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Proposal for Software Development 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Talden Legal AI Platform Commercialization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For: Talden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Prepared By: Wahala Group, LLC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Proposal Date: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Proposal Number: WG-2026-001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Talden has successfully validated a compelling product vision centered around AI-assisted legal work product creation, review, and research. The existing platform demonstrates functional workflows and establishes a strong foundation for commercialization.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Following a comprehensive technical and architectural assessment, it has been determined that the platform has progressed beyond the concept stage but requires additional engineering to meet the standards expected of a secure, scalable, commercially deployable SaaS product.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proposal defines a fixed-price engagement to complete the engineering work necessary to transition Talden from an advanced prototype into a production-ready commercial platform. The work will be delivered in three structured phases, each with clearly defined scope, deliverables, acceptance criteria, and payment milestones.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total fixed investment for this engagement is $225,000, delivered over approximately 28 weeks.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Scope of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Wahala Group will provide software engineering, architecture, implementation, testing, and deployment services required to commercialize the Talden platform.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engagement includes application development, cloud infrastructure, security hardening, quality assurance, deployment support, and technical documentation necessary to achieve commercial readiness.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proposal excludes ongoing operational support, feature development outside the agreed scope, marketing activities, and production operations unless specifically authorized through a written change order.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Statement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Phase 1 – Private Beta Foundation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Duration: 8 Weeks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Fixed Price: $65,000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Build the foundational platform capabilities required to support secure multi-tenant private beta customers.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Contractor shall design, develop, configure, test, and deploy the following functionality: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Authentication &amp; Identity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User registration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Login and authentication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Session management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Role-based access control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Organization &amp; Tenant Management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Multi-tenant architecture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Organization management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Workspace isolation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User invitations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Membership management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Permission framework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Matter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Persistent matter storage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Workspace persistence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Document persistence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Metadata management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Audit &amp; 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User activity history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Matter history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Administrative audit logs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Prompt history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Document revision history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Administrative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User administration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Organization administration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Feature controls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Environment configuration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Usage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AI usage metering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Cost tracking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Operational analytics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Security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Secrets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API security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Encryption validation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Dependency review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Logging improvements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Production authentication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Multi-tenant platform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Persistent workspaces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Audit logging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Administrative dashboard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Usage reporting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Security improvements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Phase 1 shall be accepted when: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Users can securely authenticate.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Organizations can manage users.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Matters persist across sessions.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Audit history is available.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Administrative controls are operational.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Security validation has been completed.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Platform is deployed to the private beta environment.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Phase 2 – Trusted Legal Workflow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Duration: 12 Weeks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Fixed Price: $95,000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Implement trusted legal workflows that support repeatable, reviewable, and verifiable legal work product generation.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Contractor shall implement: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Matter workspaces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Durable matter state management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Human review workflows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Draft comparison tools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Review checkpoints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Citation verification framework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Legal evaluation framework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Automated regression testing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Workflow quality scoring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Performance optimization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Matter workspace management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Human review workflow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Citation verification system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Quality evaluation framework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Automated testing suite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Phase 2 shall be accepted when: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Matters support structured review workflows.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Human approval checkpoints function as designed.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Citation verification is operational.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Regression testing passes agreed benchmarks.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Platform demonstrates stable workflow execution.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Phase 3 – Commercial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Duration: 8 Weeks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Fixed Price: $65,000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Prepare the platform for commercial launch and customer onboarding.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Contractor shall implement: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Customer onboarding workflows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Subscription and billing integration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Administrative dashboards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Customer support tooling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Platform analytics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Operational monitoring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Enterprise administration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SOC 2 readiness planning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Deployment documentation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Customer onboarding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Billing platform integration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Administrative dashboards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Operational tooling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Deployment documentation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Commercial launch readiness package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Phase 3 shall be accepted when: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Customers can be onboarded.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Billing functions as designed.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Administrative tooling is operational.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Platform monitoring is available.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Deployment documentation is complete.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Platform is ready to support commercial customers.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Phase | Duration | Price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|------|----------:|------:|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Phase 1 | 8 Weeks | $65,000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Phase 2 | 12 Weeks | $95,000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Phase 3 | 8 Weeks | $65,000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Total | 28 Weeks | $225,000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Payment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Milestone | Amount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|-----------|-------:|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Contract Execution | $22,500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Phase 1 Acceptance | $42,500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Phase 2 Acceptance | $95,000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Phase 3 Acceptance | $65,000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Total Contract Value | $225,000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Unless approved through a written change order, this engagement excludes: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Features not described in this Statement of Work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Mobile applications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Native desktop applications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Custom AI model training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Third-party integrations outside the agreed scope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Production operations and ongoing maintenance after project completion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Legal or regulatory certification services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Marketing or sales enablement activities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Change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Any requested work outside the scope defined in this Statement of Work shall require a written Change Order describing the requested change, schedule impact, and any adjustment to project cost.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No additional work will begin until the Change Order has been approved by both parties.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Each project phase shall be reviewed by Talden within five (5) business days of delivery.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no written notice of material deficiencies is received within the review period, the phase shall be deemed accepted and the corresponding milestone payment shall become due.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By signing below, the parties acknowledge that they have reviewed and agree to the scope, pricing, payment schedule, and acceptance criteria described in this Proposal and Statement of Work.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Talden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Authorized Representative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Name: ___________________________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Title: ___________________________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Signature: ________________________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Date: ____________________________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Wahala Group, LLC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Authorized Representative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Name: Jason Milton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Title: Managing Member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Signature: ________________________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Date: ____________________________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