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Hydroelectricity水电</w:t>
      </w:r>
    </w:p>
    <w:p>
      <w:pPr>
        <w:rPr>
          <w:rFonts w:hint="eastAsia"/>
        </w:rPr>
      </w:pPr>
      <w:r>
        <w:rPr>
          <w:rFonts w:hint="eastAsia"/>
        </w:rPr>
        <w:t>Jet fuel喷气燃料</w:t>
      </w:r>
    </w:p>
    <w:p>
      <w:pPr>
        <w:rPr>
          <w:rFonts w:hint="eastAsia"/>
        </w:rPr>
      </w:pPr>
      <w:r>
        <w:rPr>
          <w:rFonts w:hint="eastAsia"/>
        </w:rPr>
        <w:t>Kerosene-type jet fuel煤油型喷气燃料</w:t>
      </w:r>
    </w:p>
    <w:p>
      <w:pPr>
        <w:rPr>
          <w:rFonts w:hint="eastAsia"/>
        </w:rPr>
      </w:pPr>
      <w:r>
        <w:rPr>
          <w:rFonts w:hint="eastAsia"/>
        </w:rPr>
        <w:t>Naphtha-type jet fuel石脑油型喷气燃料</w:t>
      </w:r>
    </w:p>
    <w:p>
      <w:pPr>
        <w:rPr>
          <w:rFonts w:hint="eastAsia"/>
        </w:rPr>
      </w:pPr>
      <w:r>
        <w:rPr>
          <w:rFonts w:hint="eastAsia"/>
        </w:rPr>
        <w:t>Kerosene煤油</w:t>
      </w:r>
    </w:p>
    <w:p>
      <w:pPr>
        <w:rPr>
          <w:rFonts w:hint="eastAsia"/>
        </w:rPr>
      </w:pPr>
      <w:r>
        <w:rPr>
          <w:rFonts w:hint="eastAsia"/>
        </w:rPr>
        <w:t>LPG液化石油气</w:t>
      </w:r>
    </w:p>
    <w:p>
      <w:pPr>
        <w:rPr>
          <w:rFonts w:hint="eastAsia"/>
        </w:rPr>
      </w:pPr>
      <w:r>
        <w:rPr>
          <w:rFonts w:hint="eastAsia"/>
        </w:rPr>
        <w:t>electrical system energy losses.电力系统能量损失。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各</w:t>
      </w:r>
      <w:r>
        <w:rPr>
          <w:rFonts w:hint="eastAsia"/>
        </w:rPr>
        <w:t>部门在电力系统能量损失中所占的份额。</w:t>
      </w:r>
    </w:p>
    <w:p>
      <w:pPr>
        <w:rPr>
          <w:rFonts w:hint="eastAsia"/>
        </w:rPr>
      </w:pPr>
      <w:r>
        <w:rPr>
          <w:rFonts w:hint="eastAsia"/>
        </w:rPr>
        <w:t>Lubricants润滑剂</w:t>
      </w:r>
    </w:p>
    <w:p>
      <w:pPr>
        <w:rPr>
          <w:rFonts w:hint="eastAsia"/>
        </w:rPr>
      </w:pPr>
      <w:r>
        <w:rPr>
          <w:rFonts w:hint="eastAsia"/>
        </w:rPr>
        <w:t>Motor gasoline blending components车用汽油调合成分</w:t>
      </w:r>
    </w:p>
    <w:p>
      <w:pPr>
        <w:rPr>
          <w:rFonts w:hint="eastAsia"/>
        </w:rPr>
      </w:pPr>
      <w:r>
        <w:rPr>
          <w:rFonts w:hint="eastAsia"/>
        </w:rPr>
        <w:t>Motor gasoline车用汽油</w:t>
      </w:r>
    </w:p>
    <w:p>
      <w:pPr>
        <w:rPr>
          <w:rFonts w:hint="eastAsia"/>
        </w:rPr>
      </w:pPr>
      <w:r>
        <w:rPr>
          <w:rFonts w:hint="eastAsia"/>
        </w:rPr>
        <w:t>Miscellaneous petroleum products其他石油产品</w:t>
      </w:r>
    </w:p>
    <w:p>
      <w:pPr>
        <w:rPr>
          <w:rFonts w:hint="eastAsia"/>
        </w:rPr>
      </w:pPr>
      <w:r>
        <w:rPr>
          <w:rFonts w:hint="eastAsia"/>
        </w:rPr>
        <w:t>Natural gasoline天然汽油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Natural gas</w:t>
      </w:r>
      <w:r>
        <w:rPr>
          <w:rFonts w:hint="eastAsia"/>
          <w:lang w:val="en-US" w:eastAsia="zh-CN"/>
        </w:rPr>
        <w:t>天然气</w:t>
      </w:r>
    </w:p>
    <w:p>
      <w:pPr>
        <w:rPr>
          <w:rFonts w:hint="eastAsia"/>
        </w:rPr>
      </w:pPr>
      <w:r>
        <w:rPr>
          <w:rFonts w:hint="eastAsia"/>
        </w:rPr>
        <w:t>Electricity produced from nuclear power核能发电</w:t>
      </w:r>
    </w:p>
    <w:p>
      <w:pPr>
        <w:rPr>
          <w:rFonts w:hint="eastAsia"/>
        </w:rPr>
      </w:pPr>
      <w:r>
        <w:rPr>
          <w:rFonts w:hint="eastAsia"/>
        </w:rPr>
        <w:t>Nuclear fuel核燃料</w:t>
      </w:r>
    </w:p>
    <w:p>
      <w:pPr>
        <w:rPr>
          <w:rFonts w:hint="eastAsia"/>
        </w:rPr>
      </w:pPr>
      <w:r>
        <w:rPr>
          <w:rFonts w:hint="eastAsia"/>
        </w:rPr>
        <w:t>Asphalt and road oil, aviation gasoline, kerosene, lubricants, and "other petroleum products"沥青和道路油、航空汽油、煤油、润滑油和“其他石油产品”</w:t>
      </w:r>
    </w:p>
    <w:p>
      <w:pPr>
        <w:rPr>
          <w:rFonts w:hint="eastAsia"/>
        </w:rPr>
      </w:pPr>
      <w:r>
        <w:rPr>
          <w:rFonts w:hint="eastAsia"/>
        </w:rPr>
        <w:t>仅美国将核电产生的电力从物理单位转换为 Btu 的系数。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天然气市场化生产的换算系数。</w:t>
      </w:r>
    </w:p>
    <w:p>
      <w:pPr>
        <w:rPr>
          <w:rFonts w:hint="eastAsia"/>
        </w:rPr>
      </w:pPr>
      <w:r>
        <w:rPr>
          <w:rFonts w:hint="eastAsia"/>
        </w:rPr>
        <w:t>仅将车用汽油物理单位因子转换为 Btu，美国。</w:t>
      </w:r>
    </w:p>
    <w:p>
      <w:pPr>
        <w:rPr>
          <w:rFonts w:hint="eastAsia"/>
        </w:rPr>
      </w:pPr>
      <w:r>
        <w:rPr>
          <w:rFonts w:hint="eastAsia"/>
        </w:rPr>
        <w:t>将电力部门消耗的天然气从物理单位转换为 Btu 的因素。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E1FD6"/>
    <w:rsid w:val="1F0E1FD6"/>
    <w:rsid w:val="3E4A316B"/>
    <w:rsid w:val="66C7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2022-02-09T06:51:00Z</dcterms:created>
  <dc:creator>都说</dc:creator>
  <cp:lastModifiedBy>都说</cp:lastModifiedBy>
  <dcterms:modified xsi:type="dcterms:W3CDTF">2022-02-09T07:55:51Z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04CC6731B71B4091A542D48B5F42F751</vt:lpwstr>
  </property>
</Properties>
</file>