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ryep6pldn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SRS-001 — Оплата страхового полиса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Проект:</w:t>
      </w:r>
      <w:r w:rsidDel="00000000" w:rsidR="00000000" w:rsidRPr="00000000">
        <w:rPr>
          <w:rtl w:val="0"/>
        </w:rPr>
        <w:t xml:space="preserve"> Insurance Platform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Подсистема:</w:t>
      </w:r>
      <w:r w:rsidDel="00000000" w:rsidR="00000000" w:rsidRPr="00000000">
        <w:rPr>
          <w:rtl w:val="0"/>
        </w:rPr>
        <w:t xml:space="preserve"> Payments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Версия документа: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На согласовании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Автор:</w:t>
      </w:r>
      <w:r w:rsidDel="00000000" w:rsidR="00000000" w:rsidRPr="00000000">
        <w:rPr>
          <w:rtl w:val="0"/>
        </w:rPr>
        <w:t xml:space="preserve"> Системный аналитик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12.10.2026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Связанное бизнес-требование:</w:t>
      </w:r>
      <w:r w:rsidDel="00000000" w:rsidR="00000000" w:rsidRPr="00000000">
        <w:rPr>
          <w:rtl w:val="0"/>
        </w:rPr>
        <w:t xml:space="preserve"> BRQ-001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INS-1250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mw44frkny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o8u9wv255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Назначение документа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документ определяет функциональные, нефункциональные, интеграционные требования и требования к данным для реализации функциональности онлайн-оплаты страховых полисов физических лиц.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предназначен для:</w:t>
      </w:r>
    </w:p>
    <w:p w:rsidR="00000000" w:rsidDel="00000000" w:rsidP="00000000" w:rsidRDefault="00000000" w:rsidRPr="00000000" w14:paraId="0000000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системных аналитиков;</w:t>
      </w:r>
    </w:p>
    <w:p w:rsidR="00000000" w:rsidDel="00000000" w:rsidP="00000000" w:rsidRDefault="00000000" w:rsidRPr="00000000" w14:paraId="0000000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backend/frontend-разработчиков;</w:t>
      </w:r>
    </w:p>
    <w:p w:rsidR="00000000" w:rsidDel="00000000" w:rsidP="00000000" w:rsidRDefault="00000000" w:rsidRPr="00000000" w14:paraId="000000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QA-инженеров;</w:t>
      </w:r>
    </w:p>
    <w:p w:rsidR="00000000" w:rsidDel="00000000" w:rsidP="00000000" w:rsidRDefault="00000000" w:rsidRPr="00000000" w14:paraId="000000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архитекторов;</w:t>
      </w:r>
    </w:p>
    <w:p w:rsidR="00000000" w:rsidDel="00000000" w:rsidP="00000000" w:rsidRDefault="00000000" w:rsidRPr="00000000" w14:paraId="0000000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представителей заказчика.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6z8nm9twg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Бизнес-контекст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текущей версии платформы страховой полис создаётся менеджером, после чего клиенту направляются реквизиты для оплаты банковским переводом.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Подтверждение оплаты выполняется вручную сотрудником финансового отдела.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Данный процесс приводит к увеличению времени активации полиса и дополнительным операционным затратам.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Бизнес-требование BRQ-001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Обеспечить возможность онлайн-оплаты страхового полиса банковской картой с автоматическим подтверждением оплаты и последующей активацией полиса.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Бизнес-цели: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сократить время от оформления до активации полиса;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исключить ручное подтверждение онлайн-платежей;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обеспечить отслеживание статуса оплаты;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снизить количество ошибок ручной обработки.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2nht4cu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Границы системы (Scope)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рамках реализации (In Scope):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платежа по страховому полису;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внешним платёжным шлюзом;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перенаправление клиента на страницу оплаты;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уведомлений о платеже;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статуса платежа;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автоматическая активация полиса после подтверждения оплаты;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журналирование платёжных операций.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 рамок реализации (Out of Scope):</w:t>
      </w:r>
    </w:p>
    <w:p w:rsidR="00000000" w:rsidDel="00000000" w:rsidP="00000000" w:rsidRDefault="00000000" w:rsidRPr="00000000" w14:paraId="0000002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возврат денежных средств;</w:t>
      </w:r>
    </w:p>
    <w:p w:rsidR="00000000" w:rsidDel="00000000" w:rsidP="00000000" w:rsidRDefault="00000000" w:rsidRPr="00000000" w14:paraId="0000002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рекуррентные платежи;</w:t>
      </w:r>
    </w:p>
    <w:p w:rsidR="00000000" w:rsidDel="00000000" w:rsidP="00000000" w:rsidRDefault="00000000" w:rsidRPr="00000000" w14:paraId="0000002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рассрочка;</w:t>
      </w:r>
    </w:p>
    <w:p w:rsidR="00000000" w:rsidDel="00000000" w:rsidP="00000000" w:rsidRDefault="00000000" w:rsidRPr="00000000" w14:paraId="0000002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 юридическими лицами;</w:t>
      </w:r>
    </w:p>
    <w:p w:rsidR="00000000" w:rsidDel="00000000" w:rsidP="00000000" w:rsidRDefault="00000000" w:rsidRPr="00000000" w14:paraId="0000002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тарифов страхования;</w:t>
      </w:r>
    </w:p>
    <w:p w:rsidR="00000000" w:rsidDel="00000000" w:rsidP="00000000" w:rsidRDefault="00000000" w:rsidRPr="00000000" w14:paraId="0000002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фискализация чеков (реализуется существующей подсистемой).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q5nfhgoge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Термины и сокращения</w:t>
      </w:r>
    </w:p>
    <w:tbl>
      <w:tblPr>
        <w:tblStyle w:val="Table1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3680"/>
        <w:tblGridChange w:id="0">
          <w:tblGrid>
            <w:gridCol w:w="1985"/>
            <w:gridCol w:w="3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Страховой полис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Платёжная операция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Payment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Внешний платёжный шлюз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Webhook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HTTP-уведомление о событии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Idempotency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Ключ идемпотентности операции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Спецификация требований к ПО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запросов в секунду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mf08exd8z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1.5. Связанные документы</w:t>
      </w:r>
    </w:p>
    <w:tbl>
      <w:tblPr>
        <w:tblStyle w:val="Table2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4340"/>
        <w:tblGridChange w:id="0">
          <w:tblGrid>
            <w:gridCol w:w="1355"/>
            <w:gridCol w:w="4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Документ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BRD-001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Бизнес-требования онлайн-оплаты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BPMN-001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AS-IS — Ручное подтверждение оплаты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BPMN-002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TO-BE — Онлайн-оплата полиса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C4-001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System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C4-002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Container Diagram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UCD-001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Use Case Diagram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ERD-001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Логическая модель данных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pqb3aizy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Общее описание системы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0zgqqfjzl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Системный контекст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Диаграмма: C4-001 — System Context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Участники взаимодействия: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Клиент;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Platform;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Gateway;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Финансовый отдел.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Insurance Platform предоставляет клиенту возможность инициировать оплату и получать информацию о её результате.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Gateway выполняет обработку платёжных операций и передаёт уведомления об изменении их статуса.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64ltq5it8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Архитектура подсистемы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Диаграмма: C4-002 — Container Diagram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Компоненты: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Application — клиентский интерфейс;</w:t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— точка входа;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Service — управление полисами;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Service — управление платежами;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— хранение данных;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— асинхронная передача событий;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— внешняя платёжная система.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0e2sa7qyu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Пользовательские роли</w:t>
      </w:r>
    </w:p>
    <w:tbl>
      <w:tblPr>
        <w:tblStyle w:val="Table3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5000"/>
        <w:tblGridChange w:id="0">
          <w:tblGrid>
            <w:gridCol w:w="1985"/>
            <w:gridCol w:w="5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Возможности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Инициировать оплату, просматривать статус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Просматривать информацию о платежах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Просматривать технический журнал операций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Payment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Передавать уведомления об оплате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7q1b6sh7x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Ограничения и зависимости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Оплата доступна только авторизованным клиентам.</w:t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выполнения платежа используется существующий Payment Gateway.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Активация полиса выполняется через Policy Service.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Обмен событиями между Payment Service и Policy Service осуществляется через Kafka.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платёжных данных осуществляется в PostgreSQL.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банковских карт не должны передаваться или храниться в Insurance Platform.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usmbzflp1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Пользовательские требования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8nd650379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Реестр пользовательских требований</w:t>
      </w:r>
    </w:p>
    <w:tbl>
      <w:tblPr>
        <w:tblStyle w:val="Table4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6275"/>
        <w:gridCol w:w="1430"/>
        <w:tblGridChange w:id="0">
          <w:tblGrid>
            <w:gridCol w:w="1010"/>
            <w:gridCol w:w="627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UR-001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должен иметь возможность оплатить полис онлайн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UR-002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должен видеть актуальный статус оплаты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должен видеть историю платежей по полису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e5ycyxllu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Диаграмма вариантов использования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UCD-001 — Use Case Diagram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Акторы: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Клиент;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Менеджер;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 использования:</w:t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UC-001 — Оплатить страховой полис;</w:t>
      </w:r>
    </w:p>
    <w:p w:rsidR="00000000" w:rsidDel="00000000" w:rsidP="00000000" w:rsidRDefault="00000000" w:rsidRPr="00000000" w14:paraId="0000008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UC-002 — Просмотреть статус оплаты;</w:t>
      </w:r>
    </w:p>
    <w:p w:rsidR="00000000" w:rsidDel="00000000" w:rsidP="00000000" w:rsidRDefault="00000000" w:rsidRPr="00000000" w14:paraId="0000008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UC-003 — Просмотреть историю платежей.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srx3h1q54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UC-001 — Оплата страхового полиса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Оплатить страховой полис банковской картой.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Основной актор:</w:t>
      </w:r>
      <w:r w:rsidDel="00000000" w:rsidR="00000000" w:rsidRPr="00000000">
        <w:rPr>
          <w:rtl w:val="0"/>
        </w:rPr>
        <w:t xml:space="preserve"> Клиент.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Предусловия: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авторизован.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Полис существует.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Полис находится в статусе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действия предложения об оплате не истёк.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Клиент нажимает кнопку «Оплатить».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a640c9ssw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Основной сценарий</w:t>
      </w:r>
    </w:p>
    <w:p w:rsidR="00000000" w:rsidDel="00000000" w:rsidP="00000000" w:rsidRDefault="00000000" w:rsidRPr="00000000" w14:paraId="0000009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открывает страницу страхового полиса.</w:t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стоимость и кнопку «Оплатить».</w:t>
      </w:r>
    </w:p>
    <w:p w:rsidR="00000000" w:rsidDel="00000000" w:rsidP="00000000" w:rsidRDefault="00000000" w:rsidRPr="00000000" w14:paraId="0000009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нажимает «Оплатить».</w:t>
      </w:r>
    </w:p>
    <w:p w:rsidR="00000000" w:rsidDel="00000000" w:rsidP="00000000" w:rsidRDefault="00000000" w:rsidRPr="00000000" w14:paraId="0000009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проверяет доступность оплаты.</w:t>
      </w:r>
    </w:p>
    <w:p w:rsidR="00000000" w:rsidDel="00000000" w:rsidP="00000000" w:rsidRDefault="00000000" w:rsidRPr="00000000" w14:paraId="0000009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создаёт платёжную операцию.</w:t>
      </w:r>
    </w:p>
    <w:p w:rsidR="00000000" w:rsidDel="00000000" w:rsidP="00000000" w:rsidRDefault="00000000" w:rsidRPr="00000000" w14:paraId="0000009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получает ссылку на страницу оплаты от Payment Gateway.</w:t>
      </w:r>
    </w:p>
    <w:p w:rsidR="00000000" w:rsidDel="00000000" w:rsidP="00000000" w:rsidRDefault="00000000" w:rsidRPr="00000000" w14:paraId="0000009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перенаправляет клиента на страницу оплаты.</w:t>
      </w:r>
    </w:p>
    <w:p w:rsidR="00000000" w:rsidDel="00000000" w:rsidP="00000000" w:rsidRDefault="00000000" w:rsidRPr="00000000" w14:paraId="0000009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вводит платёжные данные и подтверждает операцию.</w:t>
      </w:r>
    </w:p>
    <w:p w:rsidR="00000000" w:rsidDel="00000000" w:rsidP="00000000" w:rsidRDefault="00000000" w:rsidRPr="00000000" w14:paraId="0000009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выполняет обработку платежа.</w:t>
      </w:r>
    </w:p>
    <w:p w:rsidR="00000000" w:rsidDel="00000000" w:rsidP="00000000" w:rsidRDefault="00000000" w:rsidRPr="00000000" w14:paraId="0000009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направляет уведомление об успешной оплате.</w:t>
      </w:r>
    </w:p>
    <w:p w:rsidR="00000000" w:rsidDel="00000000" w:rsidP="00000000" w:rsidRDefault="00000000" w:rsidRPr="00000000" w14:paraId="0000009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проверяет подлинность уведомления и подтверждает статус платежа.</w:t>
      </w:r>
    </w:p>
    <w:p w:rsidR="00000000" w:rsidDel="00000000" w:rsidP="00000000" w:rsidRDefault="00000000" w:rsidRPr="00000000" w14:paraId="0000009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фиксирует успешную оплату.</w:t>
      </w:r>
    </w:p>
    <w:p w:rsidR="00000000" w:rsidDel="00000000" w:rsidP="00000000" w:rsidRDefault="00000000" w:rsidRPr="00000000" w14:paraId="000000A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инициирует активацию полиса.</w:t>
      </w:r>
    </w:p>
    <w:p w:rsidR="00000000" w:rsidDel="00000000" w:rsidP="00000000" w:rsidRDefault="00000000" w:rsidRPr="00000000" w14:paraId="000000A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получает возможность увидеть успешный статус оплаты.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28zqw78vd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Альтернативные сценарии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A1 — Платёж отклонён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шаге 9 платёж отклонён банком.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Gateway фиксирует отказ.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получает уведомление.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Платёж переводится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Клиенту отображается информация о неуспешной оплате.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может повторить оплату.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A2 — Payment Gateway недоступен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шаге 6 внешний сервис недоступен.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фиксирует ошибку.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Новая платёжная операция не считается успешно созданной.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Клиенту отображается сообщение о временной недоступности оплаты.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может повторить попытку позднее.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A3 — Повторный webhook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шаге 10 поступает уведомление, которое уже было обработано.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идентифицирует повторное уведомление.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Повторное изменение состояния платежа не выполняется.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Повторная активация полиса не инициируется.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получает успешный технический ответ.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A4 — Клиент закрыл страницу оплаты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закрывает страницу Payment Gateway.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Платёж сохраняет актуальный статус.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ожидает уведомления или выполняет проверку состояния.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может открыть страницу полиса и узнать статус оплаты.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Постусловия успешного сценария: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платёж имеет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Succeeded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опубликовано событие об успешной оплате;</w:t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полис активирован после обработки события Policy Service.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Постусловия неуспешного сценария: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успешная оплата не зафиксирована;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полис не активирован на основании неуспешного платежа.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3kyfx4xn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Критерии приёмки UC-001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AC-001:</w:t>
      </w:r>
      <w:r w:rsidDel="00000000" w:rsidR="00000000" w:rsidRPr="00000000">
        <w:rPr>
          <w:rtl w:val="0"/>
        </w:rPr>
        <w:t xml:space="preserve"> Клиент может инициировать оплату полиса со статусом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AC-002:</w:t>
      </w:r>
      <w:r w:rsidDel="00000000" w:rsidR="00000000" w:rsidRPr="00000000">
        <w:rPr>
          <w:rtl w:val="0"/>
        </w:rPr>
        <w:t xml:space="preserve"> После подтверждения успешного платежа статус Payment изменяется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Succeeded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AC-003:</w:t>
      </w:r>
      <w:r w:rsidDel="00000000" w:rsidR="00000000" w:rsidRPr="00000000">
        <w:rPr>
          <w:rtl w:val="0"/>
        </w:rPr>
        <w:t xml:space="preserve"> Повторное уведомление не приводит к повторной активации полиса.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AC-004:</w:t>
      </w:r>
      <w:r w:rsidDel="00000000" w:rsidR="00000000" w:rsidRPr="00000000">
        <w:rPr>
          <w:rtl w:val="0"/>
        </w:rPr>
        <w:t xml:space="preserve"> При недоступности Payment Gateway клиент получает понятное сообщение об ошибке.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tmn3o9xsu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Функциональные требования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xgadk5988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FR-001 — Создание платежа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Приоритет: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Источник:</w:t>
      </w:r>
      <w:r w:rsidDel="00000000" w:rsidR="00000000" w:rsidRPr="00000000">
        <w:rPr>
          <w:rtl w:val="0"/>
        </w:rPr>
        <w:t xml:space="preserve"> UR-001, UC-001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Бизнес-правила:</w:t>
      </w:r>
      <w:r w:rsidDel="00000000" w:rsidR="00000000" w:rsidRPr="00000000">
        <w:rPr>
          <w:rtl w:val="0"/>
        </w:rPr>
        <w:t xml:space="preserve"> BR-001, BR-002, BR-003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предоставлять возможность создания платежа для страхового полиса.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создании платежа система должна:</w:t>
      </w:r>
    </w:p>
    <w:p w:rsidR="00000000" w:rsidDel="00000000" w:rsidP="00000000" w:rsidRDefault="00000000" w:rsidRPr="00000000" w14:paraId="000000C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 существование полиса.</w:t>
      </w:r>
    </w:p>
    <w:p w:rsidR="00000000" w:rsidDel="00000000" w:rsidP="00000000" w:rsidRDefault="00000000" w:rsidRPr="00000000" w14:paraId="000000C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принадлежность полиса клиенту.</w:t>
      </w:r>
    </w:p>
    <w:p w:rsidR="00000000" w:rsidDel="00000000" w:rsidP="00000000" w:rsidRDefault="00000000" w:rsidRPr="00000000" w14:paraId="000000C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статус полиса.</w:t>
      </w:r>
    </w:p>
    <w:p w:rsidR="00000000" w:rsidDel="00000000" w:rsidP="00000000" w:rsidRDefault="00000000" w:rsidRPr="00000000" w14:paraId="000000D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наличие успешно завершённой оплаты.</w:t>
      </w:r>
    </w:p>
    <w:p w:rsidR="00000000" w:rsidDel="00000000" w:rsidP="00000000" w:rsidRDefault="00000000" w:rsidRPr="00000000" w14:paraId="000000D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сумму платежа из данных полиса.</w:t>
      </w:r>
    </w:p>
    <w:p w:rsidR="00000000" w:rsidDel="00000000" w:rsidP="00000000" w:rsidRDefault="00000000" w:rsidRPr="00000000" w14:paraId="000000D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платёжную операцию.</w:t>
      </w:r>
    </w:p>
    <w:p w:rsidR="00000000" w:rsidDel="00000000" w:rsidP="00000000" w:rsidRDefault="00000000" w:rsidRPr="00000000" w14:paraId="000000D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Отправить запрос в Payment Gateway.</w:t>
      </w:r>
    </w:p>
    <w:p w:rsidR="00000000" w:rsidDel="00000000" w:rsidP="00000000" w:rsidRDefault="00000000" w:rsidRPr="00000000" w14:paraId="000000D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идентификатор внешнего платежа.</w:t>
      </w:r>
    </w:p>
    <w:p w:rsidR="00000000" w:rsidDel="00000000" w:rsidP="00000000" w:rsidRDefault="00000000" w:rsidRPr="00000000" w14:paraId="000000D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Вернуть ссылку на оплату.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Связанные артефакты: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UC-001;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API-001;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SEQ-001;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ERD-001.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q4j7kkb4y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FR-002 — Обработка webhook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Приоритет: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Источник:</w:t>
      </w:r>
      <w:r w:rsidDel="00000000" w:rsidR="00000000" w:rsidRPr="00000000">
        <w:rPr>
          <w:rtl w:val="0"/>
        </w:rPr>
        <w:t xml:space="preserve"> UC-001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Бизнес-правила:</w:t>
      </w:r>
      <w:r w:rsidDel="00000000" w:rsidR="00000000" w:rsidRPr="00000000">
        <w:rPr>
          <w:rtl w:val="0"/>
        </w:rPr>
        <w:t xml:space="preserve"> BR-004, BR-005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принимать уведомления об изменении статуса платежа.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должна: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Проверять подлинность уведомления.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Идентифицировать платёж.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допустимость перехода статуса.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Обеспечивать идемпотентную обработку.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Сохранять новое состояние платежа.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подтверждении успешной оплаты инициировать публикацию события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PaymentSucceeded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Связанные артефакты: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API-002;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SEQ-002;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STD-001.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6iqmob793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FR-003 — Активация полиса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подтверждения успешной оплаты система должна инициировать активацию соответствующего страхового полиса.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Активация выполняется через событие Kafka.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Связанные артефакты: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EVT-001;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SEQ-003;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BR-006.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g7awbohxl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FR-004 — Получение статуса платежа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предоставлять клиенту возможность получить текущий статус платежа.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должен содержать:</w:t>
      </w:r>
    </w:p>
    <w:p w:rsidR="00000000" w:rsidDel="00000000" w:rsidP="00000000" w:rsidRDefault="00000000" w:rsidRPr="00000000" w14:paraId="000000F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идентификатор платежа;</w:t>
      </w:r>
    </w:p>
    <w:p w:rsidR="00000000" w:rsidDel="00000000" w:rsidP="00000000" w:rsidRDefault="00000000" w:rsidRPr="00000000" w14:paraId="000000F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идентификатор полиса;</w:t>
      </w:r>
    </w:p>
    <w:p w:rsidR="00000000" w:rsidDel="00000000" w:rsidP="00000000" w:rsidRDefault="00000000" w:rsidRPr="00000000" w14:paraId="000000F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сумму;</w:t>
      </w:r>
    </w:p>
    <w:p w:rsidR="00000000" w:rsidDel="00000000" w:rsidP="00000000" w:rsidRDefault="00000000" w:rsidRPr="00000000" w14:paraId="000000F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валюту;</w:t>
      </w:r>
    </w:p>
    <w:p w:rsidR="00000000" w:rsidDel="00000000" w:rsidP="00000000" w:rsidRDefault="00000000" w:rsidRPr="00000000" w14:paraId="000000F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статус;</w:t>
      </w:r>
    </w:p>
    <w:p w:rsidR="00000000" w:rsidDel="00000000" w:rsidP="00000000" w:rsidRDefault="00000000" w:rsidRPr="00000000" w14:paraId="000000F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создания;</w:t>
      </w:r>
    </w:p>
    <w:p w:rsidR="00000000" w:rsidDel="00000000" w:rsidP="00000000" w:rsidRDefault="00000000" w:rsidRPr="00000000" w14:paraId="000000F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завершения (при наличии).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Связанные артефакты: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API-003;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UC-002.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be61t4hud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FR-005 — История платежей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предоставлять менеджеру возможность просматривать историю платежей по страховому полису.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История должна включать успешные, отклонённые и незавершённые операции.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s0bs6lppi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Бизнес-правила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2.4568284531944"/>
        <w:gridCol w:w="8103.054982570429"/>
        <w:tblGridChange w:id="0">
          <w:tblGrid>
            <w:gridCol w:w="922.4568284531944"/>
            <w:gridCol w:w="8103.05498257042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BR-001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Оплата разрешена только для полиса в статусе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AwaitingPayment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Сумма платежа должна соответствовать стоимости полиса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BR-003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Для одного полиса допускается не более одного успешно завершённого платежа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BR-004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Повторное уведомление не должно приводить к повторной обработке бизнес-операции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BR-005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Переход статуса платежа должен соответствовать допустимым переходам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BR-006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Полис может быть активирован только после подтверждения успешной оплаты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7t04o3die5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Нефункциональные требования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ohd237nji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Производительность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NFR-001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95-й перцентиль времени обработки запроса получения статуса платежа должен составлять не более 300 мс при нагрузке 500 RPS.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NFR-002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95-й перцентиль времени обработки запроса создания платежа должен составлять не более 2 секунд при нормальной доступности Payment Gateway.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7yore8glx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Доступность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NFR-003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Доступность Payment Service должна составлять не менее 99,9% за календарный месяц, исключая согласованные окна обслуживания.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s5imw8un5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Надёжность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NFR-004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обеспечивать идемпотентную обработку уведомлений.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NFR-005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временной недоступности Kafka событие успешной оплаты должно сохраняться для последующей публикации.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Рекомендуемый механизм — Transactional Outbox.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1heezedpe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Безопасность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NFR-006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внешние HTTP-взаимодействия должны использовать TLS 1.2 или выше.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NFR-007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Webhook должен проходить проверку подлинности согласно механизму, поддерживаемому Payment Gateway.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NFR-008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не должна сохранять PAN, CVV/CVC и другие чувствительные карточные данные.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h1odqx1zr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Наблюдаемость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NFR-009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операции должны логироваться с использованием: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CorrelationId;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PaymentId;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PolicyId;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OperationName;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NFR-010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предоставлять метрики количества успешных и неуспешных платежей, ошибок внешнего шлюза и задержки обработки webhook.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h4cuocvyc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Требования к данным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sq7cdgkx7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Модель данных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ERD-001 — Payment Data Model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сущности: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Policy;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Payment;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PaymentEvent;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OutboxMessage.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vx98qknv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Сущность Payment</w:t>
      </w:r>
    </w:p>
    <w:tbl>
      <w:tblPr>
        <w:tblStyle w:val="Table6"/>
        <w:tblW w:w="8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910"/>
        <w:gridCol w:w="1715"/>
        <w:gridCol w:w="2720"/>
        <w:tblGridChange w:id="0">
          <w:tblGrid>
            <w:gridCol w:w="2090"/>
            <w:gridCol w:w="1910"/>
            <w:gridCol w:w="171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Идентификатор платежа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PolicyId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Идентификатор полиса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ExternalPaymentId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ID внешнего платежа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NUMERIC(18,2)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Сумма платежа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CHAR(3)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Валюта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Статус платежа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Дата создания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Дата изменения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CompletedAt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Дата завершения</w:t>
            </w:r>
          </w:p>
        </w:tc>
      </w:tr>
    </w:tbl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1v1uibjji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Ограничения целостности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Payment.Id</w:t>
      </w:r>
      <w:r w:rsidDel="00000000" w:rsidR="00000000" w:rsidRPr="00000000">
        <w:rPr>
          <w:rtl w:val="0"/>
        </w:rPr>
        <w:t xml:space="preserve"> — первичный ключ.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Payment.PolicyId</w:t>
      </w:r>
      <w:r w:rsidDel="00000000" w:rsidR="00000000" w:rsidRPr="00000000">
        <w:rPr>
          <w:rtl w:val="0"/>
        </w:rPr>
        <w:t xml:space="preserve"> — ссылка на полис.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Payment.ExternalPaymentId</w:t>
      </w:r>
      <w:r w:rsidDel="00000000" w:rsidR="00000000" w:rsidRPr="00000000">
        <w:rPr>
          <w:rtl w:val="0"/>
        </w:rPr>
        <w:t xml:space="preserve"> — уникален, если заполнен.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Payment.Amount</w:t>
      </w:r>
      <w:r w:rsidDel="00000000" w:rsidR="00000000" w:rsidRPr="00000000">
        <w:rPr>
          <w:rtl w:val="0"/>
        </w:rPr>
        <w:t xml:space="preserve"> должен быть больше нуля.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Payment.Currency</w:t>
      </w:r>
      <w:r w:rsidDel="00000000" w:rsidR="00000000" w:rsidRPr="00000000">
        <w:rPr>
          <w:rtl w:val="0"/>
        </w:rPr>
        <w:t xml:space="preserve"> должна соответствовать поддерживаемым валютам.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одного полиса допускается не более одного платежа в статусе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Succeeded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9990dlkbl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Жизненный цикл платежа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STD-001 — Payment State Diagram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Состояния: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Succeeded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Допустимые переходы:</w:t>
      </w:r>
    </w:p>
    <w:p w:rsidR="00000000" w:rsidDel="00000000" w:rsidP="00000000" w:rsidRDefault="00000000" w:rsidRPr="00000000" w14:paraId="0000017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Succeeded;</w:t>
      </w:r>
    </w:p>
    <w:p w:rsidR="00000000" w:rsidDel="00000000" w:rsidP="00000000" w:rsidRDefault="00000000" w:rsidRPr="00000000" w14:paraId="0000017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Failed;</w:t>
      </w:r>
    </w:p>
    <w:p w:rsidR="00000000" w:rsidDel="00000000" w:rsidP="00000000" w:rsidRDefault="00000000" w:rsidRPr="00000000" w14:paraId="0000017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Canceled.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Терминальные статусы не должны изменяться без специально предусмотренного процесса корректировки.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wwh5cxg7as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Интеграционные требования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j08a3240nd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API-001 — Создание платежа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Метод:</w:t>
      </w:r>
      <w:r w:rsidDel="00000000" w:rsidR="00000000" w:rsidRPr="00000000">
        <w:rPr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/api/v1/payments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Авторизация:</w:t>
      </w:r>
      <w:r w:rsidDel="00000000" w:rsidR="00000000" w:rsidRPr="00000000">
        <w:rPr>
          <w:rtl w:val="0"/>
        </w:rPr>
        <w:t xml:space="preserve"> Bearer JWT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baf3vvg3d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"policyId": "8ac31d4f-47d3-4f55-925d-a1b2846f7a10"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t1myby48u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— 201 Created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"paymentId": "3e512d8e-88df-4572-bf02-cf8c9ac04c51",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"status": "Pending",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"amount": 12500.00,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"currency": "RUB",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"confirmationUrl": "https://pay.example.com/checkout/123"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6615par7g0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Ошибки</w:t>
      </w:r>
    </w:p>
    <w:tbl>
      <w:tblPr>
        <w:tblStyle w:val="Table7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4385"/>
        <w:gridCol w:w="3320"/>
        <w:tblGridChange w:id="0">
          <w:tblGrid>
            <w:gridCol w:w="890"/>
            <w:gridCol w:w="4385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INVALID_POLICY_STATUS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Полис недоступен для оплаты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не авторизован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ACCESS_DENIED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Нет доступа к полису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POLICY_NOT_FOUND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Полис не найден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PAYMENT_ALREADY_COMPLETED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Полис уже оплачен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PAYMENT_GATEWAY_UNAVAILABLE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Платёжный шлюз недоступен</w:t>
            </w:r>
          </w:p>
        </w:tc>
      </w:tr>
    </w:tbl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требования:</w:t>
      </w:r>
    </w:p>
    <w:p w:rsidR="00000000" w:rsidDel="00000000" w:rsidP="00000000" w:rsidRDefault="00000000" w:rsidRPr="00000000" w14:paraId="0000019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Запрос должен поддерживать заголовок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Повторный запрос с тем же ключом и теми же параметрами не должен создавать дополнительный платёж.</w:t>
      </w:r>
    </w:p>
    <w:p w:rsidR="00000000" w:rsidDel="00000000" w:rsidP="00000000" w:rsidRDefault="00000000" w:rsidRPr="00000000" w14:paraId="0000019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 определяется сервером, а не клиентским приложением.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mwhqqydlv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API-002 — Приём webhook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Метод:</w:t>
      </w:r>
      <w:r w:rsidDel="00000000" w:rsidR="00000000" w:rsidRPr="00000000">
        <w:rPr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/api/v1/payments/webhook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Источник:</w:t>
      </w:r>
      <w:r w:rsidDel="00000000" w:rsidR="00000000" w:rsidRPr="00000000">
        <w:rPr>
          <w:rtl w:val="0"/>
        </w:rPr>
        <w:t xml:space="preserve"> Payment Gateway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inoao2cqg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"eventId": "evt-10001",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"eventType": "payment.succeeded",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"payment":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"id": "ext-50001",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"status": "succeeded",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"amount": 12500.00,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"currency": "RUB"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17qjnei6a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— 200 OK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"received": true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bjyxqfcli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Требования</w:t>
      </w:r>
    </w:p>
    <w:p w:rsidR="00000000" w:rsidDel="00000000" w:rsidP="00000000" w:rsidRDefault="00000000" w:rsidRPr="00000000" w14:paraId="000001B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Проверять подлинность уведомления.</w:t>
      </w:r>
    </w:p>
    <w:p w:rsidR="00000000" w:rsidDel="00000000" w:rsidP="00000000" w:rsidRDefault="00000000" w:rsidRPr="00000000" w14:paraId="000001B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Сопоставлять внешний идентификатор с внутренним платежом.</w:t>
      </w:r>
    </w:p>
    <w:p w:rsidR="00000000" w:rsidDel="00000000" w:rsidP="00000000" w:rsidRDefault="00000000" w:rsidRPr="00000000" w14:paraId="000001B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сумму и валюту.</w:t>
      </w:r>
    </w:p>
    <w:p w:rsidR="00000000" w:rsidDel="00000000" w:rsidP="00000000" w:rsidRDefault="00000000" w:rsidRPr="00000000" w14:paraId="000001B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Обрабатывать повторные уведомления идемпотентно.</w:t>
      </w:r>
    </w:p>
    <w:p w:rsidR="00000000" w:rsidDel="00000000" w:rsidP="00000000" w:rsidRDefault="00000000" w:rsidRPr="00000000" w14:paraId="000001B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инициировать повторную активацию полиса.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Связанная диаграмма:</w:t>
      </w:r>
      <w:r w:rsidDel="00000000" w:rsidR="00000000" w:rsidRPr="00000000">
        <w:rPr>
          <w:rtl w:val="0"/>
        </w:rPr>
        <w:t xml:space="preserve"> SEQ-002.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6lhor5v4yj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API-003 — Получение статуса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Метод:</w:t>
      </w:r>
      <w:r w:rsidDel="00000000" w:rsidR="00000000" w:rsidRPr="00000000">
        <w:rPr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/api/v1/payments/{paymentId}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eiqfqj2oky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— 200 OK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"paymentId": "3e512d8e-88df-4572-bf02-cf8c9ac04c51",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"policyId": "8ac31d4f-47d3-4f55-925d-a1b2846f7a10",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"amount": 12500.00,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"currency": "RUB",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"status": "Succeeded",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"createdAt": "2026-10-12T10:00:00Z",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"completedAt": "2026-10-12T10:02:00Z"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idvjdljn8j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8.4. EVT-001 — Событие успешной оплаты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Broker:</w:t>
      </w:r>
      <w:r w:rsidDel="00000000" w:rsidR="00000000" w:rsidRPr="00000000">
        <w:rPr>
          <w:rtl w:val="0"/>
        </w:rPr>
        <w:t xml:space="preserve"> Apache Kafka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insurance.payment.succeeded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Producer:</w:t>
      </w:r>
      <w:r w:rsidDel="00000000" w:rsidR="00000000" w:rsidRPr="00000000">
        <w:rPr>
          <w:rtl w:val="0"/>
        </w:rPr>
        <w:t xml:space="preserve"> Payment Service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Consumer:</w:t>
      </w:r>
      <w:r w:rsidDel="00000000" w:rsidR="00000000" w:rsidRPr="00000000">
        <w:rPr>
          <w:rtl w:val="0"/>
        </w:rPr>
        <w:t xml:space="preserve"> Policy Service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Message 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policyId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l3g6ex0gf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"eventId": "d67df840-1cc3-4b70-b64b-8a97cb6f9c16",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"eventType": "PaymentSucceeded",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"paymentId": "3e512d8e-88df-4572-bf02-cf8c9ac04c51",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"policyId": "8ac31d4f-47d3-4f55-925d-a1b2846f7a10",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"amount": 12500.00,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"currency": "RUB",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"occurredAt": "2026-10-12T10:02:00Z"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ytjcuxzk3g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Требования к доставке</w:t>
      </w:r>
    </w:p>
    <w:p w:rsidR="00000000" w:rsidDel="00000000" w:rsidP="00000000" w:rsidRDefault="00000000" w:rsidRPr="00000000" w14:paraId="000001D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Доставка — at-least-once.</w:t>
      </w:r>
    </w:p>
    <w:p w:rsidR="00000000" w:rsidDel="00000000" w:rsidP="00000000" w:rsidRDefault="00000000" w:rsidRPr="00000000" w14:paraId="000001D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должен обеспечивать идемпотентность.</w:t>
      </w:r>
    </w:p>
    <w:p w:rsidR="00000000" w:rsidDel="00000000" w:rsidP="00000000" w:rsidRDefault="00000000" w:rsidRPr="00000000" w14:paraId="000001D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Повторная обработка события не должна приводить к повторной активации.</w:t>
      </w:r>
    </w:p>
    <w:p w:rsidR="00000000" w:rsidDel="00000000" w:rsidP="00000000" w:rsidRDefault="00000000" w:rsidRPr="00000000" w14:paraId="000001D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обработки должны приводить к повторной попытке согласно политике retry.</w:t>
      </w:r>
    </w:p>
    <w:p w:rsidR="00000000" w:rsidDel="00000000" w:rsidP="00000000" w:rsidRDefault="00000000" w:rsidRPr="00000000" w14:paraId="000001D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Необрабатываемые сообщения после исчерпания попыток должны направляться в DLQ.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i867b7hjqq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Требования к пользовательскому интерфейсу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icm71wvw91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UI-001 — Страница страхового полиса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Прототип:</w:t>
      </w:r>
      <w:r w:rsidDel="00000000" w:rsidR="00000000" w:rsidRPr="00000000">
        <w:rPr>
          <w:rtl w:val="0"/>
        </w:rPr>
        <w:t xml:space="preserve"> FIG-001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Страница должна содержать:</w:t>
      </w:r>
    </w:p>
    <w:p w:rsidR="00000000" w:rsidDel="00000000" w:rsidP="00000000" w:rsidRDefault="00000000" w:rsidRPr="00000000" w14:paraId="000001D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 полиса;</w:t>
      </w:r>
    </w:p>
    <w:p w:rsidR="00000000" w:rsidDel="00000000" w:rsidP="00000000" w:rsidRDefault="00000000" w:rsidRPr="00000000" w14:paraId="000001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название страхового продукта;</w:t>
      </w:r>
    </w:p>
    <w:p w:rsidR="00000000" w:rsidDel="00000000" w:rsidP="00000000" w:rsidRDefault="00000000" w:rsidRPr="00000000" w14:paraId="000001D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1D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полиса;</w:t>
      </w:r>
    </w:p>
    <w:p w:rsidR="00000000" w:rsidDel="00000000" w:rsidP="00000000" w:rsidRDefault="00000000" w:rsidRPr="00000000" w14:paraId="000001D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кнопку «Оплатить».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Поведение:</w:t>
      </w:r>
    </w:p>
    <w:p w:rsidR="00000000" w:rsidDel="00000000" w:rsidP="00000000" w:rsidRDefault="00000000" w:rsidRPr="00000000" w14:paraId="000001E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кнопка доступна только при статусе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AwaitingPayment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нажатия отображается индикатор загрузки;</w:t>
      </w:r>
    </w:p>
    <w:p w:rsidR="00000000" w:rsidDel="00000000" w:rsidP="00000000" w:rsidRDefault="00000000" w:rsidRPr="00000000" w14:paraId="000001E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успешном создании платежа клиент перенаправляется на страницу Payment Gateway;</w:t>
      </w:r>
    </w:p>
    <w:p w:rsidR="00000000" w:rsidDel="00000000" w:rsidP="00000000" w:rsidRDefault="00000000" w:rsidRPr="00000000" w14:paraId="000001E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ошибке отображается соответствующее сообщение.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ouhr1s1biw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UI-002 — Отображение результата оплаты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Прототип:</w:t>
      </w:r>
      <w:r w:rsidDel="00000000" w:rsidR="00000000" w:rsidRPr="00000000">
        <w:rPr>
          <w:rtl w:val="0"/>
        </w:rPr>
        <w:t xml:space="preserve"> FIG-002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Страница должна отображать: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успешную оплату;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неуспешную оплату;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ожидание подтверждения платежа.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Возврат клиента со страницы платёжного шлюза сам по себе не считается подтверждением оплаты.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sp0vsgg99z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Диаграммы взаимодействия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4e5txuam85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SEQ-001 — Создание платежа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Участники:</w:t>
      </w:r>
    </w:p>
    <w:p w:rsidR="00000000" w:rsidDel="00000000" w:rsidP="00000000" w:rsidRDefault="00000000" w:rsidRPr="00000000" w14:paraId="000001F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Client;</w:t>
      </w:r>
    </w:p>
    <w:p w:rsidR="00000000" w:rsidDel="00000000" w:rsidP="00000000" w:rsidRDefault="00000000" w:rsidRPr="00000000" w14:paraId="000001F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Application;</w:t>
      </w:r>
    </w:p>
    <w:p w:rsidR="00000000" w:rsidDel="00000000" w:rsidP="00000000" w:rsidRDefault="00000000" w:rsidRPr="00000000" w14:paraId="000001F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Gateway;</w:t>
      </w:r>
    </w:p>
    <w:p w:rsidR="00000000" w:rsidDel="00000000" w:rsidP="00000000" w:rsidRDefault="00000000" w:rsidRPr="00000000" w14:paraId="000001F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Service;</w:t>
      </w:r>
    </w:p>
    <w:p w:rsidR="00000000" w:rsidDel="00000000" w:rsidP="00000000" w:rsidRDefault="00000000" w:rsidRPr="00000000" w14:paraId="000001F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Service;</w:t>
      </w:r>
    </w:p>
    <w:p w:rsidR="00000000" w:rsidDel="00000000" w:rsidP="00000000" w:rsidRDefault="00000000" w:rsidRPr="00000000" w14:paraId="000001F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PostgreSQL;</w:t>
      </w:r>
    </w:p>
    <w:p w:rsidR="00000000" w:rsidDel="00000000" w:rsidP="00000000" w:rsidRDefault="00000000" w:rsidRPr="00000000" w14:paraId="000001F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Диаграмма должна отражать:</w:t>
      </w:r>
    </w:p>
    <w:p w:rsidR="00000000" w:rsidDel="00000000" w:rsidP="00000000" w:rsidRDefault="00000000" w:rsidRPr="00000000" w14:paraId="000001F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проверку полиса;</w:t>
      </w:r>
    </w:p>
    <w:p w:rsidR="00000000" w:rsidDel="00000000" w:rsidP="00000000" w:rsidRDefault="00000000" w:rsidRPr="00000000" w14:paraId="000001F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возможности оплаты;</w:t>
      </w:r>
    </w:p>
    <w:p w:rsidR="00000000" w:rsidDel="00000000" w:rsidP="00000000" w:rsidRDefault="00000000" w:rsidRPr="00000000" w14:paraId="000001F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платежа;</w:t>
      </w:r>
    </w:p>
    <w:p w:rsidR="00000000" w:rsidDel="00000000" w:rsidP="00000000" w:rsidRDefault="00000000" w:rsidRPr="00000000" w14:paraId="000001F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вызов Payment Gateway;</w:t>
      </w:r>
    </w:p>
    <w:p w:rsidR="00000000" w:rsidDel="00000000" w:rsidP="00000000" w:rsidRDefault="00000000" w:rsidRPr="00000000" w14:paraId="000001F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сохранение идентификатора внешнего платежа;</w:t>
      </w:r>
    </w:p>
    <w:p w:rsidR="00000000" w:rsidDel="00000000" w:rsidP="00000000" w:rsidRDefault="00000000" w:rsidRPr="00000000" w14:paraId="000001F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возврат ссылки на оплату;</w:t>
      </w:r>
    </w:p>
    <w:p w:rsidR="00000000" w:rsidDel="00000000" w:rsidP="00000000" w:rsidRDefault="00000000" w:rsidRPr="00000000" w14:paraId="000001F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обработку ошибок и повторного запроса.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f3mlmvaj1k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SEQ-002 — Обработка успешного webhook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Участники:</w:t>
      </w:r>
    </w:p>
    <w:p w:rsidR="00000000" w:rsidDel="00000000" w:rsidP="00000000" w:rsidRDefault="00000000" w:rsidRPr="00000000" w14:paraId="0000020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Gateway;</w:t>
      </w:r>
    </w:p>
    <w:p w:rsidR="00000000" w:rsidDel="00000000" w:rsidP="00000000" w:rsidRDefault="00000000" w:rsidRPr="00000000" w14:paraId="0000020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Service;</w:t>
      </w:r>
    </w:p>
    <w:p w:rsidR="00000000" w:rsidDel="00000000" w:rsidP="00000000" w:rsidRDefault="00000000" w:rsidRPr="00000000" w14:paraId="000002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PostgreSQL;</w:t>
      </w:r>
    </w:p>
    <w:p w:rsidR="00000000" w:rsidDel="00000000" w:rsidP="00000000" w:rsidRDefault="00000000" w:rsidRPr="00000000" w14:paraId="000002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Outbox Worker;</w:t>
      </w:r>
    </w:p>
    <w:p w:rsidR="00000000" w:rsidDel="00000000" w:rsidP="00000000" w:rsidRDefault="00000000" w:rsidRPr="00000000" w14:paraId="0000020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Диаграмма должна отражать:</w:t>
      </w:r>
    </w:p>
    <w:p w:rsidR="00000000" w:rsidDel="00000000" w:rsidP="00000000" w:rsidRDefault="00000000" w:rsidRPr="00000000" w14:paraId="000002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получение webhook;</w:t>
      </w:r>
    </w:p>
    <w:p w:rsidR="00000000" w:rsidDel="00000000" w:rsidP="00000000" w:rsidRDefault="00000000" w:rsidRPr="00000000" w14:paraId="000002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подлинности;</w:t>
      </w:r>
    </w:p>
    <w:p w:rsidR="00000000" w:rsidDel="00000000" w:rsidP="00000000" w:rsidRDefault="00000000" w:rsidRPr="00000000" w14:paraId="000002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платежа;</w:t>
      </w:r>
    </w:p>
    <w:p w:rsidR="00000000" w:rsidDel="00000000" w:rsidP="00000000" w:rsidRDefault="00000000" w:rsidRPr="00000000" w14:paraId="000002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идемпотентность;</w:t>
      </w:r>
    </w:p>
    <w:p w:rsidR="00000000" w:rsidDel="00000000" w:rsidP="00000000" w:rsidRDefault="00000000" w:rsidRPr="00000000" w14:paraId="000002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транзакционное изменение статуса и создание OutboxMessage;</w:t>
      </w:r>
    </w:p>
    <w:p w:rsidR="00000000" w:rsidDel="00000000" w:rsidP="00000000" w:rsidRDefault="00000000" w:rsidRPr="00000000" w14:paraId="000002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публикацию события в Kafka.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qqodq5hcll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SEQ-003 — Активация полиса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Участники:</w:t>
      </w:r>
    </w:p>
    <w:p w:rsidR="00000000" w:rsidDel="00000000" w:rsidP="00000000" w:rsidRDefault="00000000" w:rsidRPr="00000000" w14:paraId="0000020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Kafka;</w:t>
      </w:r>
    </w:p>
    <w:p w:rsidR="00000000" w:rsidDel="00000000" w:rsidP="00000000" w:rsidRDefault="00000000" w:rsidRPr="00000000" w14:paraId="000002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Service;</w:t>
      </w:r>
    </w:p>
    <w:p w:rsidR="00000000" w:rsidDel="00000000" w:rsidP="00000000" w:rsidRDefault="00000000" w:rsidRPr="00000000" w14:paraId="0000021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Диаграмма должна отражать:</w:t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получение PaymentSucceeded;</w:t>
      </w:r>
    </w:p>
    <w:p w:rsidR="00000000" w:rsidDel="00000000" w:rsidP="00000000" w:rsidRDefault="00000000" w:rsidRPr="00000000" w14:paraId="000002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повторной обработки;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бизнес-правил;</w:t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активацию полиса;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фиксацию результата;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обработки события.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0vtu1dpr2a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Бизнес-процессы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h2t4yfm3w7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BPMN-001 — AS-IS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Текущий процесс:</w:t>
      </w:r>
    </w:p>
    <w:p w:rsidR="00000000" w:rsidDel="00000000" w:rsidP="00000000" w:rsidRDefault="00000000" w:rsidRPr="00000000" w14:paraId="000002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Менеджер оформляет полис.</w:t>
      </w:r>
    </w:p>
    <w:p w:rsidR="00000000" w:rsidDel="00000000" w:rsidP="00000000" w:rsidRDefault="00000000" w:rsidRPr="00000000" w14:paraId="000002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получает реквизиты.</w:t>
      </w:r>
    </w:p>
    <w:p w:rsidR="00000000" w:rsidDel="00000000" w:rsidP="00000000" w:rsidRDefault="00000000" w:rsidRPr="00000000" w14:paraId="000002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выполняет банковский перевод.</w:t>
      </w:r>
    </w:p>
    <w:p w:rsidR="00000000" w:rsidDel="00000000" w:rsidP="00000000" w:rsidRDefault="00000000" w:rsidRPr="00000000" w14:paraId="000002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Финансовый отдел проверяет поступление средств.</w:t>
      </w:r>
    </w:p>
    <w:p w:rsidR="00000000" w:rsidDel="00000000" w:rsidP="00000000" w:rsidRDefault="00000000" w:rsidRPr="00000000" w14:paraId="000002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вручную подтверждает оплату.</w:t>
      </w:r>
    </w:p>
    <w:p w:rsidR="00000000" w:rsidDel="00000000" w:rsidP="00000000" w:rsidRDefault="00000000" w:rsidRPr="00000000" w14:paraId="000002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Полис активируется.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gf30nrwgyn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BPMN-002 — TO-BE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Целевой процесс:</w:t>
      </w:r>
    </w:p>
    <w:p w:rsidR="00000000" w:rsidDel="00000000" w:rsidP="00000000" w:rsidRDefault="00000000" w:rsidRPr="00000000" w14:paraId="0000022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оформляет полис.</w:t>
      </w:r>
    </w:p>
    <w:p w:rsidR="00000000" w:rsidDel="00000000" w:rsidP="00000000" w:rsidRDefault="00000000" w:rsidRPr="00000000" w14:paraId="000002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предлагает онлайн-оплату.</w:t>
      </w:r>
    </w:p>
    <w:p w:rsidR="00000000" w:rsidDel="00000000" w:rsidP="00000000" w:rsidRDefault="00000000" w:rsidRPr="00000000" w14:paraId="000002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инициирует платёж.</w:t>
      </w:r>
    </w:p>
    <w:p w:rsidR="00000000" w:rsidDel="00000000" w:rsidP="00000000" w:rsidRDefault="00000000" w:rsidRPr="00000000" w14:paraId="000002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обрабатывает оплату.</w:t>
      </w:r>
    </w:p>
    <w:p w:rsidR="00000000" w:rsidDel="00000000" w:rsidP="00000000" w:rsidRDefault="00000000" w:rsidRPr="00000000" w14:paraId="000002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Service получает подтверждение.</w:t>
      </w:r>
    </w:p>
    <w:p w:rsidR="00000000" w:rsidDel="00000000" w:rsidP="00000000" w:rsidRDefault="00000000" w:rsidRPr="00000000" w14:paraId="000002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Service публикует событие.</w:t>
      </w:r>
    </w:p>
    <w:p w:rsidR="00000000" w:rsidDel="00000000" w:rsidP="00000000" w:rsidRDefault="00000000" w:rsidRPr="00000000" w14:paraId="000002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Service активирует полис.</w:t>
      </w:r>
    </w:p>
    <w:p w:rsidR="00000000" w:rsidDel="00000000" w:rsidP="00000000" w:rsidRDefault="00000000" w:rsidRPr="00000000" w14:paraId="0000022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видит актуальное состояние полиса.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wpjlo6i7et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Обработка ошибок и исключительных ситуаций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8.7022824678561"/>
        <w:gridCol w:w="2989.4627728495966"/>
        <w:gridCol w:w="5017.34675570617"/>
        <w:tblGridChange w:id="0">
          <w:tblGrid>
            <w:gridCol w:w="1018.7022824678561"/>
            <w:gridCol w:w="2989.4627728495966"/>
            <w:gridCol w:w="5017.346755706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Ожидаемое поведение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ERR-001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Payment Gateway недоступен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Вернуть ошибку, разрешить повторную попытку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ERR-002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Повторный webhook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Подтвердить получение без повторной бизнес-операции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ERR-003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Kafka недоступна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Сохранить событие в Outbox для последующей отправки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ERR-004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Полис уже оплачен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Отклонить создание нового платежа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ERR-005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Некорректная подпись webhook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Отклонить уведомление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ERR-006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Policy Service недоступен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Повторить обработку события согласно retry-политике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ERR-007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Неизвестный платёж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Зафиксировать ошибку, не менять состояние полиса</w:t>
            </w:r>
          </w:p>
        </w:tc>
      </w:tr>
    </w:tbl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pbbq70wphn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Матрица трассировки требований</w:t>
      </w:r>
    </w:p>
    <w:tbl>
      <w:tblPr>
        <w:tblStyle w:val="Table9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970"/>
        <w:gridCol w:w="965"/>
        <w:gridCol w:w="1130"/>
        <w:gridCol w:w="1430"/>
        <w:gridCol w:w="1880"/>
        <w:tblGridChange w:id="0">
          <w:tblGrid>
            <w:gridCol w:w="1160"/>
            <w:gridCol w:w="1970"/>
            <w:gridCol w:w="965"/>
            <w:gridCol w:w="1130"/>
            <w:gridCol w:w="1430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 /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BRQ-001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UR-001 / UC-001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FR-001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NFR-002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API-001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AC-001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BRQ-001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UR-001 / UC-001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FR-002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NFR-004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API-002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AC-002, AC-003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BRQ-001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UR-001 / UC-001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FR-003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NFR-005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EVT-001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AC-002, AC-003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BRQ-001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UR-002 / UC-002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FR-004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NFR-001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API-003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AC-005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BRQ-001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UR-003 / UC-003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FR-005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NFR-006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API-004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AC-006</w:t>
            </w:r>
          </w:p>
        </w:tc>
      </w:tr>
    </w:tbl>
    <w:p w:rsidR="00000000" w:rsidDel="00000000" w:rsidP="00000000" w:rsidRDefault="00000000" w:rsidRPr="00000000" w14:paraId="000002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AC-005, AC-006 и API-004 подлежат детализации до утверждения версии 1.0.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n4ggwa4nt4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Критерии приёмки решения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Реализация считается готовой к приёмке при выполнении следующих условий:</w:t>
      </w:r>
    </w:p>
    <w:p w:rsidR="00000000" w:rsidDel="00000000" w:rsidP="00000000" w:rsidRDefault="00000000" w:rsidRPr="00000000" w14:paraId="0000027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Реализованы все обязательные функциональные требования.</w:t>
      </w:r>
    </w:p>
    <w:p w:rsidR="00000000" w:rsidDel="00000000" w:rsidP="00000000" w:rsidRDefault="00000000" w:rsidRPr="00000000" w14:paraId="0000027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Выполнены критерии приёмки пользовательских сценариев.</w:t>
      </w:r>
    </w:p>
    <w:p w:rsidR="00000000" w:rsidDel="00000000" w:rsidP="00000000" w:rsidRDefault="00000000" w:rsidRPr="00000000" w14:paraId="0000027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соответствует согласованным контрактам.</w:t>
      </w:r>
    </w:p>
    <w:p w:rsidR="00000000" w:rsidDel="00000000" w:rsidP="00000000" w:rsidRDefault="00000000" w:rsidRPr="00000000" w14:paraId="0000027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Реализованы проверки бизнес-правил.</w:t>
      </w:r>
    </w:p>
    <w:p w:rsidR="00000000" w:rsidDel="00000000" w:rsidP="00000000" w:rsidRDefault="00000000" w:rsidRPr="00000000" w14:paraId="0000027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Повторные webhook не вызывают повторных бизнес-операций.</w:t>
      </w:r>
    </w:p>
    <w:p w:rsidR="00000000" w:rsidDel="00000000" w:rsidP="00000000" w:rsidRDefault="00000000" w:rsidRPr="00000000" w14:paraId="0000027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Обеспечена гарантированная повторная публикация событий из Outbox.</w:t>
      </w:r>
    </w:p>
    <w:p w:rsidR="00000000" w:rsidDel="00000000" w:rsidP="00000000" w:rsidRDefault="00000000" w:rsidRPr="00000000" w14:paraId="0000027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Проведено тестирование основных и альтернативных сценариев.</w:t>
      </w:r>
    </w:p>
    <w:p w:rsidR="00000000" w:rsidDel="00000000" w:rsidP="00000000" w:rsidRDefault="00000000" w:rsidRPr="00000000" w14:paraId="0000027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Подтверждено соответствие измеримым NFR.</w:t>
      </w:r>
    </w:p>
    <w:p w:rsidR="00000000" w:rsidDel="00000000" w:rsidP="00000000" w:rsidRDefault="00000000" w:rsidRPr="00000000" w14:paraId="0000027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Реализованы логирование и мониторинг.</w:t>
      </w:r>
    </w:p>
    <w:p w:rsidR="00000000" w:rsidDel="00000000" w:rsidP="00000000" w:rsidRDefault="00000000" w:rsidRPr="00000000" w14:paraId="0000027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Проведена приёмка представителем заказчика.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sq6llkkm0w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Открытые вопросы</w:t>
      </w:r>
    </w:p>
    <w:tbl>
      <w:tblPr>
        <w:tblStyle w:val="Table10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9.1381487277765"/>
        <w:gridCol w:w="5456.523746674894"/>
        <w:gridCol w:w="1943.7402187726016"/>
        <w:gridCol w:w="946.1096968483507"/>
        <w:tblGridChange w:id="0">
          <w:tblGrid>
            <w:gridCol w:w="679.1381487277765"/>
            <w:gridCol w:w="5456.523746674894"/>
            <w:gridCol w:w="1943.7402187726016"/>
            <w:gridCol w:w="946.10969684835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Требуется ли автоматическая отмена неоплаченного платежа?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Открыт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Q-002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Какой срок ожидания подтверждения платежа допустим?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Бизнес-заказчик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Открыт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Q-003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Нужен ли механизм ручной сверки платежей?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Финансовый отдел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Открыт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Q-004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Какие ограничения устанавливаются на повторные попытки оплаты?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Архитектор / 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Открыт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Q-005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Как обрабатывать успешный платёж после истечения срока действия предложения?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Бизнес-заказчик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Открыт</w:t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a7ui27dtki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Согласование документа</w:t>
      </w:r>
    </w:p>
    <w:tbl>
      <w:tblPr>
        <w:tblStyle w:val="Table11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955"/>
        <w:gridCol w:w="1655"/>
        <w:tblGridChange w:id="0">
          <w:tblGrid>
            <w:gridCol w:w="2405"/>
            <w:gridCol w:w="195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Не назначен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Ожидает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Системный аналитик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Не назначен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Подготовлено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Solution 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Не назначен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Ожидает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Не назначен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Ожидает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Не назначен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Ожидает</w:t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