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077" w:rsidRDefault="006A5077" w:rsidP="00681F6F">
      <w:pPr>
        <w:pStyle w:val="a8"/>
        <w:spacing w:before="600" w:line="360" w:lineRule="atLeast"/>
        <w:ind w:firstLine="437"/>
        <w:jc w:val="center"/>
        <w:rPr>
          <w:rFonts w:hAnsi="宋体"/>
          <w:b/>
          <w:bCs/>
          <w:sz w:val="30"/>
        </w:rPr>
      </w:pPr>
      <w:r>
        <w:rPr>
          <w:rFonts w:hAnsi="宋体" w:hint="eastAsia"/>
          <w:b/>
          <w:bCs/>
          <w:sz w:val="30"/>
        </w:rPr>
        <w:t>清华大学综合论文训练评分参考办法</w:t>
      </w:r>
    </w:p>
    <w:p w:rsidR="006A5077" w:rsidRDefault="006A5077" w:rsidP="006A5077">
      <w:pPr>
        <w:pStyle w:val="a8"/>
        <w:spacing w:line="360" w:lineRule="atLeast"/>
        <w:ind w:firstLine="436"/>
        <w:jc w:val="center"/>
        <w:rPr>
          <w:rFonts w:hAnsi="宋体"/>
          <w:b/>
          <w:bCs/>
          <w:sz w:val="24"/>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121"/>
        <w:gridCol w:w="6799"/>
      </w:tblGrid>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评分内容</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评分比例</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评价要素</w:t>
            </w:r>
          </w:p>
        </w:tc>
      </w:tr>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开题</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15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rPr>
                <w:spacing w:val="4"/>
              </w:rPr>
            </w:pPr>
            <w:r w:rsidRPr="00F256CB">
              <w:rPr>
                <w:rFonts w:hint="eastAsia"/>
                <w:spacing w:val="4"/>
              </w:rPr>
              <w:t>论文选题是否适当；调研和收集有关资料情况（如国内外及前人在该课题所做的工作）；制定工作计划情况；阅读外文资料后撰写的调研阅读报告或书面翻译情况</w:t>
            </w:r>
            <w:r w:rsidR="00F256CB" w:rsidRPr="00F256CB">
              <w:rPr>
                <w:rFonts w:hint="eastAsia"/>
                <w:spacing w:val="4"/>
              </w:rPr>
              <w:t>。</w:t>
            </w:r>
          </w:p>
        </w:tc>
      </w:tr>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中期检查</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25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rPr>
                <w:spacing w:val="4"/>
              </w:rPr>
            </w:pPr>
            <w:r w:rsidRPr="00F256CB">
              <w:rPr>
                <w:rFonts w:hint="eastAsia"/>
                <w:spacing w:val="4"/>
              </w:rPr>
              <w:t>到中期为止的工作表现、工作进展进度情况；理论分析或实验实践环节等工作量的完成情况是否已达到总工作量的</w:t>
            </w:r>
            <w:r w:rsidRPr="00F256CB">
              <w:rPr>
                <w:rFonts w:hint="eastAsia"/>
                <w:spacing w:val="4"/>
              </w:rPr>
              <w:t>50</w:t>
            </w:r>
            <w:r w:rsidR="00D92EF5">
              <w:rPr>
                <w:rFonts w:hint="eastAsia"/>
                <w:spacing w:val="4"/>
              </w:rPr>
              <w:t>%</w:t>
            </w:r>
            <w:r w:rsidRPr="00F256CB">
              <w:rPr>
                <w:rFonts w:hint="eastAsia"/>
                <w:spacing w:val="4"/>
              </w:rPr>
              <w:t>以上。</w:t>
            </w:r>
          </w:p>
        </w:tc>
      </w:tr>
      <w:tr w:rsidR="00D55807" w:rsidRPr="00F256CB" w:rsidTr="00AE31DC">
        <w:trPr>
          <w:cantSplit/>
          <w:jc w:val="center"/>
        </w:trPr>
        <w:tc>
          <w:tcPr>
            <w:tcW w:w="1188" w:type="dxa"/>
            <w:vMerge w:val="restart"/>
            <w:tcBorders>
              <w:top w:val="single" w:sz="4" w:space="0" w:color="auto"/>
              <w:left w:val="single" w:sz="4" w:space="0" w:color="auto"/>
              <w:right w:val="single" w:sz="4" w:space="0" w:color="auto"/>
            </w:tcBorders>
            <w:vAlign w:val="center"/>
          </w:tcPr>
          <w:p w:rsidR="00D55807" w:rsidRPr="00F256CB" w:rsidRDefault="00D55807" w:rsidP="00D55807">
            <w:pPr>
              <w:spacing w:line="360" w:lineRule="atLeast"/>
              <w:jc w:val="center"/>
              <w:rPr>
                <w:spacing w:val="4"/>
              </w:rPr>
            </w:pPr>
            <w:r w:rsidRPr="00F256CB">
              <w:rPr>
                <w:rFonts w:hint="eastAsia"/>
                <w:spacing w:val="4"/>
              </w:rPr>
              <w:t>论文答辩</w:t>
            </w:r>
          </w:p>
          <w:p w:rsidR="00D55807" w:rsidRPr="00F256CB" w:rsidRDefault="00D55807" w:rsidP="00D55807">
            <w:pPr>
              <w:spacing w:line="360" w:lineRule="atLeast"/>
              <w:jc w:val="center"/>
              <w:rPr>
                <w:spacing w:val="4"/>
              </w:rPr>
            </w:pPr>
            <w:r w:rsidRPr="00F256CB">
              <w:rPr>
                <w:rFonts w:hint="eastAsia"/>
                <w:spacing w:val="4"/>
              </w:rPr>
              <w:t>60</w:t>
            </w:r>
            <w:r w:rsidR="00F256CB">
              <w:rPr>
                <w:rFonts w:hint="eastAsia"/>
                <w:spacing w:val="4"/>
              </w:rPr>
              <w:t>%</w:t>
            </w: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25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指导教师对论文质量、学生的独立工作能力和创造性等</w:t>
            </w:r>
            <w:r w:rsidR="00F256CB" w:rsidRPr="00F256CB">
              <w:rPr>
                <w:rFonts w:hint="eastAsia"/>
                <w:spacing w:val="4"/>
              </w:rPr>
              <w:t>的</w:t>
            </w:r>
            <w:r w:rsidRPr="00F256CB">
              <w:rPr>
                <w:rFonts w:hint="eastAsia"/>
                <w:spacing w:val="4"/>
              </w:rPr>
              <w:t>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right w:val="single" w:sz="4" w:space="0" w:color="auto"/>
            </w:tcBorders>
            <w:vAlign w:val="center"/>
          </w:tcPr>
          <w:p w:rsidR="00D55807" w:rsidRPr="00F256CB" w:rsidRDefault="00D55807" w:rsidP="006A5077">
            <w:pPr>
              <w:widowControl/>
              <w:jc w:val="left"/>
              <w:rPr>
                <w:spacing w:val="4"/>
              </w:rPr>
            </w:pP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15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评阅教师对论文质量的综合评价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right w:val="single" w:sz="4" w:space="0" w:color="auto"/>
            </w:tcBorders>
            <w:vAlign w:val="center"/>
          </w:tcPr>
          <w:p w:rsidR="00D55807" w:rsidRPr="00F256CB" w:rsidRDefault="00D55807" w:rsidP="006A5077">
            <w:pPr>
              <w:widowControl/>
              <w:jc w:val="left"/>
              <w:rPr>
                <w:spacing w:val="4"/>
              </w:rPr>
            </w:pP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20</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答辩小组对口头报告的内容、阐述条理，回答问题等</w:t>
            </w:r>
            <w:r w:rsidR="00F256CB" w:rsidRPr="00F256CB">
              <w:rPr>
                <w:rFonts w:hint="eastAsia"/>
                <w:spacing w:val="4"/>
              </w:rPr>
              <w:t>的</w:t>
            </w:r>
            <w:r w:rsidRPr="00F256CB">
              <w:rPr>
                <w:rFonts w:hint="eastAsia"/>
                <w:spacing w:val="4"/>
              </w:rPr>
              <w:t>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bottom w:val="single" w:sz="4" w:space="0" w:color="auto"/>
              <w:right w:val="single" w:sz="4" w:space="0" w:color="auto"/>
            </w:tcBorders>
            <w:vAlign w:val="center"/>
          </w:tcPr>
          <w:p w:rsidR="00D55807" w:rsidRPr="00F256CB" w:rsidRDefault="00D55807" w:rsidP="006A5077">
            <w:pPr>
              <w:widowControl/>
              <w:jc w:val="left"/>
              <w:rPr>
                <w:spacing w:val="4"/>
              </w:rPr>
            </w:pPr>
          </w:p>
        </w:tc>
        <w:tc>
          <w:tcPr>
            <w:tcW w:w="7920" w:type="dxa"/>
            <w:gridSpan w:val="2"/>
            <w:tcBorders>
              <w:top w:val="single" w:sz="4" w:space="0" w:color="auto"/>
              <w:left w:val="single" w:sz="4" w:space="0" w:color="auto"/>
              <w:bottom w:val="single" w:sz="4" w:space="0" w:color="auto"/>
              <w:right w:val="single" w:sz="4" w:space="0" w:color="auto"/>
            </w:tcBorders>
            <w:vAlign w:val="center"/>
          </w:tcPr>
          <w:p w:rsidR="00D55807" w:rsidRPr="00F256CB" w:rsidRDefault="00D55807" w:rsidP="004304F8">
            <w:pPr>
              <w:spacing w:line="360" w:lineRule="atLeast"/>
              <w:jc w:val="center"/>
              <w:rPr>
                <w:spacing w:val="4"/>
              </w:rPr>
            </w:pPr>
            <w:r w:rsidRPr="00F256CB">
              <w:rPr>
                <w:rFonts w:hint="eastAsia"/>
                <w:spacing w:val="4"/>
              </w:rPr>
              <w:t>学生</w:t>
            </w:r>
            <w:r w:rsidR="00C7464F" w:rsidRPr="00F256CB">
              <w:rPr>
                <w:rFonts w:hint="eastAsia"/>
                <w:spacing w:val="4"/>
              </w:rPr>
              <w:t>若</w:t>
            </w:r>
            <w:r w:rsidRPr="00F256CB">
              <w:rPr>
                <w:rFonts w:hint="eastAsia"/>
                <w:spacing w:val="4"/>
              </w:rPr>
              <w:t>未参加</w:t>
            </w:r>
            <w:r w:rsidR="002C6FF6" w:rsidRPr="00F256CB">
              <w:rPr>
                <w:rFonts w:hint="eastAsia"/>
                <w:spacing w:val="4"/>
              </w:rPr>
              <w:t>论文</w:t>
            </w:r>
            <w:r w:rsidRPr="00F256CB">
              <w:rPr>
                <w:rFonts w:hint="eastAsia"/>
                <w:spacing w:val="4"/>
              </w:rPr>
              <w:t>答辩，“论文答辩”（</w:t>
            </w:r>
            <w:r w:rsidRPr="00F256CB">
              <w:rPr>
                <w:rFonts w:hint="eastAsia"/>
                <w:spacing w:val="4"/>
              </w:rPr>
              <w:t>60%</w:t>
            </w:r>
            <w:r w:rsidRPr="00F256CB">
              <w:rPr>
                <w:rFonts w:hint="eastAsia"/>
                <w:spacing w:val="4"/>
              </w:rPr>
              <w:t>部分）记零分。</w:t>
            </w:r>
          </w:p>
        </w:tc>
      </w:tr>
    </w:tbl>
    <w:p w:rsidR="00A564C0" w:rsidRPr="006A5077" w:rsidRDefault="00A564C0"/>
    <w:sectPr w:rsidR="00A564C0" w:rsidRPr="006A5077" w:rsidSect="009300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24D" w:rsidRDefault="006D024D" w:rsidP="002B6236">
      <w:r>
        <w:separator/>
      </w:r>
    </w:p>
  </w:endnote>
  <w:endnote w:type="continuationSeparator" w:id="1">
    <w:p w:rsidR="006D024D" w:rsidRDefault="006D024D" w:rsidP="002B6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24D" w:rsidRDefault="006D024D" w:rsidP="002B6236">
      <w:r>
        <w:separator/>
      </w:r>
    </w:p>
  </w:footnote>
  <w:footnote w:type="continuationSeparator" w:id="1">
    <w:p w:rsidR="006D024D" w:rsidRDefault="006D024D" w:rsidP="002B6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7CD2"/>
    <w:multiLevelType w:val="hybridMultilevel"/>
    <w:tmpl w:val="2A62600E"/>
    <w:lvl w:ilvl="0" w:tplc="6FAA3744">
      <w:start w:val="1"/>
      <w:numFmt w:val="japaneseCounting"/>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nsid w:val="330450CA"/>
    <w:multiLevelType w:val="multilevel"/>
    <w:tmpl w:val="228EF4CE"/>
    <w:lvl w:ilvl="0">
      <w:start w:val="1"/>
      <w:numFmt w:val="none"/>
      <w:pStyle w:val="1"/>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5EB5106E"/>
    <w:multiLevelType w:val="hybridMultilevel"/>
    <w:tmpl w:val="514671B4"/>
    <w:lvl w:ilvl="0" w:tplc="9C54EAF6">
      <w:start w:val="1"/>
      <w:numFmt w:val="decimal"/>
      <w:pStyle w:val="4"/>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77"/>
    <w:rsid w:val="000D39F8"/>
    <w:rsid w:val="001774FA"/>
    <w:rsid w:val="00251DE3"/>
    <w:rsid w:val="002B6236"/>
    <w:rsid w:val="002C6FF6"/>
    <w:rsid w:val="004304F8"/>
    <w:rsid w:val="0044382E"/>
    <w:rsid w:val="005050DC"/>
    <w:rsid w:val="0051178C"/>
    <w:rsid w:val="00602830"/>
    <w:rsid w:val="006172ED"/>
    <w:rsid w:val="00681F6F"/>
    <w:rsid w:val="006A5077"/>
    <w:rsid w:val="006D024D"/>
    <w:rsid w:val="00763C04"/>
    <w:rsid w:val="009300C9"/>
    <w:rsid w:val="00A564C0"/>
    <w:rsid w:val="00A932F1"/>
    <w:rsid w:val="00AE31DC"/>
    <w:rsid w:val="00B4422C"/>
    <w:rsid w:val="00BE012E"/>
    <w:rsid w:val="00C136D2"/>
    <w:rsid w:val="00C7464F"/>
    <w:rsid w:val="00D400D5"/>
    <w:rsid w:val="00D55807"/>
    <w:rsid w:val="00D92EF5"/>
    <w:rsid w:val="00ED2600"/>
    <w:rsid w:val="00F256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5077"/>
    <w:pPr>
      <w:widowControl w:val="0"/>
      <w:jc w:val="both"/>
    </w:pPr>
    <w:rPr>
      <w:kern w:val="2"/>
      <w:sz w:val="21"/>
      <w:szCs w:val="24"/>
    </w:rPr>
  </w:style>
  <w:style w:type="paragraph" w:styleId="1">
    <w:name w:val="heading 1"/>
    <w:basedOn w:val="a"/>
    <w:next w:val="a"/>
    <w:qFormat/>
    <w:rsid w:val="009300C9"/>
    <w:pPr>
      <w:keepNext/>
      <w:keepLines/>
      <w:numPr>
        <w:numId w:val="1"/>
      </w:numPr>
      <w:spacing w:before="120" w:after="120" w:line="360" w:lineRule="auto"/>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者"/>
    <w:basedOn w:val="a"/>
    <w:next w:val="a"/>
    <w:rsid w:val="009300C9"/>
    <w:pPr>
      <w:spacing w:beforeLines="50"/>
      <w:jc w:val="center"/>
    </w:pPr>
    <w:rPr>
      <w:b/>
      <w:sz w:val="24"/>
    </w:rPr>
  </w:style>
  <w:style w:type="paragraph" w:styleId="a4">
    <w:name w:val="Body Text"/>
    <w:basedOn w:val="a"/>
    <w:rsid w:val="009300C9"/>
    <w:pPr>
      <w:spacing w:after="120"/>
    </w:pPr>
  </w:style>
  <w:style w:type="paragraph" w:customStyle="1" w:styleId="a5">
    <w:name w:val="单位"/>
    <w:basedOn w:val="a"/>
    <w:next w:val="a"/>
    <w:rsid w:val="009300C9"/>
    <w:pPr>
      <w:spacing w:beforeLines="50"/>
      <w:jc w:val="center"/>
    </w:pPr>
    <w:rPr>
      <w:b/>
      <w:sz w:val="24"/>
    </w:rPr>
  </w:style>
  <w:style w:type="paragraph" w:customStyle="1" w:styleId="4">
    <w:name w:val="标题4"/>
    <w:basedOn w:val="a"/>
    <w:next w:val="a"/>
    <w:rsid w:val="009300C9"/>
    <w:pPr>
      <w:numPr>
        <w:numId w:val="4"/>
      </w:numPr>
      <w:adjustRightInd w:val="0"/>
      <w:snapToGrid w:val="0"/>
      <w:spacing w:beforeLines="50" w:line="400" w:lineRule="atLeast"/>
    </w:pPr>
    <w:rPr>
      <w:rFonts w:ascii="Arial" w:eastAsia="黑体" w:hAnsi="Arial"/>
      <w:b/>
      <w:bCs/>
      <w:sz w:val="28"/>
      <w:szCs w:val="28"/>
    </w:rPr>
  </w:style>
  <w:style w:type="paragraph" w:customStyle="1" w:styleId="a6">
    <w:name w:val="参考文献"/>
    <w:basedOn w:val="a"/>
    <w:next w:val="a"/>
    <w:rsid w:val="009300C9"/>
    <w:pPr>
      <w:ind w:firstLineChars="257" w:firstLine="540"/>
      <w:jc w:val="center"/>
    </w:pPr>
  </w:style>
  <w:style w:type="paragraph" w:styleId="3">
    <w:name w:val="toc 3"/>
    <w:basedOn w:val="a"/>
    <w:next w:val="a7"/>
    <w:autoRedefine/>
    <w:semiHidden/>
    <w:rsid w:val="009300C9"/>
    <w:pPr>
      <w:ind w:leftChars="400" w:left="840"/>
    </w:pPr>
  </w:style>
  <w:style w:type="paragraph" w:styleId="a7">
    <w:name w:val="table of authorities"/>
    <w:basedOn w:val="a"/>
    <w:next w:val="a"/>
    <w:semiHidden/>
    <w:rsid w:val="009300C9"/>
    <w:pPr>
      <w:ind w:leftChars="200" w:left="420"/>
    </w:pPr>
  </w:style>
  <w:style w:type="paragraph" w:styleId="a8">
    <w:name w:val="Plain Text"/>
    <w:basedOn w:val="a"/>
    <w:rsid w:val="006A5077"/>
    <w:rPr>
      <w:rFonts w:ascii="宋体" w:hAnsi="Courier New"/>
      <w:szCs w:val="21"/>
    </w:rPr>
  </w:style>
  <w:style w:type="paragraph" w:styleId="a9">
    <w:name w:val="header"/>
    <w:basedOn w:val="a"/>
    <w:link w:val="Char"/>
    <w:rsid w:val="002B623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2B6236"/>
    <w:rPr>
      <w:kern w:val="2"/>
      <w:sz w:val="18"/>
      <w:szCs w:val="18"/>
    </w:rPr>
  </w:style>
  <w:style w:type="paragraph" w:styleId="aa">
    <w:name w:val="footer"/>
    <w:basedOn w:val="a"/>
    <w:link w:val="Char0"/>
    <w:rsid w:val="002B6236"/>
    <w:pPr>
      <w:tabs>
        <w:tab w:val="center" w:pos="4153"/>
        <w:tab w:val="right" w:pos="8306"/>
      </w:tabs>
      <w:snapToGrid w:val="0"/>
      <w:jc w:val="left"/>
    </w:pPr>
    <w:rPr>
      <w:sz w:val="18"/>
      <w:szCs w:val="18"/>
    </w:rPr>
  </w:style>
  <w:style w:type="character" w:customStyle="1" w:styleId="Char0">
    <w:name w:val="页脚 Char"/>
    <w:link w:val="aa"/>
    <w:rsid w:val="002B623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47</Characters>
  <Application>Microsoft Office Word</Application>
  <DocSecurity>0</DocSecurity>
  <Lines>1</Lines>
  <Paragraphs>1</Paragraphs>
  <ScaleCrop>false</ScaleCrop>
  <Company/>
  <LinksUpToDate>false</LinksUpToDate>
  <CharactersWithSpaces>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清华大学综合论文训练工作参考程序</dc:title>
  <dc:subject/>
  <dc:creator>mj</dc:creator>
  <cp:keywords/>
  <dc:description/>
  <cp:lastModifiedBy>dell</cp:lastModifiedBy>
  <cp:revision>4</cp:revision>
  <dcterms:created xsi:type="dcterms:W3CDTF">2018-11-09T00:55:00Z</dcterms:created>
  <dcterms:modified xsi:type="dcterms:W3CDTF">2019-12-25T02:41:00Z</dcterms:modified>
</cp:coreProperties>
</file>