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B8893D"/>
          <w:spacing w:val="60"/>
          <w:sz w:val="24"/>
          <w:szCs w:val="24"/>
        </w:rPr>
        <w:t xml:space="preserve">SCOPE OF WORK</w:t>
      </w:r>
    </w:p>
    <w:p>
      <w:pPr>
        <w:spacing w:after="120"/>
      </w:pPr>
      <w:r>
        <w:rPr>
          <w:rFonts w:ascii="Arial" w:cs="Arial" w:eastAsia="Arial" w:hAnsi="Arial"/>
          <w:b/>
          <w:bCs/>
          <w:color w:val="1F2937"/>
          <w:sz w:val="56"/>
          <w:szCs w:val="56"/>
        </w:rPr>
        <w:t xml:space="preserve">Employ the Agent — Platform</w:t>
      </w:r>
    </w:p>
    <w:p>
      <w:pPr>
        <w:spacing w:after="600"/>
      </w:pPr>
      <w:r>
        <w:rPr>
          <w:rFonts w:ascii="Arial" w:cs="Arial" w:eastAsia="Arial" w:hAnsi="Arial"/>
          <w:color w:val="6B7280"/>
          <w:sz w:val="26"/>
          <w:szCs w:val="26"/>
        </w:rPr>
        <w:t xml:space="preserve">Multi-tenant operations &amp; ROI dashboard for AI agent monitoring</w:t>
      </w:r>
    </w:p>
    <w:p>
      <w:pPr>
        <w:spacing w:after="80"/>
      </w:pPr>
      <w:r>
        <w:rPr>
          <w:rFonts w:ascii="Arial" w:cs="Arial" w:eastAsia="Arial" w:hAnsi="Arial"/>
          <w:color w:val="6B7280"/>
          <w:sz w:val="20"/>
          <w:szCs w:val="20"/>
        </w:rPr>
        <w:t xml:space="preserve">Version</w:t>
      </w:r>
      <w:r>
        <w:rPr>
          <w:rFonts w:ascii="Arial" w:cs="Arial" w:eastAsia="Arial" w:hAnsi="Arial"/>
          <w:color w:val="1F2937"/>
          <w:sz w:val="20"/>
          <w:szCs w:val="20"/>
        </w:rPr>
        <w:t xml:space="preserve">  1.0 (Draft for Founder review)</w:t>
      </w:r>
    </w:p>
    <w:p>
      <w:pPr>
        <w:spacing w:after="80"/>
      </w:pPr>
      <w:r>
        <w:rPr>
          <w:rFonts w:ascii="Arial" w:cs="Arial" w:eastAsia="Arial" w:hAnsi="Arial"/>
          <w:color w:val="6B7280"/>
          <w:sz w:val="20"/>
          <w:szCs w:val="20"/>
        </w:rPr>
        <w:t xml:space="preserve">Date</w:t>
      </w:r>
      <w:r>
        <w:rPr>
          <w:rFonts w:ascii="Arial" w:cs="Arial" w:eastAsia="Arial" w:hAnsi="Arial"/>
          <w:color w:val="1F2937"/>
          <w:sz w:val="20"/>
          <w:szCs w:val="20"/>
        </w:rPr>
        <w:t xml:space="preserve">  May 1, 2026</w:t>
      </w:r>
    </w:p>
    <w:p>
      <w:pPr>
        <w:spacing w:after="80"/>
      </w:pPr>
      <w:r>
        <w:rPr>
          <w:rFonts w:ascii="Arial" w:cs="Arial" w:eastAsia="Arial" w:hAnsi="Arial"/>
          <w:color w:val="6B7280"/>
          <w:sz w:val="20"/>
          <w:szCs w:val="20"/>
        </w:rPr>
        <w:t xml:space="preserve">Owner</w:t>
      </w:r>
      <w:r>
        <w:rPr>
          <w:rFonts w:ascii="Arial" w:cs="Arial" w:eastAsia="Arial" w:hAnsi="Arial"/>
          <w:color w:val="1F2937"/>
          <w:sz w:val="20"/>
          <w:szCs w:val="20"/>
        </w:rPr>
        <w:t xml:space="preserve">  Adam Skoneczny — EVIT Organization</w:t>
      </w:r>
    </w:p>
    <w:p>
      <w:pPr>
        <w:spacing w:after="80"/>
      </w:pPr>
      <w:r>
        <w:rPr>
          <w:rFonts w:ascii="Arial" w:cs="Arial" w:eastAsia="Arial" w:hAnsi="Arial"/>
          <w:color w:val="6B7280"/>
          <w:sz w:val="20"/>
          <w:szCs w:val="20"/>
        </w:rPr>
        <w:t xml:space="preserve">Authored by</w:t>
      </w:r>
      <w:r>
        <w:rPr>
          <w:rFonts w:ascii="Arial" w:cs="Arial" w:eastAsia="Arial" w:hAnsi="Arial"/>
          <w:color w:val="1F2937"/>
          <w:sz w:val="20"/>
          <w:szCs w:val="20"/>
        </w:rPr>
        <w:t xml:space="preserve">  ANALYST (lead), with ARCHITECT and PRODUCT input</w:t>
      </w:r>
    </w:p>
    <w:p>
      <w:pPr>
        <w:spacing w:after="80"/>
      </w:pPr>
      <w:r>
        <w:rPr>
          <w:rFonts w:ascii="Arial" w:cs="Arial" w:eastAsia="Arial" w:hAnsi="Arial"/>
          <w:color w:val="6B7280"/>
          <w:sz w:val="20"/>
          <w:szCs w:val="20"/>
        </w:rPr>
        <w:t xml:space="preserve">Build mode</w:t>
      </w:r>
      <w:r>
        <w:rPr>
          <w:rFonts w:ascii="Arial" w:cs="Arial" w:eastAsia="Arial" w:hAnsi="Arial"/>
          <w:color w:val="1F2937"/>
          <w:sz w:val="20"/>
          <w:szCs w:val="20"/>
        </w:rPr>
        <w:t xml:space="preserve">  Founder-built with AI tooling (Cursor / Claude Code)</w:t>
      </w:r>
    </w:p>
    <w:p>
      <w:r>
        <w:br w:type="page"/>
      </w:r>
    </w:p>
    <w:p>
      <w:pPr>
        <w:pStyle w:val="Heading1"/>
        <w:spacing w:after="200" w:before="360"/>
      </w:pPr>
      <w:r>
        <w:rPr>
          <w:rFonts w:ascii="Arial" w:cs="Arial" w:eastAsia="Arial" w:hAnsi="Arial"/>
          <w:b/>
          <w:bCs/>
          <w:color w:val="1F2937"/>
          <w:sz w:val="36"/>
          <w:szCs w:val="36"/>
        </w:rPr>
        <w:t xml:space="preserve">1. Executive Summary</w:t>
      </w:r>
    </w:p>
    <w:p>
      <w:pPr>
        <w:spacing w:after="120" w:line="300"/>
      </w:pPr>
      <w:r>
        <w:rPr>
          <w:rFonts w:ascii="Arial" w:cs="Arial" w:eastAsia="Arial" w:hAnsi="Arial"/>
          <w:color w:val="1F2937"/>
          <w:sz w:val="22"/>
          <w:szCs w:val="22"/>
        </w:rPr>
        <w:t xml:space="preserve">Employ the Agent already has positioning, pricing, and a marketing site. What it lacks is the actual platform that clients log into to see their employed agents working in real time. This SOW defines that platform.</w:t>
      </w:r>
    </w:p>
    <w:p>
      <w:pPr>
        <w:spacing w:after="120" w:line="300"/>
      </w:pPr>
      <w:r>
        <w:rPr>
          <w:rFonts w:ascii="Arial" w:cs="Arial" w:eastAsia="Arial" w:hAnsi="Arial"/>
          <w:color w:val="1F2937"/>
          <w:sz w:val="22"/>
          <w:szCs w:val="22"/>
        </w:rPr>
        <w:t xml:space="preserve">The product is a multi-tenant SaaS dashboard with two faces sharing a single backend. The first face is the Operations Console, used internally by EVIT and by the agent manager assigned to each client account. It shows what every agent is doing right now, surfaces failures the moment they happen, and lets the manager intervene before the client notices. The second face is the Value Console, used by the client and by EVIT in sales conversations. It renders the same underlying data as the AugmentedHype-style isometric office: named agents at desks, live counters for hours saved and dollars saved, status pills, and a public share link a prospect can be walked through.</w:t>
      </w:r>
    </w:p>
    <w:p>
      <w:pPr>
        <w:spacing w:after="120" w:line="300"/>
      </w:pPr>
      <w:r>
        <w:rPr>
          <w:rFonts w:ascii="Arial" w:cs="Arial" w:eastAsia="Arial" w:hAnsi="Arial"/>
          <w:color w:val="1F2937"/>
          <w:sz w:val="22"/>
          <w:szCs w:val="22"/>
        </w:rPr>
        <w:t xml:space="preserve">The platform is built on the EVIT default stack (Next.js, Supabase Postgres, Vercel) with Anthropic Claude as the agent runtime and MCP servers as the bridge to client systems (HubSpot, Gmail, Slack, etc.). Each client tenant is fully white-labeled — wordmark, brass color, agent roster, starting metrics, industry context preset — driven from the admin customizer that mirrors the AugmentedHype demo's admin panel.</w:t>
      </w:r>
    </w:p>
    <w:p>
      <w:pPr>
        <w:spacing w:after="120" w:line="300"/>
      </w:pPr>
      <w:r>
        <w:rPr>
          <w:rFonts w:ascii="Arial" w:cs="Arial" w:eastAsia="Arial" w:hAnsi="Arial"/>
          <w:color w:val="1F2937"/>
          <w:sz w:val="22"/>
          <w:szCs w:val="22"/>
        </w:rPr>
        <w:t xml:space="preserve">EVIT is the first tenant. The same instance hosts every paying client thereafter.</w:t>
      </w:r>
    </w:p>
    <w:p>
      <w:pPr>
        <w:pStyle w:val="Heading1"/>
        <w:spacing w:after="200" w:before="360"/>
      </w:pPr>
      <w:r>
        <w:rPr>
          <w:rFonts w:ascii="Arial" w:cs="Arial" w:eastAsia="Arial" w:hAnsi="Arial"/>
          <w:b/>
          <w:bCs/>
          <w:color w:val="1F2937"/>
          <w:sz w:val="36"/>
          <w:szCs w:val="36"/>
        </w:rPr>
        <w:t xml:space="preserve">2. Business Objectives &amp; Success Metrics</w:t>
      </w:r>
    </w:p>
    <w:p>
      <w:pPr>
        <w:pStyle w:val="Heading3"/>
        <w:spacing w:after="100" w:before="200"/>
      </w:pPr>
      <w:r>
        <w:rPr>
          <w:rFonts w:ascii="Arial" w:cs="Arial" w:eastAsia="Arial" w:hAnsi="Arial"/>
          <w:b/>
          <w:bCs/>
          <w:color w:val="1F2937"/>
          <w:sz w:val="24"/>
          <w:szCs w:val="24"/>
        </w:rPr>
        <w:t xml:space="preserve">Business objectives</w:t>
      </w:r>
    </w:p>
    <w:p>
      <w:pPr>
        <w:pStyle w:val="ListParagraph"/>
        <w:numPr>
          <w:ilvl w:val="0"/>
          <w:numId w:val="2"/>
        </w:numPr>
        <w:spacing w:after="80" w:line="280"/>
      </w:pPr>
      <w:r>
        <w:rPr>
          <w:rFonts w:ascii="Arial" w:cs="Arial" w:eastAsia="Arial" w:hAnsi="Arial"/>
          <w:color w:val="1F2937"/>
          <w:sz w:val="22"/>
          <w:szCs w:val="22"/>
        </w:rPr>
        <w:t xml:space="preserve">Convert the Employ the Agent marketing promise into a working product the first paying client can log into within 6 weeks.</w:t>
      </w:r>
    </w:p>
    <w:p>
      <w:pPr>
        <w:pStyle w:val="ListParagraph"/>
        <w:numPr>
          <w:ilvl w:val="0"/>
          <w:numId w:val="2"/>
        </w:numPr>
        <w:spacing w:after="80" w:line="280"/>
      </w:pPr>
      <w:r>
        <w:rPr>
          <w:rFonts w:ascii="Arial" w:cs="Arial" w:eastAsia="Arial" w:hAnsi="Arial"/>
          <w:color w:val="1F2937"/>
          <w:sz w:val="22"/>
          <w:szCs w:val="22"/>
        </w:rPr>
        <w:t xml:space="preserve">Reduce EVIT's per-client operational overhead by surfacing agent failures automatically instead of requiring Adam to spot them in Slack/email/Trello.</w:t>
      </w:r>
    </w:p>
    <w:p>
      <w:pPr>
        <w:pStyle w:val="ListParagraph"/>
        <w:numPr>
          <w:ilvl w:val="0"/>
          <w:numId w:val="2"/>
        </w:numPr>
        <w:spacing w:after="80" w:line="280"/>
      </w:pPr>
      <w:r>
        <w:rPr>
          <w:rFonts w:ascii="Arial" w:cs="Arial" w:eastAsia="Arial" w:hAnsi="Arial"/>
          <w:color w:val="1F2937"/>
          <w:sz w:val="22"/>
          <w:szCs w:val="22"/>
        </w:rPr>
        <w:t xml:space="preserve">Create a sellable artefact (the Value Console) that demonstrably shifts a sales conversation by quantifying hours and money saved in real time.</w:t>
      </w:r>
    </w:p>
    <w:p>
      <w:pPr>
        <w:pStyle w:val="ListParagraph"/>
        <w:numPr>
          <w:ilvl w:val="0"/>
          <w:numId w:val="2"/>
        </w:numPr>
        <w:spacing w:after="80" w:line="280"/>
      </w:pPr>
      <w:r>
        <w:rPr>
          <w:rFonts w:ascii="Arial" w:cs="Arial" w:eastAsia="Arial" w:hAnsi="Arial"/>
          <w:color w:val="1F2937"/>
          <w:sz w:val="22"/>
          <w:szCs w:val="22"/>
        </w:rPr>
        <w:t xml:space="preserve">Productize the offer — one codebase, configured per client, no bespoke engineering per deal. Aligns with EVIT rule: "productize, not customize."</w:t>
      </w:r>
    </w:p>
    <w:p>
      <w:pPr>
        <w:pStyle w:val="Heading3"/>
        <w:spacing w:after="100" w:before="200"/>
      </w:pPr>
      <w:r>
        <w:rPr>
          <w:rFonts w:ascii="Arial" w:cs="Arial" w:eastAsia="Arial" w:hAnsi="Arial"/>
          <w:b/>
          <w:bCs/>
          <w:color w:val="1F2937"/>
          <w:sz w:val="24"/>
          <w:szCs w:val="24"/>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Metric</w:t>
            </w:r>
          </w:p>
        </w:tc>
        <w:tc>
          <w:tcPr>
            <w:tcW w:type="dxa" w:w="30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Target</w:t>
            </w:r>
          </w:p>
        </w:tc>
        <w:tc>
          <w:tcPr>
            <w:tcW w:type="dxa" w:w="33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Measured by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Time to onboard a new client tenant</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&lt; 30 minutes from sale to live dashboard</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 stopwatch on first 3 clients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Mean time to detect agent failure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&lt; 60 seconds from failure to red badge in console</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Synthetic test: kill an agent, time the alert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Mean time to email when whole system is down</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&lt; 5 minutes from outage to ops@ inbox</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Synthetic outage test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Client login frequency in first 30 days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 3 sessions/week per client</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Analytics on /dashboard route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Sales conversation lift</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Demo closes at ≥ 35%</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Pipeline tracking in HubSpot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Cost to run</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 $300/month at 10 tenants</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Vercel + Supabase + Anthropic invoices</w:t>
            </w:r>
          </w:p>
        </w:tc>
      </w:tr>
    </w:tbl>
    <w:p>
      <w:pPr>
        <w:pStyle w:val="Heading1"/>
        <w:spacing w:after="200" w:before="360"/>
      </w:pPr>
      <w:r>
        <w:rPr>
          <w:rFonts w:ascii="Arial" w:cs="Arial" w:eastAsia="Arial" w:hAnsi="Arial"/>
          <w:b/>
          <w:bCs/>
          <w:color w:val="1F2937"/>
          <w:sz w:val="36"/>
          <w:szCs w:val="36"/>
        </w:rPr>
        <w:t xml:space="preserve">3.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Stakeholder</w:t>
            </w:r>
          </w:p>
        </w:tc>
        <w:tc>
          <w:tcPr>
            <w:tcW w:type="dxa" w:w="33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Role in this build</w:t>
            </w:r>
          </w:p>
        </w:tc>
        <w:tc>
          <w:tcPr>
            <w:tcW w:type="dxa" w:w="35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What they care about</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Adam Skoneczny (Founder)</w:t>
            </w:r>
          </w:p>
        </w:tc>
        <w:tc>
          <w:tcPr>
            <w:tcW w:type="dxa" w:w="3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Owner, primary builder, decision-maker</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Ships in weeks not months, fits within budget rules, sellable to prospects</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EVIT agent manager (human)</w:t>
            </w:r>
          </w:p>
        </w:tc>
        <w:tc>
          <w:tcPr>
            <w:tcW w:type="dxa" w:w="3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Day-to-day operator of Ops Console for each client account</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Knowing immediately when an agent breaks; one place to intervene</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AI Manager (Claude agent)</w:t>
            </w:r>
          </w:p>
        </w:tc>
        <w:tc>
          <w:tcPr>
            <w:tcW w:type="dxa" w:w="3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Continuous observer of all agents; first responder for anomalies</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Catching pattern failures a human would miss in time</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Client tenant admin</w:t>
            </w:r>
          </w:p>
        </w:tc>
        <w:tc>
          <w:tcPr>
            <w:tcW w:type="dxa" w:w="3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Logs into their tenant's dashboard, primary buyer-side user</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Seeing the value (hours/$ saved); confidence the agents are running</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Client viewer</w:t>
            </w:r>
          </w:p>
        </w:tc>
        <w:tc>
          <w:tcPr>
            <w:tcW w:type="dxa" w:w="3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Read-only stakeholder at the client (CFO, COO, etc.)</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Auditable proof of work and spend reduction</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EVIT sales (Adam + future)</w:t>
            </w:r>
          </w:p>
        </w:tc>
        <w:tc>
          <w:tcPr>
            <w:tcW w:type="dxa" w:w="3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Demos the Value Console live in sales calls</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Counters tick, room looks alive, story sells itself</w:t>
            </w:r>
          </w:p>
        </w:tc>
      </w:tr>
    </w:tbl>
    <w:p>
      <w:r>
        <w:br w:type="page"/>
      </w:r>
    </w:p>
    <w:p>
      <w:pPr>
        <w:pStyle w:val="Heading1"/>
        <w:spacing w:after="200" w:before="360"/>
      </w:pPr>
      <w:r>
        <w:rPr>
          <w:rFonts w:ascii="Arial" w:cs="Arial" w:eastAsia="Arial" w:hAnsi="Arial"/>
          <w:b/>
          <w:bCs/>
          <w:color w:val="1F2937"/>
          <w:sz w:val="36"/>
          <w:szCs w:val="36"/>
        </w:rPr>
        <w:t xml:space="preserve">4. Use Cases</w:t>
      </w:r>
    </w:p>
    <w:p>
      <w:pPr>
        <w:pStyle w:val="Heading2"/>
        <w:spacing w:after="140" w:before="280"/>
      </w:pPr>
      <w:r>
        <w:rPr>
          <w:rFonts w:ascii="Arial" w:cs="Arial" w:eastAsia="Arial" w:hAnsi="Arial"/>
          <w:b/>
          <w:bCs/>
          <w:color w:val="B8893D"/>
          <w:sz w:val="28"/>
          <w:szCs w:val="28"/>
        </w:rPr>
        <w:t xml:space="preserve">Use Case 1 — Real-time Operations Console</w:t>
      </w:r>
    </w:p>
    <w:p>
      <w:pPr>
        <w:spacing w:after="120" w:line="300"/>
      </w:pPr>
      <w:r>
        <w:rPr>
          <w:rFonts w:ascii="Arial" w:cs="Arial" w:eastAsia="Arial" w:hAnsi="Arial"/>
          <w:color w:val="1F2937"/>
          <w:sz w:val="22"/>
          <w:szCs w:val="22"/>
        </w:rPr>
        <w:t xml:space="preserve">Audience: Adam, EVIT agent manager (human), AI Manager (Claude).</w:t>
      </w:r>
    </w:p>
    <w:p>
      <w:pPr>
        <w:spacing w:after="120" w:line="300"/>
      </w:pPr>
      <w:r>
        <w:rPr>
          <w:rFonts w:ascii="Arial" w:cs="Arial" w:eastAsia="Arial" w:hAnsi="Arial"/>
          <w:color w:val="1F2937"/>
          <w:sz w:val="22"/>
          <w:szCs w:val="22"/>
        </w:rPr>
        <w:t xml:space="preserve">Goal: Watch every agent across every tenant. Catch failures the moment they happen. Intervene before the client notices.</w:t>
      </w:r>
    </w:p>
    <w:p>
      <w:pPr>
        <w:pStyle w:val="Heading3"/>
        <w:spacing w:after="100" w:before="200"/>
      </w:pPr>
      <w:r>
        <w:rPr>
          <w:rFonts w:ascii="Arial" w:cs="Arial" w:eastAsia="Arial" w:hAnsi="Arial"/>
          <w:b/>
          <w:bCs/>
          <w:color w:val="1F2937"/>
          <w:sz w:val="24"/>
          <w:szCs w:val="24"/>
        </w:rPr>
        <w:t xml:space="preserve">Primary flow</w:t>
      </w:r>
    </w:p>
    <w:p>
      <w:pPr>
        <w:pStyle w:val="ListParagraph"/>
        <w:numPr>
          <w:ilvl w:val="0"/>
          <w:numId w:val="2"/>
        </w:numPr>
        <w:spacing w:after="80" w:line="280"/>
      </w:pPr>
      <w:r>
        <w:rPr>
          <w:rFonts w:ascii="Arial" w:cs="Arial" w:eastAsia="Arial" w:hAnsi="Arial"/>
          <w:color w:val="1F2937"/>
          <w:sz w:val="22"/>
          <w:szCs w:val="22"/>
        </w:rPr>
        <w:t xml:space="preserve">Manager opens the Ops Console at /ops. Sees a grid: one row per tenant, one tile per agent within each tenant. Each tile shows agent name, role, current task, status pill (Running / Idle / Stuck / Failed), last heartbeat, and a sparkline of the last 24h activity.</w:t>
      </w:r>
    </w:p>
    <w:p>
      <w:pPr>
        <w:pStyle w:val="ListParagraph"/>
        <w:numPr>
          <w:ilvl w:val="0"/>
          <w:numId w:val="2"/>
        </w:numPr>
        <w:spacing w:after="80" w:line="280"/>
      </w:pPr>
      <w:r>
        <w:rPr>
          <w:rFonts w:ascii="Arial" w:cs="Arial" w:eastAsia="Arial" w:hAnsi="Arial"/>
          <w:color w:val="1F2937"/>
          <w:sz w:val="22"/>
          <w:szCs w:val="22"/>
        </w:rPr>
        <w:t xml:space="preserve">When an agent's heartbeat goes stale (no update in N minutes for that agent type) OR an agent run returns an error, the agent's tile flips to red with a status of Failed, an audible chime plays in-browser, and a red badge appears on the tile and on the tenant's row header.</w:t>
      </w:r>
    </w:p>
    <w:p>
      <w:pPr>
        <w:pStyle w:val="ListParagraph"/>
        <w:numPr>
          <w:ilvl w:val="0"/>
          <w:numId w:val="2"/>
        </w:numPr>
        <w:spacing w:after="80" w:line="280"/>
      </w:pPr>
      <w:r>
        <w:rPr>
          <w:rFonts w:ascii="Arial" w:cs="Arial" w:eastAsia="Arial" w:hAnsi="Arial"/>
          <w:color w:val="1F2937"/>
          <w:sz w:val="22"/>
          <w:szCs w:val="22"/>
        </w:rPr>
        <w:t xml:space="preserve">Manager clicks the failed tile. A side panel opens showing: last 50 log lines, the input that triggered the failure, the error/stack, a one-click "Restart agent" button, and an "Acknowledge — investigating" toggle.</w:t>
      </w:r>
    </w:p>
    <w:p>
      <w:pPr>
        <w:pStyle w:val="ListParagraph"/>
        <w:numPr>
          <w:ilvl w:val="0"/>
          <w:numId w:val="2"/>
        </w:numPr>
        <w:spacing w:after="80" w:line="280"/>
      </w:pPr>
      <w:r>
        <w:rPr>
          <w:rFonts w:ascii="Arial" w:cs="Arial" w:eastAsia="Arial" w:hAnsi="Arial"/>
          <w:color w:val="1F2937"/>
          <w:sz w:val="22"/>
          <w:szCs w:val="22"/>
        </w:rPr>
        <w:t xml:space="preserve">If the AI Manager has already triaged the failure, its summary appears at the top of the side panel: "This is a HubSpot rate-limit error. I have backed Marcus off for 5 minutes and will retry. No action needed unless this repeats."</w:t>
      </w:r>
    </w:p>
    <w:p>
      <w:pPr>
        <w:pStyle w:val="ListParagraph"/>
        <w:numPr>
          <w:ilvl w:val="0"/>
          <w:numId w:val="2"/>
        </w:numPr>
        <w:spacing w:after="80" w:line="280"/>
      </w:pPr>
      <w:r>
        <w:rPr>
          <w:rFonts w:ascii="Arial" w:cs="Arial" w:eastAsia="Arial" w:hAnsi="Arial"/>
          <w:color w:val="1F2937"/>
          <w:sz w:val="22"/>
          <w:szCs w:val="22"/>
        </w:rPr>
        <w:t xml:space="preserve">If the entire system is unreachable (heartbeat from the agent runtime itself stops), the platform sends an email alert to ops@evit-org.com (subject: "Employ the Agent — system heartbeat lost"). This is the only channel for whole-system-down alerts, per Founder direction.</w:t>
      </w:r>
    </w:p>
    <w:p>
      <w:pPr>
        <w:pStyle w:val="Heading3"/>
        <w:spacing w:after="100" w:before="200"/>
      </w:pPr>
      <w:r>
        <w:rPr>
          <w:rFonts w:ascii="Arial" w:cs="Arial" w:eastAsia="Arial" w:hAnsi="Arial"/>
          <w:b/>
          <w:bCs/>
          <w:color w:val="1F2937"/>
          <w:sz w:val="24"/>
          <w:szCs w:val="24"/>
        </w:rPr>
        <w:t xml:space="preserve">Edge cases</w:t>
      </w:r>
    </w:p>
    <w:p>
      <w:pPr>
        <w:pStyle w:val="ListParagraph"/>
        <w:numPr>
          <w:ilvl w:val="0"/>
          <w:numId w:val="2"/>
        </w:numPr>
        <w:spacing w:after="80" w:line="280"/>
      </w:pPr>
      <w:r>
        <w:rPr>
          <w:rFonts w:ascii="Arial" w:cs="Arial" w:eastAsia="Arial" w:hAnsi="Arial"/>
          <w:color w:val="1F2937"/>
          <w:sz w:val="22"/>
          <w:szCs w:val="22"/>
        </w:rPr>
        <w:t xml:space="preserve">What happens when an agent is intentionally idle (e.g., outside its configured working hours)? It shows as Idle (gray), not Failed.</w:t>
      </w:r>
    </w:p>
    <w:p>
      <w:pPr>
        <w:pStyle w:val="ListParagraph"/>
        <w:numPr>
          <w:ilvl w:val="0"/>
          <w:numId w:val="2"/>
        </w:numPr>
        <w:spacing w:after="80" w:line="280"/>
      </w:pPr>
      <w:r>
        <w:rPr>
          <w:rFonts w:ascii="Arial" w:cs="Arial" w:eastAsia="Arial" w:hAnsi="Arial"/>
          <w:color w:val="1F2937"/>
          <w:sz w:val="22"/>
          <w:szCs w:val="22"/>
        </w:rPr>
        <w:t xml:space="preserve">What happens when an agent is mid-task but the task is taking longer than expected? It shows as Running (yellow border) until it crosses a per-agent timeout, then flips to Stuck.</w:t>
      </w:r>
    </w:p>
    <w:p>
      <w:pPr>
        <w:pStyle w:val="ListParagraph"/>
        <w:numPr>
          <w:ilvl w:val="0"/>
          <w:numId w:val="2"/>
        </w:numPr>
        <w:spacing w:after="80" w:line="280"/>
      </w:pPr>
      <w:r>
        <w:rPr>
          <w:rFonts w:ascii="Arial" w:cs="Arial" w:eastAsia="Arial" w:hAnsi="Arial"/>
          <w:color w:val="1F2937"/>
          <w:sz w:val="22"/>
          <w:szCs w:val="22"/>
        </w:rPr>
        <w:t xml:space="preserve">What happens when two failures stack on the same tenant? Both tiles show red; the tenant row badge shows the count.</w:t>
      </w:r>
    </w:p>
    <w:p>
      <w:pPr>
        <w:pStyle w:val="ListParagraph"/>
        <w:numPr>
          <w:ilvl w:val="0"/>
          <w:numId w:val="2"/>
        </w:numPr>
        <w:spacing w:after="80" w:line="280"/>
      </w:pPr>
      <w:r>
        <w:rPr>
          <w:rFonts w:ascii="Arial" w:cs="Arial" w:eastAsia="Arial" w:hAnsi="Arial"/>
          <w:color w:val="1F2937"/>
          <w:sz w:val="22"/>
          <w:szCs w:val="22"/>
        </w:rPr>
        <w:t xml:space="preserve">What happens when the manager closes the browser? Failures continue to be tracked server-side; on next login, all unresolved alerts are still red.</w:t>
      </w:r>
    </w:p>
    <w:p>
      <w:pPr>
        <w:pStyle w:val="Heading2"/>
        <w:spacing w:after="140" w:before="280"/>
      </w:pPr>
      <w:r>
        <w:rPr>
          <w:rFonts w:ascii="Arial" w:cs="Arial" w:eastAsia="Arial" w:hAnsi="Arial"/>
          <w:b/>
          <w:bCs/>
          <w:color w:val="B8893D"/>
          <w:sz w:val="28"/>
          <w:szCs w:val="28"/>
        </w:rPr>
        <w:t xml:space="preserve">Use Case 2 — Value Console (sellable visualization)</w:t>
      </w:r>
    </w:p>
    <w:p>
      <w:pPr>
        <w:spacing w:after="120" w:line="300"/>
      </w:pPr>
      <w:r>
        <w:rPr>
          <w:rFonts w:ascii="Arial" w:cs="Arial" w:eastAsia="Arial" w:hAnsi="Arial"/>
          <w:color w:val="1F2937"/>
          <w:sz w:val="22"/>
          <w:szCs w:val="22"/>
        </w:rPr>
        <w:t xml:space="preserve">Audience: Client tenant users; prospects in EVIT sales demos.</w:t>
      </w:r>
    </w:p>
    <w:p>
      <w:pPr>
        <w:spacing w:after="120" w:line="300"/>
      </w:pPr>
      <w:r>
        <w:rPr>
          <w:rFonts w:ascii="Arial" w:cs="Arial" w:eastAsia="Arial" w:hAnsi="Arial"/>
          <w:color w:val="1F2937"/>
          <w:sz w:val="22"/>
          <w:szCs w:val="22"/>
        </w:rPr>
        <w:t xml:space="preserve">Goal: Make the value of the agents visible and emotional. Counters tick. The room looks alive. The client sees the dollars climb.</w:t>
      </w:r>
    </w:p>
    <w:p>
      <w:pPr>
        <w:pStyle w:val="Heading3"/>
        <w:spacing w:after="100" w:before="200"/>
      </w:pPr>
      <w:r>
        <w:rPr>
          <w:rFonts w:ascii="Arial" w:cs="Arial" w:eastAsia="Arial" w:hAnsi="Arial"/>
          <w:b/>
          <w:bCs/>
          <w:color w:val="1F2937"/>
          <w:sz w:val="24"/>
          <w:szCs w:val="24"/>
        </w:rPr>
        <w:t xml:space="preserve">Primary flow</w:t>
      </w:r>
    </w:p>
    <w:p>
      <w:pPr>
        <w:pStyle w:val="ListParagraph"/>
        <w:numPr>
          <w:ilvl w:val="0"/>
          <w:numId w:val="2"/>
        </w:numPr>
        <w:spacing w:after="80" w:line="280"/>
      </w:pPr>
      <w:r>
        <w:rPr>
          <w:rFonts w:ascii="Arial" w:cs="Arial" w:eastAsia="Arial" w:hAnsi="Arial"/>
          <w:color w:val="1F2937"/>
          <w:sz w:val="22"/>
          <w:szCs w:val="22"/>
        </w:rPr>
        <w:t xml:space="preserve">Client logs into their tenant. Lands on /dashboard, which is the AugmentedHype-style isometric office for their account. Their wordmark is at the top-left, brass accent color is theirs, agent name labels are theirs.</w:t>
      </w:r>
    </w:p>
    <w:p>
      <w:pPr>
        <w:pStyle w:val="ListParagraph"/>
        <w:numPr>
          <w:ilvl w:val="0"/>
          <w:numId w:val="2"/>
        </w:numPr>
        <w:spacing w:after="80" w:line="280"/>
      </w:pPr>
      <w:r>
        <w:rPr>
          <w:rFonts w:ascii="Arial" w:cs="Arial" w:eastAsia="Arial" w:hAnsi="Arial"/>
          <w:color w:val="1F2937"/>
          <w:sz w:val="22"/>
          <w:szCs w:val="22"/>
        </w:rPr>
        <w:t xml:space="preserve">Top-right shows TOTAL $ SAVED · LIVE — a counter that ticks every 1–2 seconds based on real time-savings calculations from completed agent runs.</w:t>
      </w:r>
    </w:p>
    <w:p>
      <w:pPr>
        <w:pStyle w:val="ListParagraph"/>
        <w:numPr>
          <w:ilvl w:val="0"/>
          <w:numId w:val="2"/>
        </w:numPr>
        <w:spacing w:after="80" w:line="280"/>
      </w:pPr>
      <w:r>
        <w:rPr>
          <w:rFonts w:ascii="Arial" w:cs="Arial" w:eastAsia="Arial" w:hAnsi="Arial"/>
          <w:color w:val="1F2937"/>
          <w:sz w:val="22"/>
          <w:szCs w:val="22"/>
        </w:rPr>
        <w:t xml:space="preserve">Below the office: four metric tiles — Hours saved this month, Leads today, Tasks completed today, Active agents. Each shows a sparkline and a since-9am delta.</w:t>
      </w:r>
    </w:p>
    <w:p>
      <w:pPr>
        <w:pStyle w:val="ListParagraph"/>
        <w:numPr>
          <w:ilvl w:val="0"/>
          <w:numId w:val="2"/>
        </w:numPr>
        <w:spacing w:after="80" w:line="280"/>
      </w:pPr>
      <w:r>
        <w:rPr>
          <w:rFonts w:ascii="Arial" w:cs="Arial" w:eastAsia="Arial" w:hAnsi="Arial"/>
          <w:color w:val="1F2937"/>
          <w:sz w:val="22"/>
          <w:szCs w:val="22"/>
        </w:rPr>
        <w:t xml:space="preserve">The agents at the desks are real characters tied to real running Claude agents. Their floating task labels reflect what they actually just completed ("Drafted outreach to NVI Capital — sent for review"), not scripted strings.</w:t>
      </w:r>
    </w:p>
    <w:p>
      <w:pPr>
        <w:pStyle w:val="ListParagraph"/>
        <w:numPr>
          <w:ilvl w:val="0"/>
          <w:numId w:val="2"/>
        </w:numPr>
        <w:spacing w:after="80" w:line="280"/>
      </w:pPr>
      <w:r>
        <w:rPr>
          <w:rFonts w:ascii="Arial" w:cs="Arial" w:eastAsia="Arial" w:hAnsi="Arial"/>
          <w:color w:val="1F2937"/>
          <w:sz w:val="22"/>
          <w:szCs w:val="22"/>
        </w:rPr>
        <w:t xml:space="preserve">If an agent is currently failed (per Use Case 1), its character has a subtle red glow and the floating label says "Paused — manager investigating." The client never sees raw error text.</w:t>
      </w:r>
    </w:p>
    <w:p>
      <w:pPr>
        <w:pStyle w:val="ListParagraph"/>
        <w:numPr>
          <w:ilvl w:val="0"/>
          <w:numId w:val="2"/>
        </w:numPr>
        <w:spacing w:after="80" w:line="280"/>
      </w:pPr>
      <w:r>
        <w:rPr>
          <w:rFonts w:ascii="Arial" w:cs="Arial" w:eastAsia="Arial" w:hAnsi="Arial"/>
          <w:color w:val="1F2937"/>
          <w:sz w:val="22"/>
          <w:szCs w:val="22"/>
        </w:rPr>
        <w:t xml:space="preserve">Public share link: each tenant has an optional /share/[token] route that renders a read-only Value Console with no auth. Used by the client to share with their board, and by EVIT as part of demos.</w:t>
      </w:r>
    </w:p>
    <w:p>
      <w:pPr>
        <w:pStyle w:val="Heading3"/>
        <w:spacing w:after="100" w:before="200"/>
      </w:pPr>
      <w:r>
        <w:rPr>
          <w:rFonts w:ascii="Arial" w:cs="Arial" w:eastAsia="Arial" w:hAnsi="Arial"/>
          <w:b/>
          <w:bCs/>
          <w:color w:val="1F2937"/>
          <w:sz w:val="24"/>
          <w:szCs w:val="24"/>
        </w:rPr>
        <w:t xml:space="preserve">Edge cases</w:t>
      </w:r>
    </w:p>
    <w:p>
      <w:pPr>
        <w:pStyle w:val="ListParagraph"/>
        <w:numPr>
          <w:ilvl w:val="0"/>
          <w:numId w:val="2"/>
        </w:numPr>
        <w:spacing w:after="80" w:line="280"/>
      </w:pPr>
      <w:r>
        <w:rPr>
          <w:rFonts w:ascii="Arial" w:cs="Arial" w:eastAsia="Arial" w:hAnsi="Arial"/>
          <w:color w:val="1F2937"/>
          <w:sz w:val="22"/>
          <w:szCs w:val="22"/>
        </w:rPr>
        <w:t xml:space="preserve">What happens before the agents have produced any data (first hour of a new tenant)? Counters show seeded starting metrics from the admin customizer (matching the AugmentedHype demo behavior). Once real data accumulates, real numbers take over.</w:t>
      </w:r>
    </w:p>
    <w:p>
      <w:pPr>
        <w:pStyle w:val="ListParagraph"/>
        <w:numPr>
          <w:ilvl w:val="0"/>
          <w:numId w:val="2"/>
        </w:numPr>
        <w:spacing w:after="80" w:line="280"/>
      </w:pPr>
      <w:r>
        <w:rPr>
          <w:rFonts w:ascii="Arial" w:cs="Arial" w:eastAsia="Arial" w:hAnsi="Arial"/>
          <w:color w:val="1F2937"/>
          <w:sz w:val="22"/>
          <w:szCs w:val="22"/>
        </w:rPr>
        <w:t xml:space="preserve">What happens when the client opens the dashboard outside business hours and no agents are running? The room shows agents in Idle state with a "Off shift — back at 8am" label. Counters do not tick.</w:t>
      </w:r>
    </w:p>
    <w:p>
      <w:pPr>
        <w:pStyle w:val="ListParagraph"/>
        <w:numPr>
          <w:ilvl w:val="0"/>
          <w:numId w:val="2"/>
        </w:numPr>
        <w:spacing w:after="80" w:line="280"/>
      </w:pPr>
      <w:r>
        <w:rPr>
          <w:rFonts w:ascii="Arial" w:cs="Arial" w:eastAsia="Arial" w:hAnsi="Arial"/>
          <w:color w:val="1F2937"/>
          <w:sz w:val="22"/>
          <w:szCs w:val="22"/>
        </w:rPr>
        <w:t xml:space="preserve">What happens when all agents are failed simultaneously? The Value Console shows a discreet banner ("Agents temporarily paused — your manager is on it") rather than a red dashboard. Detail is reserved for the Ops Console.</w:t>
      </w:r>
    </w:p>
    <w:p>
      <w:r>
        <w:br w:type="page"/>
      </w:r>
    </w:p>
    <w:p>
      <w:pPr>
        <w:pStyle w:val="Heading1"/>
        <w:spacing w:after="200" w:before="360"/>
      </w:pPr>
      <w:r>
        <w:rPr>
          <w:rFonts w:ascii="Arial" w:cs="Arial" w:eastAsia="Arial" w:hAnsi="Arial"/>
          <w:b/>
          <w:bCs/>
          <w:color w:val="1F2937"/>
          <w:sz w:val="36"/>
          <w:szCs w:val="36"/>
        </w:rPr>
        <w:t xml:space="preserve">5. Scope</w:t>
      </w:r>
    </w:p>
    <w:p>
      <w:pPr>
        <w:pStyle w:val="Heading2"/>
        <w:spacing w:after="140" w:before="280"/>
      </w:pPr>
      <w:r>
        <w:rPr>
          <w:rFonts w:ascii="Arial" w:cs="Arial" w:eastAsia="Arial" w:hAnsi="Arial"/>
          <w:b/>
          <w:bCs/>
          <w:color w:val="B8893D"/>
          <w:sz w:val="28"/>
          <w:szCs w:val="28"/>
        </w:rPr>
        <w:t xml:space="preserve">In scope (v1)</w:t>
      </w:r>
    </w:p>
    <w:p>
      <w:pPr>
        <w:pStyle w:val="ListParagraph"/>
        <w:numPr>
          <w:ilvl w:val="0"/>
          <w:numId w:val="2"/>
        </w:numPr>
        <w:spacing w:after="80" w:line="280"/>
      </w:pPr>
      <w:r>
        <w:rPr>
          <w:rFonts w:ascii="Arial" w:cs="Arial" w:eastAsia="Arial" w:hAnsi="Arial"/>
          <w:color w:val="1F2937"/>
          <w:sz w:val="22"/>
          <w:szCs w:val="22"/>
        </w:rPr>
        <w:t xml:space="preserve">Multi-tenant Next.js application with per-tenant subdomain or path-based routing (decision in §13).</w:t>
      </w:r>
    </w:p>
    <w:p>
      <w:pPr>
        <w:pStyle w:val="ListParagraph"/>
        <w:numPr>
          <w:ilvl w:val="0"/>
          <w:numId w:val="2"/>
        </w:numPr>
        <w:spacing w:after="80" w:line="280"/>
      </w:pPr>
      <w:r>
        <w:rPr>
          <w:rFonts w:ascii="Arial" w:cs="Arial" w:eastAsia="Arial" w:hAnsi="Arial"/>
          <w:color w:val="1F2937"/>
          <w:sz w:val="22"/>
          <w:szCs w:val="22"/>
        </w:rPr>
        <w:t xml:space="preserve">Tenant admin customizer (mirrors AugmentedHype demo admin): wordmark, mark, client name, brass color, agent roster, starting metrics, context preset.</w:t>
      </w:r>
    </w:p>
    <w:p>
      <w:pPr>
        <w:pStyle w:val="ListParagraph"/>
        <w:numPr>
          <w:ilvl w:val="0"/>
          <w:numId w:val="2"/>
        </w:numPr>
        <w:spacing w:after="80" w:line="280"/>
      </w:pPr>
      <w:r>
        <w:rPr>
          <w:rFonts w:ascii="Arial" w:cs="Arial" w:eastAsia="Arial" w:hAnsi="Arial"/>
          <w:color w:val="1F2937"/>
          <w:sz w:val="22"/>
          <w:szCs w:val="22"/>
        </w:rPr>
        <w:t xml:space="preserve">Operations Console with real-time agent status, failure detection, side panel intervention, AI Manager triage summaries.</w:t>
      </w:r>
    </w:p>
    <w:p>
      <w:pPr>
        <w:pStyle w:val="ListParagraph"/>
        <w:numPr>
          <w:ilvl w:val="0"/>
          <w:numId w:val="2"/>
        </w:numPr>
        <w:spacing w:after="80" w:line="280"/>
      </w:pPr>
      <w:r>
        <w:rPr>
          <w:rFonts w:ascii="Arial" w:cs="Arial" w:eastAsia="Arial" w:hAnsi="Arial"/>
          <w:color w:val="1F2937"/>
          <w:sz w:val="22"/>
          <w:szCs w:val="22"/>
        </w:rPr>
        <w:t xml:space="preserve">Value Console with isometric office (initial v1: SVG/CSS-based scene; Three.js if budget allows in Phase 2), live counters, agent labels.</w:t>
      </w:r>
    </w:p>
    <w:p>
      <w:pPr>
        <w:pStyle w:val="ListParagraph"/>
        <w:numPr>
          <w:ilvl w:val="0"/>
          <w:numId w:val="2"/>
        </w:numPr>
        <w:spacing w:after="80" w:line="280"/>
      </w:pPr>
      <w:r>
        <w:rPr>
          <w:rFonts w:ascii="Arial" w:cs="Arial" w:eastAsia="Arial" w:hAnsi="Arial"/>
          <w:color w:val="1F2937"/>
          <w:sz w:val="22"/>
          <w:szCs w:val="22"/>
        </w:rPr>
        <w:t xml:space="preserve">Public read-only share link per tenant.</w:t>
      </w:r>
    </w:p>
    <w:p>
      <w:pPr>
        <w:pStyle w:val="ListParagraph"/>
        <w:numPr>
          <w:ilvl w:val="0"/>
          <w:numId w:val="2"/>
        </w:numPr>
        <w:spacing w:after="80" w:line="280"/>
      </w:pPr>
      <w:r>
        <w:rPr>
          <w:rFonts w:ascii="Arial" w:cs="Arial" w:eastAsia="Arial" w:hAnsi="Arial"/>
          <w:color w:val="1F2937"/>
          <w:sz w:val="22"/>
          <w:szCs w:val="22"/>
        </w:rPr>
        <w:t xml:space="preserve">Agent runtime: Node.js worker process running Claude Agent SDK loops. One worker pool per tenant. MCP server connections per tenant.</w:t>
      </w:r>
    </w:p>
    <w:p>
      <w:pPr>
        <w:pStyle w:val="ListParagraph"/>
        <w:numPr>
          <w:ilvl w:val="0"/>
          <w:numId w:val="2"/>
        </w:numPr>
        <w:spacing w:after="80" w:line="280"/>
      </w:pPr>
      <w:r>
        <w:rPr>
          <w:rFonts w:ascii="Arial" w:cs="Arial" w:eastAsia="Arial" w:hAnsi="Arial"/>
          <w:color w:val="1F2937"/>
          <w:sz w:val="22"/>
          <w:szCs w:val="22"/>
        </w:rPr>
        <w:t xml:space="preserve">AI Manager — a continuously running Claude agent observing the heartbeat stream and producing triage summaries.</w:t>
      </w:r>
    </w:p>
    <w:p>
      <w:pPr>
        <w:pStyle w:val="ListParagraph"/>
        <w:numPr>
          <w:ilvl w:val="0"/>
          <w:numId w:val="2"/>
        </w:numPr>
        <w:spacing w:after="80" w:line="280"/>
      </w:pPr>
      <w:r>
        <w:rPr>
          <w:rFonts w:ascii="Arial" w:cs="Arial" w:eastAsia="Arial" w:hAnsi="Arial"/>
          <w:color w:val="1F2937"/>
          <w:sz w:val="22"/>
          <w:szCs w:val="22"/>
        </w:rPr>
        <w:t xml:space="preserve">In-dashboard alerts (red badge above broken agent + system notification).</w:t>
      </w:r>
    </w:p>
    <w:p>
      <w:pPr>
        <w:pStyle w:val="ListParagraph"/>
        <w:numPr>
          <w:ilvl w:val="0"/>
          <w:numId w:val="2"/>
        </w:numPr>
        <w:spacing w:after="80" w:line="280"/>
      </w:pPr>
      <w:r>
        <w:rPr>
          <w:rFonts w:ascii="Arial" w:cs="Arial" w:eastAsia="Arial" w:hAnsi="Arial"/>
          <w:color w:val="1F2937"/>
          <w:sz w:val="22"/>
          <w:szCs w:val="22"/>
        </w:rPr>
        <w:t xml:space="preserve">Email alert to ops@evit-org.com when the whole system heartbeat is lost.</w:t>
      </w:r>
    </w:p>
    <w:p>
      <w:pPr>
        <w:pStyle w:val="ListParagraph"/>
        <w:numPr>
          <w:ilvl w:val="0"/>
          <w:numId w:val="2"/>
        </w:numPr>
        <w:spacing w:after="80" w:line="280"/>
      </w:pPr>
      <w:r>
        <w:rPr>
          <w:rFonts w:ascii="Arial" w:cs="Arial" w:eastAsia="Arial" w:hAnsi="Arial"/>
          <w:color w:val="1F2937"/>
          <w:sz w:val="22"/>
          <w:szCs w:val="22"/>
        </w:rPr>
        <w:t xml:space="preserve">Auth: Supabase Auth with role-based access (Founder, EVIT manager, Tenant admin, Tenant viewer).</w:t>
      </w:r>
    </w:p>
    <w:p>
      <w:pPr>
        <w:pStyle w:val="ListParagraph"/>
        <w:numPr>
          <w:ilvl w:val="0"/>
          <w:numId w:val="2"/>
        </w:numPr>
        <w:spacing w:after="80" w:line="280"/>
      </w:pPr>
      <w:r>
        <w:rPr>
          <w:rFonts w:ascii="Arial" w:cs="Arial" w:eastAsia="Arial" w:hAnsi="Arial"/>
          <w:color w:val="1F2937"/>
          <w:sz w:val="22"/>
          <w:szCs w:val="22"/>
        </w:rPr>
        <w:t xml:space="preserve">Deployment: Vercel (web) + dedicated worker host (Railway or Fly) for the always-on agent runtime, since Vercel functions cannot run continuously.</w:t>
      </w:r>
    </w:p>
    <w:p>
      <w:pPr>
        <w:pStyle w:val="ListParagraph"/>
        <w:numPr>
          <w:ilvl w:val="0"/>
          <w:numId w:val="2"/>
        </w:numPr>
        <w:spacing w:after="80" w:line="280"/>
      </w:pPr>
      <w:r>
        <w:rPr>
          <w:rFonts w:ascii="Arial" w:cs="Arial" w:eastAsia="Arial" w:hAnsi="Arial"/>
          <w:color w:val="1F2937"/>
          <w:sz w:val="22"/>
          <w:szCs w:val="22"/>
        </w:rPr>
        <w:t xml:space="preserve">Logging and metrics persistence: every agent run, status change, alert, and intervention recorded in Postgres.</w:t>
      </w:r>
    </w:p>
    <w:p>
      <w:pPr>
        <w:pStyle w:val="ListParagraph"/>
        <w:numPr>
          <w:ilvl w:val="0"/>
          <w:numId w:val="2"/>
        </w:numPr>
        <w:spacing w:after="80" w:line="280"/>
      </w:pPr>
      <w:r>
        <w:rPr>
          <w:rFonts w:ascii="Arial" w:cs="Arial" w:eastAsia="Arial" w:hAnsi="Arial"/>
          <w:color w:val="1F2937"/>
          <w:sz w:val="22"/>
          <w:szCs w:val="22"/>
        </w:rPr>
        <w:t xml:space="preserve">Admin export: download tenant config as JSON (matches AugmentedHype demo "Export Config" button).</w:t>
      </w:r>
    </w:p>
    <w:p>
      <w:pPr>
        <w:pStyle w:val="Heading2"/>
        <w:spacing w:after="140" w:before="280"/>
      </w:pPr>
      <w:r>
        <w:rPr>
          <w:rFonts w:ascii="Arial" w:cs="Arial" w:eastAsia="Arial" w:hAnsi="Arial"/>
          <w:b/>
          <w:bCs/>
          <w:color w:val="B8893D"/>
          <w:sz w:val="28"/>
          <w:szCs w:val="28"/>
        </w:rPr>
        <w:t xml:space="preserve">Out of scope (v1)</w:t>
      </w:r>
    </w:p>
    <w:p>
      <w:pPr>
        <w:pStyle w:val="ListParagraph"/>
        <w:numPr>
          <w:ilvl w:val="0"/>
          <w:numId w:val="2"/>
        </w:numPr>
        <w:spacing w:after="80" w:line="280"/>
      </w:pPr>
      <w:r>
        <w:rPr>
          <w:rFonts w:ascii="Arial" w:cs="Arial" w:eastAsia="Arial" w:hAnsi="Arial"/>
          <w:color w:val="1F2937"/>
          <w:sz w:val="22"/>
          <w:szCs w:val="22"/>
        </w:rPr>
        <w:t xml:space="preserve">Marketplace storefront (browsing/buying agents). The marketing site at employtheagent.com handles discovery; this platform is for clients who have already bought.</w:t>
      </w:r>
    </w:p>
    <w:p>
      <w:pPr>
        <w:pStyle w:val="ListParagraph"/>
        <w:numPr>
          <w:ilvl w:val="0"/>
          <w:numId w:val="2"/>
        </w:numPr>
        <w:spacing w:after="80" w:line="280"/>
      </w:pPr>
      <w:r>
        <w:rPr>
          <w:rFonts w:ascii="Arial" w:cs="Arial" w:eastAsia="Arial" w:hAnsi="Arial"/>
          <w:color w:val="1F2937"/>
          <w:sz w:val="22"/>
          <w:szCs w:val="22"/>
        </w:rPr>
        <w:t xml:space="preserve">Slack, SMS, and Trello alert channels. v1 alerts are dashboard-only plus the single ops@ email for system-down. (Other channels deferred to v2 if requested.)</w:t>
      </w:r>
    </w:p>
    <w:p>
      <w:pPr>
        <w:pStyle w:val="ListParagraph"/>
        <w:numPr>
          <w:ilvl w:val="0"/>
          <w:numId w:val="2"/>
        </w:numPr>
        <w:spacing w:after="80" w:line="280"/>
      </w:pPr>
      <w:r>
        <w:rPr>
          <w:rFonts w:ascii="Arial" w:cs="Arial" w:eastAsia="Arial" w:hAnsi="Arial"/>
          <w:color w:val="1F2937"/>
          <w:sz w:val="22"/>
          <w:szCs w:val="22"/>
        </w:rPr>
        <w:t xml:space="preserve">Self-service tenant signup. Tenants are created by Adam manually for v1 (sale → 30-min provisioning → handoff).</w:t>
      </w:r>
    </w:p>
    <w:p>
      <w:pPr>
        <w:pStyle w:val="ListParagraph"/>
        <w:numPr>
          <w:ilvl w:val="0"/>
          <w:numId w:val="2"/>
        </w:numPr>
        <w:spacing w:after="80" w:line="280"/>
      </w:pPr>
      <w:r>
        <w:rPr>
          <w:rFonts w:ascii="Arial" w:cs="Arial" w:eastAsia="Arial" w:hAnsi="Arial"/>
          <w:color w:val="1F2937"/>
          <w:sz w:val="22"/>
          <w:szCs w:val="22"/>
        </w:rPr>
        <w:t xml:space="preserve">Billing/payments. Invoicing handled outside the platform via existing EVIT process for v1.</w:t>
      </w:r>
    </w:p>
    <w:p>
      <w:pPr>
        <w:pStyle w:val="ListParagraph"/>
        <w:numPr>
          <w:ilvl w:val="0"/>
          <w:numId w:val="2"/>
        </w:numPr>
        <w:spacing w:after="80" w:line="280"/>
      </w:pPr>
      <w:r>
        <w:rPr>
          <w:rFonts w:ascii="Arial" w:cs="Arial" w:eastAsia="Arial" w:hAnsi="Arial"/>
          <w:color w:val="1F2937"/>
          <w:sz w:val="22"/>
          <w:szCs w:val="22"/>
        </w:rPr>
        <w:t xml:space="preserve">Mobile app. Responsive web is sufficient for v1 — confirmed via founder direction.</w:t>
      </w:r>
    </w:p>
    <w:p>
      <w:pPr>
        <w:pStyle w:val="ListParagraph"/>
        <w:numPr>
          <w:ilvl w:val="0"/>
          <w:numId w:val="2"/>
        </w:numPr>
        <w:spacing w:after="80" w:line="280"/>
      </w:pPr>
      <w:r>
        <w:rPr>
          <w:rFonts w:ascii="Arial" w:cs="Arial" w:eastAsia="Arial" w:hAnsi="Arial"/>
          <w:color w:val="1F2937"/>
          <w:sz w:val="22"/>
          <w:szCs w:val="22"/>
        </w:rPr>
        <w:t xml:space="preserve">Fully bespoke 3D scenes per tenant. Every tenant uses the same isometric office; only labels and colors swap.</w:t>
      </w:r>
    </w:p>
    <w:p>
      <w:pPr>
        <w:pStyle w:val="ListParagraph"/>
        <w:numPr>
          <w:ilvl w:val="0"/>
          <w:numId w:val="2"/>
        </w:numPr>
        <w:spacing w:after="80" w:line="280"/>
      </w:pPr>
      <w:r>
        <w:rPr>
          <w:rFonts w:ascii="Arial" w:cs="Arial" w:eastAsia="Arial" w:hAnsi="Arial"/>
          <w:color w:val="1F2937"/>
          <w:sz w:val="22"/>
          <w:szCs w:val="22"/>
        </w:rPr>
        <w:t xml:space="preserve">Real-time chat between client and EVIT manager. Existing channels (email, Slack DM with Adam) remain.</w:t>
      </w:r>
    </w:p>
    <w:p>
      <w:pPr>
        <w:pStyle w:val="Heading1"/>
        <w:spacing w:after="200" w:before="360"/>
      </w:pPr>
      <w:r>
        <w:rPr>
          <w:rFonts w:ascii="Arial" w:cs="Arial" w:eastAsia="Arial" w:hAnsi="Arial"/>
          <w:b/>
          <w:bCs/>
          <w:color w:val="1F2937"/>
          <w:sz w:val="36"/>
          <w:szCs w:val="36"/>
        </w:rPr>
        <w:t xml:space="preserve">6.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Role</w:t>
            </w:r>
          </w:p>
        </w:tc>
        <w:tc>
          <w:tcPr>
            <w:tcW w:type="dxa" w:w="42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Can do</w:t>
            </w:r>
          </w:p>
        </w:tc>
        <w:tc>
          <w:tcPr>
            <w:tcW w:type="dxa" w:w="29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Cannot do</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 (Adam)</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Everything: create/delete tenants, edit any config, view any data, manage all users, override AI Manager</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EVIT Manager</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Read all tenants in Ops Console; restart agents; acknowledge alerts; comment on incidents</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Cannot edit tenant configs; cannot delete data; cannot create new tenants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Tenant Admin (client-side)</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Read their own tenant's Value Console; toggle public share link; view past incidents resolved</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Cannot see other tenants; cannot restart agents directly; cannot edit agent config</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Tenant Viewer (client-side)</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Read-only Value Console for their tenant</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Cannot toggle share link; cannot see incident detail beyond high-level status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Public (via share link)</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View read-only Value Console only; no metrics deeper than dashboard view</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No login; no detail; rate-limited</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AI Manager (system)</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Read all agent heartbeats and logs; produce triage summaries; back off / retry agents within configured limits</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Cannot delete data; cannot communicate with clients; cannot bypass per-agent budget caps</w:t>
            </w:r>
          </w:p>
        </w:tc>
      </w:tr>
    </w:tbl>
    <w:p>
      <w:r>
        <w:br w:type="page"/>
      </w:r>
    </w:p>
    <w:p>
      <w:pPr>
        <w:pStyle w:val="Heading1"/>
        <w:spacing w:after="200" w:before="360"/>
      </w:pPr>
      <w:r>
        <w:rPr>
          <w:rFonts w:ascii="Arial" w:cs="Arial" w:eastAsia="Arial" w:hAnsi="Arial"/>
          <w:b/>
          <w:bCs/>
          <w:color w:val="1F2937"/>
          <w:sz w:val="36"/>
          <w:szCs w:val="36"/>
        </w:rPr>
        <w:t xml:space="preserve">7. Functional Requirements</w:t>
      </w:r>
    </w:p>
    <w:p>
      <w:pPr>
        <w:spacing w:after="120" w:line="300"/>
      </w:pPr>
      <w:r>
        <w:rPr>
          <w:rFonts w:ascii="Arial" w:cs="Arial" w:eastAsia="Arial" w:hAnsi="Arial"/>
          <w:color w:val="1F2937"/>
          <w:sz w:val="22"/>
          <w:szCs w:val="22"/>
        </w:rPr>
        <w:t xml:space="preserve">Each requirement has an ID for traceability. MoSCoW priority: Must / Should / Could.</w:t>
      </w:r>
    </w:p>
    <w:p>
      <w:pPr>
        <w:pStyle w:val="Heading3"/>
        <w:spacing w:after="100" w:before="200"/>
      </w:pPr>
      <w:r>
        <w:rPr>
          <w:rFonts w:ascii="Arial" w:cs="Arial" w:eastAsia="Arial" w:hAnsi="Arial"/>
          <w:b/>
          <w:bCs/>
          <w:color w:val="1F2937"/>
          <w:sz w:val="24"/>
          <w:szCs w:val="24"/>
        </w:rPr>
        <w:t xml:space="preserve">Tenant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100"/>
        <w:gridCol w:w="2660"/>
      </w:tblGrid>
      <w:tr>
        <w:trPr>
          <w:tblHeader/>
        </w:trPr>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ID</w:t>
            </w:r>
          </w:p>
        </w:tc>
        <w:tc>
          <w:tcPr>
            <w:tcW w:type="dxa" w:w="4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Requirement</w:t>
            </w:r>
          </w:p>
        </w:tc>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Priority</w:t>
            </w:r>
          </w:p>
        </w:tc>
        <w:tc>
          <w:tcPr>
            <w:tcW w:type="dxa" w:w="26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Acceptance criteria</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FR-001</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 can create a new tenant from the admin customizer with a unique slug, wordmark, brass color, and agent roster</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Tenant appears in tenant list; navigating to /[slug] loads their Value Console with seeded metrics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FR-002</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 can edit any tenant's config and changes persist server-side (unlike the AugmentedHype demo where they don't)</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Edit, save, refresh — change persists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FR-003</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Tenant admin can update wordmark, brass color, and starting metrics for their own tenant only</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Should</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Cross-tenant edit attempts return 403</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FR-004</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Each tenant config is exportable as JSON</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Export config button downloads valid JSON; importing it on a fresh tenant reproduces the same dashboard</w:t>
            </w:r>
          </w:p>
        </w:tc>
      </w:tr>
    </w:tbl>
    <w:p>
      <w:pPr>
        <w:pStyle w:val="Heading3"/>
        <w:spacing w:after="100" w:before="200"/>
      </w:pPr>
      <w:r>
        <w:rPr>
          <w:rFonts w:ascii="Arial" w:cs="Arial" w:eastAsia="Arial" w:hAnsi="Arial"/>
          <w:b/>
          <w:bCs/>
          <w:color w:val="1F2937"/>
          <w:sz w:val="24"/>
          <w:szCs w:val="24"/>
        </w:rPr>
        <w:t xml:space="preserve">Agent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100"/>
        <w:gridCol w:w="2660"/>
      </w:tblGrid>
      <w:tr>
        <w:trPr>
          <w:tblHeader/>
        </w:trPr>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ID</w:t>
            </w:r>
          </w:p>
        </w:tc>
        <w:tc>
          <w:tcPr>
            <w:tcW w:type="dxa" w:w="4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Requirement</w:t>
            </w:r>
          </w:p>
        </w:tc>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Priority</w:t>
            </w:r>
          </w:p>
        </w:tc>
        <w:tc>
          <w:tcPr>
            <w:tcW w:type="dxa" w:w="26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Acceptance criteria</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FR-010</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Each tenant has a configurable agent roster (default 5: Sofia/BD, Anya/Strategy, Eliza/Outreach, Marcus/CRM, Henrik/Reporting)</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Adding/removing an agent in admin reflects in Ops and Value Console within 30s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FR-011</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Each agent runs as a continuous Node.js worker process invoking Claude Agent SDK</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Worker emits a heartbeat to Postgres at least every 60s; status changes logged</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FR-012</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Each agent has a configurable system prompt, tool list (MCPs), and rotating-task prompt template</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Editing in admin changes behavior on next agent loop</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FR-013</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Per-agent budget cap (max API spend per day) enforced with auto-pause when exceeded</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Synthetic test: cap at $1, run agent, confirm pause + alert at $1.05</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FR-014</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Each agent run writes: timestamp, prompt, response, tools called, tokens, cost, outcome, hours-saved-equivalent, dollars-saved-equivalent</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Postgres rows match counts shown in Value Console</w:t>
            </w:r>
          </w:p>
        </w:tc>
      </w:tr>
    </w:tbl>
    <w:p>
      <w:pPr>
        <w:pStyle w:val="Heading3"/>
        <w:spacing w:after="100" w:before="200"/>
      </w:pPr>
      <w:r>
        <w:rPr>
          <w:rFonts w:ascii="Arial" w:cs="Arial" w:eastAsia="Arial" w:hAnsi="Arial"/>
          <w:b/>
          <w:bCs/>
          <w:color w:val="1F2937"/>
          <w:sz w:val="24"/>
          <w:szCs w:val="24"/>
        </w:rPr>
        <w:t xml:space="preserve">Real-time monitoring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100"/>
        <w:gridCol w:w="2660"/>
      </w:tblGrid>
      <w:tr>
        <w:trPr>
          <w:tblHeader/>
        </w:trPr>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ID</w:t>
            </w:r>
          </w:p>
        </w:tc>
        <w:tc>
          <w:tcPr>
            <w:tcW w:type="dxa" w:w="4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Requirement</w:t>
            </w:r>
          </w:p>
        </w:tc>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Priority</w:t>
            </w:r>
          </w:p>
        </w:tc>
        <w:tc>
          <w:tcPr>
            <w:tcW w:type="dxa" w:w="26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Acceptance criteria</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FR-020</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Ops Console updates agent statuses in near real time (&lt;2s latency)</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Status flip in DB visible in browser within 2s via WebSocket or SSE</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FR-021</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When an agent's heartbeat is stale or it returns an error, its tile turns red with a status badge</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Synthetic kill test produces red badge within 90s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FR-022</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Red badge appears on the tenant row header indicating count of failed agents within that tenant</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Count matches sum of failed tiles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FR-023</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When the entire agent runtime heartbeat is lost (no agent has reported in N minutes), an email is sent to ops@evit-org.com</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Test: kill runtime host, email arrives within 5 minutes; subject and body match spec</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FR-024</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Manager can acknowledge a failure, restart an agent, and add a note from the side panel</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Acknowledged status persists; restart triggers within 5s; note saved with timestamp + author</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FR-025</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AI Manager produces a triage summary for every red status within 60s of detection</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Should</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Summary text appears at top of side panel; uses Haiku (cost) for low-stakes triage</w:t>
            </w:r>
          </w:p>
        </w:tc>
      </w:tr>
    </w:tbl>
    <w:p>
      <w:pPr>
        <w:pStyle w:val="Heading3"/>
        <w:spacing w:after="100" w:before="200"/>
      </w:pPr>
      <w:r>
        <w:rPr>
          <w:rFonts w:ascii="Arial" w:cs="Arial" w:eastAsia="Arial" w:hAnsi="Arial"/>
          <w:b/>
          <w:bCs/>
          <w:color w:val="1F2937"/>
          <w:sz w:val="24"/>
          <w:szCs w:val="24"/>
        </w:rPr>
        <w:t xml:space="preserve">Value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100"/>
        <w:gridCol w:w="2660"/>
      </w:tblGrid>
      <w:tr>
        <w:trPr>
          <w:tblHeader/>
        </w:trPr>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ID</w:t>
            </w:r>
          </w:p>
        </w:tc>
        <w:tc>
          <w:tcPr>
            <w:tcW w:type="dxa" w:w="4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Requirement</w:t>
            </w:r>
          </w:p>
        </w:tc>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Priority</w:t>
            </w:r>
          </w:p>
        </w:tc>
        <w:tc>
          <w:tcPr>
            <w:tcW w:type="dxa" w:w="26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Acceptance criteria</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FR-030</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Isometric office scene renders within 2s on desktop and 4s on mobile</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Lighthouse perf score ≥ 80</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FR-031</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TOTAL $ SAVED counter ticks live based on real saved-value computed from agent runs (not random)</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Increment matches sum of agent_runs.dollars_saved over last 5 minutes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FR-032</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Hours saved, Leads today, Tasks completed, Active agents tiles show real values with since-9am delta</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Numbers match underlying SQL queries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FR-033</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Each agent character displays its current rotating task label</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Label = latest agent_run.task_summary, max 60 chars</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FR-034</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Public share link route /share/[token] renders the same scene without auth</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Should</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Token is unguessable, revocable, and rate-limited to 60 req/min</w:t>
            </w:r>
          </w:p>
        </w:tc>
      </w:tr>
      <w:tr>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FR-035</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Failed agents show a discreet 'Paused — manager investigating' label, never raw error text</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Must</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Synthetic failure test produces correct label on Value Console</w:t>
            </w:r>
          </w:p>
        </w:tc>
      </w:tr>
    </w:tbl>
    <w:p>
      <w:r>
        <w:br w:type="page"/>
      </w:r>
    </w:p>
    <w:p>
      <w:pPr>
        <w:pStyle w:val="Heading1"/>
        <w:spacing w:after="200" w:before="360"/>
      </w:pPr>
      <w:r>
        <w:rPr>
          <w:rFonts w:ascii="Arial" w:cs="Arial" w:eastAsia="Arial" w:hAnsi="Arial"/>
          <w:b/>
          <w:bCs/>
          <w:color w:val="1F2937"/>
          <w:sz w:val="36"/>
          <w:szCs w:val="36"/>
        </w:rPr>
        <w:t xml:space="preserve">8. Data Requirements</w:t>
      </w:r>
    </w:p>
    <w:p>
      <w:pPr>
        <w:pStyle w:val="Heading2"/>
        <w:spacing w:after="140" w:before="280"/>
      </w:pPr>
      <w:r>
        <w:rPr>
          <w:rFonts w:ascii="Arial" w:cs="Arial" w:eastAsia="Arial" w:hAnsi="Arial"/>
          <w:b/>
          <w:bCs/>
          <w:color w:val="B8893D"/>
          <w:sz w:val="28"/>
          <w:szCs w:val="28"/>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500"/>
        <w:gridCol w:w="1760"/>
      </w:tblGrid>
      <w:tr>
        <w:trPr>
          <w:tblHeader/>
        </w:trPr>
        <w:tc>
          <w:tcPr>
            <w:tcW w:type="dxa" w:w="1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Entity</w:t>
            </w:r>
          </w:p>
        </w:tc>
        <w:tc>
          <w:tcPr>
            <w:tcW w:type="dxa" w:w="24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Description</w:t>
            </w:r>
          </w:p>
        </w:tc>
        <w:tc>
          <w:tcPr>
            <w:tcW w:type="dxa" w:w="3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Key attributes</w:t>
            </w:r>
          </w:p>
        </w:tc>
        <w:tc>
          <w:tcPr>
            <w:tcW w:type="dxa" w:w="17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Relationships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tenant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 single client account (or EVIT itself)</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slug, wordmark, mark, client_name, brass_color, context_preset, share_token, created_at</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1:N agents, 1:N users, 1:N agent_runs, 1:N alerts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user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 person who can log in</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tenant_id (nullable for Founder), email, role, name</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N:1 tenant; many users per tenant</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agent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An agent definition for a tenant</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tenant_id, name, role, system_prompt, mcp_tools[], task_template, status_preset, daily_budget_usd, working_hours_tz</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N:1 tenant, 1:N agent_runs, 1:N heartbeats, 1:N alerts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agent_run</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 single Claude API invocation by an agent</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agent_id, started_at, ended_at, prompt_tokens, completion_tokens, cost_usd, status, task_summary, hours_saved, dollars_saved, tools_called[]</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N:1 agent</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heartbeat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Periodic liveness signal from a worker</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agent_id, ts, status (running/idle/stuck/failed)</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N:1 agent</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alert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 failure event surfaced to the Ops Console</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tenant_id, agent_id (nullable for system-level), severity, title, body, ai_manager_summary, acknowledged_by, acknowledged_at, resolved_at</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N:1 tenant, N:1 agent</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intervention</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An action a manager took on an alert</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alert_id, user_id, action (restart/acknowledge/note), note, ts</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N:1 alert, N:1 user</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metric_snapshot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Pre-aggregated daily metrics for fast Value Console rendering</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id, tenant_id, date, hours_saved, leads_count, tasks_count, dollars_saved</w:t>
            </w:r>
          </w:p>
        </w:tc>
        <w:tc>
          <w:tcPr>
            <w:tcW w:type="dxa" w:w="1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N:1 tenant</w:t>
            </w:r>
          </w:p>
        </w:tc>
      </w:tr>
    </w:tbl>
    <w:p>
      <w:pPr>
        <w:pStyle w:val="Heading2"/>
        <w:spacing w:after="140" w:before="280"/>
      </w:pPr>
      <w:r>
        <w:rPr>
          <w:rFonts w:ascii="Arial" w:cs="Arial" w:eastAsia="Arial" w:hAnsi="Arial"/>
          <w:b/>
          <w:bCs/>
          <w:color w:val="B8893D"/>
          <w:sz w:val="28"/>
          <w:szCs w:val="28"/>
        </w:rPr>
        <w:t xml:space="preserve">Data constraints</w:t>
      </w:r>
    </w:p>
    <w:p>
      <w:pPr>
        <w:pStyle w:val="ListParagraph"/>
        <w:numPr>
          <w:ilvl w:val="0"/>
          <w:numId w:val="2"/>
        </w:numPr>
        <w:spacing w:after="80" w:line="280"/>
      </w:pPr>
      <w:r>
        <w:rPr>
          <w:rFonts w:ascii="Arial" w:cs="Arial" w:eastAsia="Arial" w:hAnsi="Arial"/>
          <w:color w:val="1F2937"/>
          <w:sz w:val="22"/>
          <w:szCs w:val="22"/>
        </w:rPr>
        <w:t xml:space="preserve">Row-level security (RLS) enforced in Supabase: tenant users can only read rows where tenant_id matches their JWT claim.</w:t>
      </w:r>
    </w:p>
    <w:p>
      <w:pPr>
        <w:pStyle w:val="ListParagraph"/>
        <w:numPr>
          <w:ilvl w:val="0"/>
          <w:numId w:val="2"/>
        </w:numPr>
        <w:spacing w:after="80" w:line="280"/>
      </w:pPr>
      <w:r>
        <w:rPr>
          <w:rFonts w:ascii="Arial" w:cs="Arial" w:eastAsia="Arial" w:hAnsi="Arial"/>
          <w:color w:val="1F2937"/>
          <w:sz w:val="22"/>
          <w:szCs w:val="22"/>
        </w:rPr>
        <w:t xml:space="preserve">Public share link path bypasses RLS only for read-only access to a curated view; share_token rotation invalidates old links.</w:t>
      </w:r>
    </w:p>
    <w:p>
      <w:pPr>
        <w:pStyle w:val="ListParagraph"/>
        <w:numPr>
          <w:ilvl w:val="0"/>
          <w:numId w:val="2"/>
        </w:numPr>
        <w:spacing w:after="80" w:line="280"/>
      </w:pPr>
      <w:r>
        <w:rPr>
          <w:rFonts w:ascii="Arial" w:cs="Arial" w:eastAsia="Arial" w:hAnsi="Arial"/>
          <w:color w:val="1F2937"/>
          <w:sz w:val="22"/>
          <w:szCs w:val="22"/>
        </w:rPr>
        <w:t xml:space="preserve">agent_runs.cost_usd updated atomically with the daily budget check to prevent race-condition overspend.</w:t>
      </w:r>
    </w:p>
    <w:p>
      <w:pPr>
        <w:pStyle w:val="ListParagraph"/>
        <w:numPr>
          <w:ilvl w:val="0"/>
          <w:numId w:val="2"/>
        </w:numPr>
        <w:spacing w:after="80" w:line="280"/>
      </w:pPr>
      <w:r>
        <w:rPr>
          <w:rFonts w:ascii="Arial" w:cs="Arial" w:eastAsia="Arial" w:hAnsi="Arial"/>
          <w:color w:val="1F2937"/>
          <w:sz w:val="22"/>
          <w:szCs w:val="22"/>
        </w:rPr>
        <w:t xml:space="preserve">heartbeats older than 30 days pruned via scheduled job; aggregated state preserved in metric_snapshot.</w:t>
      </w:r>
    </w:p>
    <w:p>
      <w:r>
        <w:br w:type="page"/>
      </w:r>
    </w:p>
    <w:p>
      <w:pPr>
        <w:pStyle w:val="Heading1"/>
        <w:spacing w:after="200" w:before="360"/>
      </w:pPr>
      <w:r>
        <w:rPr>
          <w:rFonts w:ascii="Arial" w:cs="Arial" w:eastAsia="Arial" w:hAnsi="Arial"/>
          <w:b/>
          <w:bCs/>
          <w:color w:val="1F2937"/>
          <w:sz w:val="36"/>
          <w:szCs w:val="36"/>
        </w:rPr>
        <w:t xml:space="preserve">9. System Architecture</w:t>
      </w:r>
    </w:p>
    <w:p>
      <w:pPr>
        <w:pStyle w:val="Heading2"/>
        <w:spacing w:after="140" w:before="280"/>
      </w:pPr>
      <w:r>
        <w:rPr>
          <w:rFonts w:ascii="Arial" w:cs="Arial" w:eastAsia="Arial" w:hAnsi="Arial"/>
          <w:b/>
          <w:bCs/>
          <w:color w:val="B8893D"/>
          <w:sz w:val="28"/>
          <w:szCs w:val="28"/>
        </w:rPr>
        <w:t xml:space="preserve">Architecture pattern</w:t>
      </w:r>
    </w:p>
    <w:p>
      <w:pPr>
        <w:spacing w:after="120" w:line="300"/>
      </w:pPr>
      <w:r>
        <w:rPr>
          <w:rFonts w:ascii="Arial" w:cs="Arial" w:eastAsia="Arial" w:hAnsi="Arial"/>
          <w:color w:val="1F2937"/>
          <w:sz w:val="22"/>
          <w:szCs w:val="22"/>
        </w:rPr>
        <w:t xml:space="preserve">Modular monolith on the web tier (Next.js), with a separate always-on worker tier for the agent runtime. Justified because (a) Next.js on Vercel cannot run continuous processes — agent loops would die between requests; (b) keeping the web app and the agent worker separate lets each scale and fail independently; (c) it matches the EVIT default stack with the minimum acceptable deviation.</w:t>
      </w:r>
    </w:p>
    <w:p>
      <w:pPr>
        <w:pStyle w:val="Heading2"/>
        <w:spacing w:after="140" w:before="280"/>
      </w:pPr>
      <w:r>
        <w:rPr>
          <w:rFonts w:ascii="Arial" w:cs="Arial" w:eastAsia="Arial" w:hAnsi="Arial"/>
          <w:b/>
          <w:bCs/>
          <w:color w:val="B8893D"/>
          <w:sz w:val="28"/>
          <w:szCs w:val="28"/>
        </w:rPr>
        <w:t xml:space="preserve">Component diagram</w:t>
      </w:r>
    </w:p>
    <w:p>
      <w:pPr>
        <w:spacing w:after="120" w:line="300"/>
      </w:pPr>
      <w:r>
        <w:rPr>
          <w:rFonts w:ascii="Arial" w:cs="Arial" w:eastAsia="Arial" w:hAnsi="Arial"/>
          <w:color w:val="1F2937"/>
          <w:sz w:val="22"/>
          <w:szCs w:val="22"/>
        </w:rPr>
        <w:t xml:space="preserve">[Browser] -&gt; [Next.js / Vercel] -&gt; [Supabase: Postgres + Auth + Realtime]</w:t>
      </w:r>
    </w:p>
    <w:p>
      <w:pPr>
        <w:spacing w:after="120" w:line="300"/>
      </w:pPr>
      <w:r>
        <w:rPr>
          <w:rFonts w:ascii="Arial" w:cs="Arial" w:eastAsia="Arial" w:hAnsi="Arial"/>
          <w:color w:val="1F2937"/>
          <w:sz w:val="22"/>
          <w:szCs w:val="22"/>
        </w:rPr>
        <w:t xml:space="preserve">                                ^</w:t>
      </w:r>
    </w:p>
    <w:p>
      <w:pPr>
        <w:spacing w:after="120" w:line="300"/>
      </w:pPr>
      <w:r>
        <w:rPr>
          <w:rFonts w:ascii="Arial" w:cs="Arial" w:eastAsia="Arial" w:hAnsi="Arial"/>
          <w:color w:val="1F2937"/>
          <w:sz w:val="22"/>
          <w:szCs w:val="22"/>
        </w:rPr>
        <w:t xml:space="preserve">                                | websocket / Supabase Realtime</w:t>
      </w:r>
    </w:p>
    <w:p>
      <w:pPr>
        <w:spacing w:after="120" w:line="300"/>
      </w:pPr>
      <w:r>
        <w:rPr>
          <w:rFonts w:ascii="Arial" w:cs="Arial" w:eastAsia="Arial" w:hAnsi="Arial"/>
          <w:color w:val="1F2937"/>
          <w:sz w:val="22"/>
          <w:szCs w:val="22"/>
        </w:rPr>
        <w:t xml:space="preserve">                                |</w:t>
      </w:r>
    </w:p>
    <w:p>
      <w:pPr>
        <w:spacing w:after="120" w:line="300"/>
      </w:pPr>
      <w:r>
        <w:rPr>
          <w:rFonts w:ascii="Arial" w:cs="Arial" w:eastAsia="Arial" w:hAnsi="Arial"/>
          <w:color w:val="1F2937"/>
          <w:sz w:val="22"/>
          <w:szCs w:val="22"/>
        </w:rPr>
        <w:t xml:space="preserve">[Agent Worker host (Railway)] -&gt; [Claude API + MCP servers] -&gt; writes -&gt; [Supabase Postgres]</w:t>
      </w:r>
    </w:p>
    <w:p>
      <w:pPr>
        <w:spacing w:after="120" w:line="300"/>
      </w:pPr>
      <w:r>
        <w:rPr>
          <w:rFonts w:ascii="Arial" w:cs="Arial" w:eastAsia="Arial" w:hAnsi="Arial"/>
          <w:color w:val="1F2937"/>
          <w:sz w:val="22"/>
          <w:szCs w:val="22"/>
        </w:rPr>
        <w:t xml:space="preserve">                                |</w:t>
      </w:r>
    </w:p>
    <w:p>
      <w:pPr>
        <w:spacing w:after="120" w:line="300"/>
      </w:pPr>
      <w:r>
        <w:rPr>
          <w:rFonts w:ascii="Arial" w:cs="Arial" w:eastAsia="Arial" w:hAnsi="Arial"/>
          <w:color w:val="1F2937"/>
          <w:sz w:val="22"/>
          <w:szCs w:val="22"/>
        </w:rPr>
        <w:t xml:space="preserve">                                +-&gt; [AI Manager loop] -&gt; [Supabase Postgres]</w:t>
      </w:r>
    </w:p>
    <w:p>
      <w:pPr>
        <w:pStyle w:val="Heading2"/>
        <w:spacing w:after="140" w:before="280"/>
      </w:pPr>
      <w:r>
        <w:rPr>
          <w:rFonts w:ascii="Arial" w:cs="Arial" w:eastAsia="Arial" w:hAnsi="Arial"/>
          <w:b/>
          <w:bCs/>
          <w:color w:val="B8893D"/>
          <w:sz w:val="28"/>
          <w:szCs w:val="28"/>
        </w:rPr>
        <w:t xml:space="preserve">Data flow — happy path</w:t>
      </w:r>
    </w:p>
    <w:p>
      <w:pPr>
        <w:pStyle w:val="ListParagraph"/>
        <w:numPr>
          <w:ilvl w:val="0"/>
          <w:numId w:val="2"/>
        </w:numPr>
        <w:spacing w:after="80" w:line="280"/>
      </w:pPr>
      <w:r>
        <w:rPr>
          <w:rFonts w:ascii="Arial" w:cs="Arial" w:eastAsia="Arial" w:hAnsi="Arial"/>
          <w:color w:val="1F2937"/>
          <w:sz w:val="22"/>
          <w:szCs w:val="22"/>
        </w:rPr>
        <w:t xml:space="preserve">Agent worker picks the next task for Sofia (BD agent) from her config and current rotation.</w:t>
      </w:r>
    </w:p>
    <w:p>
      <w:pPr>
        <w:pStyle w:val="ListParagraph"/>
        <w:numPr>
          <w:ilvl w:val="0"/>
          <w:numId w:val="2"/>
        </w:numPr>
        <w:spacing w:after="80" w:line="280"/>
      </w:pPr>
      <w:r>
        <w:rPr>
          <w:rFonts w:ascii="Arial" w:cs="Arial" w:eastAsia="Arial" w:hAnsi="Arial"/>
          <w:color w:val="1F2937"/>
          <w:sz w:val="22"/>
          <w:szCs w:val="22"/>
        </w:rPr>
        <w:t xml:space="preserve">Worker invokes Claude Agent SDK with Sofia's system prompt and her MCP tool list (HubSpot, web search).</w:t>
      </w:r>
    </w:p>
    <w:p>
      <w:pPr>
        <w:pStyle w:val="ListParagraph"/>
        <w:numPr>
          <w:ilvl w:val="0"/>
          <w:numId w:val="2"/>
        </w:numPr>
        <w:spacing w:after="80" w:line="280"/>
      </w:pPr>
      <w:r>
        <w:rPr>
          <w:rFonts w:ascii="Arial" w:cs="Arial" w:eastAsia="Arial" w:hAnsi="Arial"/>
          <w:color w:val="1F2937"/>
          <w:sz w:val="22"/>
          <w:szCs w:val="22"/>
        </w:rPr>
        <w:t xml:space="preserve">Agent SDK runs the loop; tools are called; final task summary returned.</w:t>
      </w:r>
    </w:p>
    <w:p>
      <w:pPr>
        <w:pStyle w:val="ListParagraph"/>
        <w:numPr>
          <w:ilvl w:val="0"/>
          <w:numId w:val="2"/>
        </w:numPr>
        <w:spacing w:after="80" w:line="280"/>
      </w:pPr>
      <w:r>
        <w:rPr>
          <w:rFonts w:ascii="Arial" w:cs="Arial" w:eastAsia="Arial" w:hAnsi="Arial"/>
          <w:color w:val="1F2937"/>
          <w:sz w:val="22"/>
          <w:szCs w:val="22"/>
        </w:rPr>
        <w:t xml:space="preserve">Worker writes agent_run row (cost, tokens, summary, hours_saved, dollars_saved) and heartbeat.</w:t>
      </w:r>
    </w:p>
    <w:p>
      <w:pPr>
        <w:pStyle w:val="ListParagraph"/>
        <w:numPr>
          <w:ilvl w:val="0"/>
          <w:numId w:val="2"/>
        </w:numPr>
        <w:spacing w:after="80" w:line="280"/>
      </w:pPr>
      <w:r>
        <w:rPr>
          <w:rFonts w:ascii="Arial" w:cs="Arial" w:eastAsia="Arial" w:hAnsi="Arial"/>
          <w:color w:val="1F2937"/>
          <w:sz w:val="22"/>
          <w:szCs w:val="22"/>
        </w:rPr>
        <w:t xml:space="preserve">Supabase Realtime pushes the row to subscribed clients.</w:t>
      </w:r>
    </w:p>
    <w:p>
      <w:pPr>
        <w:pStyle w:val="ListParagraph"/>
        <w:numPr>
          <w:ilvl w:val="0"/>
          <w:numId w:val="2"/>
        </w:numPr>
        <w:spacing w:after="80" w:line="280"/>
      </w:pPr>
      <w:r>
        <w:rPr>
          <w:rFonts w:ascii="Arial" w:cs="Arial" w:eastAsia="Arial" w:hAnsi="Arial"/>
          <w:color w:val="1F2937"/>
          <w:sz w:val="22"/>
          <w:szCs w:val="22"/>
        </w:rPr>
        <w:t xml:space="preserve">Ops Console updates Sofia's tile; Value Console updates her floating task label and ticks the dollar counter.</w:t>
      </w:r>
    </w:p>
    <w:p>
      <w:pPr>
        <w:pStyle w:val="Heading2"/>
        <w:spacing w:after="140" w:before="280"/>
      </w:pPr>
      <w:r>
        <w:rPr>
          <w:rFonts w:ascii="Arial" w:cs="Arial" w:eastAsia="Arial" w:hAnsi="Arial"/>
          <w:b/>
          <w:bCs/>
          <w:color w:val="B8893D"/>
          <w:sz w:val="28"/>
          <w:szCs w:val="28"/>
        </w:rPr>
        <w:t xml:space="preserve">Data flow — failure path</w:t>
      </w:r>
    </w:p>
    <w:p>
      <w:pPr>
        <w:pStyle w:val="ListParagraph"/>
        <w:numPr>
          <w:ilvl w:val="0"/>
          <w:numId w:val="2"/>
        </w:numPr>
        <w:spacing w:after="80" w:line="280"/>
      </w:pPr>
      <w:r>
        <w:rPr>
          <w:rFonts w:ascii="Arial" w:cs="Arial" w:eastAsia="Arial" w:hAnsi="Arial"/>
          <w:color w:val="1F2937"/>
          <w:sz w:val="22"/>
          <w:szCs w:val="22"/>
        </w:rPr>
        <w:t xml:space="preserve">Worker invocation throws (rate limit, MCP server down, prompt error).</w:t>
      </w:r>
    </w:p>
    <w:p>
      <w:pPr>
        <w:pStyle w:val="ListParagraph"/>
        <w:numPr>
          <w:ilvl w:val="0"/>
          <w:numId w:val="2"/>
        </w:numPr>
        <w:spacing w:after="80" w:line="280"/>
      </w:pPr>
      <w:r>
        <w:rPr>
          <w:rFonts w:ascii="Arial" w:cs="Arial" w:eastAsia="Arial" w:hAnsi="Arial"/>
          <w:color w:val="1F2937"/>
          <w:sz w:val="22"/>
          <w:szCs w:val="22"/>
        </w:rPr>
        <w:t xml:space="preserve">Worker writes alert row with severity and error context, plus heartbeat status=failed.</w:t>
      </w:r>
    </w:p>
    <w:p>
      <w:pPr>
        <w:pStyle w:val="ListParagraph"/>
        <w:numPr>
          <w:ilvl w:val="0"/>
          <w:numId w:val="2"/>
        </w:numPr>
        <w:spacing w:after="80" w:line="280"/>
      </w:pPr>
      <w:r>
        <w:rPr>
          <w:rFonts w:ascii="Arial" w:cs="Arial" w:eastAsia="Arial" w:hAnsi="Arial"/>
          <w:color w:val="1F2937"/>
          <w:sz w:val="22"/>
          <w:szCs w:val="22"/>
        </w:rPr>
        <w:t xml:space="preserve">AI Manager loop, polling alerts, picks up the new alert; calls Claude Haiku with the error context and produces a triage summary; updates alert.ai_manager_summary.</w:t>
      </w:r>
    </w:p>
    <w:p>
      <w:pPr>
        <w:pStyle w:val="ListParagraph"/>
        <w:numPr>
          <w:ilvl w:val="0"/>
          <w:numId w:val="2"/>
        </w:numPr>
        <w:spacing w:after="80" w:line="280"/>
      </w:pPr>
      <w:r>
        <w:rPr>
          <w:rFonts w:ascii="Arial" w:cs="Arial" w:eastAsia="Arial" w:hAnsi="Arial"/>
          <w:color w:val="1F2937"/>
          <w:sz w:val="22"/>
          <w:szCs w:val="22"/>
        </w:rPr>
        <w:t xml:space="preserve">Ops Console renders red tile; manager sees AI Manager summary at top of side panel.</w:t>
      </w:r>
    </w:p>
    <w:p>
      <w:pPr>
        <w:pStyle w:val="ListParagraph"/>
        <w:numPr>
          <w:ilvl w:val="0"/>
          <w:numId w:val="2"/>
        </w:numPr>
        <w:spacing w:after="80" w:line="280"/>
      </w:pPr>
      <w:r>
        <w:rPr>
          <w:rFonts w:ascii="Arial" w:cs="Arial" w:eastAsia="Arial" w:hAnsi="Arial"/>
          <w:color w:val="1F2937"/>
          <w:sz w:val="22"/>
          <w:szCs w:val="22"/>
        </w:rPr>
        <w:t xml:space="preserve">If error is in the AI Manager's allowlist (e.g. rate limit), AI Manager pauses the agent for 5 min and schedules a retry.</w:t>
      </w:r>
    </w:p>
    <w:p>
      <w:pPr>
        <w:pStyle w:val="ListParagraph"/>
        <w:numPr>
          <w:ilvl w:val="0"/>
          <w:numId w:val="2"/>
        </w:numPr>
        <w:spacing w:after="80" w:line="280"/>
      </w:pPr>
      <w:r>
        <w:rPr>
          <w:rFonts w:ascii="Arial" w:cs="Arial" w:eastAsia="Arial" w:hAnsi="Arial"/>
          <w:color w:val="1F2937"/>
          <w:sz w:val="22"/>
          <w:szCs w:val="22"/>
        </w:rPr>
        <w:t xml:space="preserve">If the worker process itself dies, no heartbeats arrive; a separate watchdog (cron on Vercel) checks last heartbeat and triggers the system-down email when threshold crossed.</w:t>
      </w:r>
    </w:p>
    <w:p>
      <w:pPr>
        <w:pStyle w:val="Heading1"/>
        <w:spacing w:after="200" w:before="360"/>
      </w:pPr>
      <w:r>
        <w:rPr>
          <w:rFonts w:ascii="Arial" w:cs="Arial" w:eastAsia="Arial" w:hAnsi="Arial"/>
          <w:b/>
          <w:bCs/>
          <w:color w:val="1F2937"/>
          <w:sz w:val="36"/>
          <w:szCs w:val="36"/>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Layer</w:t>
            </w:r>
          </w:p>
        </w:tc>
        <w:tc>
          <w:tcPr>
            <w:tcW w:type="dxa" w:w="3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Technology</w:t>
            </w:r>
          </w:p>
        </w:tc>
        <w:tc>
          <w:tcPr>
            <w:tcW w:type="dxa" w:w="39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Justification</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Frontend</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Next.js 16 (App Router) + React 19 + TypeScript + Tailwind 4 + shadcn/ui</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Matches default stack and existing employ-the-agent project</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Animation/scene</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Framer Motion + SVG-first isometric scene; Three.js only in Phase 3 if needed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Avoid 1MB Three.js bundle in v1; SVG is scriptable, animatable, prints well</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Backend (API)</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Next.js Route Handlers + tRPC or plain REST</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Co-located with frontend; type-safe with tRPC</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Database</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PostgreSQL via Supabase, with Row-Level Security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Managed, generous free tier, RLS critical for multi-tenant safety</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Auth</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Supabase Auth (email magic link + Google OAuth)</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Same vendor as DB, integrates with RLS via JWT claims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Real-time channel</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Supabase Realtime (Postgres changefeed)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Removes need to run our own WebSocket server</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Agent runtime</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Node.js process running @anthropic-ai/sdk + Claude Agent SDK pattern, hosted on Railway or Fly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Vercel functions die on long-running tasks; Railway $5 starter fits budget</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LLM</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Claude (Sonnet for agent work, Haiku for AI Manager triage)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Sonnet for quality; Haiku for cost (triage is high-volume, low-stakes)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MCP integration</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Anthropic MCP SDK + per-tenant connector configs (HubSpot, Gmail, Slack, web search, etc.)</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Same protocol Adam uses in Cowork; configs port over</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Email</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Resend (transactional)</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Cheap, reliable, easy DKIM with EVIT domain</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Deployment</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Vercel (web) + Railway (worker) + Supabase (DB/auth)</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Three vendors, all free or sub-$10 tier at v1 scale</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CI/CD</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GitHub Actions: lint -&gt; typecheck -&gt; build -&gt; deploy preview on PR; merge to main -&gt; prod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Same as default stack</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Observability</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Vercel Analytics + Sentry (errors) + custom dashboard for agent_runs</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Sentry free tier covers v1; in-app dashboard is the product itself</w:t>
            </w:r>
          </w:p>
        </w:tc>
      </w:tr>
    </w:tbl>
    <w:p>
      <w:pPr>
        <w:spacing w:after="200" w:before="100" w:line="280"/>
      </w:pPr>
      <w:r>
        <w:rPr>
          <w:rFonts w:ascii="Arial" w:cs="Arial" w:eastAsia="Arial" w:hAnsi="Arial"/>
          <w:b/>
          <w:bCs/>
          <w:i/>
          <w:iCs/>
          <w:color w:val="B8893D"/>
          <w:sz w:val="20"/>
          <w:szCs w:val="20"/>
        </w:rPr>
        <w:t xml:space="preserve">Note — </w:t>
      </w:r>
      <w:r>
        <w:rPr>
          <w:rFonts w:ascii="Arial" w:cs="Arial" w:eastAsia="Arial" w:hAnsi="Arial"/>
          <w:i/>
          <w:iCs/>
          <w:color w:val="6B7280"/>
          <w:sz w:val="20"/>
          <w:szCs w:val="20"/>
        </w:rPr>
        <w:t xml:space="preserve">Total monthly infrastructure cost projection at 5 tenants: ~$25–80 fixed + variable Anthropic API spend bounded by per-agent budget caps (FR-013).</w:t>
      </w:r>
    </w:p>
    <w:p>
      <w:r>
        <w:br w:type="page"/>
      </w:r>
    </w:p>
    <w:p>
      <w:pPr>
        <w:pStyle w:val="Heading1"/>
        <w:spacing w:after="200" w:before="360"/>
      </w:pPr>
      <w:r>
        <w:rPr>
          <w:rFonts w:ascii="Arial" w:cs="Arial" w:eastAsia="Arial" w:hAnsi="Arial"/>
          <w:b/>
          <w:bCs/>
          <w:color w:val="1F2937"/>
          <w:sz w:val="36"/>
          <w:szCs w:val="36"/>
        </w:rPr>
        <w:t xml:space="preserve">11. Multi-tenancy Strategy</w:t>
      </w:r>
    </w:p>
    <w:p>
      <w:pPr>
        <w:spacing w:after="120" w:line="300"/>
      </w:pPr>
      <w:r>
        <w:rPr>
          <w:rFonts w:ascii="Arial" w:cs="Arial" w:eastAsia="Arial" w:hAnsi="Arial"/>
          <w:color w:val="1F2937"/>
          <w:sz w:val="22"/>
          <w:szCs w:val="22"/>
        </w:rPr>
        <w:t xml:space="preserve">Every record in every business table carries a tenant_id. Supabase RLS policies enforce that authenticated users can only read/write rows matching their JWT's tenant_id claim. Founder role bypasses RLS via a service-role JWT used only server-side in admin routes.</w:t>
      </w:r>
    </w:p>
    <w:p>
      <w:pPr>
        <w:pStyle w:val="Heading3"/>
        <w:spacing w:after="100" w:before="200"/>
      </w:pPr>
      <w:r>
        <w:rPr>
          <w:rFonts w:ascii="Arial" w:cs="Arial" w:eastAsia="Arial" w:hAnsi="Arial"/>
          <w:b/>
          <w:bCs/>
          <w:color w:val="1F2937"/>
          <w:sz w:val="24"/>
          <w:szCs w:val="24"/>
        </w:rPr>
        <w:t xml:space="preserve">Routing</w:t>
      </w:r>
    </w:p>
    <w:p>
      <w:pPr>
        <w:spacing w:after="120" w:line="300"/>
      </w:pPr>
      <w:r>
        <w:rPr>
          <w:rFonts w:ascii="Arial" w:cs="Arial" w:eastAsia="Arial" w:hAnsi="Arial"/>
          <w:color w:val="1F2937"/>
          <w:sz w:val="22"/>
          <w:szCs w:val="22"/>
        </w:rPr>
        <w:t xml:space="preserve">Path-based for v1: /[tenantSlug]/dashboard, /[tenantSlug]/admin, /[tenantSlug]/share/[token]. Subdomain routing (acme.employtheagent.com) deferred to Phase 3 — adds DNS complexity for negligible v1 value. The Adam demo at augmentedhype.com/adam uses the same path-based pattern, validating the choice.</w:t>
      </w:r>
    </w:p>
    <w:p>
      <w:pPr>
        <w:pStyle w:val="Heading3"/>
        <w:spacing w:after="100" w:before="200"/>
      </w:pPr>
      <w:r>
        <w:rPr>
          <w:rFonts w:ascii="Arial" w:cs="Arial" w:eastAsia="Arial" w:hAnsi="Arial"/>
          <w:b/>
          <w:bCs/>
          <w:color w:val="1F2937"/>
          <w:sz w:val="24"/>
          <w:szCs w:val="24"/>
        </w:rPr>
        <w:t xml:space="preserve">Configuration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Tenant-scoped</w:t>
            </w:r>
          </w:p>
        </w:tc>
        <w:tc>
          <w:tcPr>
            <w:tcW w:type="dxa" w:w="468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Global</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Wordmark, mark, client name, brass color</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App framework version, design system tokens</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Agent roster, system prompts, MCP tool config</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Claude Agent SDK runtime</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Starting metrics, context preset, working hours</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Watchdog cron, AI Manager loop</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MCP credentials (per-tenant secrets)</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Email-sender domain (one EVIT-owned address)</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Public share token</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Auth provider configuration</w:t>
            </w:r>
          </w:p>
        </w:tc>
      </w:tr>
    </w:tbl>
    <w:p>
      <w:pPr>
        <w:pStyle w:val="Heading1"/>
        <w:spacing w:after="200" w:before="360"/>
      </w:pPr>
      <w:r>
        <w:rPr>
          <w:rFonts w:ascii="Arial" w:cs="Arial" w:eastAsia="Arial" w:hAnsi="Arial"/>
          <w:b/>
          <w:bCs/>
          <w:color w:val="1F2937"/>
          <w:sz w:val="36"/>
          <w:szCs w:val="36"/>
        </w:rPr>
        <w:t xml:space="preserve">12. AI / LLM Architecture</w:t>
      </w:r>
    </w:p>
    <w:p>
      <w:pPr>
        <w:pStyle w:val="Heading2"/>
        <w:spacing w:after="140" w:before="280"/>
      </w:pPr>
      <w:r>
        <w:rPr>
          <w:rFonts w:ascii="Arial" w:cs="Arial" w:eastAsia="Arial" w:hAnsi="Arial"/>
          <w:b/>
          <w:bCs/>
          <w:color w:val="B8893D"/>
          <w:sz w:val="28"/>
          <w:szCs w:val="28"/>
        </w:rPr>
        <w:t xml:space="preserve">Agent loop pattern</w:t>
      </w:r>
    </w:p>
    <w:p>
      <w:pPr>
        <w:spacing w:after="120" w:line="300"/>
      </w:pPr>
      <w:r>
        <w:rPr>
          <w:rFonts w:ascii="Arial" w:cs="Arial" w:eastAsia="Arial" w:hAnsi="Arial"/>
          <w:color w:val="1F2937"/>
          <w:sz w:val="22"/>
          <w:szCs w:val="22"/>
        </w:rPr>
        <w:t xml:space="preserve">Each tenant's agents run in a tenant-scoped worker. Each agent has its own loop:</w:t>
      </w:r>
    </w:p>
    <w:p>
      <w:pPr>
        <w:pStyle w:val="ListParagraph"/>
        <w:numPr>
          <w:ilvl w:val="0"/>
          <w:numId w:val="2"/>
        </w:numPr>
        <w:spacing w:after="80" w:line="280"/>
      </w:pPr>
      <w:r>
        <w:rPr>
          <w:rFonts w:ascii="Arial" w:cs="Arial" w:eastAsia="Arial" w:hAnsi="Arial"/>
          <w:color w:val="1F2937"/>
          <w:sz w:val="22"/>
          <w:szCs w:val="22"/>
        </w:rPr>
        <w:t xml:space="preserve">Pick next task from the rotating-task template, with light Claude generation to humanize the task description if needed.</w:t>
      </w:r>
    </w:p>
    <w:p>
      <w:pPr>
        <w:pStyle w:val="ListParagraph"/>
        <w:numPr>
          <w:ilvl w:val="0"/>
          <w:numId w:val="2"/>
        </w:numPr>
        <w:spacing w:after="80" w:line="280"/>
      </w:pPr>
      <w:r>
        <w:rPr>
          <w:rFonts w:ascii="Arial" w:cs="Arial" w:eastAsia="Arial" w:hAnsi="Arial"/>
          <w:color w:val="1F2937"/>
          <w:sz w:val="22"/>
          <w:szCs w:val="22"/>
        </w:rPr>
        <w:t xml:space="preserve">Invoke Claude with system prompt + task prompt + MCP tool list.</w:t>
      </w:r>
    </w:p>
    <w:p>
      <w:pPr>
        <w:pStyle w:val="ListParagraph"/>
        <w:numPr>
          <w:ilvl w:val="0"/>
          <w:numId w:val="2"/>
        </w:numPr>
        <w:spacing w:after="80" w:line="280"/>
      </w:pPr>
      <w:r>
        <w:rPr>
          <w:rFonts w:ascii="Arial" w:cs="Arial" w:eastAsia="Arial" w:hAnsi="Arial"/>
          <w:color w:val="1F2937"/>
          <w:sz w:val="22"/>
          <w:szCs w:val="22"/>
        </w:rPr>
        <w:t xml:space="preserve">Run the SDK's tool-use loop until completion or budget cap.</w:t>
      </w:r>
    </w:p>
    <w:p>
      <w:pPr>
        <w:pStyle w:val="ListParagraph"/>
        <w:numPr>
          <w:ilvl w:val="0"/>
          <w:numId w:val="2"/>
        </w:numPr>
        <w:spacing w:after="80" w:line="280"/>
      </w:pPr>
      <w:r>
        <w:rPr>
          <w:rFonts w:ascii="Arial" w:cs="Arial" w:eastAsia="Arial" w:hAnsi="Arial"/>
          <w:color w:val="1F2937"/>
          <w:sz w:val="22"/>
          <w:szCs w:val="22"/>
        </w:rPr>
        <w:t xml:space="preserve">Score the run: hours_saved (configurable per task type), dollars_saved (hours × loaded rate from tenant config).</w:t>
      </w:r>
    </w:p>
    <w:p>
      <w:pPr>
        <w:pStyle w:val="ListParagraph"/>
        <w:numPr>
          <w:ilvl w:val="0"/>
          <w:numId w:val="2"/>
        </w:numPr>
        <w:spacing w:after="80" w:line="280"/>
      </w:pPr>
      <w:r>
        <w:rPr>
          <w:rFonts w:ascii="Arial" w:cs="Arial" w:eastAsia="Arial" w:hAnsi="Arial"/>
          <w:color w:val="1F2937"/>
          <w:sz w:val="22"/>
          <w:szCs w:val="22"/>
        </w:rPr>
        <w:t xml:space="preserve">Write agent_run row + heartbeat. Sleep N seconds. Repeat.</w:t>
      </w:r>
    </w:p>
    <w:p>
      <w:pPr>
        <w:pStyle w:val="Heading2"/>
        <w:spacing w:after="140" w:before="280"/>
      </w:pPr>
      <w:r>
        <w:rPr>
          <w:rFonts w:ascii="Arial" w:cs="Arial" w:eastAsia="Arial" w:hAnsi="Arial"/>
          <w:b/>
          <w:bCs/>
          <w:color w:val="B8893D"/>
          <w:sz w:val="28"/>
          <w:szCs w:val="28"/>
        </w:rPr>
        <w:t xml:space="preserve">AI Manager loop</w:t>
      </w:r>
    </w:p>
    <w:p>
      <w:pPr>
        <w:spacing w:after="120" w:line="300"/>
      </w:pPr>
      <w:r>
        <w:rPr>
          <w:rFonts w:ascii="Arial" w:cs="Arial" w:eastAsia="Arial" w:hAnsi="Arial"/>
          <w:color w:val="1F2937"/>
          <w:sz w:val="22"/>
          <w:szCs w:val="22"/>
        </w:rPr>
        <w:t xml:space="preserve">A single global Claude Haiku agent watches the alerts stream:</w:t>
      </w:r>
    </w:p>
    <w:p>
      <w:pPr>
        <w:pStyle w:val="ListParagraph"/>
        <w:numPr>
          <w:ilvl w:val="0"/>
          <w:numId w:val="2"/>
        </w:numPr>
        <w:spacing w:after="80" w:line="280"/>
      </w:pPr>
      <w:r>
        <w:rPr>
          <w:rFonts w:ascii="Arial" w:cs="Arial" w:eastAsia="Arial" w:hAnsi="Arial"/>
          <w:color w:val="1F2937"/>
          <w:sz w:val="22"/>
          <w:szCs w:val="22"/>
        </w:rPr>
        <w:t xml:space="preserve">Subscribes to new alert rows (Supabase Realtime).</w:t>
      </w:r>
    </w:p>
    <w:p>
      <w:pPr>
        <w:pStyle w:val="ListParagraph"/>
        <w:numPr>
          <w:ilvl w:val="0"/>
          <w:numId w:val="2"/>
        </w:numPr>
        <w:spacing w:after="80" w:line="280"/>
      </w:pPr>
      <w:r>
        <w:rPr>
          <w:rFonts w:ascii="Arial" w:cs="Arial" w:eastAsia="Arial" w:hAnsi="Arial"/>
          <w:color w:val="1F2937"/>
          <w:sz w:val="22"/>
          <w:szCs w:val="22"/>
        </w:rPr>
        <w:t xml:space="preserve">For each new alert, pulls the last 50 log lines for the failing agent + tenant context.</w:t>
      </w:r>
    </w:p>
    <w:p>
      <w:pPr>
        <w:pStyle w:val="ListParagraph"/>
        <w:numPr>
          <w:ilvl w:val="0"/>
          <w:numId w:val="2"/>
        </w:numPr>
        <w:spacing w:after="80" w:line="280"/>
      </w:pPr>
      <w:r>
        <w:rPr>
          <w:rFonts w:ascii="Arial" w:cs="Arial" w:eastAsia="Arial" w:hAnsi="Arial"/>
          <w:color w:val="1F2937"/>
          <w:sz w:val="22"/>
          <w:szCs w:val="22"/>
        </w:rPr>
        <w:t xml:space="preserve">Calls Haiku to classify failure type, recommend action, and write a 1-2 sentence summary for the human manager.</w:t>
      </w:r>
    </w:p>
    <w:p>
      <w:pPr>
        <w:pStyle w:val="ListParagraph"/>
        <w:numPr>
          <w:ilvl w:val="0"/>
          <w:numId w:val="2"/>
        </w:numPr>
        <w:spacing w:after="80" w:line="280"/>
      </w:pPr>
      <w:r>
        <w:rPr>
          <w:rFonts w:ascii="Arial" w:cs="Arial" w:eastAsia="Arial" w:hAnsi="Arial"/>
          <w:color w:val="1F2937"/>
          <w:sz w:val="22"/>
          <w:szCs w:val="22"/>
        </w:rPr>
        <w:t xml:space="preserve">If classification is in the auto-handle allowlist (rate limit, transient external service), AI Manager schedules the recommended action and writes the summary.</w:t>
      </w:r>
    </w:p>
    <w:p>
      <w:pPr>
        <w:pStyle w:val="ListParagraph"/>
        <w:numPr>
          <w:ilvl w:val="0"/>
          <w:numId w:val="2"/>
        </w:numPr>
        <w:spacing w:after="80" w:line="280"/>
      </w:pPr>
      <w:r>
        <w:rPr>
          <w:rFonts w:ascii="Arial" w:cs="Arial" w:eastAsia="Arial" w:hAnsi="Arial"/>
          <w:color w:val="1F2937"/>
          <w:sz w:val="22"/>
          <w:szCs w:val="22"/>
        </w:rPr>
        <w:t xml:space="preserve">Otherwise, summary is written and the alert remains pending human action.</w:t>
      </w:r>
    </w:p>
    <w:p>
      <w:pPr>
        <w:pStyle w:val="Heading2"/>
        <w:spacing w:after="140" w:before="280"/>
      </w:pPr>
      <w:r>
        <w:rPr>
          <w:rFonts w:ascii="Arial" w:cs="Arial" w:eastAsia="Arial" w:hAnsi="Arial"/>
          <w:b/>
          <w:bCs/>
          <w:color w:val="B8893D"/>
          <w:sz w:val="28"/>
          <w:szCs w:val="28"/>
        </w:rPr>
        <w:t xml:space="preserve">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900"/>
        <w:gridCol w:w="1860"/>
      </w:tblGrid>
      <w:tr>
        <w:trPr>
          <w:tblHeader/>
        </w:trPr>
        <w:tc>
          <w:tcPr>
            <w:tcW w:type="dxa" w:w="24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Workload</w:t>
            </w:r>
          </w:p>
        </w:tc>
        <w:tc>
          <w:tcPr>
            <w:tcW w:type="dxa" w:w="1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Model</w:t>
            </w:r>
          </w:p>
        </w:tc>
        <w:tc>
          <w:tcPr>
            <w:tcW w:type="dxa" w:w="1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Calls/day</w:t>
            </w:r>
          </w:p>
        </w:tc>
        <w:tc>
          <w:tcPr>
            <w:tcW w:type="dxa" w:w="19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Avg tokens</w:t>
            </w:r>
          </w:p>
        </w:tc>
        <w:tc>
          <w:tcPr>
            <w:tcW w:type="dxa" w:w="18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Daily $ at 5 tenants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Agent task runs</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Sonnet 4.6</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~200</w:t>
            </w:r>
          </w:p>
        </w:tc>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8K in / 2K out</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~$8–15</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AI Manager triage</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Haiku 4.5</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~30</w:t>
            </w:r>
          </w:p>
        </w:tc>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2K in / 0.5K out</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~$0.20</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Task description humanization</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Haiku 4.5</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~100</w:t>
            </w:r>
          </w:p>
        </w:tc>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0.5K in / 0.2K out</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~$0.10</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Total</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t>
            </w:r>
          </w:p>
        </w:tc>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~$8–16/day → ~$240–480/mo</w:t>
            </w:r>
          </w:p>
        </w:tc>
      </w:tr>
    </w:tbl>
    <w:p>
      <w:pPr>
        <w:spacing w:after="200" w:before="100" w:line="280"/>
      </w:pPr>
      <w:r>
        <w:rPr>
          <w:rFonts w:ascii="Arial" w:cs="Arial" w:eastAsia="Arial" w:hAnsi="Arial"/>
          <w:b/>
          <w:bCs/>
          <w:i/>
          <w:iCs/>
          <w:color w:val="B8893D"/>
          <w:sz w:val="20"/>
          <w:szCs w:val="20"/>
        </w:rPr>
        <w:t xml:space="preserve">Note — </w:t>
      </w:r>
      <w:r>
        <w:rPr>
          <w:rFonts w:ascii="Arial" w:cs="Arial" w:eastAsia="Arial" w:hAnsi="Arial"/>
          <w:i/>
          <w:iCs/>
          <w:color w:val="6B7280"/>
          <w:sz w:val="20"/>
          <w:szCs w:val="20"/>
        </w:rPr>
        <w:t xml:space="preserve">Per-agent daily budget caps (FR-013) keep this bounded even if a tenant's agents misbehave. If costs exceed budget rule (~$300/mo), tighten task frequency or downgrade non-critical agents to Haiku.</w:t>
      </w:r>
    </w:p>
    <w:p>
      <w:pPr>
        <w:pStyle w:val="Heading2"/>
        <w:spacing w:after="140" w:before="280"/>
      </w:pPr>
      <w:r>
        <w:rPr>
          <w:rFonts w:ascii="Arial" w:cs="Arial" w:eastAsia="Arial" w:hAnsi="Arial"/>
          <w:b/>
          <w:bCs/>
          <w:color w:val="B8893D"/>
          <w:sz w:val="28"/>
          <w:szCs w:val="28"/>
        </w:rPr>
        <w:t xml:space="preserve">Fallback strategy</w:t>
      </w:r>
    </w:p>
    <w:p>
      <w:pPr>
        <w:pStyle w:val="ListParagraph"/>
        <w:numPr>
          <w:ilvl w:val="0"/>
          <w:numId w:val="2"/>
        </w:numPr>
        <w:spacing w:after="80" w:line="280"/>
      </w:pPr>
      <w:r>
        <w:rPr>
          <w:rFonts w:ascii="Arial" w:cs="Arial" w:eastAsia="Arial" w:hAnsi="Arial"/>
          <w:color w:val="1F2937"/>
          <w:sz w:val="22"/>
          <w:szCs w:val="22"/>
        </w:rPr>
        <w:t xml:space="preserve">Anthropic API down: agents pause, alert raised, AI Manager and email-watchdog continue (they don't depend on the same calls).</w:t>
      </w:r>
    </w:p>
    <w:p>
      <w:pPr>
        <w:pStyle w:val="ListParagraph"/>
        <w:numPr>
          <w:ilvl w:val="0"/>
          <w:numId w:val="2"/>
        </w:numPr>
        <w:spacing w:after="80" w:line="280"/>
      </w:pPr>
      <w:r>
        <w:rPr>
          <w:rFonts w:ascii="Arial" w:cs="Arial" w:eastAsia="Arial" w:hAnsi="Arial"/>
          <w:color w:val="1F2937"/>
          <w:sz w:val="22"/>
          <w:szCs w:val="22"/>
        </w:rPr>
        <w:t xml:space="preserve">MCP server down (e.g. HubSpot MCP unreachable): only agents that depend on that MCP are affected; classified by AI Manager as external-service failure with auto-retry-after-5min.</w:t>
      </w:r>
    </w:p>
    <w:p>
      <w:pPr>
        <w:pStyle w:val="ListParagraph"/>
        <w:numPr>
          <w:ilvl w:val="0"/>
          <w:numId w:val="2"/>
        </w:numPr>
        <w:spacing w:after="80" w:line="280"/>
      </w:pPr>
      <w:r>
        <w:rPr>
          <w:rFonts w:ascii="Arial" w:cs="Arial" w:eastAsia="Arial" w:hAnsi="Arial"/>
          <w:color w:val="1F2937"/>
          <w:sz w:val="22"/>
          <w:szCs w:val="22"/>
        </w:rPr>
        <w:t xml:space="preserve">Per-agent budget exceeded: agent paused for the day, alert raised at low severity, automatically resumed at midnight.</w:t>
      </w:r>
    </w:p>
    <w:p>
      <w:r>
        <w:br w:type="page"/>
      </w:r>
    </w:p>
    <w:p>
      <w:pPr>
        <w:pStyle w:val="Heading1"/>
        <w:spacing w:after="200" w:before="360"/>
      </w:pPr>
      <w:r>
        <w:rPr>
          <w:rFonts w:ascii="Arial" w:cs="Arial" w:eastAsia="Arial" w:hAnsi="Arial"/>
          <w:b/>
          <w:bCs/>
          <w:color w:val="1F2937"/>
          <w:sz w:val="36"/>
          <w:szCs w:val="36"/>
        </w:rPr>
        <w:t xml:space="preserve">13. Phases &amp; Milestones</w:t>
      </w:r>
    </w:p>
    <w:p>
      <w:pPr>
        <w:spacing w:after="120" w:line="300"/>
      </w:pPr>
      <w:r>
        <w:rPr>
          <w:rFonts w:ascii="Arial" w:cs="Arial" w:eastAsia="Arial" w:hAnsi="Arial"/>
          <w:color w:val="1F2937"/>
          <w:sz w:val="22"/>
          <w:szCs w:val="22"/>
        </w:rPr>
        <w:t xml:space="preserve">Three phases. Each phase ends in a working artefact a real user can use, even if features are limited.</w:t>
      </w:r>
    </w:p>
    <w:p>
      <w:pPr>
        <w:pStyle w:val="Heading2"/>
        <w:spacing w:after="140" w:before="280"/>
      </w:pPr>
      <w:r>
        <w:rPr>
          <w:rFonts w:ascii="Arial" w:cs="Arial" w:eastAsia="Arial" w:hAnsi="Arial"/>
          <w:b/>
          <w:bCs/>
          <w:color w:val="B8893D"/>
          <w:sz w:val="28"/>
          <w:szCs w:val="28"/>
        </w:rPr>
        <w:t xml:space="preserve">Phase 1 — Walking skeleton (target: weeks 1-3)</w:t>
      </w:r>
    </w:p>
    <w:p>
      <w:pPr>
        <w:spacing w:after="120" w:line="300"/>
      </w:pPr>
      <w:r>
        <w:rPr>
          <w:rFonts w:ascii="Arial" w:cs="Arial" w:eastAsia="Arial" w:hAnsi="Arial"/>
          <w:color w:val="1F2937"/>
          <w:sz w:val="22"/>
          <w:szCs w:val="22"/>
        </w:rPr>
        <w:t xml:space="preserve">Goal: One tenant (EVIT itself) running with at least 1 real agent end-to-end, both consoles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w:t>
            </w:r>
          </w:p>
        </w:tc>
        <w:tc>
          <w:tcPr>
            <w:tcW w:type="dxa" w:w="4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Deliverable</w:t>
            </w:r>
          </w:p>
        </w:tc>
        <w:tc>
          <w:tcPr>
            <w:tcW w:type="dxa" w:w="41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Acceptance</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1.1</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Next.js app scaffolded with Supabase auth, RLS, tenant slug routing</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 logs in, lands on /[slug]/dashboard, RLS prevents cross-tenant access</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1.2</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Database schema deployed (all 8 entities)</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Migrations run cleanly; seed script creates EVIT tenant</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1.3</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Single agent worker (Sofia / BD) running on Railway, hitting Claude + 1 MCP</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Heartbeats and agent_runs visible in DB</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1.4</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Ops Console: tile grid, real-time status via Supabase Realtime, basic side panel</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Killing the worker turns the tile red within 90s</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1.5</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Value Console: minimal SVG scene, 4 metric tiles wired to live SQL, dollar counter ticking from real saved-value</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Demo-able to a prospect</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1.6</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Email watchdog cron: system-down alert to ops@evit-org.com</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Synthetic test passes</w:t>
            </w:r>
          </w:p>
        </w:tc>
      </w:tr>
    </w:tbl>
    <w:p>
      <w:pPr>
        <w:pStyle w:val="Heading2"/>
        <w:spacing w:after="140" w:before="280"/>
      </w:pPr>
      <w:r>
        <w:rPr>
          <w:rFonts w:ascii="Arial" w:cs="Arial" w:eastAsia="Arial" w:hAnsi="Arial"/>
          <w:b/>
          <w:bCs/>
          <w:color w:val="B8893D"/>
          <w:sz w:val="28"/>
          <w:szCs w:val="28"/>
        </w:rPr>
        <w:t xml:space="preserve">Phase 2 — Productize (target: weeks 4-6)</w:t>
      </w:r>
    </w:p>
    <w:p>
      <w:pPr>
        <w:spacing w:after="120" w:line="300"/>
      </w:pPr>
      <w:r>
        <w:rPr>
          <w:rFonts w:ascii="Arial" w:cs="Arial" w:eastAsia="Arial" w:hAnsi="Arial"/>
          <w:color w:val="1F2937"/>
          <w:sz w:val="22"/>
          <w:szCs w:val="22"/>
        </w:rPr>
        <w:t xml:space="preserve">Goal: Onboard the first paying client tenant. Full agent roster. AI Manager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w:t>
            </w:r>
          </w:p>
        </w:tc>
        <w:tc>
          <w:tcPr>
            <w:tcW w:type="dxa" w:w="4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Deliverable</w:t>
            </w:r>
          </w:p>
        </w:tc>
        <w:tc>
          <w:tcPr>
            <w:tcW w:type="dxa" w:w="41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Acceptance</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2.1</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Admin customizer (mirrors AugmentedHype demo: brand, agents, metrics, context preset) — but actually persists</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 creates tenant in &lt;30 min</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2.2</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All 5 agents (Sofia/Anya/Eliza/Marcus/Henrik) running per tenant with per-agent prompts and MCPs</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Each agent produces ≥10 runs/day</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2.3</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AI Manager loop deployed; triage summaries on every red alert</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Synthetic rate-limit failure produces a Haiku summary within 60s</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2.4</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Per-agent daily budget cap enforcement</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Cap test passes (auto-pause + alert)</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2.5</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Public share link with rate limiting</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Token rotates via admin button; old links 404</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2.6</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First paying client onboarded and using their Value Console weekly</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Login analytics ≥ 3/week for 2 consecutive weeks</w:t>
            </w:r>
          </w:p>
        </w:tc>
      </w:tr>
    </w:tbl>
    <w:p>
      <w:pPr>
        <w:pStyle w:val="Heading2"/>
        <w:spacing w:after="140" w:before="280"/>
      </w:pPr>
      <w:r>
        <w:rPr>
          <w:rFonts w:ascii="Arial" w:cs="Arial" w:eastAsia="Arial" w:hAnsi="Arial"/>
          <w:b/>
          <w:bCs/>
          <w:color w:val="B8893D"/>
          <w:sz w:val="28"/>
          <w:szCs w:val="28"/>
        </w:rPr>
        <w:t xml:space="preserve">Phase 3 — Scale &amp; polish (target: weeks 7-10)</w:t>
      </w:r>
    </w:p>
    <w:p>
      <w:pPr>
        <w:spacing w:after="120" w:line="300"/>
      </w:pPr>
      <w:r>
        <w:rPr>
          <w:rFonts w:ascii="Arial" w:cs="Arial" w:eastAsia="Arial" w:hAnsi="Arial"/>
          <w:color w:val="1F2937"/>
          <w:sz w:val="22"/>
          <w:szCs w:val="22"/>
        </w:rPr>
        <w:t xml:space="preserve">Goal: 5 tenants live. Investible-grade demo. Adam + AI Manager handles ops without burning the founder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w:t>
            </w:r>
          </w:p>
        </w:tc>
        <w:tc>
          <w:tcPr>
            <w:tcW w:type="dxa" w:w="45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Deliverable</w:t>
            </w:r>
          </w:p>
        </w:tc>
        <w:tc>
          <w:tcPr>
            <w:tcW w:type="dxa" w:w="41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Acceptance</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3.1</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Three.js or richer SVG scene if the v1 office is not selling enough</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A/B sales-call test with 3 prospects</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3.2</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Subdomain routing (acme.employtheagent.com) if any client requests it</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DNS + TLS provisioned</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3.3</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Incident history view for tenant admins (resolved alerts, MTTR)</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Tenant admin sees past 30 days of resolved alerts</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3.4</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Self-service tenant signup behind a Founder approval flag</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Prospect submits → Founder approves → tenant provisioned automatically</w:t>
            </w:r>
          </w:p>
        </w:tc>
      </w:tr>
      <w:tr>
        <w:tc>
          <w:tcPr>
            <w:tcW w:type="dxa" w:w="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3.5</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Onboarding playbook documented; 30-minute provisioning drill recorded</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Repeatable by an EVIT manager without Founder</w:t>
            </w:r>
          </w:p>
        </w:tc>
      </w:tr>
    </w:tbl>
    <w:p>
      <w:pPr>
        <w:pStyle w:val="Heading1"/>
        <w:spacing w:after="200" w:before="360"/>
      </w:pPr>
      <w:r>
        <w:rPr>
          <w:rFonts w:ascii="Arial" w:cs="Arial" w:eastAsia="Arial" w:hAnsi="Arial"/>
          <w:b/>
          <w:bCs/>
          <w:color w:val="1F2937"/>
          <w:sz w:val="36"/>
          <w:szCs w:val="36"/>
        </w:rPr>
        <w:t xml:space="preserve">14. Acceptance Criteria — Definition of Done (v1)</w:t>
      </w:r>
    </w:p>
    <w:p>
      <w:pPr>
        <w:pStyle w:val="ListParagraph"/>
        <w:numPr>
          <w:ilvl w:val="0"/>
          <w:numId w:val="2"/>
        </w:numPr>
        <w:spacing w:after="80" w:line="280"/>
      </w:pPr>
      <w:r>
        <w:rPr>
          <w:rFonts w:ascii="Arial" w:cs="Arial" w:eastAsia="Arial" w:hAnsi="Arial"/>
          <w:color w:val="1F2937"/>
          <w:sz w:val="22"/>
          <w:szCs w:val="22"/>
        </w:rPr>
        <w:t xml:space="preserve">Two real tenants live (EVIT + 1 paying client) with at least 5 agents each producing at least 10 runs/day.</w:t>
      </w:r>
    </w:p>
    <w:p>
      <w:pPr>
        <w:pStyle w:val="ListParagraph"/>
        <w:numPr>
          <w:ilvl w:val="0"/>
          <w:numId w:val="2"/>
        </w:numPr>
        <w:spacing w:after="80" w:line="280"/>
      </w:pPr>
      <w:r>
        <w:rPr>
          <w:rFonts w:ascii="Arial" w:cs="Arial" w:eastAsia="Arial" w:hAnsi="Arial"/>
          <w:color w:val="1F2937"/>
          <w:sz w:val="22"/>
          <w:szCs w:val="22"/>
        </w:rPr>
        <w:t xml:space="preserve">Killing any agent turns its Ops Console tile red within 90 seconds and the AI Manager produces a triage summary within 60 seconds of detection.</w:t>
      </w:r>
    </w:p>
    <w:p>
      <w:pPr>
        <w:pStyle w:val="ListParagraph"/>
        <w:numPr>
          <w:ilvl w:val="0"/>
          <w:numId w:val="2"/>
        </w:numPr>
        <w:spacing w:after="80" w:line="280"/>
      </w:pPr>
      <w:r>
        <w:rPr>
          <w:rFonts w:ascii="Arial" w:cs="Arial" w:eastAsia="Arial" w:hAnsi="Arial"/>
          <w:color w:val="1F2937"/>
          <w:sz w:val="22"/>
          <w:szCs w:val="22"/>
        </w:rPr>
        <w:t xml:space="preserve">Killing the agent worker host triggers an email to ops@evit-org.com within 5 minutes.</w:t>
      </w:r>
    </w:p>
    <w:p>
      <w:pPr>
        <w:pStyle w:val="ListParagraph"/>
        <w:numPr>
          <w:ilvl w:val="0"/>
          <w:numId w:val="2"/>
        </w:numPr>
        <w:spacing w:after="80" w:line="280"/>
      </w:pPr>
      <w:r>
        <w:rPr>
          <w:rFonts w:ascii="Arial" w:cs="Arial" w:eastAsia="Arial" w:hAnsi="Arial"/>
          <w:color w:val="1F2937"/>
          <w:sz w:val="22"/>
          <w:szCs w:val="22"/>
        </w:rPr>
        <w:t xml:space="preserve">Value Console renders in &lt;2s on desktop, dollar counter ticks based on real agent_run.dollars_saved data, public share link works without auth.</w:t>
      </w:r>
    </w:p>
    <w:p>
      <w:pPr>
        <w:pStyle w:val="ListParagraph"/>
        <w:numPr>
          <w:ilvl w:val="0"/>
          <w:numId w:val="2"/>
        </w:numPr>
        <w:spacing w:after="80" w:line="280"/>
      </w:pPr>
      <w:r>
        <w:rPr>
          <w:rFonts w:ascii="Arial" w:cs="Arial" w:eastAsia="Arial" w:hAnsi="Arial"/>
          <w:color w:val="1F2937"/>
          <w:sz w:val="22"/>
          <w:szCs w:val="22"/>
        </w:rPr>
        <w:t xml:space="preserve">All functional requirements (FR-001 through FR-035) pass their acceptance criteria.</w:t>
      </w:r>
    </w:p>
    <w:p>
      <w:pPr>
        <w:pStyle w:val="ListParagraph"/>
        <w:numPr>
          <w:ilvl w:val="0"/>
          <w:numId w:val="2"/>
        </w:numPr>
        <w:spacing w:after="80" w:line="280"/>
      </w:pPr>
      <w:r>
        <w:rPr>
          <w:rFonts w:ascii="Arial" w:cs="Arial" w:eastAsia="Arial" w:hAnsi="Arial"/>
          <w:color w:val="1F2937"/>
          <w:sz w:val="22"/>
          <w:szCs w:val="22"/>
        </w:rPr>
        <w:t xml:space="preserve">Total monthly run cost ≤ $300 at 5 tenants under typical load.</w:t>
      </w:r>
    </w:p>
    <w:p>
      <w:pPr>
        <w:pStyle w:val="ListParagraph"/>
        <w:numPr>
          <w:ilvl w:val="0"/>
          <w:numId w:val="2"/>
        </w:numPr>
        <w:spacing w:after="80" w:line="280"/>
      </w:pPr>
      <w:r>
        <w:rPr>
          <w:rFonts w:ascii="Arial" w:cs="Arial" w:eastAsia="Arial" w:hAnsi="Arial"/>
          <w:color w:val="1F2937"/>
          <w:sz w:val="22"/>
          <w:szCs w:val="22"/>
        </w:rPr>
        <w:t xml:space="preserve">EVIT manager (human) trained on the Ops Console; resolves a synthetic incident end-to-end without Adam.</w:t>
      </w:r>
    </w:p>
    <w:p>
      <w:r>
        <w:br w:type="page"/>
      </w:r>
    </w:p>
    <w:p>
      <w:pPr>
        <w:pStyle w:val="Heading1"/>
        <w:spacing w:after="200" w:before="360"/>
      </w:pPr>
      <w:r>
        <w:rPr>
          <w:rFonts w:ascii="Arial" w:cs="Arial" w:eastAsia="Arial" w:hAnsi="Arial"/>
          <w:b/>
          <w:bCs/>
          <w:color w:val="1F2937"/>
          <w:sz w:val="36"/>
          <w:szCs w:val="36"/>
        </w:rPr>
        <w:t xml:space="preserve">15. Assumptions</w:t>
      </w:r>
    </w:p>
    <w:p>
      <w:pPr>
        <w:spacing w:after="120" w:line="300"/>
      </w:pPr>
      <w:r>
        <w:rPr>
          <w:rFonts w:ascii="Arial" w:cs="Arial" w:eastAsia="Arial" w:hAnsi="Arial"/>
          <w:color w:val="1F2937"/>
          <w:sz w:val="22"/>
          <w:szCs w:val="22"/>
        </w:rPr>
        <w:t xml:space="preserve">These are working assumptions. If any prove false, scope or timeline changes.</w:t>
      </w:r>
    </w:p>
    <w:p>
      <w:pPr>
        <w:pStyle w:val="ListParagraph"/>
        <w:numPr>
          <w:ilvl w:val="0"/>
          <w:numId w:val="2"/>
        </w:numPr>
        <w:spacing w:after="80" w:line="280"/>
      </w:pPr>
      <w:r>
        <w:rPr>
          <w:rFonts w:ascii="Arial" w:cs="Arial" w:eastAsia="Arial" w:hAnsi="Arial"/>
          <w:color w:val="1F2937"/>
          <w:sz w:val="22"/>
          <w:szCs w:val="22"/>
        </w:rPr>
        <w:t xml:space="preserve">[ASSUMPTION] Adam can dedicate 8–12 focused hours/week to building this without breaching the 2h/day growth rule. [Validation: Founder]</w:t>
      </w:r>
    </w:p>
    <w:p>
      <w:pPr>
        <w:pStyle w:val="ListParagraph"/>
        <w:numPr>
          <w:ilvl w:val="0"/>
          <w:numId w:val="2"/>
        </w:numPr>
        <w:spacing w:after="80" w:line="280"/>
      </w:pPr>
      <w:r>
        <w:rPr>
          <w:rFonts w:ascii="Arial" w:cs="Arial" w:eastAsia="Arial" w:hAnsi="Arial"/>
          <w:color w:val="1F2937"/>
          <w:sz w:val="22"/>
          <w:szCs w:val="22"/>
        </w:rPr>
        <w:t xml:space="preserve">[ASSUMPTION] Existing employ-the-agent Next.js project can be extended to host the platform, rather than starting a new repo. [Validation: Architect — review existing code]</w:t>
      </w:r>
    </w:p>
    <w:p>
      <w:pPr>
        <w:pStyle w:val="ListParagraph"/>
        <w:numPr>
          <w:ilvl w:val="0"/>
          <w:numId w:val="2"/>
        </w:numPr>
        <w:spacing w:after="80" w:line="280"/>
      </w:pPr>
      <w:r>
        <w:rPr>
          <w:rFonts w:ascii="Arial" w:cs="Arial" w:eastAsia="Arial" w:hAnsi="Arial"/>
          <w:color w:val="1F2937"/>
          <w:sz w:val="22"/>
          <w:szCs w:val="22"/>
        </w:rPr>
        <w:t xml:space="preserve">[ASSUMPTION] Supabase free tier is sufficient through Phase 2. [Validation: Architect — capacity check]</w:t>
      </w:r>
    </w:p>
    <w:p>
      <w:pPr>
        <w:pStyle w:val="ListParagraph"/>
        <w:numPr>
          <w:ilvl w:val="0"/>
          <w:numId w:val="2"/>
        </w:numPr>
        <w:spacing w:after="80" w:line="280"/>
      </w:pPr>
      <w:r>
        <w:rPr>
          <w:rFonts w:ascii="Arial" w:cs="Arial" w:eastAsia="Arial" w:hAnsi="Arial"/>
          <w:color w:val="1F2937"/>
          <w:sz w:val="22"/>
          <w:szCs w:val="22"/>
        </w:rPr>
        <w:t xml:space="preserve">[ASSUMPTION] Anthropic API access at Sonnet rate is provisioned and not throttled. [Validation: Founder]</w:t>
      </w:r>
    </w:p>
    <w:p>
      <w:pPr>
        <w:pStyle w:val="ListParagraph"/>
        <w:numPr>
          <w:ilvl w:val="0"/>
          <w:numId w:val="2"/>
        </w:numPr>
        <w:spacing w:after="80" w:line="280"/>
      </w:pPr>
      <w:r>
        <w:rPr>
          <w:rFonts w:ascii="Arial" w:cs="Arial" w:eastAsia="Arial" w:hAnsi="Arial"/>
          <w:color w:val="1F2937"/>
          <w:sz w:val="22"/>
          <w:szCs w:val="22"/>
        </w:rPr>
        <w:t xml:space="preserve">[ASSUMPTION] First paying client's MCPs (HubSpot, Gmail, etc.) all have working public MCP servers. [Validation: Architect — survey before Phase 2]</w:t>
      </w:r>
    </w:p>
    <w:p>
      <w:pPr>
        <w:pStyle w:val="ListParagraph"/>
        <w:numPr>
          <w:ilvl w:val="0"/>
          <w:numId w:val="2"/>
        </w:numPr>
        <w:spacing w:after="80" w:line="280"/>
      </w:pPr>
      <w:r>
        <w:rPr>
          <w:rFonts w:ascii="Arial" w:cs="Arial" w:eastAsia="Arial" w:hAnsi="Arial"/>
          <w:color w:val="1F2937"/>
          <w:sz w:val="22"/>
          <w:szCs w:val="22"/>
        </w:rPr>
        <w:t xml:space="preserve">[ASSUMPTION] An ops@evit-org.com inbox exists and is monitored. [NEEDS ADAM INPUT — confirm exact address]</w:t>
      </w:r>
    </w:p>
    <w:p>
      <w:pPr>
        <w:pStyle w:val="Heading1"/>
        <w:spacing w:after="200" w:before="360"/>
      </w:pPr>
      <w:r>
        <w:rPr>
          <w:rFonts w:ascii="Arial" w:cs="Arial" w:eastAsia="Arial" w:hAnsi="Arial"/>
          <w:b/>
          <w:bCs/>
          <w:color w:val="1F2937"/>
          <w:sz w:val="36"/>
          <w:szCs w:val="36"/>
        </w:rPr>
        <w:t xml:space="preserve">16.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700"/>
        <w:gridCol w:w="1300"/>
        <w:gridCol w:w="760"/>
      </w:tblGrid>
      <w:tr>
        <w:trPr>
          <w:tblHeader/>
        </w:trPr>
        <w:tc>
          <w:tcPr>
            <w:tcW w:type="dxa" w:w="6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w:t>
            </w:r>
          </w:p>
        </w:tc>
        <w:tc>
          <w:tcPr>
            <w:tcW w:type="dxa" w:w="50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Question</w:t>
            </w:r>
          </w:p>
        </w:tc>
        <w:tc>
          <w:tcPr>
            <w:tcW w:type="dxa" w:w="17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Owner</w:t>
            </w:r>
          </w:p>
        </w:tc>
        <w:tc>
          <w:tcPr>
            <w:tcW w:type="dxa" w:w="13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Blocking?</w:t>
            </w:r>
          </w:p>
        </w:tc>
        <w:tc>
          <w:tcPr>
            <w:tcW w:type="dxa" w:w="7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Status</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1</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Confirm exact email address for system-down alerts. SOW spec is ops@evit-org.com (best guess). Founder wrote 'aps@evit-org.com' — typo or real?</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Yes — must resolve before Phase 1.6</w:t>
            </w:r>
          </w:p>
        </w:tc>
        <w:tc>
          <w:tcPr>
            <w:tcW w:type="dxa" w:w="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Open</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2</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Extend existing employ-the-agent repo, or start fresh repo?</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Architect + Founder</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Yes — must resolve before Phase 1.1</w:t>
            </w:r>
          </w:p>
        </w:tc>
        <w:tc>
          <w:tcPr>
            <w:tcW w:type="dxa" w:w="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Open</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3</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Default loaded hourly rate for dollars-saved calculation?</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No — has reasonable default</w:t>
            </w:r>
          </w:p>
        </w:tc>
        <w:tc>
          <w:tcPr>
            <w:tcW w:type="dxa" w:w="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Default to €50/h until configured per tenant</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4</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Which MCPs are 'standard' in the default agent roster vs. tenant-specific?</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Architect</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No — can be deferred to Phase 2</w:t>
            </w:r>
          </w:p>
        </w:tc>
        <w:tc>
          <w:tcPr>
            <w:tcW w:type="dxa" w:w="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Document in Phase 2 onboarding playbook</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5</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What happens if a tenant's MCP credentials expire? Today's plan is alert-only; should there be a self-serve credential refresh in admin?</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Product</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No — defer to v2</w:t>
            </w:r>
          </w:p>
        </w:tc>
        <w:tc>
          <w:tcPr>
            <w:tcW w:type="dxa" w:w="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Open</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6</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Is the Value Console's 'dollars saved' counter audited/explainable, or just illustrative? (Defensibility for B2B procurement)</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Should resolve before first paying client</w:t>
            </w:r>
          </w:p>
        </w:tc>
        <w:tc>
          <w:tcPr>
            <w:tcW w:type="dxa" w:w="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Open</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7</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Multi-language support — German for DACH clients per strategy doc?</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Product</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No — Phase 3</w:t>
            </w:r>
          </w:p>
        </w:tc>
        <w:tc>
          <w:tcPr>
            <w:tcW w:type="dxa" w:w="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Defer; English-only v1</w:t>
            </w:r>
          </w:p>
        </w:tc>
      </w:tr>
    </w:tbl>
    <w:p>
      <w:pPr>
        <w:pStyle w:val="Heading1"/>
        <w:spacing w:after="200" w:before="360"/>
      </w:pPr>
      <w:r>
        <w:rPr>
          <w:rFonts w:ascii="Arial" w:cs="Arial" w:eastAsia="Arial" w:hAnsi="Arial"/>
          <w:b/>
          <w:bCs/>
          <w:color w:val="1F2937"/>
          <w:sz w:val="36"/>
          <w:szCs w:val="36"/>
        </w:rPr>
        <w:t xml:space="preserve">17.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100"/>
        <w:gridCol w:w="1100"/>
        <w:gridCol w:w="3160"/>
      </w:tblGrid>
      <w:tr>
        <w:trPr>
          <w:tblHeader/>
        </w:trPr>
        <w:tc>
          <w:tcPr>
            <w:tcW w:type="dxa" w:w="40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Risk</w:t>
            </w:r>
          </w:p>
        </w:tc>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Likelihood</w:t>
            </w:r>
          </w:p>
        </w:tc>
        <w:tc>
          <w:tcPr>
            <w:tcW w:type="dxa" w:w="110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Impact</w:t>
            </w:r>
          </w:p>
        </w:tc>
        <w:tc>
          <w:tcPr>
            <w:tcW w:type="dxa" w:w="3160"/>
            <w:tcBorders>
              <w:top w:val="single" w:color="D1D5DB" w:sz="4"/>
              <w:left w:val="single" w:color="D1D5DB" w:sz="4"/>
              <w:bottom w:val="single" w:color="D1D5DB" w:sz="4"/>
              <w:right w:val="single" w:color="D1D5DB" w:sz="4"/>
            </w:tcBorders>
            <w:shd w:fill="B8893D" w:val="clear"/>
            <w:tcMar>
              <w:top w:type="dxa" w:w="100"/>
              <w:left w:type="dxa" w:w="140"/>
              <w:bottom w:type="dxa" w:w="100"/>
              <w:right w:type="dxa" w:w="140"/>
            </w:tcMar>
            <w:vAlign w:val="top"/>
          </w:tcPr>
          <w:p>
            <w:pPr>
              <w:spacing w:after="0" w:line="260"/>
              <w:jc w:val="left"/>
            </w:pPr>
            <w:r>
              <w:rPr>
                <w:rFonts w:ascii="Arial" w:cs="Arial" w:eastAsia="Arial" w:hAnsi="Arial"/>
                <w:b/>
                <w:bCs/>
                <w:color w:val="FFFFFF"/>
                <w:sz w:val="20"/>
                <w:szCs w:val="20"/>
              </w:rPr>
              <w:t xml:space="preserve">Mitigation</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Anthropic API cost overruns at scale</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Medium</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High — could break $300 budget</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Per-agent daily caps (FR-013); use Haiku for AI Manager and humanization; alert at 80% budget</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Founder time pressure breaks ship dates</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High</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High — common founder failure mode</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Strict phase scope; cut Phase 3 to ship Phase 2; consider 1 contractor for Three.js / scene polish only</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Multi-tenant data leak via RLS misconfiguration</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Medium</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Critical — would kill the business</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Automated RLS test suite; cross-tenant fuzz test in CI; security review checkpoint before first paying tenant</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Three.js rabbit hole eating timeline</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High</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Medium — timeline slip</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v1 ships SVG/CSS only; defer Three.js to Phase 3; A/B test if it actually moves sales</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MCP servers for client systems are flaky / not yet productized</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Medium</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Medium — agents partially functional</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Survey client MCP availability before sale; have manual-task fallback</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AI Manager hallucinates triage classifications</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Low</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Medium — wrong auto-action</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pPr>
              <w:spacing w:after="0" w:line="260"/>
              <w:jc w:val="left"/>
            </w:pPr>
            <w:r>
              <w:rPr>
                <w:rFonts w:ascii="Arial" w:cs="Arial" w:eastAsia="Arial" w:hAnsi="Arial"/>
                <w:color w:val="1F2937"/>
                <w:sz w:val="20"/>
                <w:szCs w:val="20"/>
              </w:rPr>
              <w:t xml:space="preserve">Restrict auto-actions to a small allowlist (rate-limit only); everything else is summary-only, human acts</w:t>
            </w:r>
          </w:p>
        </w:tc>
      </w:tr>
    </w:tbl>
    <w:p>
      <w:r>
        <w:br w:type="page"/>
      </w:r>
    </w:p>
    <w:p>
      <w:pPr>
        <w:pStyle w:val="Heading1"/>
        <w:spacing w:after="200" w:before="360"/>
      </w:pPr>
      <w:r>
        <w:rPr>
          <w:rFonts w:ascii="Arial" w:cs="Arial" w:eastAsia="Arial" w:hAnsi="Arial"/>
          <w:b/>
          <w:bCs/>
          <w:color w:val="1F2937"/>
          <w:sz w:val="36"/>
          <w:szCs w:val="36"/>
        </w:rPr>
        <w:t xml:space="preserve">18. Appendix — Reference</w:t>
      </w:r>
    </w:p>
    <w:p>
      <w:pPr>
        <w:pStyle w:val="Heading3"/>
        <w:spacing w:after="100" w:before="200"/>
      </w:pPr>
      <w:r>
        <w:rPr>
          <w:rFonts w:ascii="Arial" w:cs="Arial" w:eastAsia="Arial" w:hAnsi="Arial"/>
          <w:b/>
          <w:bCs/>
          <w:color w:val="1F2937"/>
          <w:sz w:val="24"/>
          <w:szCs w:val="24"/>
        </w:rPr>
        <w:t xml:space="preserve">Reference demo</w:t>
      </w:r>
    </w:p>
    <w:p>
      <w:pPr>
        <w:spacing w:after="120" w:line="300"/>
      </w:pPr>
      <w:r>
        <w:rPr>
          <w:rFonts w:ascii="Arial" w:cs="Arial" w:eastAsia="Arial" w:hAnsi="Arial"/>
          <w:color w:val="1F2937"/>
          <w:sz w:val="22"/>
          <w:szCs w:val="22"/>
        </w:rPr>
        <w:t xml:space="preserve">AugmentedHype's demo at demo.augmentedhype.com/adam (and /adam/admin) is the closest visual reference. It is a Next.js app with a Three.js isometric office, four metric tiles, a live ticker, and a fully client-side admin customizer. This SOW differs primarily by adding (a) real persistence, (b) real agent runtime, (c) multi-tenancy with auth and RLS, and (d) the Operations Console. Visual language can borrow heavily from the demo.</w:t>
      </w:r>
    </w:p>
    <w:p>
      <w:pPr>
        <w:pStyle w:val="Heading3"/>
        <w:spacing w:after="100" w:before="200"/>
      </w:pPr>
      <w:r>
        <w:rPr>
          <w:rFonts w:ascii="Arial" w:cs="Arial" w:eastAsia="Arial" w:hAnsi="Arial"/>
          <w:b/>
          <w:bCs/>
          <w:color w:val="1F2937"/>
          <w:sz w:val="24"/>
          <w:szCs w:val="24"/>
        </w:rPr>
        <w:t xml:space="preserve">Existing assets to leverage</w:t>
      </w:r>
    </w:p>
    <w:p>
      <w:pPr>
        <w:pStyle w:val="ListParagraph"/>
        <w:numPr>
          <w:ilvl w:val="0"/>
          <w:numId w:val="2"/>
        </w:numPr>
        <w:spacing w:after="80" w:line="280"/>
      </w:pPr>
      <w:r>
        <w:rPr>
          <w:rFonts w:ascii="Arial" w:cs="Arial" w:eastAsia="Arial" w:hAnsi="Arial"/>
          <w:color w:val="1F2937"/>
          <w:sz w:val="22"/>
          <w:szCs w:val="22"/>
        </w:rPr>
        <w:t xml:space="preserve">employ-the-agent Next.js project (marketing site) — Tailwind 4 + Framer Motion already configured.</w:t>
      </w:r>
    </w:p>
    <w:p>
      <w:pPr>
        <w:pStyle w:val="ListParagraph"/>
        <w:numPr>
          <w:ilvl w:val="0"/>
          <w:numId w:val="2"/>
        </w:numPr>
        <w:spacing w:after="80" w:line="280"/>
      </w:pPr>
      <w:r>
        <w:rPr>
          <w:rFonts w:ascii="Arial" w:cs="Arial" w:eastAsia="Arial" w:hAnsi="Arial"/>
          <w:color w:val="1F2937"/>
          <w:sz w:val="22"/>
          <w:szCs w:val="22"/>
        </w:rPr>
        <w:t xml:space="preserve">Employ_The_Agent_Strategy.docx — positioning, pricing, agent categories. Drives admin customizer's 'context preset' options.</w:t>
      </w:r>
    </w:p>
    <w:p>
      <w:pPr>
        <w:pStyle w:val="ListParagraph"/>
        <w:numPr>
          <w:ilvl w:val="0"/>
          <w:numId w:val="2"/>
        </w:numPr>
        <w:spacing w:after="80" w:line="280"/>
      </w:pPr>
      <w:r>
        <w:rPr>
          <w:rFonts w:ascii="Arial" w:cs="Arial" w:eastAsia="Arial" w:hAnsi="Arial"/>
          <w:color w:val="1F2937"/>
          <w:sz w:val="22"/>
          <w:szCs w:val="22"/>
        </w:rPr>
        <w:t xml:space="preserve">EVIT /agents/ folder spec files (AGENT_03_BUSINESS_ANALYST, AGENT_04_TECHNICAL_LEAD, etc.) — drive default system prompts for the platform's agent roster.</w:t>
      </w:r>
    </w:p>
    <w:p>
      <w:pPr>
        <w:pStyle w:val="ListParagraph"/>
        <w:numPr>
          <w:ilvl w:val="0"/>
          <w:numId w:val="2"/>
        </w:numPr>
        <w:spacing w:after="80" w:line="280"/>
      </w:pPr>
      <w:r>
        <w:rPr>
          <w:rFonts w:ascii="Arial" w:cs="Arial" w:eastAsia="Arial" w:hAnsi="Arial"/>
          <w:color w:val="1F2937"/>
          <w:sz w:val="22"/>
          <w:szCs w:val="22"/>
        </w:rPr>
        <w:t xml:space="preserve">Adam's existing MCP integrations in Cowork (HubSpot, Gmail, Notion, Fireflies, etc.) — port directly into the agent runtime config.</w:t>
      </w:r>
    </w:p>
    <w:p>
      <w:pPr>
        <w:pStyle w:val="Heading3"/>
        <w:spacing w:after="100" w:before="200"/>
      </w:pPr>
      <w:r>
        <w:rPr>
          <w:rFonts w:ascii="Arial" w:cs="Arial" w:eastAsia="Arial" w:hAnsi="Arial"/>
          <w:b/>
          <w:bCs/>
          <w:color w:val="1F2937"/>
          <w:sz w:val="24"/>
          <w:szCs w:val="24"/>
        </w:rPr>
        <w:t xml:space="preserve">Sign-off</w:t>
      </w:r>
    </w:p>
    <w:p>
      <w:pPr>
        <w:spacing w:after="120" w:line="300"/>
      </w:pPr>
      <w:r>
        <w:rPr>
          <w:rFonts w:ascii="Arial" w:cs="Arial" w:eastAsia="Arial" w:hAnsi="Arial"/>
          <w:color w:val="1F2937"/>
          <w:sz w:val="22"/>
          <w:szCs w:val="22"/>
        </w:rPr>
        <w:t xml:space="preserve"/>
      </w:r>
    </w:p>
    <w:p>
      <w:pPr>
        <w:spacing w:after="120" w:line="300"/>
      </w:pPr>
      <w:r>
        <w:rPr>
          <w:rFonts w:ascii="Arial" w:cs="Arial" w:eastAsia="Arial" w:hAnsi="Arial"/>
          <w:color w:val="1F2937"/>
          <w:sz w:val="22"/>
          <w:szCs w:val="22"/>
        </w:rPr>
        <w:t xml:space="preserve">Founder approval: ____________________________   Date: ___________</w:t>
      </w:r>
    </w:p>
    <w:p>
      <w:pPr>
        <w:spacing w:after="120" w:line="300"/>
      </w:pPr>
      <w:r>
        <w:rPr>
          <w:rFonts w:ascii="Arial" w:cs="Arial" w:eastAsia="Arial" w:hAnsi="Arial"/>
          <w:color w:val="1F2937"/>
          <w:sz w:val="22"/>
          <w:szCs w:val="22"/>
        </w:rPr>
        <w:t xml:space="preserve"/>
      </w:r>
    </w:p>
    <w:p>
      <w:pPr>
        <w:spacing w:after="120" w:line="300"/>
      </w:pPr>
      <w:r>
        <w:rPr>
          <w:rFonts w:ascii="Arial" w:cs="Arial" w:eastAsia="Arial" w:hAnsi="Arial"/>
          <w:color w:val="1F2937"/>
          <w:sz w:val="22"/>
          <w:szCs w:val="22"/>
        </w:rPr>
        <w:t xml:space="preserve">Notes:</w:t>
      </w:r>
    </w:p>
    <w:p>
      <w:pPr>
        <w:spacing w:after="120" w:line="300"/>
      </w:pPr>
      <w:r>
        <w:rPr>
          <w:rFonts w:ascii="Arial" w:cs="Arial" w:eastAsia="Arial" w:hAnsi="Arial"/>
          <w:color w:val="1F2937"/>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6"/>
        <w:szCs w:val="16"/>
      </w:rPr>
      <w:t xml:space="preserve">EVIT Organization · Confidential</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B8893D"/>
        <w:spacing w:val="40"/>
        <w:sz w:val="16"/>
        <w:szCs w:val="16"/>
      </w:rPr>
      <w:t xml:space="preserve">EMPLOY THE AGENT</w:t>
    </w:r>
    <w:r>
      <w:rPr>
        <w:rFonts w:ascii="Arial" w:cs="Arial" w:eastAsia="Arial" w:hAnsi="Arial"/>
        <w:color w:val="6B7280"/>
        <w:sz w:val="16"/>
        <w:szCs w:val="16"/>
      </w:rPr>
      <w:t xml:space="preserve">  ·  </w:t>
    </w:r>
    <w:r>
      <w:rPr>
        <w:rFonts w:ascii="Arial" w:cs="Arial" w:eastAsia="Arial" w:hAnsi="Arial"/>
        <w:color w:val="6B7280"/>
        <w:sz w:val="16"/>
        <w:szCs w:val="16"/>
      </w:rPr>
      <w:t xml:space="preserve">Platform SOW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B8893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 the Agent — Platform SOW</dc:title>
  <dc:creator>ANALYST (EVIT)</dc:creator>
  <dc:description>Scope of Work for the multi-tenant operations and ROI dashboard.</dc:description>
  <cp:lastModifiedBy>Un-named</cp:lastModifiedBy>
  <cp:revision>1</cp:revision>
  <dcterms:created xsi:type="dcterms:W3CDTF">2026-05-01T06:02:03.317Z</dcterms:created>
  <dcterms:modified xsi:type="dcterms:W3CDTF">2026-05-01T06:02:03.318Z</dcterms:modified>
</cp:coreProperties>
</file>

<file path=docProps/custom.xml><?xml version="1.0" encoding="utf-8"?>
<Properties xmlns="http://schemas.openxmlformats.org/officeDocument/2006/custom-properties" xmlns:vt="http://schemas.openxmlformats.org/officeDocument/2006/docPropsVTypes"/>
</file>