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Adamya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jc w:val="center"/>
        <w:rPr/>
      </w:pPr>
      <w:r w:rsidDel="00000000" w:rsidR="00000000" w:rsidRPr="00000000">
        <w:rPr>
          <w:rtl w:val="0"/>
        </w:rPr>
        <w:t xml:space="preserve">+91-9140309063 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adamyagupta.2011@gmail.com</w:t>
        </w:r>
      </w:hyperlink>
      <w:r w:rsidDel="00000000" w:rsidR="00000000" w:rsidRPr="00000000">
        <w:rPr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github.com/Adamya-Gupta</w:t>
        </w:r>
      </w:hyperlink>
      <w:r w:rsidDel="00000000" w:rsidR="00000000" w:rsidRPr="00000000">
        <w:rPr>
          <w:color w:val="000000"/>
          <w:u w:val="none"/>
          <w:rtl w:val="0"/>
        </w:rPr>
        <w:t xml:space="preserve"> 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linkedin.com/in/adamya-gupta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Vellore Institute of Technology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 </w:t>
      </w:r>
      <w:r w:rsidDel="00000000" w:rsidR="00000000" w:rsidRPr="00000000">
        <w:rPr>
          <w:i w:val="1"/>
          <w:rtl w:val="0"/>
        </w:rPr>
        <w:t xml:space="preserve">Bhopal, India 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Bachelor of Technology</w:t>
      </w:r>
      <w:r w:rsidDel="00000000" w:rsidR="00000000" w:rsidRPr="00000000">
        <w:rPr>
          <w:rtl w:val="0"/>
        </w:rPr>
        <w:t xml:space="preserve"> in Computer Science and Engineering </w:t>
      </w:r>
      <w:r w:rsidDel="00000000" w:rsidR="00000000" w:rsidRPr="00000000">
        <w:rPr>
          <w:i w:val="1"/>
          <w:rtl w:val="0"/>
        </w:rPr>
        <w:t xml:space="preserve">   </w:t>
        <w:tab/>
        <w:t xml:space="preserve"> </w:t>
        <w:tab/>
        <w:t xml:space="preserve">   </w:t>
        <w:tab/>
        <w:tab/>
        <w:t xml:space="preserve">   </w:t>
        <w:tab/>
        <w:tab/>
        <w:t xml:space="preserve">            </w:t>
      </w:r>
      <w:r w:rsidDel="00000000" w:rsidR="00000000" w:rsidRPr="00000000">
        <w:rPr>
          <w:rtl w:val="0"/>
        </w:rPr>
        <w:t xml:space="preserve">2022 – 2026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top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of the batch         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CGPA - 8.62/10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DSA, Object-Oriented Programming, Operating Systems, Computer Networks, DBMS,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after="48.00000000000001" w:line="240" w:lineRule="auto"/>
        <w:rPr/>
      </w:pPr>
      <w:r w:rsidDel="00000000" w:rsidR="00000000" w:rsidRPr="00000000">
        <w:rPr>
          <w:b w:val="1"/>
          <w:rtl w:val="0"/>
        </w:rPr>
        <w:t xml:space="preserve">Technical: </w:t>
      </w:r>
      <w:r w:rsidDel="00000000" w:rsidR="00000000" w:rsidRPr="00000000">
        <w:rPr>
          <w:rtl w:val="0"/>
        </w:rPr>
        <w:t xml:space="preserve">C++, Python, SQL, API Development, ReactJS, NextJS, ExpressJS, NodeJS, HTML, CSS, JavaScript</w:t>
      </w:r>
    </w:p>
    <w:p w:rsidR="00000000" w:rsidDel="00000000" w:rsidP="00000000" w:rsidRDefault="00000000" w:rsidRPr="00000000" w14:paraId="0000000B">
      <w:pPr>
        <w:spacing w:after="72" w:line="480" w:lineRule="auto"/>
        <w:rPr/>
      </w:pPr>
      <w:r w:rsidDel="00000000" w:rsidR="00000000" w:rsidRPr="00000000">
        <w:rPr>
          <w:b w:val="1"/>
          <w:rtl w:val="0"/>
        </w:rPr>
        <w:t xml:space="preserve">Tools &amp; Platforms:</w:t>
      </w:r>
      <w:r w:rsidDel="00000000" w:rsidR="00000000" w:rsidRPr="00000000">
        <w:rPr>
          <w:rtl w:val="0"/>
        </w:rPr>
        <w:t xml:space="preserve"> AWS (S3, EC2), MongoDB, Firebase, Vercel, Render, Arch Linux, Ubuntu, Git, GitHub, Docker, FastAPI</w:t>
      </w:r>
    </w:p>
    <w:p w:rsidR="00000000" w:rsidDel="00000000" w:rsidP="00000000" w:rsidRDefault="00000000" w:rsidRPr="00000000" w14:paraId="0000000C">
      <w:pPr>
        <w:spacing w:after="0" w:line="276" w:lineRule="auto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color w:val="7f7f7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NPTEL - Marketing Analytics Silver Elite(Top 5%)-May’25 (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line="240" w:lineRule="auto"/>
        <w:ind w:left="823" w:hanging="360"/>
        <w:rPr>
          <w:i w:val="1"/>
        </w:rPr>
      </w:pPr>
      <w:r w:rsidDel="00000000" w:rsidR="00000000" w:rsidRPr="00000000">
        <w:rPr>
          <w:rtl w:val="0"/>
        </w:rPr>
        <w:t xml:space="preserve">SMARTBRIDGE - Full Stack Developer MERN – April’25 </w:t>
      </w:r>
      <w:r w:rsidDel="00000000" w:rsidR="00000000" w:rsidRPr="00000000">
        <w:rPr>
          <w:i w:val="1"/>
          <w:rtl w:val="0"/>
        </w:rPr>
        <w:t xml:space="preserve">(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IBM Career Education Program - DevOps Fundamentals-March’25 (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widowControl w:val="0"/>
        <w:numPr>
          <w:ilvl w:val="0"/>
          <w:numId w:val="5"/>
        </w:numPr>
        <w:spacing w:after="0" w:line="240" w:lineRule="auto"/>
        <w:ind w:left="823" w:hanging="360"/>
        <w:rPr>
          <w:i w:val="1"/>
        </w:rPr>
      </w:pPr>
      <w:r w:rsidDel="00000000" w:rsidR="00000000" w:rsidRPr="00000000">
        <w:rPr>
          <w:rtl w:val="0"/>
        </w:rPr>
        <w:t xml:space="preserve">Introduction to TensorFlow for Artificial Intelligence, Machine Learning, and Deep Learning – August’24 </w:t>
      </w:r>
      <w:r w:rsidDel="00000000" w:rsidR="00000000" w:rsidRPr="00000000">
        <w:rPr>
          <w:i w:val="1"/>
          <w:rtl w:val="0"/>
        </w:rPr>
        <w:t xml:space="preserve">(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widowControl w:val="0"/>
        <w:numPr>
          <w:ilvl w:val="0"/>
          <w:numId w:val="5"/>
        </w:numPr>
        <w:spacing w:after="48.00000000000001" w:line="240" w:lineRule="auto"/>
        <w:ind w:left="823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NPTEL - Cloud Computing Silver Elite -May’24 (</w:t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India Hackathon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Team Leader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August’24– September’24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Led a 6-member team for problem statement SIH1743, developing </w:t>
      </w:r>
      <w:hyperlink r:id="rId15">
        <w:r w:rsidDel="00000000" w:rsidR="00000000" w:rsidRPr="00000000">
          <w:rPr>
            <w:b w:val="1"/>
            <w:i w:val="1"/>
            <w:color w:val="1155cc"/>
            <w:rtl w:val="0"/>
          </w:rPr>
          <w:t xml:space="preserve">S.M.A.R.T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Social Media Automatic Review Tool).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Advanced to the final round by ranking in the top 1% out of 400+ competing teams during internal evaluations.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an automated social media data parsing tool using Python and Selenium, reducing manual data collection time by 60 hours per week and improving digital investigation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Defined task flows, reviewed 1,000+ lines of code, and ensured timely project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spacing w:after="0" w:line="276" w:lineRule="auto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Varta - Language Learning Platform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</w:t>
      </w:r>
      <w:hyperlink r:id="rId16">
        <w:r w:rsidDel="00000000" w:rsidR="00000000" w:rsidRPr="00000000">
          <w:rPr>
            <w:b w:val="1"/>
            <w:color w:val="1155cc"/>
            <w:rtl w:val="0"/>
          </w:rPr>
          <w:t xml:space="preserve">vartalaap.live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17">
        <w:r w:rsidDel="00000000" w:rsidR="00000000" w:rsidRPr="00000000">
          <w:rPr>
            <w:b w:val="1"/>
            <w:color w:val="1155cc"/>
            <w:rtl w:val="0"/>
          </w:rPr>
          <w:t xml:space="preserve">github.com/Adamya-Gupta/Varta-Platform</w:t>
        </w:r>
      </w:hyperlink>
      <w:r w:rsidDel="00000000" w:rsidR="00000000" w:rsidRPr="00000000">
        <w:rPr>
          <w:rtl w:val="0"/>
        </w:rPr>
        <w:t xml:space="preserve">               April’25 – May’25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Deployed a real-time language exchange platform supporting 60+ users with peer-to-peer video calls, improving average session duration by 35%.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a MERN-based application integrated with TanStack Query, Zustand, JWT Auth, and Gemini API, achieving a 40% faster load time and 25% higher user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Implemented daily streak gamification feature that significantly increased user engagement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Throwee - AI Logo Generator - </w:t>
      </w:r>
      <w:hyperlink r:id="rId18">
        <w:r w:rsidDel="00000000" w:rsidR="00000000" w:rsidRPr="00000000">
          <w:rPr>
            <w:b w:val="1"/>
            <w:color w:val="1155cc"/>
            <w:rtl w:val="0"/>
          </w:rPr>
          <w:t xml:space="preserve">throwee.vercel.app</w:t>
        </w:r>
      </w:hyperlink>
      <w:r w:rsidDel="00000000" w:rsidR="00000000" w:rsidRPr="00000000">
        <w:rPr>
          <w:rtl w:val="0"/>
        </w:rPr>
        <w:t xml:space="preserve"> | </w:t>
      </w:r>
      <w:hyperlink r:id="rId19">
        <w:r w:rsidDel="00000000" w:rsidR="00000000" w:rsidRPr="00000000">
          <w:rPr>
            <w:b w:val="1"/>
            <w:color w:val="1155cc"/>
            <w:rtl w:val="0"/>
          </w:rPr>
          <w:t xml:space="preserve">github.com/Adamya-Gupta/Throwee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     </w:t>
        <w:tab/>
        <w:t xml:space="preserve">   May’25 – June’25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AI-powered logo generator using Gemini API and Flux models to create logos from user prompts.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Designed a </w:t>
      </w:r>
      <w:r w:rsidDel="00000000" w:rsidR="00000000" w:rsidRPr="00000000">
        <w:rPr>
          <w:rtl w:val="0"/>
        </w:rPr>
        <w:t xml:space="preserve">NextJS</w:t>
      </w:r>
      <w:r w:rsidDel="00000000" w:rsidR="00000000" w:rsidRPr="00000000">
        <w:rPr>
          <w:rtl w:val="0"/>
        </w:rPr>
        <w:t xml:space="preserve"> based frontend integrated with Clerk for secure authentication, Firebase for real-time database storage, and ShadCN UI for a clean, responsive, and modern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Added prompt engineering, 9 logo styles, logo history, and dark/light mode, enhancing UX and increasing engagement by 35%.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Optimized API requests, reducing logo generation time by 40%, and tested endpoints using Postman, including Base64 image handling.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Deployed on Vercel with automated CI/CD pipelines for rapid iterations and continuous delivery.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Published a Home-Server Setup Guide with 4,000+ impressions across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Secured 2nd place among 50+ participants in a VIT Bhopal debate competition hosted by the IoT Club, demonstrating strong public speaking and argumentation skills.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3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169A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169A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169A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169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169A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169A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169A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169A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169A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169A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169A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169A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169A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169A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169A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169A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169A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169A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169A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169A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169AB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69A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925C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damya-Gupta/HomeServer-Guide" TargetMode="External"/><Relationship Id="rId11" Type="http://schemas.openxmlformats.org/officeDocument/2006/relationships/hyperlink" Target="https://skillwallet.smartinternz.com/internships/mongo_db/e4f037a7b0481cac2b28293cd99a559f" TargetMode="External"/><Relationship Id="rId22" Type="http://schemas.openxmlformats.org/officeDocument/2006/relationships/hyperlink" Target="https://www.linkedin.com/posts/adamya-gupta_teamwork-cosmic-presentation-activity-7175247970043314177-cCGo?utm_source=share&amp;utm_medium=member_desktop&amp;rcm=ACoAAD4RC60BOfVYB8LCnUMX_z9LqTa9IuqOI28" TargetMode="External"/><Relationship Id="rId10" Type="http://schemas.openxmlformats.org/officeDocument/2006/relationships/hyperlink" Target="https://internalapp.nptel.ac.in/NOC/NOC25/SEM1/Ecertificates/110/noc25-mg45/Course/NPTEL25MG45S114280031404712570.pdf" TargetMode="External"/><Relationship Id="rId21" Type="http://schemas.openxmlformats.org/officeDocument/2006/relationships/hyperlink" Target="https://www.linkedin.com/posts/adamya-gupta_i-turned-my-old-pc-into-a-home-server-activity-7275538792000671745-BDq4?utm_source=share&amp;utm_medium=member_desktop&amp;rcm=ACoAAD4RC60BOfVYB8LCnUMX_z9LqTa9IuqOI28" TargetMode="External"/><Relationship Id="rId13" Type="http://schemas.openxmlformats.org/officeDocument/2006/relationships/hyperlink" Target="https://www.coursera.org/account/accomplishments/verify/W5O9MPUIYZG5" TargetMode="External"/><Relationship Id="rId12" Type="http://schemas.openxmlformats.org/officeDocument/2006/relationships/hyperlink" Target="https://courses.ibmcep.cognitiveclass.ai/certificates/27fd6d7da8694e4f8027741c1f628e3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damya-gupta/" TargetMode="External"/><Relationship Id="rId15" Type="http://schemas.openxmlformats.org/officeDocument/2006/relationships/hyperlink" Target="https://github.com/Adamya-Gupta/SMART" TargetMode="External"/><Relationship Id="rId14" Type="http://schemas.openxmlformats.org/officeDocument/2006/relationships/hyperlink" Target="https://archive.nptel.ac.in/content/noc/NOC24/SEM1/Ecertificates/106/noc24-cs17/Course/NPTEL24CS17S45290050730377937.pdf" TargetMode="External"/><Relationship Id="rId17" Type="http://schemas.openxmlformats.org/officeDocument/2006/relationships/hyperlink" Target="https://github.com/Adamya-Gupta/Varta-Platform" TargetMode="External"/><Relationship Id="rId16" Type="http://schemas.openxmlformats.org/officeDocument/2006/relationships/hyperlink" Target="https://vartalaap.liv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damya-Gupta/Throwe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throwee.vercel.app/" TargetMode="External"/><Relationship Id="rId7" Type="http://schemas.openxmlformats.org/officeDocument/2006/relationships/hyperlink" Target="mailto:adamyagupta.2011@gmail.com" TargetMode="External"/><Relationship Id="rId8" Type="http://schemas.openxmlformats.org/officeDocument/2006/relationships/hyperlink" Target="https://github.com/Adamya-Gup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1bKb9HCEvOYX7UIYMgDbOCHAw==">CgMxLjA4AHIhMVZxX29PY2h6UXRBSFFpLUwyMWI0RG1fdHNFdllvTFhD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2025-01-30T14:18:00Z</dcterms:created>
  <dc:creator>Rishabh Mishra</dc:creator>
</cp:coreProperties>
</file>