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0.0" w:type="dxa"/>
        <w:jc w:val="center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smallCaps w:val="1"/>
                <w:color w:val="000000"/>
              </w:rPr>
            </w:pPr>
            <w:r w:rsidDel="00000000" w:rsidR="00000000" w:rsidRPr="00000000">
              <w:rPr>
                <w:smallCaps w:val="1"/>
                <w:color w:val="000000"/>
                <w:rtl w:val="0"/>
              </w:rPr>
              <w:t xml:space="preserve">DUOC UC - ESCUELA DE INFORMATICA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  <w:sz w:val="80"/>
                <w:szCs w:val="80"/>
              </w:rPr>
            </w:pPr>
            <w:r w:rsidDel="00000000" w:rsidR="00000000" w:rsidRPr="00000000">
              <w:rPr>
                <w:color w:val="000000"/>
                <w:sz w:val="80"/>
                <w:szCs w:val="80"/>
                <w:rtl w:val="0"/>
              </w:rPr>
              <w:t xml:space="preserve">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  <w:sz w:val="44"/>
                <w:szCs w:val="4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44"/>
                <w:szCs w:val="44"/>
                <w:rtl w:val="0"/>
              </w:rPr>
              <w:t xml:space="preserve">Proyecto: </w:t>
            </w: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Botilleria J&amp;C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bookmarkStart w:colFirst="0" w:colLast="0" w:name="_4spxkw4h648a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430.0" w:type="dxa"/>
        <w:jc w:val="left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B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0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Matias Cabrera</w:t>
        <w:br w:type="textWrapping"/>
        <w:t xml:space="preserve">Adan Torres</w:t>
      </w:r>
    </w:p>
    <w:p w:rsidR="00000000" w:rsidDel="00000000" w:rsidP="00000000" w:rsidRDefault="00000000" w:rsidRPr="00000000" w14:paraId="00000011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Gabriel Gonzalez</w:t>
      </w:r>
    </w:p>
    <w:p w:rsidR="00000000" w:rsidDel="00000000" w:rsidP="00000000" w:rsidRDefault="00000000" w:rsidRPr="00000000" w14:paraId="00000012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13186516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20" w:before="120" w:lineRule="auto"/>
            <w:jc w:val="both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pic017p7ypbr"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Ficha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20" w:before="120" w:lineRule="auto"/>
            <w:jc w:val="both"/>
            <w:rPr>
              <w:color w:val="000000"/>
            </w:rPr>
          </w:pPr>
          <w:hyperlink w:anchor="_r9yvynih4vnk"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1. 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hyperlink w:anchor="_6hwtc5mv61gn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1.1.</w:t>
            </w:r>
          </w:hyperlink>
          <w:hyperlink w:anchor="_6hwtc5mv61gn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_6hwtc5mv61gn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Propósito</w:t>
            <w:tab/>
            <w:t xml:space="preserve">4</w:t>
          </w:r>
          <w:r w:rsidDel="00000000" w:rsidR="00000000" w:rsidRPr="00000000">
            <w:fldChar w:fldCharType="begin"/>
            <w:instrText xml:space="preserve"> HYPERLINK \l "_6hwtc5mv61gn"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l3edny34a1la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1.2.</w:t>
            </w:r>
          </w:hyperlink>
          <w:hyperlink w:anchor="_l3edny34a1la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_l3edny34a1la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Ámbito del Sistema</w:t>
            <w:tab/>
            <w:t xml:space="preserve">4</w:t>
          </w:r>
          <w:r w:rsidDel="00000000" w:rsidR="00000000" w:rsidRPr="00000000">
            <w:fldChar w:fldCharType="begin"/>
            <w:instrText xml:space="preserve"> HYPERLINK \l "_l3edny34a1la"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x62jzhwyn1gh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1.3.</w:t>
            </w:r>
          </w:hyperlink>
          <w:hyperlink w:anchor="_x62jzhwyn1gh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_x62jzhwyn1gh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Definiciones, Acrónimos y Abreviaturas</w:t>
            <w:tab/>
            <w:t xml:space="preserve">5</w:t>
          </w:r>
          <w:r w:rsidDel="00000000" w:rsidR="00000000" w:rsidRPr="00000000">
            <w:fldChar w:fldCharType="begin"/>
            <w:instrText xml:space="preserve"> HYPERLINK \l "_x62jzhwyn1gh"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78v2b33hji5t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1.4.</w:t>
            </w:r>
          </w:hyperlink>
          <w:hyperlink w:anchor="_78v2b33hji5t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_78v2b33hji5t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Referencias</w:t>
            <w:tab/>
            <w:t xml:space="preserve">6</w:t>
          </w:r>
          <w:r w:rsidDel="00000000" w:rsidR="00000000" w:rsidRPr="00000000">
            <w:fldChar w:fldCharType="begin"/>
            <w:instrText xml:space="preserve"> HYPERLINK \l "_78v2b33hji5t"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g7tavhp1wj7f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1.5.</w:t>
            </w:r>
          </w:hyperlink>
          <w:hyperlink w:anchor="_g7tavhp1wj7f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_g7tavhp1wj7f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Visión General del Documento</w:t>
            <w:tab/>
            <w:t xml:space="preserve">7</w:t>
          </w:r>
          <w:r w:rsidDel="00000000" w:rsidR="00000000" w:rsidRPr="00000000">
            <w:fldChar w:fldCharType="begin"/>
            <w:instrText xml:space="preserve"> HYPERLINK \l "_g7tavhp1wj7f"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20" w:before="120" w:lineRule="auto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ykyffsk6n9d4"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2.</w:t>
            </w:r>
          </w:hyperlink>
          <w:hyperlink w:anchor="_ykyffsk6n9d4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_ykyffsk6n9d4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0"/>
              <w:szCs w:val="20"/>
              <w:rtl w:val="0"/>
            </w:rPr>
            <w:t xml:space="preserve">Descripción General</w:t>
            <w:tab/>
            <w:t xml:space="preserve">8</w:t>
          </w:r>
          <w:r w:rsidDel="00000000" w:rsidR="00000000" w:rsidRPr="00000000">
            <w:fldChar w:fldCharType="begin"/>
            <w:instrText xml:space="preserve"> HYPERLINK \l "_ykyffsk6n9d4"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rs7vcjne3u4f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2.1.</w:t>
            </w:r>
          </w:hyperlink>
          <w:hyperlink w:anchor="_rs7vcjne3u4f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_rs7vcjne3u4f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Perspectiva del Producto</w:t>
            <w:tab/>
            <w:t xml:space="preserve">8</w:t>
          </w:r>
          <w:r w:rsidDel="00000000" w:rsidR="00000000" w:rsidRPr="00000000">
            <w:fldChar w:fldCharType="begin"/>
            <w:instrText xml:space="preserve"> HYPERLINK \l "_rs7vcjne3u4f"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vv6g4h1pw6x7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2.2.</w:t>
            </w:r>
          </w:hyperlink>
          <w:hyperlink w:anchor="_vv6g4h1pw6x7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_vv6g4h1pw6x7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Funciones del Producto</w:t>
            <w:tab/>
            <w:t xml:space="preserve">8</w:t>
          </w:r>
          <w:r w:rsidDel="00000000" w:rsidR="00000000" w:rsidRPr="00000000">
            <w:fldChar w:fldCharType="begin"/>
            <w:instrText xml:space="preserve"> HYPERLINK \l "_vv6g4h1pw6x7"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ceurvpdahopd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2.3.</w:t>
            </w:r>
          </w:hyperlink>
          <w:hyperlink w:anchor="_ceurvpdahopd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_ceurvpdahopd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Características de los Usuarios</w:t>
            <w:tab/>
            <w:t xml:space="preserve">9</w:t>
          </w:r>
          <w:r w:rsidDel="00000000" w:rsidR="00000000" w:rsidRPr="00000000">
            <w:fldChar w:fldCharType="begin"/>
            <w:instrText xml:space="preserve"> HYPERLINK \l "_ceurvpdahopd"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hr6enkl1adek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2.4.</w:t>
            </w:r>
          </w:hyperlink>
          <w:hyperlink w:anchor="_hr6enkl1adek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_hr6enkl1adek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Restricciones</w:t>
            <w:tab/>
            <w:t xml:space="preserve">9</w:t>
          </w:r>
          <w:r w:rsidDel="00000000" w:rsidR="00000000" w:rsidRPr="00000000">
            <w:fldChar w:fldCharType="begin"/>
            <w:instrText xml:space="preserve"> HYPERLINK \l "_hr6enkl1adek"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bk478qwem78l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2.5.</w:t>
            </w:r>
          </w:hyperlink>
          <w:hyperlink w:anchor="_bk478qwem78l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_bk478qwem78l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Suposiciones y Dependencias</w:t>
            <w:tab/>
            <w:t xml:space="preserve">10</w:t>
          </w:r>
          <w:r w:rsidDel="00000000" w:rsidR="00000000" w:rsidRPr="00000000">
            <w:fldChar w:fldCharType="begin"/>
            <w:instrText xml:space="preserve"> HYPERLINK \l "_bk478qwem78l"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gqz0jsodvk2l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2.6.</w:t>
            </w:r>
          </w:hyperlink>
          <w:hyperlink w:anchor="_gqz0jsodvk2l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_gqz0jsodvk2l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Requisitos Futuros</w:t>
            <w:tab/>
            <w:t xml:space="preserve">11</w:t>
          </w:r>
          <w:r w:rsidDel="00000000" w:rsidR="00000000" w:rsidRPr="00000000">
            <w:fldChar w:fldCharType="begin"/>
            <w:instrText xml:space="preserve"> HYPERLINK \l "_gqz0jsodvk2l"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20" w:before="120" w:lineRule="auto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8h4qgw6e9ll"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3.</w:t>
            </w:r>
          </w:hyperlink>
          <w:hyperlink w:anchor="_8h4qgw6e9ll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_8h4qgw6e9ll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0"/>
              <w:szCs w:val="20"/>
              <w:rtl w:val="0"/>
            </w:rPr>
            <w:t xml:space="preserve">Requisitos Específicos</w:t>
            <w:tab/>
            <w:t xml:space="preserve">12</w:t>
          </w:r>
          <w:r w:rsidDel="00000000" w:rsidR="00000000" w:rsidRPr="00000000">
            <w:fldChar w:fldCharType="begin"/>
            <w:instrText xml:space="preserve"> HYPERLINK \l "_8h4qgw6e9ll"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ou6smb1x29sw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3.1</w:t>
            </w:r>
          </w:hyperlink>
          <w:hyperlink w:anchor="_ou6smb1x29sw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_ou6smb1x29sw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Requisitos comunes de las interfaces</w:t>
            <w:tab/>
            <w:t xml:space="preserve">12</w:t>
          </w:r>
          <w:r w:rsidDel="00000000" w:rsidR="00000000" w:rsidRPr="00000000">
            <w:fldChar w:fldCharType="begin"/>
            <w:instrText xml:space="preserve"> HYPERLINK \l "_ou6smb1x29sw"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7kqoobyldsfi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3.1.1</w:t>
            </w:r>
          </w:hyperlink>
          <w:hyperlink w:anchor="_7kqoobyldsfi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_7kqoobyldsfi \h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Interfaces de usuario</w:t>
            <w:tab/>
            <w:t xml:space="preserve">12</w:t>
          </w:r>
          <w:r w:rsidDel="00000000" w:rsidR="00000000" w:rsidRPr="00000000">
            <w:fldChar w:fldCharType="begin"/>
            <w:instrText xml:space="preserve"> HYPERLINK \l "_7kqoobyldsfi"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jqzfcrqjbqg1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3.1.2</w:t>
            </w:r>
          </w:hyperlink>
          <w:hyperlink w:anchor="_jqzfcrqjbqg1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_jqzfcrqjbqg1 \h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Interfaces de hardware</w:t>
            <w:tab/>
            <w:t xml:space="preserve">12</w:t>
          </w:r>
          <w:r w:rsidDel="00000000" w:rsidR="00000000" w:rsidRPr="00000000">
            <w:fldChar w:fldCharType="begin"/>
            <w:instrText xml:space="preserve"> HYPERLINK \l "_jqzfcrqjbqg1"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1n3x0c6g9v1n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3.1.3</w:t>
            </w:r>
          </w:hyperlink>
          <w:hyperlink w:anchor="_1n3x0c6g9v1n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_1n3x0c6g9v1n \h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Interfaces de software</w:t>
            <w:tab/>
            <w:t xml:space="preserve">13</w:t>
          </w:r>
          <w:r w:rsidDel="00000000" w:rsidR="00000000" w:rsidRPr="00000000">
            <w:fldChar w:fldCharType="begin"/>
            <w:instrText xml:space="preserve"> HYPERLINK \l "_1n3x0c6g9v1n"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i7b4eibyxc1p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3.1.4</w:t>
            </w:r>
          </w:hyperlink>
          <w:hyperlink w:anchor="_i7b4eibyxc1p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_i7b4eibyxc1p \h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Interfaces de comunicación</w:t>
            <w:tab/>
            <w:t xml:space="preserve">15</w:t>
          </w:r>
          <w:r w:rsidDel="00000000" w:rsidR="00000000" w:rsidRPr="00000000">
            <w:fldChar w:fldCharType="begin"/>
            <w:instrText xml:space="preserve"> HYPERLINK \l "_i7b4eibyxc1p"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7aaqv2qo4omx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3.2</w:t>
            </w:r>
          </w:hyperlink>
          <w:hyperlink w:anchor="_7aaqv2qo4omx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_7aaqv2qo4omx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Requisitos funcionales</w:t>
            <w:tab/>
            <w:t xml:space="preserve">15</w:t>
          </w:r>
          <w:r w:rsidDel="00000000" w:rsidR="00000000" w:rsidRPr="00000000">
            <w:fldChar w:fldCharType="begin"/>
            <w:instrText xml:space="preserve"> HYPERLINK \l "_7aaqv2qo4omx"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vgfdf31psaqx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3.3</w:t>
            </w:r>
          </w:hyperlink>
          <w:hyperlink w:anchor="_vgfdf31psaqx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_vgfdf31psaqx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Requisitos no funcionales</w:t>
            <w:tab/>
            <w:t xml:space="preserve">21</w:t>
          </w:r>
          <w:r w:rsidDel="00000000" w:rsidR="00000000" w:rsidRPr="00000000">
            <w:fldChar w:fldCharType="begin"/>
            <w:instrText xml:space="preserve"> HYPERLINK \l "_vgfdf31psaqx"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v8l9tsd1dh0p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3.3.1</w:t>
            </w:r>
          </w:hyperlink>
          <w:hyperlink w:anchor="_v8l9tsd1dh0p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_v8l9tsd1dh0p \h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Requisitos de rendimiento</w:t>
            <w:tab/>
            <w:t xml:space="preserve">21</w:t>
          </w:r>
          <w:r w:rsidDel="00000000" w:rsidR="00000000" w:rsidRPr="00000000">
            <w:fldChar w:fldCharType="begin"/>
            <w:instrText xml:space="preserve"> HYPERLINK \l "_v8l9tsd1dh0p"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kocb0h7ebr1y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3.3.2</w:t>
            </w:r>
          </w:hyperlink>
          <w:hyperlink w:anchor="_kocb0h7ebr1y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_kocb0h7ebr1y \h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Seguridad</w:t>
            <w:tab/>
            <w:t xml:space="preserve">21</w:t>
          </w:r>
          <w:r w:rsidDel="00000000" w:rsidR="00000000" w:rsidRPr="00000000">
            <w:fldChar w:fldCharType="begin"/>
            <w:instrText xml:space="preserve"> HYPERLINK \l "_kocb0h7ebr1y"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7krhog8xomjf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3.3.3</w:t>
            </w:r>
          </w:hyperlink>
          <w:hyperlink w:anchor="_7krhog8xomjf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_7krhog8xomjf \h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Fiabilidad</w:t>
            <w:tab/>
            <w:t xml:space="preserve">22</w:t>
          </w:r>
          <w:r w:rsidDel="00000000" w:rsidR="00000000" w:rsidRPr="00000000">
            <w:fldChar w:fldCharType="begin"/>
            <w:instrText xml:space="preserve"> HYPERLINK \l "_7krhog8xomjf"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92eovl6rr21t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3.3.4</w:t>
            </w:r>
          </w:hyperlink>
          <w:hyperlink w:anchor="_92eovl6rr21t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_92eovl6rr21t \h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Disponibilidad</w:t>
            <w:tab/>
            <w:t xml:space="preserve">22</w:t>
          </w:r>
          <w:r w:rsidDel="00000000" w:rsidR="00000000" w:rsidRPr="00000000">
            <w:fldChar w:fldCharType="begin"/>
            <w:instrText xml:space="preserve"> HYPERLINK \l "_92eovl6rr21t"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c0a8i8s2laeu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3.3.5</w:t>
            </w:r>
          </w:hyperlink>
          <w:hyperlink w:anchor="_c0a8i8s2laeu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_c0a8i8s2laeu \h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Mantenibilidad</w:t>
            <w:tab/>
            <w:t xml:space="preserve">22</w:t>
          </w:r>
          <w:r w:rsidDel="00000000" w:rsidR="00000000" w:rsidRPr="00000000">
            <w:fldChar w:fldCharType="begin"/>
            <w:instrText xml:space="preserve"> HYPERLINK \l "_c0a8i8s2laeu"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kjgx5jwngmtc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3.3.6</w:t>
            </w:r>
          </w:hyperlink>
          <w:hyperlink w:anchor="_kjgx5jwngmtc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_kjgx5jwngmtc \h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Portabilidad</w:t>
            <w:tab/>
            <w:t xml:space="preserve">23</w:t>
          </w:r>
          <w:r w:rsidDel="00000000" w:rsidR="00000000" w:rsidRPr="00000000">
            <w:fldChar w:fldCharType="begin"/>
            <w:instrText xml:space="preserve"> HYPERLINK \l "_kjgx5jwngmtc"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u8o7l4s5q1vi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3.4</w:t>
            </w:r>
          </w:hyperlink>
          <w:hyperlink w:anchor="_u8o7l4s5q1vi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_u8o7l4s5q1vi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Otros Requisitos</w:t>
            <w:tab/>
            <w:t xml:space="preserve">23</w:t>
          </w:r>
          <w:r w:rsidDel="00000000" w:rsidR="00000000" w:rsidRPr="00000000">
            <w:fldChar w:fldCharType="begin"/>
            <w:instrText xml:space="preserve"> HYPERLINK \l "_u8o7l4s5q1vi"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jc w:val="both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jc w:val="both"/>
        <w:rPr>
          <w:b w:val="1"/>
          <w:bCs w:val="1"/>
          <w:color w:val="366091"/>
          <w:sz w:val="28"/>
          <w:szCs w:val="28"/>
        </w:rPr>
      </w:pPr>
      <w:bookmarkStart w:colFirst="0" w:colLast="0" w:name="_4vc143j0ijxf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pic017p7ypbr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06/09/26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En proceso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Matias Cabrera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Gonzalez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Adan torres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6/09/26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08/09/26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Gonzalez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Matias cabrera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Adán Torres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08/09/26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27/10/26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Actualizado (V2)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Matias Cabrera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Gonzalez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Adan Torres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27/10/26</w:t>
            </w:r>
          </w:p>
        </w:tc>
      </w:tr>
    </w:tbl>
    <w:p w:rsidR="00000000" w:rsidDel="00000000" w:rsidP="00000000" w:rsidRDefault="00000000" w:rsidRPr="00000000" w14:paraId="0000004E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4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219"/>
        <w:gridCol w:w="851"/>
        <w:gridCol w:w="3984"/>
        <w:tblGridChange w:id="0">
          <w:tblGrid>
            <w:gridCol w:w="4219"/>
            <w:gridCol w:w="851"/>
            <w:gridCol w:w="3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 el cliente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highlight w:val="black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[Firma]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[Firma]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Sr./Sra.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Sr./Sra.</w:t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r9yvynih4vnk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1.  Introducción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Este documento es de Especificación de Requisitos de Software del sistema de botillería J&amp;C, nuestra plataforma de comercio orientada a la venta de bebidas alcohólicas. En este documento se describen de manera detallada los requisitos funcionales y no funcionales del sistema, este nos servirá para su desarrollo, validación y mantenimiento.</w:t>
      </w:r>
    </w:p>
    <w:p w:rsidR="00000000" w:rsidDel="00000000" w:rsidP="00000000" w:rsidRDefault="00000000" w:rsidRPr="00000000" w14:paraId="0000007D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6hwtc5mv61gn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El propósito de este documento es definir de forma clara los requisitos del sistema de la botillería J&amp;C, estableciendo las funcionalidades que se deben cumplir y las características esperadas del sistema.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l3edny34a1la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Nuestro sistema de la  botilleria J&amp;C, es una aplicación web desarrollada con Next.js y React que permite a los clientes visualizar y comprar productos (Cervezas, Ron, Vodka, pisco, whisky, entre otros licores) organizados por categoría, ver las ofertas, manejar su propio carrito de compras, registrarse e iniciar sesión, y acceder a contenido informativo mediante una página de blog, una sección "Nosotros" y un formulario de contacto. Además cuenta con un panel administrativo para el personal de la botillería.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El sistema si contempla: 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Un catálogo de productos organizados por categorías, con una página para cada categoría (cerveza, ron, vodka, bebidas, vinos, licores, pisco y whisky).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Ficha de detalle de producto, con selector de cantidad y productos recomendados.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Carrito de compras, con opciones de agregar, aumentar, disminuir y eliminar productos.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Registro e inicio de sesión de usuarios, validados contra los datos de la API, con distinción de roles (cliente, vendedor, administrador)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Sección informativa “Nosotros”, con historia de la botillería y ubicación en mapa.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Formulario de contacto para consultas de los usuarios.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Sección de ofertas, con el porcentaje de descuento, el precio anterior y el precio rebajado de cada producto.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Blog con noticias y artículos informativos sobre destilados y coctelería.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Flujo de compra con página de pago correcto y de pago con error (simulado, sin conexión a un medio de pago real).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Panel administrativo con dashboard, órdenes y boletas, historial de compras, productos (listado, nuevo, editar y productos críticos), categorías, usuarios, reportes con gráficos y perfil.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El sistema no contempla: 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Integración con métodos de pago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Conexión a una base de datos real: en esta versión los datos se obtienen de una API simulada con json-server (archivo db.json).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Gestión de stock en tiempo real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Los beneficios y objetivos que se esperan alcanzar con el sistema son: 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Ofrecer a los clientes de la botillería un canal digital moderno y accesible para conocer y comprar productos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Fortalecer la imagen de marca del negocio mediante contenido de valor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Conectar en un futuro una integración con un backend real, una base de datos y medios de pago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jc w:val="both"/>
        <w:rPr/>
      </w:pPr>
      <w:bookmarkStart w:colFirst="0" w:colLast="0" w:name="_x62jzhwyn1gh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1.3.</w:t>
        <w:tab/>
        <w:t xml:space="preserve">Definiciones, Acrónimos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ERS: Especificación de Requerimientos de Software.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HTML: HyperText Makup Language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CSS: Cascading Style Sheets</w:t>
        <w:br w:type="textWrapping"/>
        <w:t xml:space="preserve">JS:JavaScript.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Rut: Rol unico tributario, identificador utilizado para validar la identidad de los usuarios al registrarse.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SKU: identificador alfanumérico único asignado a cada producto del catálogo.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Stock crítico: Cantidad mínima a la cual el sistema genera una alerta al administrador sobre el bajo stock.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Rol de usuario: Permisos asignados a un usuario dentro del sistema, el sistema tiene tres roles: Cliente, Vendedor y Administrador. Cada uno cuenta con distintos permisos en la tienda.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CRUD: Crear, Leer, Actualizar y Eliminar, este se aplica en el panel de admin sobre productos y usuarios.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Next.js: framework de React para construir aplicaciones web; organiza las páginas por carpetas (App Router) y permite generar páginas en el servidor.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React: biblioteca de JavaScript para construir interfaces de usuario mediante componentes.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TypeScript: lenguaje que agrega tipos a JavaScript, usado para escribir las páginas y componentes del sistema.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Bootstrap: biblioteca de estilos CSS que se usa para el diseño responsivo de las páginas.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API REST: interfaz que entrega y recibe datos por HTTP, normalmente en formato JSON.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json-server: herramienta que simula una API REST a partir de un archivo db.json; se usa como API falsa durante el desarrollo.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Chart.js: biblioteca de JavaScript para dibujar gráficos, usada en los reportes del panel administrativo.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78v2b33hji5t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1.4.</w:t>
        <w:tab/>
        <w:t xml:space="preserve">Referencias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Pagina usada como referencia de botilleria </w:t>
      </w:r>
    </w:p>
    <w:p w:rsidR="00000000" w:rsidDel="00000000" w:rsidP="00000000" w:rsidRDefault="00000000" w:rsidRPr="00000000" w14:paraId="000000AA">
      <w:pPr>
        <w:jc w:val="both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https://operals.cl/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CSS de la pagina de ADMIN Referencias: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https://html.design/download/brynvel-admin-dashboard-html-template/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HTML de la pagina de ADMIN Referencias: </w:t>
      </w:r>
    </w:p>
    <w:p w:rsidR="00000000" w:rsidDel="00000000" w:rsidP="00000000" w:rsidRDefault="00000000" w:rsidRPr="00000000" w14:paraId="000000AD">
      <w:pPr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https://developer.mozilla.org/en-US/docs/Web/SVG/Tutorials/SVG_from_scratch/Basic_shapes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https://www.youtube.com/watch?v=-3ijM3AIHms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pagina usada para usar &lt;form&gt;</w:t>
      </w:r>
    </w:p>
    <w:p w:rsidR="00000000" w:rsidDel="00000000" w:rsidP="00000000" w:rsidRDefault="00000000" w:rsidRPr="00000000" w14:paraId="000000B0">
      <w:pPr>
        <w:jc w:val="both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https://www.w3schools.com/html/html_forms.asp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  <w:t xml:space="preserve">Referencias HTML, JS página de tienda principal:</w:t>
      </w:r>
    </w:p>
    <w:p w:rsidR="00000000" w:rsidDel="00000000" w:rsidP="00000000" w:rsidRDefault="00000000" w:rsidRPr="00000000" w14:paraId="000000B2">
      <w:pPr>
        <w:jc w:val="both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https://developer.mozilla.org/es/docs/Learn_web_development/Core/Scripting/Events#delegaci%C3%B3n_de_eventos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https://developer.mozilla.org/es/docs/Web/JavaScript/Reference/Global_Objects/JSON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https://developer.mozilla.org/en-US/docs/Web/HTML/Reference/Elements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https://developer.mozilla.org/en-US/docs/Web/JavaScript/Reference/Functions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https://developer.mozilla.org/en-US/docs/Web/JavaScript/Reference/Operators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https://developer.mozilla.org/es/docs/Web/API/Window/localStorage</w:t>
      </w:r>
    </w:p>
    <w:p w:rsidR="00000000" w:rsidDel="00000000" w:rsidP="00000000" w:rsidRDefault="00000000" w:rsidRPr="00000000" w14:paraId="000000B8">
      <w:pPr>
        <w:jc w:val="both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https://developer.mozilla.org/en-US/docs/Web/CSS/Reference/Properties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https://developer.mozilla.org/en-US/docs/Web/CSS/Reference/Properties</w:t>
        </w:r>
      </w:hyperlink>
      <w:r w:rsidDel="00000000" w:rsidR="00000000" w:rsidRPr="00000000">
        <w:rPr>
          <w:rtl w:val="0"/>
        </w:rPr>
        <w:t xml:space="preserve">Referencias de las tecnologías usadas en la versión 2:</w:t>
      </w:r>
    </w:p>
    <w:p w:rsidR="00000000" w:rsidDel="00000000" w:rsidP="00000000" w:rsidRDefault="00000000" w:rsidRPr="00000000" w14:paraId="000000BA">
      <w:pPr>
        <w:jc w:val="both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https://developer.mozilla.org/en-US/docs/Web/CSS/Reference/Properties</w:t>
        </w:r>
      </w:hyperlink>
      <w:r w:rsidDel="00000000" w:rsidR="00000000" w:rsidRPr="00000000">
        <w:rPr>
          <w:rtl w:val="0"/>
        </w:rPr>
        <w:t xml:space="preserve">https://nextjs.org/docs</w:t>
      </w:r>
    </w:p>
    <w:p w:rsidR="00000000" w:rsidDel="00000000" w:rsidP="00000000" w:rsidRDefault="00000000" w:rsidRPr="00000000" w14:paraId="000000BB">
      <w:pPr>
        <w:jc w:val="both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https://developer.mozilla.org/en-US/docs/Web/CSS/Reference/Properties</w:t>
        </w:r>
      </w:hyperlink>
      <w:r w:rsidDel="00000000" w:rsidR="00000000" w:rsidRPr="00000000">
        <w:rPr>
          <w:rtl w:val="0"/>
        </w:rPr>
        <w:t xml:space="preserve">https://react.dev</w:t>
      </w:r>
    </w:p>
    <w:p w:rsidR="00000000" w:rsidDel="00000000" w:rsidP="00000000" w:rsidRDefault="00000000" w:rsidRPr="00000000" w14:paraId="000000BC">
      <w:pPr>
        <w:jc w:val="both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https://developer.mozilla.org/en-US/docs/Web/CSS/Reference/Properties</w:t>
        </w:r>
      </w:hyperlink>
      <w:r w:rsidDel="00000000" w:rsidR="00000000" w:rsidRPr="00000000">
        <w:rPr>
          <w:rtl w:val="0"/>
        </w:rPr>
        <w:t xml:space="preserve">https://getbootstrap.com/docs/5.3</w:t>
      </w:r>
    </w:p>
    <w:p w:rsidR="00000000" w:rsidDel="00000000" w:rsidP="00000000" w:rsidRDefault="00000000" w:rsidRPr="00000000" w14:paraId="000000BD">
      <w:pPr>
        <w:jc w:val="both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https://developer.mozilla.org/en-US/docs/Web/CSS/Reference/Properties</w:t>
        </w:r>
      </w:hyperlink>
      <w:r w:rsidDel="00000000" w:rsidR="00000000" w:rsidRPr="00000000">
        <w:rPr>
          <w:rtl w:val="0"/>
        </w:rPr>
        <w:t xml:space="preserve">https://www.chartjs.org/docs/</w:t>
      </w:r>
    </w:p>
    <w:p w:rsidR="00000000" w:rsidDel="00000000" w:rsidP="00000000" w:rsidRDefault="00000000" w:rsidRPr="00000000" w14:paraId="000000BE">
      <w:pPr>
        <w:jc w:val="both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https://developer.mozilla.org/en-US/docs/Web/CSS/Reference/Properties</w:t>
        </w:r>
      </w:hyperlink>
      <w:r w:rsidDel="00000000" w:rsidR="00000000" w:rsidRPr="00000000">
        <w:rPr>
          <w:rtl w:val="0"/>
        </w:rPr>
        <w:t xml:space="preserve">https://github.com/typicode/json-server</w:t>
      </w:r>
    </w:p>
    <w:p w:rsidR="00000000" w:rsidDel="00000000" w:rsidP="00000000" w:rsidRDefault="00000000" w:rsidRPr="00000000" w14:paraId="000000BF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g7tavhp1wj7f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  <w:t xml:space="preserve">En este documento se verá un área de definición del negocio y un área de especificación. En la primera se describe el contexto general del sistema de la Botillería J&amp;C, sus objetivos y el alcance de sus funcionalidades tanto para el cliente como para los administradores. En la segunda parte se detallan los requisitos funcionales y no funcionales del sistema, organizado por módulos (Tienda con categorías y ofertas, autenticación, carrito de compras y flujo de pago, informativo con blog, nosotros y contacto, y panel administrativo con órdenes, productos, categorías, usuarios, reportes y perfil)</w:t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ykyffsk6n9d4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  <w:tab/>
        <w:t xml:space="preserve">Descripción General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  <w:t xml:space="preserve">Botilleria J&amp;C es un sistema web de comercio online orientado a la venta de bebidas alcohólicas y no alcohólicas. El sistema tiene la idea de digitalizar el proceso de búsqueda y venta de un producto, contando con un sistema de control de catálogo y gestión de sus usuarios.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  <w:t xml:space="preserve">Nuestro sistema se complementa por dos grandes estructuras: La tienda online que es la visible para todo el público, donde pueden explorar el catálogo, agregar productos al carrito de compras, registrarse e informarse sobre la empresa. Y por el otro lado esta el panel de admin que es de uso interno de la botillería J&amp;C, al cual solo se puede acceder usando el rol de usuario administrador, y que permite gestionar las órdenes de compra, los productos, las categorías y las cuentas de los usuarios registrados, además de consultar reportes con gráficos. 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rs7vcjne3u4f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  <w:t xml:space="preserve">El producto de la  botillería J&amp;C es independiente: no forma parte de un sistema grande. Está formado por una aplicación web desarrollada con Next.js y React (tienda pública y un panel administrativo) que consulta los datos de productos, usuarios, órdenes y categorías a una API simulada con json-server, mediante peticiones HTTP en formato JSON. El carrito de compras y el resumen de la última compra se guardan en el almacenamiento local del navegador.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vv6g4h1pw6x7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  <w:t xml:space="preserve">El sistema de la botillería J&amp;C ofrece las siguientes funciones, organizadas por módulos: 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  <w:t xml:space="preserve">Módulo de la tienda: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  <w:t xml:space="preserve">Visualización del catálogo de productos, organizado por categorías.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Visualización del detalle de un producto, incluyendo selector de cantidad y productos recomendados.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  <w:t xml:space="preserve">Gestión del carrito de compras, agregar, aumentar, disminuir y eliminar productos.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Finalización del pedido, condicionada a que el usuario tenga una sesión iniciada.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  <w:t xml:space="preserve">Visualización de las ofertas, con porcentaje de descuento y precio rebajado.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Resultado del pago (correcto o con error) con el detalle de la compra realizada.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  <w:t xml:space="preserve">Módulo de autenticación: 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  <w:t xml:space="preserve">Registro de nuevos usuarios, con validación de nombre, correo, contraseña  y datos de ubicación.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Inicio de sesión, con validación de credenciales contra la API y redirección según el rol del usuario (administrador al panel administrativo y cliente a la tienda).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  <w:t xml:space="preserve">Módulo informativo: </w:t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  <w:t xml:space="preserve">Visualización de la sección Nosotros, con la historia de la botillería, su política de precios y su ubicación en un mapa.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Envio de consultas a través de un formulario de consultas.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  <w:t xml:space="preserve">Visualización del blog, con noticias y artículos informativos.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  <w:t xml:space="preserve">Módulo de administración: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  <w:t xml:space="preserve">Dashboard con el resumen de las actividades y accesos a cada sección.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  <w:t xml:space="preserve">Órdenes de compra: listado de boletas emitidas y detalle de cada boleta.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  <w:t xml:space="preserve">Historial de compras de un usuario.</w:t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  <w:t xml:space="preserve">Gestión de productos: listado, creación y edición, y listado de productos críticos según el stock crítico.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  <w:t xml:space="preserve">Gestión de categorías: listado, creación y edición.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  <w:t xml:space="preserve">Gestión de usuarios: listado de clientes y de trabajadores, creación de usuarios y de administradores.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  <w:t xml:space="preserve">Reportes con gráficos: productos por categoría (donut), precio promedio por categoría (barras) y reporte de productos (barras, líneas, circular y radar).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  <w:t xml:space="preserve">Perfil del administrador: información personal y cambio de contraseña.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jc w:val="both"/>
        <w:rPr/>
      </w:pPr>
      <w:bookmarkStart w:colFirst="0" w:colLast="0" w:name="_ceurvpdahopd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2.3.</w:t>
        <w:tab/>
        <w:t xml:space="preserve">Características de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  <w:t xml:space="preserve">Existirán 3 tipos de perfiles de usuarios en el sistema: Administrador, Vendedor, Cliente</w:t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  <w:t xml:space="preserve">Administrador: debe poseer conocimientos básicos en el uso de PC, además, requiere experiencia previa en la administración de un negocio, como: nociones básicas de ventas o control de inventario. </w:t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  <w:t xml:space="preserve">Vendedor: Debe poseer conocimientos básicos en el uso de PC, requiere al menos experiencia básica en el manejo de inventario.</w:t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  <w:t xml:space="preserve">Cliente: No necesita conocimientos avanzados en el uso de PC, solamente tener un poco o casi nada de experiencia en navegación por sitios web.</w:t>
      </w:r>
    </w:p>
    <w:p w:rsidR="00000000" w:rsidDel="00000000" w:rsidP="00000000" w:rsidRDefault="00000000" w:rsidRPr="00000000" w14:paraId="000000E9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r6enkl1adek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  <w:t xml:space="preserve">El desarrollo del sistema está sujeto a las siguientes limitaciones: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Políticas de la empresa: al ser un negocio que vende bebidas alcohólicas, el sistema en un futuro debería considerar una validación de la edad del comprador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Limitaciones del hardware: el sistema debe tener la posibilidad de utilizarse en los equipos disponibles del local, sin requerir un hardware especializado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Interfaces con otras aplicaciones: El sistema en su versión de prototipo, no contaría con interfaces con otras aplicaciones como lo serían las plataformas de pago, pero en sus futuras versiones si contaría con esto.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Operaciones paralelas: El sistema permite que el cliente pueda realizar una compra, mientras el personal administrativo gestiona el inventario de los productos desde su sistema, sin bloquear el uso simultaneo.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Funciones de auditoría: Fecha de creación/modificación de productos y usuarios.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Funciones de control: control de stock, y de stock crítico por cada producto, con notificaciones en el momento de que el stock alcanza o baja del mínimo requerido.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  <w:t xml:space="preserve">•Lenguaje(s) de programación: TypeScript y JavaScript con el framework Next.js (React), junto con HTML5 y CSS3 mediante Bootstrap 5. El entorno de ejecución requiere Node.js.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  <w:t xml:space="preserve">•Protocolos de comunicación: HTTP, de navegación web estándar, y peticiones HTTP a la API REST simulada con intercambio de datos en formato JSON.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Requisitos de habilidad: El sistema debe ser usado por el personal de la empresa sin necesidad de experiencia técnica previa, o una capacitación técnica avanzada.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Criticidad de la aplicación: media, ya que si el sistema llegara a fallar, el negocio puede seguir atendiendo de forma presencial mientras se soluciona el problema.</w:t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Consideraciones acerca de la seguridad: diferentes accesos según el perfil (Administrador, vendedor, cliente), de forma que solo los administradores puedan administrar el inventario de los productos y los usuarios de la web, a diferencia de los vendedores que solo pueden ver el inventario, y los clientes que solo pueden ver los productos y comprar.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bk478qwem78l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  <w:t xml:space="preserve">La botillería debería de tener un computador o un dispositivo móvil con conexión a internet, y con un navegador web. En esta versión del sistema, los datos de productos, usuarios, órdenes y categorías se obtienen de una API simulada (json-server) que debe estar en ejecución (puerto 3001), y el carrito de compras y la última compra se guardan en el almacenamiento local del navegador. En el futuro el guardado de datos no sería de esa manera y se contaría con una base de datos en la que se almacenarán los datos que ocuparía el sistema.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gqz0jsodvk2l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  <w:t xml:space="preserve">Algunas mejoras del sistema a futuro son: Que se incorpore una base de datos al sistema, para que no se corra el riesgo de solo ocupar almacenamiento local y que en caso de que este tenga una falla o se limpien los datos del navegador, todos los datos se eliminen, también en el futuro se tiene pensado implementar el back-end con sus debidos microservicios, para lograr un mejor mantenimiento de la página sin que esta se caiga, reemplazar la API simulada (json-server) por un backend real que guarde las altas y ediciones que hoy son solo de interfaz (como la creación de productos, categorías y usuarios), integrar el pago electrónico, boleta electrónica, y validar la edad del cliente en el momento que se realiza la comprar de productos alcohólicos.</w:t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FD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jc w:val="both"/>
        <w:rPr/>
      </w:pPr>
      <w:bookmarkStart w:colFirst="0" w:colLast="0" w:name="_8h4qgw6e9ll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  <w:tab/>
        <w:t xml:space="preserve">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ou6smb1x29sw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Entradas principales:</w:t>
      </w:r>
      <w:r w:rsidDel="00000000" w:rsidR="00000000" w:rsidRPr="00000000">
        <w:rPr>
          <w:rtl w:val="0"/>
        </w:rPr>
        <w:t xml:space="preserve"> El sistema recibe los datos que ingresan los clientes al registrarse, iniciar sesión o usar el formulario de contacto. También captura las acciones de compra (como agregar, quitar o modificar la cantidad de productos en el carrito). Por el lado administrativo, recibe los datos que digitan los dueños o el vendedor al crear productos (código, nombre, descripción, precio, stock, stock crítico, categoría e imagen) y al gestionar las cuentas de usuario (nombre, RUT, correo, tipo de perfil, región y comuna). También recibe los datos de las categorías (nombre, cantidad de productos y descripción) y los datos personales del perfil del administrador (nombre, apellidos, correo, fecha de nacimiento y contraseña).</w:t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Salidas principales:</w:t>
      </w:r>
      <w:r w:rsidDel="00000000" w:rsidR="00000000" w:rsidRPr="00000000">
        <w:rPr>
          <w:rtl w:val="0"/>
        </w:rPr>
        <w:t xml:space="preserve"> Como respuesta a las entradas, el sistema genera visualmente el catálogo ordenado por categoría con su stock actualizado en tiempo real, el detalle individual de cada botella y el resumen de cobro en el carrito (subtotal y total). Además, el sistema emite mensajes dinámicos de error o éxito al validar los formularios, y proyecta las métricas actualizadas en el Dashboard del administrador (total de ventas, stock disponible y cantidad de clientes nuevos). También genera los gráficos de los reportes (productos por categoría y precio promedio por categoría), el listado de órdenes con su boleta y el listado de productos críticos.</w:t>
      </w:r>
    </w:p>
    <w:p w:rsidR="00000000" w:rsidDel="00000000" w:rsidP="00000000" w:rsidRDefault="00000000" w:rsidRPr="00000000" w14:paraId="00000102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7kqoobyldsfi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3.1.1</w:t>
        <w:tab/>
        <w:t xml:space="preserve">Interfaces de usuario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interfaces de usuario del sistema serán páginas web con un diseño responsivo, adaptable a computadores, tablets y dispositivos móviles. El sitio público contará con un encabezado fijo que incluirá el logo de Botillería J&amp;C, un menú de navegación superior (Home, Categorías, Ofertas, Nosotros, Blog, Contacto), el acceso a la cuenta del usuario y al carrito de compras, y un área de contenido central donde se mostrará el catálogo de productos, el detalle de cada producto y el resto de las secciones del sitio.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Panel Administrativo contará además con un menú lateral (sidebar) de navegación, que dará acceso directo a las secciones de Dashboard, Órdenes, Productos, Categorías, Usuarios, Reportes y Perfil, y a los botones para volver a la Tienda y para Cerrar Sesión. Su estilo utiliza una paleta oscura con detalles dorados.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cuanto a estilo, la interfaz deberá seguir la línea gráfica definida por Botillería J&amp;C, manteniendo una paleta de colores, tipografía y logotipo consistentes en todas las páginas del sitio. El diseño debe priorizar la simplicidad y la claridad visual, de manera que cualquier usuario (cliente, vendedor o administrador), independiente de su nivel de manejo tecnológico, pueda utilizar el sistema sin dificultad, de forma similar a como se navega en una tienda en línea convencional. La interfaz se construye con Bootstrap 5, con estilos propios definidos en el archivo CSS global del proyecto.</w:t>
      </w:r>
    </w:p>
    <w:p w:rsidR="00000000" w:rsidDel="00000000" w:rsidP="00000000" w:rsidRDefault="00000000" w:rsidRPr="00000000" w14:paraId="00000106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jqzfcrqjbqg1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3.1.2</w:t>
        <w:tab/>
        <w:t xml:space="preserve">Interfaces de hardware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Dispositivos de entrada (teclado y ratón): El sistema capturará las interacciones a través del navegador web mediante eventos de JavaScript (como clics y escritura). Al ser una aplicación web, no es necesario instalar controladores adicionales, ya que el navegador actúa como puente directo entre el computador del usuario y el sistema.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visualización en Pantallas: La interfaz gráfica está desarrollada con un diseño responsivo para adaptarse a diferentes resoluciones monitores de escritorio estándar (1920px). El único requisito de hardware es contar con un dispositivo que posea internet y navegador actualizado para cargar las imágenes del catálogo sin problemas.</w:t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1n3x0c6g9v1n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3.1.3</w:t>
        <w:tab/>
        <w:t xml:space="preserve">Interfaces de software</w:t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Botillería J&amp;C se integra con los siguientes productos de software: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1. Navegador web (motor de renderizado HTML5/CSS3/JavaScript)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Descripción del producto software utilizado: Navegadores web compatibles con estándares modernos (Google Chrome, Mozilla Firefox, Microsoft Edge).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Propósito de la interfaz: Ejecutar la aplicación completa (tienda pública y panel administrativo), interpretando el código HTML, CSS y JavaScript del sistema, y proveyendo la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para el almacenamiento local de datos.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Definición de la interfaz: El navegador recibe las páginas generadas por Next.js (HTML, CSS y JavaScript) desde el servidor de desarrollo o de producción de la aplicación. La comunicación entre el sistema y el navegador se realiza mediante las APIs estándar del DOM (Document Object Model)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Storage API</w:t>
      </w:r>
      <w:r w:rsidDel="00000000" w:rsidR="00000000" w:rsidRPr="00000000">
        <w:rPr>
          <w:rtl w:val="0"/>
        </w:rPr>
        <w:t xml:space="preserve">, y con la API REST simulada mediante peticiones HTTP en formato JSON.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2. API de almacenamiento local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Descripción del producto software utilizado: Web Storage API, nativa del navegador.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Propósito de la interfaz: Persistir en el navegador del cliente la información del carrito de compras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carrito</w:t>
      </w:r>
      <w:r w:rsidDel="00000000" w:rsidR="00000000" w:rsidRPr="00000000">
        <w:rPr>
          <w:rtl w:val="0"/>
        </w:rPr>
        <w:t xml:space="preserve">) y el resumen de la última compra realizada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ultimaCompra</w:t>
      </w:r>
      <w:r w:rsidDel="00000000" w:rsidR="00000000" w:rsidRPr="00000000">
        <w:rPr>
          <w:rtl w:val="0"/>
        </w:rPr>
        <w:t xml:space="preserve">), permitiendo que dicha información se mantenga disponible entre recargas de página dentro del mismo navegador.</w:t>
      </w:r>
    </w:p>
    <w:p w:rsidR="00000000" w:rsidDel="00000000" w:rsidP="00000000" w:rsidRDefault="00000000" w:rsidRPr="00000000" w14:paraId="000001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Definición de la interfaz: Los datos se almacenan como pares clave-valor de tipo texto. El carrito de compras se guarda serializado en formato JSON (arreglo de objetos con id, nombre, categoría, precio, cantidad, stock e imagen del producto); la última compra guarda los productos, el total y la fecha.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 Google Maps (mapa embebido)</w:t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Descripción del producto software utilizado: Servicio de mapas Google Maps Embed, de Google LLC.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Propósito de la interfaz: Mostrar al usuario la ubicación física de la botillería dentro de la sección "Nosotros" del sitio.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Definición de la interfaz: Se integra mediante un elemento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&lt;iframe&gt;</w:t>
      </w:r>
      <w:r w:rsidDel="00000000" w:rsidR="00000000" w:rsidRPr="00000000">
        <w:rPr>
          <w:rtl w:val="0"/>
        </w:rPr>
        <w:t xml:space="preserve"> que carga una URL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https://www.google.com/maps/embed?...</w:t>
      </w:r>
      <w:r w:rsidDel="00000000" w:rsidR="00000000" w:rsidRPr="00000000">
        <w:rPr>
          <w:rtl w:val="0"/>
        </w:rPr>
        <w:t xml:space="preserve">, cuyo contenido y formato (visualización interactiva del mapa) son controlados enteramente por el servicio externo de Google; el sistema únicamente provee las coordenadas de destino en la URL de la interfaz.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 API REST simulada (json-server)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Descripción del software utilizado: json-server, herramienta que levanta una API REST local a partir del archivo db.json. Se ejecuta en el puerto 3001 con el comando npx json-server db.json --port 3001.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Propósito de la interfaz: Entregar a la aplicación los datos de productos, usuarios, órdenes y categorías, y permitir consultas filtradas, por ejemplo los productos de una categoría.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Definición de la interfaz: Peticiones HTTP a rutas como </w:t>
      </w:r>
      <w:hyperlink r:id="rId23">
        <w:r w:rsidDel="00000000" w:rsidR="00000000" w:rsidRPr="00000000">
          <w:rPr>
            <w:color w:val="0000ff"/>
            <w:u w:val="single"/>
            <w:rtl w:val="0"/>
          </w:rPr>
          <w:t xml:space="preserve">http://localhost:3001/productos</w:t>
        </w:r>
      </w:hyperlink>
      <w:r w:rsidDel="00000000" w:rsidR="00000000" w:rsidRPr="00000000">
        <w:rPr>
          <w:rtl w:val="0"/>
        </w:rPr>
        <w:t xml:space="preserve">, con intercambio de datos en formato JSON. Se usa GET para consultar y PATCH para actualizar categorías. Cada producto tiene los campos id, nombre, categoria, precio, imagen y stock.</w:t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5. Chart.js (gráficos)</w:t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Descripción del producto software utilizado: Chart.js, biblioteca de JavaScript para dibujar gráficos.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Propósito de la interfaz: Dibujar los gráficos de los reportes del panel administrativo (donut y barras).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Definición de la interfaz: La biblioteca se carga como paquete o desde una red de distribución de contenidos (CDN), a cada gráfico se le entrega su tipo y los datos obtenidos de la API REST simulada.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i7b4eibyxc1p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3.1.4</w:t>
        <w:tab/>
        <w:t xml:space="preserve">Interfaces de comunicación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la comunicación del sistema se realizará a través del protocolo seguro HTTPS, asegurando que los datos entre el navegador del cliente y el servidor viajen encriptados.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versión actual (prototipo), la comunicación entre la interfaz web y los datos se realiza mediante peticiones HTTP a una API REST simulada con json-server (http://localhost:3001) en formato JSON. El uso de HTTPS y de un backend real queda para la versión productiva.</w:t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conectar nuestra interfaz web (frontend) con el servidor (backend), construiremos una API REST que intercambiará información en formato JSON. Se aplicarán los métodos estándar de HTTP según corresponda: GET para consultar datos, POST para crear registros (como nuevos pedidos), PUT para actualizar y DELETE para eliminar. Esta API centralizará el login, la gestión del catálogo, los usuarios y el carrito de compras.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Pensando en la escalabilidad del negocio, el sistema contempla la comunicación con los siguientes sistemas externos a futuro:</w:t>
      </w:r>
    </w:p>
    <w:p w:rsidR="00000000" w:rsidDel="00000000" w:rsidP="00000000" w:rsidRDefault="00000000" w:rsidRPr="00000000" w14:paraId="00000126">
      <w:pPr>
        <w:spacing w:after="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Pasarela de pagos: Integración con Transbank (Webpay Plus) consumiendo su API oficial (REST/SOAP) vía HTTPS para validar y procesar las transacciones de los clientes.</w:t>
      </w:r>
    </w:p>
    <w:p w:rsidR="00000000" w:rsidDel="00000000" w:rsidP="00000000" w:rsidRDefault="00000000" w:rsidRPr="00000000" w14:paraId="00000127">
      <w:pPr>
        <w:spacing w:after="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Facturación electrónica (SII): Conexión con el Servicio de Impuestos Internos para emitir boletas y facturas. Esto se hará enviando los Documentos Tributarios Electrónicos (DTE) generados por el sistema en formato </w:t>
      </w:r>
      <w:r w:rsidDel="00000000" w:rsidR="00000000" w:rsidRPr="00000000">
        <w:rPr>
          <w:b w:val="1"/>
          <w:bCs w:val="1"/>
          <w:rtl w:val="0"/>
        </w:rPr>
        <w:t xml:space="preserve">XML</w:t>
      </w:r>
      <w:r w:rsidDel="00000000" w:rsidR="00000000" w:rsidRPr="00000000">
        <w:rPr>
          <w:rtl w:val="0"/>
        </w:rPr>
        <w:t xml:space="preserve">, respetando la normativa del SII.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Finalmente, para proteger la información sensible de la botillería y de los clientes (como contraseñas y datos personales), todas las conexiones (tanto internas como con terceros) estarán respaldadas por certificados de seguridad </w:t>
      </w:r>
      <w:r w:rsidDel="00000000" w:rsidR="00000000" w:rsidRPr="00000000">
        <w:rPr>
          <w:b w:val="1"/>
          <w:bCs w:val="1"/>
          <w:rtl w:val="0"/>
        </w:rPr>
        <w:t xml:space="preserve">TLS/SSL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7aaqv2qo4omx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  <w:t xml:space="preserve">R.1 Registrar cliente en el sistema </w:t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  <w:t xml:space="preserve">R.2 Crear usuario desde el administrador </w:t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  <w:t xml:space="preserve">R.3 Asignar perfil al usuario </w:t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  <w:t xml:space="preserve">R.4 Editar usuario del sistema </w:t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  <w:t xml:space="preserve">R.5 Mostrar usuarios del sistema </w:t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  <w:t xml:space="preserve">R.6 Autenticar usuario al iniciar sesión </w:t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  <w:t xml:space="preserve">R.7 Crear un nuevo producto </w:t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  <w:t xml:space="preserve">R.8 Editar producto del sistema </w:t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  <w:t xml:space="preserve">R.9 Mostrar productos en administración </w:t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  <w:t xml:space="preserve">R.10 Gestionar carrito de compras </w:t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  <w:t xml:space="preserve">R.11 Enviar mensaje de contacto </w:t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  <w:t xml:space="preserve">R.12 Listar productos en la tienda </w:t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  <w:t xml:space="preserve">R.13 Ver detalle de un producto </w:t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  <w:t xml:space="preserve">R.14 Validar correo, contraseña y RUN </w:t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  <w:t xml:space="preserve">R.15 Controlar el acceso según el perfil </w:t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  <w:t xml:space="preserve">R.16 Listar categorías de productos </w:t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  <w:t xml:space="preserve">R.17 Ver los productos de una categoría </w:t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  <w:t xml:space="preserve">R.18 Ver ofertas </w:t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  <w:t xml:space="preserve">R.19 Consultar el blog y sus artículos </w:t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  <w:t xml:space="preserve">R.20 Consultar la sección Nosotros </w:t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  <w:t xml:space="preserve">R.21 Finalizar la compra y mostrar el resultado del pago </w:t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  <w:t xml:space="preserve">R.22 Mostrar el dashboard del administrador </w:t>
      </w:r>
    </w:p>
    <w:p w:rsidR="00000000" w:rsidDel="00000000" w:rsidP="00000000" w:rsidRDefault="00000000" w:rsidRPr="00000000" w14:paraId="00000142">
      <w:pPr>
        <w:jc w:val="both"/>
        <w:rPr/>
      </w:pPr>
      <w:r w:rsidDel="00000000" w:rsidR="00000000" w:rsidRPr="00000000">
        <w:rPr>
          <w:rtl w:val="0"/>
        </w:rPr>
        <w:t xml:space="preserve">R.23 Listar órdenes de compra y ver la boleta </w:t>
      </w:r>
    </w:p>
    <w:p w:rsidR="00000000" w:rsidDel="00000000" w:rsidP="00000000" w:rsidRDefault="00000000" w:rsidRPr="00000000" w14:paraId="00000143">
      <w:pPr>
        <w:jc w:val="both"/>
        <w:rPr/>
      </w:pPr>
      <w:r w:rsidDel="00000000" w:rsidR="00000000" w:rsidRPr="00000000">
        <w:rPr>
          <w:rtl w:val="0"/>
        </w:rPr>
        <w:t xml:space="preserve">R.24 Ver el historial de compras de un usuario </w:t>
      </w:r>
    </w:p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rPr>
          <w:rtl w:val="0"/>
        </w:rPr>
        <w:t xml:space="preserve">R.25 Listar productos críticos </w:t>
      </w:r>
    </w:p>
    <w:p w:rsidR="00000000" w:rsidDel="00000000" w:rsidP="00000000" w:rsidRDefault="00000000" w:rsidRPr="00000000" w14:paraId="00000145">
      <w:pPr>
        <w:jc w:val="both"/>
        <w:rPr/>
      </w:pPr>
      <w:r w:rsidDel="00000000" w:rsidR="00000000" w:rsidRPr="00000000">
        <w:rPr>
          <w:rtl w:val="0"/>
        </w:rPr>
        <w:t xml:space="preserve">R.26 Mostrar reportes con gráficos </w:t>
      </w:r>
    </w:p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  <w:t xml:space="preserve">R.27 Gestionar categorías </w:t>
      </w:r>
    </w:p>
    <w:p w:rsidR="00000000" w:rsidDel="00000000" w:rsidP="00000000" w:rsidRDefault="00000000" w:rsidRPr="00000000" w14:paraId="00000147">
      <w:pPr>
        <w:jc w:val="both"/>
        <w:rPr/>
      </w:pPr>
      <w:r w:rsidDel="00000000" w:rsidR="00000000" w:rsidRPr="00000000">
        <w:rPr>
          <w:rtl w:val="0"/>
        </w:rPr>
        <w:t xml:space="preserve">R.28 Gestionar el perfil del administrador </w:t>
      </w:r>
    </w:p>
    <w:p w:rsidR="00000000" w:rsidDel="00000000" w:rsidP="00000000" w:rsidRDefault="00000000" w:rsidRPr="00000000" w14:paraId="00000148">
      <w:pPr>
        <w:jc w:val="both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3.2.1</w:t>
        <w:tab/>
        <w:t xml:space="preserve">Requisito funcional 1</w:t>
      </w:r>
    </w:p>
    <w:p w:rsidR="00000000" w:rsidDel="00000000" w:rsidP="00000000" w:rsidRDefault="00000000" w:rsidRPr="00000000" w14:paraId="00000149">
      <w:pPr>
        <w:jc w:val="both"/>
        <w:rPr/>
      </w:pPr>
      <w:r w:rsidDel="00000000" w:rsidR="00000000" w:rsidRPr="00000000">
        <w:rPr>
          <w:rtl w:val="0"/>
        </w:rPr>
        <w:t xml:space="preserve">R.1 Registrar cliente en el sistema </w:t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  <w:t xml:space="preserve">R.2 Crear usuario desde el administrador </w:t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  <w:t xml:space="preserve">R.3 Asignar perfil al usuario </w:t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  <w:t xml:space="preserve">R.4 Editar usuario del sistema </w:t>
      </w:r>
    </w:p>
    <w:p w:rsidR="00000000" w:rsidDel="00000000" w:rsidP="00000000" w:rsidRDefault="00000000" w:rsidRPr="00000000" w14:paraId="0000014D">
      <w:pPr>
        <w:jc w:val="both"/>
        <w:rPr/>
      </w:pPr>
      <w:r w:rsidDel="00000000" w:rsidR="00000000" w:rsidRPr="00000000">
        <w:rPr>
          <w:rtl w:val="0"/>
        </w:rPr>
        <w:t xml:space="preserve">R.5 Mostrar usuarios del sistema </w:t>
      </w:r>
    </w:p>
    <w:p w:rsidR="00000000" w:rsidDel="00000000" w:rsidP="00000000" w:rsidRDefault="00000000" w:rsidRPr="00000000" w14:paraId="0000014E">
      <w:pPr>
        <w:jc w:val="both"/>
        <w:rPr/>
      </w:pPr>
      <w:r w:rsidDel="00000000" w:rsidR="00000000" w:rsidRPr="00000000">
        <w:rPr>
          <w:rtl w:val="0"/>
        </w:rPr>
        <w:t xml:space="preserve">R.6 Autenticar usuario al iniciar sesión </w:t>
      </w:r>
    </w:p>
    <w:p w:rsidR="00000000" w:rsidDel="00000000" w:rsidP="00000000" w:rsidRDefault="00000000" w:rsidRPr="00000000" w14:paraId="0000014F">
      <w:pPr>
        <w:jc w:val="both"/>
        <w:rPr/>
      </w:pPr>
      <w:r w:rsidDel="00000000" w:rsidR="00000000" w:rsidRPr="00000000">
        <w:rPr>
          <w:rtl w:val="0"/>
        </w:rPr>
        <w:t xml:space="preserve">R.7 Crear un nuevo producto </w:t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  <w:t xml:space="preserve">R.8 Editar producto del sistema </w:t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  <w:t xml:space="preserve">R.9 Mostrar productos en administración </w:t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  <w:t xml:space="preserve">R.10 Gestionar carrito de compras </w:t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  <w:t xml:space="preserve">R.11 Enviar mensaje de contacto </w:t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  <w:t xml:space="preserve">R.12 Listar productos en la tienda </w:t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  <w:t xml:space="preserve">R.13 Ver detalle de un producto </w:t>
      </w:r>
    </w:p>
    <w:p w:rsidR="00000000" w:rsidDel="00000000" w:rsidP="00000000" w:rsidRDefault="00000000" w:rsidRPr="00000000" w14:paraId="00000156">
      <w:pPr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vgfdf31psaqx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3.3</w:t>
        <w:tab/>
        <w:t xml:space="preserve">Requisitos no funcionales</w:t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  <w:t xml:space="preserve">Requisitos No Funcionales </w:t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  <w:t xml:space="preserve">R.1 Controlar el acceso según el perfil </w:t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v8l9tsd1dh0p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3.3.1</w:t>
        <w:tab/>
        <w:t xml:space="preserve">Requisitos de rendimiento</w:t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  <w:t xml:space="preserve">El sistema debe responder de forma ágil considerando que será usado principalmente por el personal administrativo y de ventas de forma simultánea, más los clientes que naveguen el sitio público en un momento dado. Se espera que ninguna operación de navegación, búsqueda o carga del carrito demore más de 3 segundos en un computador o celular estándar con conexión a internet normal.</w:t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  <w:t xml:space="preserve">El 95% de las validaciones de formularios (registro, login, nuevo producto, nuevo usuario) deben mostrarse al usuario en menos de 1 segundo desde que presiona el botón correspondiente.</w:t>
      </w:r>
    </w:p>
    <w:p w:rsidR="00000000" w:rsidDel="00000000" w:rsidP="00000000" w:rsidRDefault="00000000" w:rsidRPr="00000000" w14:paraId="0000015E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kocb0h7ebr1y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3.3.2</w:t>
        <w:tab/>
        <w:t xml:space="preserve">Seguridad</w:t>
      </w:r>
    </w:p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  <w:t xml:space="preserve">El sistema debe proteger el acceso a la información y funciones sensibles del negocio, considerando lo siguiente: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Acceso diferenciado por rol: solo los usuarios con perfil Administrador pueden crear, editar y listar productos y usuarios; el Vendedor solo puede consultar información; el Cliente solo accede al sitio público.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Validación de sesión: el sistema debe verificar si existe una sesión activa antes de permitir finalizar un pedido o acceder al panel administrativo.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Validación de datos de acceso: el correo y la contraseña ingresados en el login deben validarse contra los registrados, evitando el acceso con credenciales incorrectas o incompletas.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Cierre de sesión: el sistema debe permitir cerrar sesión de forma explícita, eliminando los datos de sesión almacenados.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En un backend, las contraseñas deberán almacenarse cifradas y no en texto plano.</w:t>
      </w:r>
    </w:p>
    <w:p w:rsidR="00000000" w:rsidDel="00000000" w:rsidP="00000000" w:rsidRDefault="00000000" w:rsidRPr="00000000" w14:paraId="00000165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7krhog8xomjf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3.3.3</w:t>
        <w:tab/>
        <w:t xml:space="preserve">Fiabilidad</w:t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deberá presentar un comportamiento estable durante su operación diaria, minimizando errores que puedan interrumpir la venta a los clientes o la gestión del inventario de la familia.</w:t>
      </w:r>
    </w:p>
    <w:p w:rsidR="00000000" w:rsidDel="00000000" w:rsidP="00000000" w:rsidRDefault="00000000" w:rsidRPr="00000000" w14:paraId="00000167">
      <w:pPr>
        <w:spacing w:after="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Tiempo medio entre fallos: El sistema debe operar de forma continua durante al menos 720 horas (30 días) sin presentar fallas críticas (como caída total de la página, pérdida de datos o problemas para iniciar sesión).</w:t>
      </w:r>
    </w:p>
    <w:p w:rsidR="00000000" w:rsidDel="00000000" w:rsidP="00000000" w:rsidRDefault="00000000" w:rsidRPr="00000000" w14:paraId="00000168">
      <w:pPr>
        <w:spacing w:after="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Total, de incidentes permisibles: Se admiten como máximo 2 incidentes menores al mes (por ejemplo, errores de validación rápidos o que una foto cargue lento) que no impidan comprar. Sin embargo, no se admite ningún incidente crítico mensual que provoque la pérdida de información de pedidos o de las cuentas de usuarios.</w:t>
      </w:r>
    </w:p>
    <w:p w:rsidR="00000000" w:rsidDel="00000000" w:rsidP="00000000" w:rsidRDefault="00000000" w:rsidRPr="00000000" w14:paraId="0000016A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Tiempo medio de recuperación: En caso extremo de una falla crítica, el sistema (o el equipo desarrollador) deberá restablecer el servicio en un plazo máximo de 4 horas, considerando el horario de atención del local.</w:t>
      </w:r>
    </w:p>
    <w:p w:rsidR="00000000" w:rsidDel="00000000" w:rsidP="00000000" w:rsidRDefault="00000000" w:rsidRPr="00000000" w14:paraId="0000016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Tolerancia a fallos: Si ocurre un error en un módulo específico (por ejemplo, un fallo temporal en el carrito), esto no debe afectar el funcionamiento del resto de la plataforma. El catálogo de productos y el panel administrativo deben seguir operando de forma aislada.</w:t>
      </w:r>
    </w:p>
    <w:p w:rsidR="00000000" w:rsidDel="00000000" w:rsidP="00000000" w:rsidRDefault="00000000" w:rsidRPr="00000000" w14:paraId="000001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92eovl6rr21t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3.3.4</w:t>
        <w:tab/>
        <w:t xml:space="preserve">Disponibilidad</w:t>
      </w:r>
    </w:p>
    <w:p w:rsidR="00000000" w:rsidDel="00000000" w:rsidP="00000000" w:rsidRDefault="00000000" w:rsidRPr="00000000" w14:paraId="000001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espera que el sistema Botillería J&amp;C esté disponible para su uso durante el horario de atención del negocio, tanto para los clientes que deseen realizar compras a través de la tienda pública como para el personal administrativo y de ventas que gestione el catálogo desde el panel administrativo.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su versión actual, la aplicación se ejecuta en un servidor de Next.js y consulta los datos a una API simulada (json-server); por lo tanto, para usar el sistema deben estar en ejecución ambos servicios. Al ser un prototipo, no cuenta con una infraestructura de alta disponibilidad: si el servidor de la aplicación o la API no están activos, las páginas que consultan productos, usuarios u órdenes no podrán mostrar datos.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espera una disponibilidad del 99% del tiempo en que el sistema es requerido, considerando como causas de indisponibilidad aceptables cortes de energía o de conexión a internet del usuario, y no fallas atribuibles al propio sistema.</w:t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c0a8i8s2laeu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3.3.5</w:t>
        <w:tab/>
        <w:t xml:space="preserve">Mantenibilidad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  <w:t xml:space="preserve">Tipo de mantenimiento necesario: El sistema requerirá principalmente mantenimiento correctivo (corrección de errores en las validaciones de formularios o en la lógica de carrito y sesión) y mantenimiento evolutivo (incorporación de nuevas funcionalidades, como las mencionadas en la sección 2.6, Requisitos Futuros: integración de backend, base de datos, pagos electrónicos y validación de edad). </w:t>
      </w:r>
    </w:p>
    <w:p w:rsidR="00000000" w:rsidDel="00000000" w:rsidP="00000000" w:rsidRDefault="00000000" w:rsidRPr="00000000" w14:paraId="00000177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kjgx5jwngmtc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3.3.6</w:t>
        <w:tab/>
        <w:t xml:space="preserve">Portabilidad</w:t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Botillería J&amp;C ha sido desarrollado priorizando su portabilidad, mediante el uso de tecnologías web estándar que no dependen de un sistema operativo, servidor o plataforma de desarrollo específicos.</w:t>
      </w:r>
    </w:p>
    <w:p w:rsidR="00000000" w:rsidDel="00000000" w:rsidP="00000000" w:rsidRDefault="00000000" w:rsidRPr="00000000" w14:paraId="000001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Porcentaje de componentes dependientes del servidor: las páginas de la tienda que consultan datos (categorías, productos y ofertas) se generan en el servidor de Next.js y dependen de la API simulada; el resto de las páginas (por ejemplo carrito, perfil y reportes) se ejecuta del lado del cliente, en el navegador.</w:t>
      </w:r>
    </w:p>
    <w:p w:rsidR="00000000" w:rsidDel="00000000" w:rsidP="00000000" w:rsidRDefault="00000000" w:rsidRPr="00000000" w14:paraId="0000017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Porcentaje de código dependiente del servidor: bajo. La lógica del sistema (validaciones, cálculo del carrito, control de acceso por rol) está escrita en TypeScript dentro de la propia aplicación, y la API simulada solo entrega y recibe datos.</w:t>
      </w:r>
    </w:p>
    <w:p w:rsidR="00000000" w:rsidDel="00000000" w:rsidP="00000000" w:rsidRDefault="00000000" w:rsidRPr="00000000" w14:paraId="000001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Uso de un determinado lenguaje por su portabilidad: el sistema utiliza TypeScript/JavaScript con React y Next.js, junto con HTML5 y CSS3, tecnologías compatibles con todos los navegadores web modernos.</w:t>
      </w:r>
    </w:p>
    <w:p w:rsidR="00000000" w:rsidDel="00000000" w:rsidP="00000000" w:rsidRDefault="00000000" w:rsidRPr="00000000" w14:paraId="000001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Uso de un determinado compilador o plataforma de desarrollo: se requiere Node.js y npm para instalar las dependencias y ejecutar la aplicación (npm run dev); Next.js se encarga de compilar el proyecto.</w:t>
      </w:r>
    </w:p>
    <w:p w:rsidR="00000000" w:rsidDel="00000000" w:rsidP="00000000" w:rsidRDefault="00000000" w:rsidRPr="00000000" w14:paraId="000001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Uso de un determinado sistema operativo: no aplica. Node.js está disponible para Windows, macOS y Linux, y el usuario final solo necesita un navegador compatible con HTML5, CSS3 y JavaScript en cualquier sistema operativo (Windows, macOS, Linux).</w:t>
      </w:r>
    </w:p>
    <w:sectPr>
      <w:headerReference r:id="rId24" w:type="default"/>
      <w:footerReference r:id="rId25" w:type="default"/>
      <w:pgSz w:h="15840" w:w="12240" w:orient="portrait"/>
      <w:pgMar w:bottom="1417" w:top="1417" w:left="1701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17F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veloper.mozilla.org/en-US/docs/Web/CSS/Reference/Properties" TargetMode="External"/><Relationship Id="rId22" Type="http://schemas.openxmlformats.org/officeDocument/2006/relationships/hyperlink" Target="https://developer.mozilla.org/en-US/docs/Web/CSS/Reference/Properties" TargetMode="External"/><Relationship Id="rId21" Type="http://schemas.openxmlformats.org/officeDocument/2006/relationships/hyperlink" Target="https://developer.mozilla.org/en-US/docs/Web/CSS/Reference/Properties" TargetMode="External"/><Relationship Id="rId24" Type="http://schemas.openxmlformats.org/officeDocument/2006/relationships/header" Target="header1.xml"/><Relationship Id="rId23" Type="http://schemas.openxmlformats.org/officeDocument/2006/relationships/hyperlink" Target="http://localhost:3001/product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-3ijM3AIHms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operals.cl/" TargetMode="External"/><Relationship Id="rId7" Type="http://schemas.openxmlformats.org/officeDocument/2006/relationships/hyperlink" Target="https://html.design/download/brynvel-admin-dashboard-html-template/" TargetMode="External"/><Relationship Id="rId8" Type="http://schemas.openxmlformats.org/officeDocument/2006/relationships/hyperlink" Target="https://developer.mozilla.org/en-US/docs/Web/SVG/Tutorials/SVG_from_scratch/Basic_shapes" TargetMode="External"/><Relationship Id="rId11" Type="http://schemas.openxmlformats.org/officeDocument/2006/relationships/hyperlink" Target="https://developer.mozilla.org/es/docs/Learn_web_development/Core/Scripting/Events#delegaci%C3%B3n_de_eventos" TargetMode="External"/><Relationship Id="rId10" Type="http://schemas.openxmlformats.org/officeDocument/2006/relationships/hyperlink" Target="https://www.w3schools.com/html/html_forms.asp" TargetMode="External"/><Relationship Id="rId13" Type="http://schemas.openxmlformats.org/officeDocument/2006/relationships/hyperlink" Target="https://developer.mozilla.org/en-US/docs/Web/HTML/Reference/Elements" TargetMode="External"/><Relationship Id="rId12" Type="http://schemas.openxmlformats.org/officeDocument/2006/relationships/hyperlink" Target="https://developer.mozilla.org/es/docs/Web/JavaScript/Reference/Global_Objects/JSON" TargetMode="External"/><Relationship Id="rId15" Type="http://schemas.openxmlformats.org/officeDocument/2006/relationships/hyperlink" Target="https://developer.mozilla.org/en-US/docs/Web/JavaScript/Reference/Operators" TargetMode="External"/><Relationship Id="rId14" Type="http://schemas.openxmlformats.org/officeDocument/2006/relationships/hyperlink" Target="https://developer.mozilla.org/en-US/docs/Web/JavaScript/Reference/Functions" TargetMode="External"/><Relationship Id="rId17" Type="http://schemas.openxmlformats.org/officeDocument/2006/relationships/hyperlink" Target="https://developer.mozilla.org/en-US/docs/Web/CSS/Reference/Properties" TargetMode="External"/><Relationship Id="rId16" Type="http://schemas.openxmlformats.org/officeDocument/2006/relationships/hyperlink" Target="https://developer.mozilla.org/en-US/docs/Web/CSS/Reference/Properties" TargetMode="External"/><Relationship Id="rId19" Type="http://schemas.openxmlformats.org/officeDocument/2006/relationships/hyperlink" Target="https://developer.mozilla.org/en-US/docs/Web/CSS/Reference/Properties" TargetMode="External"/><Relationship Id="rId18" Type="http://schemas.openxmlformats.org/officeDocument/2006/relationships/hyperlink" Target="https://developer.mozilla.org/en-US/docs/Web/CSS/Reference/Properti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