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7A" w:rsidRDefault="00C42D05" w:rsidP="006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6D107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APPENDIX V</w:t>
      </w:r>
    </w:p>
    <w:p w:rsidR="006D107A" w:rsidRDefault="006D107A" w:rsidP="006D10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D107A" w:rsidRDefault="006D107A" w:rsidP="006D10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MATERNAL SATISFACTION QUESTIONNAIRE</w:t>
      </w:r>
    </w:p>
    <w:tbl>
      <w:tblPr>
        <w:tblW w:w="1134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872"/>
        <w:gridCol w:w="1014"/>
        <w:gridCol w:w="1125"/>
        <w:gridCol w:w="1125"/>
        <w:gridCol w:w="1125"/>
        <w:gridCol w:w="938"/>
        <w:gridCol w:w="1031"/>
        <w:gridCol w:w="1408"/>
      </w:tblGrid>
      <w:tr w:rsidR="00674D4B" w:rsidRPr="00A24510" w:rsidTr="002D35D6">
        <w:trPr>
          <w:trHeight w:val="487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SD (%)</w:t>
            </w:r>
          </w:p>
        </w:tc>
        <w:tc>
          <w:tcPr>
            <w:tcW w:w="1014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PD (%)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UN (%)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A (%)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SA (%)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Std. Deviation</w:t>
            </w:r>
          </w:p>
        </w:tc>
        <w:tc>
          <w:tcPr>
            <w:tcW w:w="140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</w:tr>
      <w:tr w:rsidR="00674D4B" w:rsidRPr="00A24510" w:rsidTr="002D35D6">
        <w:trPr>
          <w:trHeight w:val="487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The staff communicated well with me during my </w:t>
            </w:r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64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1764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79.4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764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1764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20.6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4.21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.41</w:t>
            </w:r>
          </w:p>
        </w:tc>
        <w:tc>
          <w:tcPr>
            <w:tcW w:w="140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="002D35D6"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732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I was informed about all necessary procedures during my </w:t>
            </w:r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 and childbirth.</w:t>
            </w: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81.4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18.6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4.19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.39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719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My consent was asked before performing the procedures related with my care during birth.</w:t>
            </w: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(83.3)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16.7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4.17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.38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487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My birth experience was completely as I had expected and hoped.</w:t>
            </w: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19.6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11.8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56.9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807B0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11.8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3.61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.94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Low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487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I was concerned about having </w:t>
            </w:r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 pain</w:t>
            </w: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(1.0)</w:t>
            </w:r>
          </w:p>
        </w:tc>
        <w:tc>
          <w:tcPr>
            <w:tcW w:w="1125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64.7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34.3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4.32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.53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746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Were you satisfied with the treatment you received for </w:t>
            </w:r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 pains</w:t>
            </w:r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5.9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5.9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66.7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22(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7D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21.6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4.04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.72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746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Would you recommend /advise that   pain relief method be provided to other women in </w:t>
            </w:r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87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4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9.8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74.5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15.7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4.06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.50</w:t>
            </w:r>
          </w:p>
        </w:tc>
        <w:tc>
          <w:tcPr>
            <w:tcW w:w="1408" w:type="dxa"/>
          </w:tcPr>
          <w:p w:rsidR="00674D4B" w:rsidRPr="00A24510" w:rsidRDefault="002D35D6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  <w:r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  <w:tr w:rsidR="00674D4B" w:rsidRPr="00A24510" w:rsidTr="002D35D6">
        <w:trPr>
          <w:trHeight w:val="746"/>
        </w:trPr>
        <w:tc>
          <w:tcPr>
            <w:tcW w:w="2702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proofErr w:type="spellStart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A24510">
              <w:rPr>
                <w:rFonts w:ascii="Times New Roman" w:hAnsi="Times New Roman" w:cs="Times New Roman"/>
                <w:sz w:val="24"/>
                <w:szCs w:val="24"/>
              </w:rPr>
              <w:t xml:space="preserve"> was not as painful as I imagined</w:t>
            </w:r>
            <w:bookmarkEnd w:id="0"/>
          </w:p>
        </w:tc>
        <w:tc>
          <w:tcPr>
            <w:tcW w:w="872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(2.0)</w:t>
            </w:r>
          </w:p>
        </w:tc>
        <w:tc>
          <w:tcPr>
            <w:tcW w:w="1014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25.5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(8.8)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61.8</w:t>
            </w: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125" w:type="dxa"/>
          </w:tcPr>
          <w:p w:rsidR="00EF2896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sz w:val="24"/>
                <w:szCs w:val="24"/>
              </w:rPr>
              <w:t>(2.0)</w:t>
            </w:r>
          </w:p>
        </w:tc>
        <w:tc>
          <w:tcPr>
            <w:tcW w:w="938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76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3.36</w:t>
            </w:r>
          </w:p>
        </w:tc>
        <w:tc>
          <w:tcPr>
            <w:tcW w:w="1031" w:type="dxa"/>
          </w:tcPr>
          <w:p w:rsidR="00674D4B" w:rsidRPr="00A24510" w:rsidRDefault="00674D4B" w:rsidP="00085B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45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.95</w:t>
            </w:r>
          </w:p>
        </w:tc>
        <w:tc>
          <w:tcPr>
            <w:tcW w:w="1408" w:type="dxa"/>
          </w:tcPr>
          <w:p w:rsidR="00674D4B" w:rsidRPr="00A24510" w:rsidRDefault="00674D4B" w:rsidP="002D35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Low </w:t>
            </w:r>
            <w:r w:rsidR="002D35D6" w:rsidRPr="002D35D6">
              <w:rPr>
                <w:rFonts w:ascii="Times New Roman" w:hAnsi="Times New Roman" w:cs="Times New Roman"/>
                <w:bCs/>
                <w:sz w:val="24"/>
                <w:szCs w:val="24"/>
              </w:rPr>
              <w:t>Satisfaction</w:t>
            </w:r>
          </w:p>
        </w:tc>
      </w:tr>
    </w:tbl>
    <w:p w:rsidR="00E425CC" w:rsidRDefault="00E425CC" w:rsidP="00724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4297" w:rsidRPr="00EF2896" w:rsidRDefault="006E0B6E" w:rsidP="00EF289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F2896">
        <w:rPr>
          <w:rFonts w:ascii="Times New Roman" w:hAnsi="Times New Roman" w:cs="Times New Roman"/>
          <w:b/>
          <w:i/>
          <w:sz w:val="26"/>
          <w:szCs w:val="26"/>
        </w:rPr>
        <w:t>Note:</w:t>
      </w:r>
      <w:r w:rsidRPr="00EF2896">
        <w:rPr>
          <w:rFonts w:ascii="Times New Roman" w:hAnsi="Times New Roman" w:cs="Times New Roman"/>
          <w:sz w:val="26"/>
          <w:szCs w:val="26"/>
        </w:rPr>
        <w:t xml:space="preserve"> N = 102, </w:t>
      </w:r>
      <w:r w:rsidR="00724A99" w:rsidRPr="00EF2896">
        <w:rPr>
          <w:rFonts w:ascii="Times New Roman" w:hAnsi="Times New Roman" w:cs="Times New Roman"/>
          <w:sz w:val="26"/>
          <w:szCs w:val="26"/>
        </w:rPr>
        <w:t xml:space="preserve">SD = Strongly Disagree, PD = Partially Disagree, UN = Undecided, A = Agree, SA = Strongly Agree, </w:t>
      </w:r>
      <w:r w:rsidRPr="00EF2896">
        <w:rPr>
          <w:rFonts w:ascii="Times New Roman" w:hAnsi="Times New Roman" w:cs="Times New Roman"/>
          <w:sz w:val="26"/>
          <w:szCs w:val="26"/>
        </w:rPr>
        <w:t xml:space="preserve">Decision = Weighted Average = 31.96/8 = </w:t>
      </w:r>
      <w:r w:rsidRPr="00EF2896">
        <w:rPr>
          <w:rFonts w:ascii="Times New Roman" w:hAnsi="Times New Roman" w:cs="Times New Roman"/>
          <w:b/>
          <w:sz w:val="26"/>
          <w:szCs w:val="26"/>
        </w:rPr>
        <w:t>3.995.</w:t>
      </w:r>
    </w:p>
    <w:p w:rsidR="00807B07" w:rsidRDefault="002D35D6" w:rsidP="00E36A15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D35D6">
        <w:rPr>
          <w:rFonts w:ascii="Times New Roman" w:eastAsia="Times New Roman" w:hAnsi="Times New Roman" w:cs="Times New Roman"/>
          <w:sz w:val="26"/>
          <w:szCs w:val="26"/>
        </w:rPr>
        <w:t xml:space="preserve">The weighted average score of 3.995 indicates a </w:t>
      </w:r>
      <w:r>
        <w:rPr>
          <w:rFonts w:ascii="Times New Roman" w:eastAsia="Times New Roman" w:hAnsi="Times New Roman" w:cs="Times New Roman"/>
          <w:sz w:val="26"/>
          <w:szCs w:val="26"/>
        </w:rPr>
        <w:t>high satisfaction</w:t>
      </w:r>
      <w:r w:rsidRPr="002D35D6">
        <w:rPr>
          <w:rFonts w:ascii="Times New Roman" w:eastAsia="Times New Roman" w:hAnsi="Times New Roman" w:cs="Times New Roman"/>
          <w:sz w:val="26"/>
          <w:szCs w:val="26"/>
        </w:rPr>
        <w:t xml:space="preserve"> response. This suggests that respondents gene</w:t>
      </w:r>
      <w:r w:rsidR="00B72FD8">
        <w:rPr>
          <w:rFonts w:ascii="Times New Roman" w:eastAsia="Times New Roman" w:hAnsi="Times New Roman" w:cs="Times New Roman"/>
          <w:sz w:val="26"/>
          <w:szCs w:val="26"/>
        </w:rPr>
        <w:t xml:space="preserve">rally agree with the statements. </w:t>
      </w:r>
    </w:p>
    <w:p w:rsidR="00807B07" w:rsidRPr="00807B07" w:rsidRDefault="00E36A15" w:rsidP="00807B0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E36A15">
        <w:rPr>
          <w:rFonts w:ascii="Times New Roman" w:eastAsia="Times New Roman" w:hAnsi="Times New Roman" w:cs="Times New Roman"/>
          <w:sz w:val="26"/>
          <w:szCs w:val="26"/>
        </w:rPr>
        <w:t xml:space="preserve">The survey results indicate that patients generally have a high </w:t>
      </w:r>
      <w:r>
        <w:rPr>
          <w:rFonts w:ascii="Times New Roman" w:eastAsia="Times New Roman" w:hAnsi="Times New Roman" w:cs="Times New Roman"/>
          <w:sz w:val="26"/>
          <w:szCs w:val="26"/>
        </w:rPr>
        <w:t>satisfaction</w:t>
      </w:r>
      <w:r w:rsidRPr="00E36A15">
        <w:rPr>
          <w:rFonts w:ascii="Times New Roman" w:eastAsia="Times New Roman" w:hAnsi="Times New Roman" w:cs="Times New Roman"/>
          <w:sz w:val="26"/>
          <w:szCs w:val="26"/>
        </w:rPr>
        <w:t xml:space="preserve"> of communication, informed consent, and pain management during </w:t>
      </w:r>
      <w:proofErr w:type="spellStart"/>
      <w:r w:rsidRPr="00E36A15">
        <w:rPr>
          <w:rFonts w:ascii="Times New Roman" w:eastAsia="Times New Roman" w:hAnsi="Times New Roman" w:cs="Times New Roman"/>
          <w:sz w:val="26"/>
          <w:szCs w:val="26"/>
        </w:rPr>
        <w:t>labour</w:t>
      </w:r>
      <w:proofErr w:type="spellEnd"/>
      <w:r w:rsidRPr="00E36A15">
        <w:rPr>
          <w:rFonts w:ascii="Times New Roman" w:eastAsia="Times New Roman" w:hAnsi="Times New Roman" w:cs="Times New Roman"/>
          <w:sz w:val="26"/>
          <w:szCs w:val="26"/>
        </w:rPr>
        <w:t xml:space="preserve"> and childbirth. However, the birth experience and </w:t>
      </w:r>
      <w:proofErr w:type="spellStart"/>
      <w:r w:rsidRPr="00E36A15">
        <w:rPr>
          <w:rFonts w:ascii="Times New Roman" w:eastAsia="Times New Roman" w:hAnsi="Times New Roman" w:cs="Times New Roman"/>
          <w:sz w:val="26"/>
          <w:szCs w:val="26"/>
        </w:rPr>
        <w:t>labour</w:t>
      </w:r>
      <w:proofErr w:type="spellEnd"/>
      <w:r w:rsidRPr="00E36A15">
        <w:rPr>
          <w:rFonts w:ascii="Times New Roman" w:eastAsia="Times New Roman" w:hAnsi="Times New Roman" w:cs="Times New Roman"/>
          <w:sz w:val="26"/>
          <w:szCs w:val="26"/>
        </w:rPr>
        <w:t xml:space="preserve"> pain expectation had lower </w:t>
      </w:r>
      <w:r>
        <w:rPr>
          <w:rFonts w:ascii="Times New Roman" w:eastAsia="Times New Roman" w:hAnsi="Times New Roman" w:cs="Times New Roman"/>
          <w:sz w:val="26"/>
          <w:szCs w:val="26"/>
        </w:rPr>
        <w:t>satisfaction</w:t>
      </w:r>
      <w:r w:rsidRPr="00E36A1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E776D0" w:rsidRDefault="00E776D0" w:rsidP="00E776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76D0" w:rsidRPr="00E776D0" w:rsidRDefault="00E776D0" w:rsidP="00E776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D43" w:rsidRPr="003F3D43" w:rsidRDefault="003F3D43" w:rsidP="003F3D4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4"/>
          <w:szCs w:val="24"/>
        </w:rPr>
      </w:pPr>
      <w:r w:rsidRPr="003F3D43">
        <w:rPr>
          <w:rFonts w:ascii="Times New Roman" w:hAnsi="Times New Roman" w:cs="Times New Roman"/>
          <w:b/>
          <w:sz w:val="24"/>
          <w:szCs w:val="24"/>
        </w:rPr>
        <w:t>RELIABILITY ANALYSIS</w:t>
      </w:r>
    </w:p>
    <w:p w:rsidR="00E776D0" w:rsidRPr="00E776D0" w:rsidRDefault="003F3D43" w:rsidP="00E776D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3F3D43">
        <w:rPr>
          <w:rFonts w:ascii="Times New Roman" w:hAnsi="Times New Roman" w:cs="Times New Roman"/>
          <w:sz w:val="24"/>
          <w:szCs w:val="24"/>
        </w:rPr>
        <w:t>A reliability analysis was conducted to assess the internal consistency of the scale.</w:t>
      </w:r>
    </w:p>
    <w:p w:rsidR="00AD7D0B" w:rsidRDefault="00AD7D0B" w:rsidP="00AD7D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D43" w:rsidRPr="003F3D43" w:rsidRDefault="003F3D43" w:rsidP="003F3D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3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7"/>
        <w:gridCol w:w="1986"/>
        <w:gridCol w:w="1381"/>
      </w:tblGrid>
      <w:tr w:rsidR="003F3D43" w:rsidRPr="003F3D43">
        <w:trPr>
          <w:cantSplit/>
        </w:trPr>
        <w:tc>
          <w:tcPr>
            <w:tcW w:w="53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Reliability Statistics</w:t>
            </w:r>
          </w:p>
        </w:tc>
      </w:tr>
      <w:tr w:rsidR="003F3D43" w:rsidRPr="003F3D43">
        <w:trPr>
          <w:cantSplit/>
        </w:trPr>
        <w:tc>
          <w:tcPr>
            <w:tcW w:w="19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bottom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Cronbach's Alpha</w:t>
            </w:r>
          </w:p>
        </w:tc>
        <w:tc>
          <w:tcPr>
            <w:tcW w:w="19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bottom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Cronbach's Alpha Based on Standardized Items</w:t>
            </w:r>
          </w:p>
        </w:tc>
        <w:tc>
          <w:tcPr>
            <w:tcW w:w="13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bottom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of Items</w:t>
            </w:r>
          </w:p>
        </w:tc>
      </w:tr>
      <w:tr w:rsidR="003F3D43" w:rsidRPr="003F3D43">
        <w:trPr>
          <w:cantSplit/>
        </w:trPr>
        <w:tc>
          <w:tcPr>
            <w:tcW w:w="19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.717</w:t>
            </w:r>
          </w:p>
        </w:tc>
        <w:tc>
          <w:tcPr>
            <w:tcW w:w="19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.786</w:t>
            </w:r>
          </w:p>
        </w:tc>
        <w:tc>
          <w:tcPr>
            <w:tcW w:w="13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:rsidR="003F3D43" w:rsidRPr="003F3D43" w:rsidRDefault="003F3D43" w:rsidP="003F3D4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3D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:rsidR="003F3D43" w:rsidRPr="003F3D43" w:rsidRDefault="003F3D43" w:rsidP="003F3D4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776D0" w:rsidRPr="003F3D43" w:rsidRDefault="003F3D43" w:rsidP="00E776D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 w:rsidRPr="003F3D43">
        <w:rPr>
          <w:rFonts w:ascii="Times New Roman" w:hAnsi="Times New Roman" w:cs="Times New Roman"/>
          <w:sz w:val="24"/>
          <w:szCs w:val="24"/>
        </w:rPr>
        <w:t>The Cronbach's alpha value for the scale is 0.717, indicating acceptable reliability.</w:t>
      </w:r>
    </w:p>
    <w:p w:rsidR="00AD7D0B" w:rsidRDefault="00AD7D0B" w:rsidP="00AD7D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7D0B" w:rsidRPr="00AD7D0B" w:rsidRDefault="00AD7D0B" w:rsidP="00AD7D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7D0B" w:rsidRPr="00AD7D0B" w:rsidRDefault="00AD7D0B" w:rsidP="00AD7D0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D7D0B" w:rsidRPr="00AD7D0B" w:rsidRDefault="00AD7D0B" w:rsidP="00AD7D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7D0B" w:rsidRPr="00AD7D0B" w:rsidRDefault="00AD7D0B" w:rsidP="00AD7D0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176433" w:rsidRDefault="00176433"/>
    <w:p w:rsidR="00807B07" w:rsidRPr="00807B07" w:rsidRDefault="00807B07" w:rsidP="00807B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7B07" w:rsidRPr="00807B07" w:rsidRDefault="00807B07" w:rsidP="00807B0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07B07" w:rsidRDefault="00807B07"/>
    <w:sectPr w:rsidR="00807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B85B36"/>
    <w:multiLevelType w:val="hybridMultilevel"/>
    <w:tmpl w:val="E1D8A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F6DBF"/>
    <w:multiLevelType w:val="multilevel"/>
    <w:tmpl w:val="044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7A"/>
    <w:rsid w:val="00085BD4"/>
    <w:rsid w:val="00176433"/>
    <w:rsid w:val="002D35D6"/>
    <w:rsid w:val="003B531D"/>
    <w:rsid w:val="003F3D43"/>
    <w:rsid w:val="00674D4B"/>
    <w:rsid w:val="006D107A"/>
    <w:rsid w:val="006E0B6E"/>
    <w:rsid w:val="00724A99"/>
    <w:rsid w:val="00807B07"/>
    <w:rsid w:val="0083445F"/>
    <w:rsid w:val="00A24510"/>
    <w:rsid w:val="00AA30A8"/>
    <w:rsid w:val="00AD7D0B"/>
    <w:rsid w:val="00B72FD8"/>
    <w:rsid w:val="00C42D05"/>
    <w:rsid w:val="00D94297"/>
    <w:rsid w:val="00E36A15"/>
    <w:rsid w:val="00E425CC"/>
    <w:rsid w:val="00E776D0"/>
    <w:rsid w:val="00EF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72C39-FF67-4D5F-A75D-742182E7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2025-04-18T08:01:00Z</dcterms:created>
  <dcterms:modified xsi:type="dcterms:W3CDTF">2025-04-22T14:33:00Z</dcterms:modified>
</cp:coreProperties>
</file>