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00808">
      <w:pPr>
        <w:spacing w:after="50"/>
        <w:ind w:left="0" w:firstLine="0"/>
        <w:jc w:val="center"/>
      </w:pPr>
      <w:r>
        <w:drawing>
          <wp:inline distT="0" distB="0" distL="0" distR="0">
            <wp:extent cx="6459855" cy="1116330"/>
            <wp:effectExtent l="0" t="0" r="0" b="7620"/>
            <wp:docPr id="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459855" cy="1116330"/>
                    </a:xfrm>
                    <a:prstGeom prst="rect">
                      <a:avLst/>
                    </a:prstGeom>
                    <a:noFill/>
                    <a:ln>
                      <a:noFill/>
                    </a:ln>
                  </pic:spPr>
                </pic:pic>
              </a:graphicData>
            </a:graphic>
          </wp:inline>
        </w:drawing>
      </w:r>
    </w:p>
    <w:p w14:paraId="34CE797F">
      <w:pPr>
        <w:spacing w:after="50"/>
        <w:ind w:left="0" w:firstLine="0"/>
        <w:jc w:val="center"/>
      </w:pPr>
    </w:p>
    <w:p w14:paraId="7A70C7A3">
      <w:pPr>
        <w:spacing w:line="358" w:lineRule="auto"/>
        <w:ind w:left="2376" w:right="0" w:hanging="2251"/>
        <w:jc w:val="center"/>
      </w:pPr>
      <w:r>
        <w:rPr>
          <w:b/>
          <w:sz w:val="32"/>
        </w:rPr>
        <w:t>Department of Computer Science And Engineering</w:t>
      </w:r>
    </w:p>
    <w:p w14:paraId="53A7A2E9">
      <w:pPr>
        <w:spacing w:after="151"/>
        <w:ind w:left="1434" w:right="0"/>
        <w:jc w:val="left"/>
      </w:pPr>
      <w:r>
        <w:rPr>
          <w:b/>
        </w:rPr>
        <w:t xml:space="preserve">Year: III                                      Semester: II                                     Section: B </w:t>
      </w:r>
    </w:p>
    <w:p w14:paraId="522A837F">
      <w:pPr>
        <w:ind w:left="81" w:right="0" w:firstLine="0"/>
        <w:jc w:val="center"/>
        <w:rPr>
          <w:sz w:val="32"/>
          <w:szCs w:val="32"/>
        </w:rPr>
      </w:pPr>
      <w:r>
        <w:rPr>
          <w:b/>
          <w:sz w:val="32"/>
          <w:szCs w:val="32"/>
        </w:rPr>
        <w:t>Loan Risk Management System using Full Stack Interface And MLOps</w:t>
      </w:r>
    </w:p>
    <w:p w14:paraId="3427523D">
      <w:pPr>
        <w:pStyle w:val="2"/>
        <w:spacing w:after="0"/>
        <w:ind w:right="0"/>
        <w:rPr>
          <w:u w:val="none"/>
        </w:rPr>
      </w:pPr>
      <w:r>
        <w:rPr>
          <w:u w:val="none"/>
        </w:rPr>
        <w:t xml:space="preserve">                                                             </w:t>
      </w:r>
    </w:p>
    <w:p w14:paraId="473CE4BC">
      <w:pPr>
        <w:pStyle w:val="2"/>
        <w:spacing w:after="0"/>
        <w:ind w:right="0"/>
        <w:jc w:val="center"/>
        <w:rPr>
          <w:u w:val="none"/>
        </w:rPr>
      </w:pPr>
      <w:r>
        <w:rPr>
          <w:u w:val="none"/>
        </w:rPr>
        <w:t>ABSTRACT</w:t>
      </w:r>
    </w:p>
    <w:p w14:paraId="2D0D8586"/>
    <w:p w14:paraId="35BAE0DA">
      <w:pPr>
        <w:pStyle w:val="2"/>
        <w:spacing w:after="47" w:line="360" w:lineRule="auto"/>
        <w:ind w:right="0"/>
        <w:jc w:val="both"/>
        <w:rPr>
          <w:b w:val="0"/>
          <w:bCs/>
          <w:sz w:val="24"/>
          <w:u w:val="none"/>
        </w:rPr>
      </w:pPr>
      <w:r>
        <w:rPr>
          <w:b w:val="0"/>
          <w:bCs/>
          <w:sz w:val="24"/>
          <w:u w:val="none"/>
        </w:rPr>
        <w:t>In many banks, the current loan checking process is mostly manual and slow, making it difficult to correctly judge which customers may fail to repay. The existing system uses basic rules and human review, which can lead to errors and delays. To solve this problem, the proposed system introduces an easy-to-use full-stack web application that automates loan risk checking. It uses machine learning models to study past loan data and predict the chance of a customer defaulting. The system allows staff to enter and review applications quickly through the web interface. Using MLOps, the machine learning model is continuously updated, deployed, and monitored to ensure accurate results. This approach improves speed, reduces manual work, and helps banks take safer and more reliable loan decisions.</w:t>
      </w:r>
      <w:r>
        <w:rPr>
          <w:b w:val="0"/>
          <w:sz w:val="24"/>
          <w:u w:val="none"/>
        </w:rPr>
        <w:t xml:space="preserve"> </w:t>
      </w:r>
      <w:r>
        <w:rPr>
          <w:b w:val="0"/>
          <w:bCs/>
          <w:sz w:val="24"/>
          <w:u w:val="none"/>
        </w:rPr>
        <w:t>MLOps pipelines ensure continuous model training, deployment, monitoring, and performance optimization. This integrated approach significantly enhances prediction reliability, reduces manual workload, and improves overall financial risk management efficiency.</w:t>
      </w:r>
    </w:p>
    <w:p w14:paraId="4F406A38">
      <w:pPr>
        <w:spacing w:line="360" w:lineRule="auto"/>
      </w:pPr>
    </w:p>
    <w:p w14:paraId="502D67BD">
      <w:pPr>
        <w:spacing w:after="151"/>
        <w:ind w:left="0" w:right="0" w:firstLine="0"/>
      </w:pPr>
      <w:r>
        <w:rPr>
          <w:b/>
          <w:bCs/>
        </w:rPr>
        <w:t xml:space="preserve">BATCH NO: </w:t>
      </w:r>
      <w:r>
        <w:t>09</w:t>
      </w:r>
    </w:p>
    <w:p w14:paraId="78F1AC7A">
      <w:pPr>
        <w:spacing w:after="133"/>
        <w:ind w:left="-5" w:right="0"/>
        <w:jc w:val="left"/>
      </w:pPr>
      <w:r>
        <w:t>1. Kammari Harshavardhan</w:t>
      </w:r>
    </w:p>
    <w:p w14:paraId="14084A6F">
      <w:pPr>
        <w:spacing w:after="133"/>
        <w:ind w:left="-5" w:right="0"/>
        <w:jc w:val="left"/>
      </w:pPr>
      <w:r>
        <w:t>2. Adapa Manikanta</w:t>
      </w:r>
    </w:p>
    <w:p w14:paraId="6A72B6F5">
      <w:pPr>
        <w:spacing w:after="133"/>
        <w:ind w:left="-5" w:right="0"/>
        <w:jc w:val="left"/>
      </w:pPr>
      <w:r>
        <w:t>3. A Shankar Raghava</w:t>
      </w:r>
    </w:p>
    <w:p w14:paraId="4DE1D1E9">
      <w:pPr>
        <w:spacing w:after="93"/>
        <w:ind w:left="0" w:right="0" w:firstLine="0"/>
        <w:jc w:val="left"/>
      </w:pPr>
      <w:r>
        <w:rPr>
          <w:sz w:val="28"/>
        </w:rPr>
        <w:t xml:space="preserve"> </w:t>
      </w:r>
    </w:p>
    <w:p w14:paraId="6B3EA99D">
      <w:pPr>
        <w:keepNext w:val="0"/>
        <w:keepLines w:val="0"/>
        <w:widowControl/>
        <w:suppressLineNumbers w:val="0"/>
        <w:jc w:val="left"/>
        <w:rPr>
          <w:b/>
          <w:bCs/>
        </w:rPr>
      </w:pPr>
      <w:r>
        <w:rPr>
          <w:b/>
          <w:sz w:val="24"/>
          <w:szCs w:val="24"/>
        </w:rPr>
        <w:t>Name of Guide:</w:t>
      </w:r>
      <w:r>
        <w:rPr>
          <w:b/>
        </w:rPr>
        <w:t xml:space="preserve"> </w:t>
      </w:r>
      <w:r>
        <w:rPr>
          <w:rFonts w:hint="default" w:ascii="Times New Roman" w:hAnsi="Times New Roman" w:eastAsia="SimSun" w:cs="Times New Roman"/>
          <w:b/>
          <w:bCs/>
          <w:color w:val="000000"/>
          <w:kern w:val="0"/>
          <w:sz w:val="24"/>
          <w:szCs w:val="24"/>
          <w:lang w:val="en-US" w:eastAsia="zh-CN" w:bidi="ar"/>
          <w14:ligatures w14:val="standardContextual"/>
        </w:rPr>
        <w:t>Mr.D.S</w:t>
      </w:r>
      <w:r>
        <w:rPr>
          <w:rFonts w:hint="default" w:eastAsia="SimSun" w:cs="Times New Roman"/>
          <w:b/>
          <w:bCs/>
          <w:color w:val="000000"/>
          <w:kern w:val="0"/>
          <w:sz w:val="24"/>
          <w:szCs w:val="24"/>
          <w:lang w:val="en-US" w:eastAsia="zh-CN" w:bidi="ar"/>
          <w14:ligatures w14:val="standardContextual"/>
        </w:rPr>
        <w:t>aikiran</w:t>
      </w:r>
      <w:bookmarkStart w:id="0" w:name="_GoBack"/>
      <w:bookmarkEnd w:id="0"/>
      <w:r>
        <w:tab/>
      </w:r>
      <w:r>
        <w:t xml:space="preserve"> </w:t>
      </w:r>
      <w:r>
        <w:tab/>
      </w:r>
      <w:r>
        <w:t xml:space="preserve"> </w:t>
      </w:r>
      <w:r>
        <w:tab/>
      </w:r>
      <w:r>
        <w:t xml:space="preserve"> </w:t>
      </w:r>
      <w:r>
        <w:tab/>
      </w:r>
      <w:r>
        <w:t xml:space="preserve"> </w:t>
      </w:r>
      <w:r>
        <w:tab/>
      </w:r>
      <w:r>
        <w:t xml:space="preserve">         </w:t>
      </w:r>
      <w:r>
        <w:rPr>
          <w:sz w:val="24"/>
          <w:szCs w:val="24"/>
        </w:rPr>
        <w:t xml:space="preserve">           </w:t>
      </w:r>
      <w:r>
        <w:rPr>
          <w:b/>
          <w:bCs/>
          <w:sz w:val="24"/>
          <w:szCs w:val="24"/>
        </w:rPr>
        <w:t xml:space="preserve">HOD Signature </w:t>
      </w:r>
    </w:p>
    <w:p w14:paraId="5DFDE14C">
      <w:pPr>
        <w:spacing w:after="151"/>
        <w:ind w:left="-5" w:right="0"/>
        <w:jc w:val="left"/>
        <w:rPr>
          <w:rFonts w:ascii="Calibri" w:hAnsi="Calibri" w:eastAsia="Calibri" w:cs="Calibri"/>
          <w:b/>
          <w:bCs/>
        </w:rPr>
      </w:pPr>
      <w:r>
        <w:rPr>
          <w:b/>
          <w:bCs/>
        </w:rPr>
        <w:t xml:space="preserve">Signature: </w:t>
      </w:r>
      <w:r>
        <w:rPr>
          <w:rFonts w:ascii="Calibri" w:hAnsi="Calibri" w:eastAsia="Calibri" w:cs="Calibri"/>
          <w:b/>
          <w:bCs/>
        </w:rPr>
        <w:t xml:space="preserve"> </w:t>
      </w:r>
    </w:p>
    <w:p w14:paraId="3927BC62">
      <w:pPr>
        <w:spacing w:after="151"/>
        <w:ind w:left="-5" w:right="0"/>
        <w:jc w:val="left"/>
        <w:rPr>
          <w:b/>
          <w:bCs/>
        </w:rPr>
      </w:pPr>
      <w:r>
        <w:rPr>
          <w:rFonts w:eastAsia="Calibri"/>
          <w:b/>
          <w:bCs/>
        </w:rPr>
        <w:t>Date:</w:t>
      </w:r>
    </w:p>
    <w:sectPr>
      <w:pgSz w:w="12240" w:h="15840"/>
      <w:pgMar w:top="993" w:right="896" w:bottom="1440" w:left="117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671"/>
    <w:rsid w:val="00007A7E"/>
    <w:rsid w:val="00053C7E"/>
    <w:rsid w:val="00083290"/>
    <w:rsid w:val="000C5156"/>
    <w:rsid w:val="00124E8F"/>
    <w:rsid w:val="001C4D42"/>
    <w:rsid w:val="002909AC"/>
    <w:rsid w:val="00320BCA"/>
    <w:rsid w:val="0033579D"/>
    <w:rsid w:val="00385577"/>
    <w:rsid w:val="003E4AE2"/>
    <w:rsid w:val="004160EF"/>
    <w:rsid w:val="0046166E"/>
    <w:rsid w:val="0046476F"/>
    <w:rsid w:val="004C28D8"/>
    <w:rsid w:val="004D00FC"/>
    <w:rsid w:val="0051659F"/>
    <w:rsid w:val="00724640"/>
    <w:rsid w:val="00762EC2"/>
    <w:rsid w:val="00777671"/>
    <w:rsid w:val="007912EE"/>
    <w:rsid w:val="00793FDB"/>
    <w:rsid w:val="00810A48"/>
    <w:rsid w:val="00906B4A"/>
    <w:rsid w:val="00937B4B"/>
    <w:rsid w:val="00951596"/>
    <w:rsid w:val="00975476"/>
    <w:rsid w:val="00995D68"/>
    <w:rsid w:val="00A12E4A"/>
    <w:rsid w:val="00BA2EDC"/>
    <w:rsid w:val="00C346D8"/>
    <w:rsid w:val="00C61B54"/>
    <w:rsid w:val="00CF6A22"/>
    <w:rsid w:val="00D92107"/>
    <w:rsid w:val="00DD6134"/>
    <w:rsid w:val="00F53575"/>
    <w:rsid w:val="00FF1A36"/>
    <w:rsid w:val="2EF03FCE"/>
    <w:rsid w:val="543D07A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59" w:lineRule="auto"/>
      <w:ind w:left="10" w:right="1"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next w:val="1"/>
    <w:link w:val="7"/>
    <w:qFormat/>
    <w:uiPriority w:val="9"/>
    <w:pPr>
      <w:keepNext/>
      <w:keepLines/>
      <w:spacing w:after="167" w:line="259" w:lineRule="auto"/>
      <w:ind w:right="2"/>
      <w:outlineLvl w:val="0"/>
    </w:pPr>
    <w:rPr>
      <w:rFonts w:ascii="Times New Roman" w:hAnsi="Times New Roman" w:eastAsia="Times New Roman" w:cs="Times New Roman"/>
      <w:b/>
      <w:color w:val="000000"/>
      <w:kern w:val="2"/>
      <w:sz w:val="28"/>
      <w:szCs w:val="24"/>
      <w:u w:val="single" w:color="000000"/>
      <w:lang w:val="en-IN" w:eastAsia="en-IN" w:bidi="ar-SA"/>
      <w14:ligatures w14:val="standardContextual"/>
    </w:rPr>
  </w:style>
  <w:style w:type="paragraph" w:styleId="3">
    <w:name w:val="heading 2"/>
    <w:next w:val="1"/>
    <w:link w:val="6"/>
    <w:unhideWhenUsed/>
    <w:qFormat/>
    <w:uiPriority w:val="9"/>
    <w:pPr>
      <w:keepNext/>
      <w:keepLines/>
      <w:spacing w:after="0" w:line="259" w:lineRule="auto"/>
      <w:ind w:right="100"/>
      <w:outlineLvl w:val="1"/>
    </w:pPr>
    <w:rPr>
      <w:rFonts w:ascii="Times New Roman" w:hAnsi="Times New Roman" w:eastAsia="Times New Roman" w:cs="Times New Roman"/>
      <w:b/>
      <w:color w:val="000000"/>
      <w:kern w:val="2"/>
      <w:sz w:val="28"/>
      <w:szCs w:val="24"/>
      <w:lang w:val="en-IN" w:eastAsia="en-IN" w:bidi="ar-SA"/>
      <w14:ligatures w14:val="standardContextual"/>
    </w:rPr>
  </w:style>
  <w:style w:type="character" w:default="1" w:styleId="4">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customStyle="1" w:styleId="6">
    <w:name w:val="Heading 2 Char"/>
    <w:link w:val="3"/>
    <w:uiPriority w:val="0"/>
    <w:rPr>
      <w:rFonts w:ascii="Times New Roman" w:hAnsi="Times New Roman" w:eastAsia="Times New Roman" w:cs="Times New Roman"/>
      <w:b/>
      <w:color w:val="000000"/>
      <w:sz w:val="28"/>
    </w:rPr>
  </w:style>
  <w:style w:type="character" w:customStyle="1" w:styleId="7">
    <w:name w:val="Heading 1 Char"/>
    <w:link w:val="2"/>
    <w:uiPriority w:val="0"/>
    <w:rPr>
      <w:rFonts w:ascii="Times New Roman" w:hAnsi="Times New Roman" w:eastAsia="Times New Roman" w:cs="Times New Roman"/>
      <w:b/>
      <w:color w:val="000000"/>
      <w:sz w:val="28"/>
      <w:u w:val="single" w:color="00000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228</Words>
  <Characters>1301</Characters>
  <Lines>10</Lines>
  <Paragraphs>3</Paragraphs>
  <TotalTime>9</TotalTime>
  <ScaleCrop>false</ScaleCrop>
  <LinksUpToDate>false</LinksUpToDate>
  <CharactersWithSpaces>1526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2025-12-10T12:06:00Z</dcterms:created>
  <dc:creator>SMEC</dc:creator>
  <cp:lastModifiedBy>Mani kanta Adapa</cp:lastModifiedBy>
  <dcterms:modified xsi:type="dcterms:W3CDTF">2025-12-11T04:33:05Z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D0D4305B576C4DDEAED0F8F7CDFDF73B_12</vt:lpwstr>
  </property>
</Properties>
</file>