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jc w:val="center"/>
      </w:pPr>
      <w:r>
        <w:rPr>
          <w:rFonts w:ascii="Arial" w:cs="Arial" w:eastAsia="Arial" w:hAnsi="Arial"/>
          <w:b/>
          <w:bCs/>
          <w:color w:val="1A1A2E"/>
          <w:sz w:val="60"/>
          <w:szCs w:val="60"/>
        </w:rPr>
        <w:t xml:space="preserve">FranchiseOS</w:t>
      </w:r>
    </w:p>
    <w:p>
      <w:pPr>
        <w:spacing w:after="120" w:before="240"/>
        <w:jc w:val="center"/>
      </w:pPr>
      <w:r>
        <w:rPr>
          <w:rFonts w:ascii="Arial" w:cs="Arial" w:eastAsia="Arial" w:hAnsi="Arial"/>
          <w:color w:val="444444"/>
          <w:sz w:val="36"/>
          <w:szCs w:val="36"/>
        </w:rPr>
        <w:t xml:space="preserve">Owner's Instruction Manual</w:t>
      </w:r>
    </w:p>
    <w:p>
      <w:pPr>
        <w:spacing w:before="120"/>
        <w:jc w:val="center"/>
      </w:pPr>
      <w:r>
        <w:rPr>
          <w:rFonts w:ascii="Arial" w:cs="Arial" w:eastAsia="Arial" w:hAnsi="Arial"/>
          <w:color w:val="666666"/>
          <w:sz w:val="22"/>
          <w:szCs w:val="22"/>
        </w:rPr>
        <w:t xml:space="preserve">AI-Powered Franchise Management Platform</w:t>
      </w:r>
    </w:p>
    <w:p>
      <w:pPr>
        <w:spacing w:before="600"/>
      </w:pPr>
    </w:p>
    <w:p>
      <w:pPr>
        <w:jc w:val="center"/>
      </w:pPr>
      <w:r>
        <w:rPr>
          <w:rFonts w:ascii="Arial" w:cs="Arial" w:eastAsia="Arial" w:hAnsi="Arial"/>
          <w:color w:val="666666"/>
          <w:sz w:val="20"/>
          <w:szCs w:val="20"/>
        </w:rPr>
        <w:t xml:space="preserve">Version 1.0  |  March 2026</w:t>
      </w:r>
    </w:p>
    <w:p>
      <w:pPr>
        <w:spacing w:before="60"/>
        <w:jc w:val="center"/>
      </w:pPr>
      <w:r>
        <w:rPr>
          <w:rFonts w:ascii="Arial" w:cs="Arial" w:eastAsia="Arial" w:hAnsi="Arial"/>
          <w:color w:val="666666"/>
          <w:sz w:val="20"/>
          <w:szCs w:val="20"/>
        </w:rPr>
        <w:t xml:space="preserve">Prepared by Jeff Hughes for new owner handoff</w:t>
      </w:r>
    </w:p>
    <w:p>
      <w:pPr>
        <w:sectPr>
          <w:pgSz w:w="12240" w:h="15840" w:orient="portrait"/>
          <w:pgMar w:top="1440" w:right="1080" w:bottom="1440" w:left="1080" w:header="708" w:footer="708" w:gutter="0"/>
          <w:pgNumType/>
          <w:docGrid w:linePitch="360"/>
        </w:sectPr>
      </w:pPr>
    </w:p>
    <w:p>
      <w:pPr>
        <w:pStyle w:val="Heading1"/>
      </w:pPr>
      <w:r>
        <w:rPr>
          <w:rFonts w:ascii="Arial" w:cs="Arial" w:eastAsia="Arial" w:hAnsi="Arial"/>
          <w:b/>
          <w:bCs/>
          <w:color w:val="1A1A2E"/>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80"/>
      </w:pPr>
      <w:r>
        <w:rPr>
          <w:rFonts w:ascii="Arial" w:cs="Arial" w:eastAsia="Arial" w:hAnsi="Arial"/>
          <w:b/>
          <w:bCs/>
          <w:color w:val="1A1A2E"/>
          <w:sz w:val="32"/>
          <w:szCs w:val="32"/>
        </w:rPr>
        <w:t xml:space="preserve">1. Platform Overview</w:t>
      </w:r>
    </w:p>
    <w:p>
      <w:pPr>
        <w:spacing w:after="120"/>
      </w:pPr>
      <w:r>
        <w:rPr>
          <w:rFonts w:ascii="Arial" w:cs="Arial" w:eastAsia="Arial" w:hAnsi="Arial"/>
          <w:sz w:val="20"/>
          <w:szCs w:val="20"/>
        </w:rPr>
        <w:t xml:space="preserve">FranchiseOS is an AI-powered franchise management platform. It uses a swarm of 20 AI agents to automate territory analysis, lead management, franchise expansion, and day-to-day operations for franchise brands.</w:t>
      </w:r>
    </w:p>
    <w:p>
      <w:pPr>
        <w:pStyle w:val="Heading2"/>
        <w:spacing w:after="120" w:before="360"/>
      </w:pPr>
      <w:r>
        <w:rPr>
          <w:rFonts w:ascii="Arial" w:cs="Arial" w:eastAsia="Arial" w:hAnsi="Arial"/>
          <w:b/>
          <w:bCs/>
          <w:color w:val="1A1A2E"/>
          <w:sz w:val="26"/>
          <w:szCs w:val="26"/>
        </w:rPr>
        <w:t xml:space="preserve">1.1 What It Does</w:t>
      </w:r>
    </w:p>
    <w:p>
      <w:pPr>
        <w:spacing w:after="120"/>
      </w:pPr>
      <w:r>
        <w:rPr>
          <w:rFonts w:ascii="Arial" w:cs="Arial" w:eastAsia="Arial" w:hAnsi="Arial"/>
          <w:sz w:val="20"/>
          <w:szCs w:val="20"/>
        </w:rPr>
        <w:t xml:space="preserve">The platform provides a War Room dashboard where franchise operators can monitor territories, manage leads, track initiatives, and receive AI-generated recommendations. The 20 AI agents work autonomously in the background, triggered by events and dispatch rules.</w:t>
      </w:r>
    </w:p>
    <w:p>
      <w:pPr>
        <w:pStyle w:val="Heading2"/>
        <w:spacing w:after="120" w:before="360"/>
      </w:pPr>
      <w:r>
        <w:rPr>
          <w:rFonts w:ascii="Arial" w:cs="Arial" w:eastAsia="Arial" w:hAnsi="Arial"/>
          <w:b/>
          <w:bCs/>
          <w:color w:val="1A1A2E"/>
          <w:sz w:val="26"/>
          <w:szCs w:val="26"/>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16 (React 19) on Vercel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 (multi-tenant with org support)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 (PostgreSQL + pgvector + RLS)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 (3-tier: Opus, Sonnet, Haiku)</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(auto-deploy from GitHub)</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github.com/jefferydhughes/franchise-os</w:t>
            </w:r>
          </w:p>
        </w:tc>
      </w:tr>
    </w:tbl>
    <w:p>
      <w:pPr>
        <w:pStyle w:val="Heading2"/>
        <w:spacing w:after="120" w:before="360"/>
      </w:pPr>
      <w:r>
        <w:rPr>
          <w:rFonts w:ascii="Arial" w:cs="Arial" w:eastAsia="Arial" w:hAnsi="Arial"/>
          <w:b/>
          <w:bCs/>
          <w:color w:val="1A1A2E"/>
          <w:sz w:val="26"/>
          <w:szCs w:val="26"/>
        </w:rPr>
        <w:t xml:space="preserve">1.3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Live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https://dashboard-app-five-steel.vercel.app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Vercel 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https://vercel.com/jeffs-projects-3a93e6bd/dashboard-app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https://github.com/jefferydhughes/franchise-os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Supabase 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https://eggucsttihoxhxaaeiph.supabase.co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Clerk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awake-pelican-20.clerk.accounts.dev</w:t>
            </w:r>
          </w:p>
        </w:tc>
      </w:tr>
    </w:tbl>
    <w:p>
      <w:pPr>
        <w:pStyle w:val="Heading2"/>
        <w:spacing w:after="120" w:before="360"/>
      </w:pPr>
      <w:r>
        <w:rPr>
          <w:rFonts w:ascii="Arial" w:cs="Arial" w:eastAsia="Arial" w:hAnsi="Arial"/>
          <w:b/>
          <w:bCs/>
          <w:color w:val="1A1A2E"/>
          <w:sz w:val="26"/>
          <w:szCs w:val="26"/>
        </w:rPr>
        <w:t xml:space="preserve">1.4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_MANIFEST.md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Master file listing for the entire repo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SETUP.md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Developer setup guide with env var instructions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architecture/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7-layer architecture docs + SQL schema</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brand-engine/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loading, validation, and onboarding code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brands/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Brand config directories (1 folder per brand)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dashboard-app/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Next.js War Room dashboard (deployed to Vercel)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docs/build-reports/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Archived build reports from initial development</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expansion-radar/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 expansion opportunity detection</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hq/</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Founder context files + Commandos HQ local dashboard</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initiative-engine/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Initiative classification, execution, and approval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memory/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memory layer (brand memory, decisions, intelligence)</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messaging/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Slack, SMS, WhatsApp gateway stubs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scripts/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start-swarm.ts, bootstrap-brand.ts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supabase/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migrations and config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swarm/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 AI agent definitions + 36 dispatch rules</w:t>
            </w:r>
          </w:p>
        </w:tc>
      </w:tr>
    </w:tbl>
    <w:p>
      <w:r>
        <w:br w:type="page"/>
      </w:r>
    </w:p>
    <w:p>
      <w:pPr>
        <w:pStyle w:val="Heading1"/>
        <w:spacing w:after="200" w:before="480"/>
      </w:pPr>
      <w:r>
        <w:rPr>
          <w:rFonts w:ascii="Arial" w:cs="Arial" w:eastAsia="Arial" w:hAnsi="Arial"/>
          <w:b/>
          <w:bCs/>
          <w:color w:val="1A1A2E"/>
          <w:sz w:val="32"/>
          <w:szCs w:val="32"/>
        </w:rPr>
        <w:t xml:space="preserve">2. Daily Maintenance</w:t>
      </w:r>
    </w:p>
    <w:p>
      <w:pPr>
        <w:spacing w:after="120"/>
      </w:pPr>
      <w:r>
        <w:rPr>
          <w:rFonts w:ascii="Arial" w:cs="Arial" w:eastAsia="Arial" w:hAnsi="Arial"/>
          <w:sz w:val="20"/>
          <w:szCs w:val="20"/>
        </w:rPr>
        <w:t xml:space="preserve">FranchiseOS is designed to run autonomously once deployed. Your primary maintenance tasks are monitoring and responding to issues.</w:t>
      </w:r>
    </w:p>
    <w:p>
      <w:pPr>
        <w:pStyle w:val="Heading2"/>
        <w:spacing w:after="120" w:before="360"/>
      </w:pPr>
      <w:r>
        <w:rPr>
          <w:rFonts w:ascii="Arial" w:cs="Arial" w:eastAsia="Arial" w:hAnsi="Arial"/>
          <w:b/>
          <w:bCs/>
          <w:color w:val="1A1A2E"/>
          <w:sz w:val="26"/>
          <w:szCs w:val="26"/>
        </w:rPr>
        <w:t xml:space="preserve">2.1 Using Claude Code for Maintenance</w:t>
      </w:r>
    </w:p>
    <w:p>
      <w:pPr>
        <w:spacing w:after="120"/>
      </w:pPr>
      <w:r>
        <w:rPr>
          <w:rFonts w:ascii="Arial" w:cs="Arial" w:eastAsia="Arial" w:hAnsi="Arial"/>
          <w:sz w:val="20"/>
          <w:szCs w:val="20"/>
        </w:rPr>
        <w:t xml:space="preserve">Claude Code is a command-line AI assistant that can read, understand, and modify this codebase. It is the primary tool for maintaining FranchiseOS without deep coding knowledge.</w:t>
      </w:r>
    </w:p>
    <w:p>
      <w:pPr>
        <w:spacing w:after="120"/>
      </w:pPr>
      <w:r>
        <w:rPr>
          <w:rFonts w:ascii="Arial" w:cs="Arial" w:eastAsia="Arial" w:hAnsi="Arial"/>
          <w:b/>
          <w:bCs/>
          <w:sz w:val="20"/>
          <w:szCs w:val="20"/>
        </w:rPr>
        <w:t xml:space="preserve">Install Claude Code:</w:t>
      </w:r>
    </w:p>
    <w:p>
      <w:pPr>
        <w:shd w:fill="F5F5F5" w:val="clear"/>
        <w:spacing w:after="80" w:before="80"/>
        <w:ind w:left="360"/>
      </w:pPr>
      <w:r>
        <w:rPr>
          <w:rFonts w:ascii="Courier New" w:cs="Courier New" w:eastAsia="Courier New" w:hAnsi="Courier New"/>
          <w:sz w:val="18"/>
          <w:szCs w:val="18"/>
        </w:rPr>
        <w:t xml:space="preserve">npm install -g @anthropic-ai/claude-code</w:t>
      </w:r>
    </w:p>
    <w:p>
      <w:pPr>
        <w:spacing w:after="120"/>
      </w:pPr>
      <w:r>
        <w:rPr>
          <w:rFonts w:ascii="Arial" w:cs="Arial" w:eastAsia="Arial" w:hAnsi="Arial"/>
          <w:b/>
          <w:bCs/>
          <w:sz w:val="20"/>
          <w:szCs w:val="20"/>
        </w:rPr>
        <w:t xml:space="preserve">Start a session:</w:t>
      </w:r>
    </w:p>
    <w:p>
      <w:pPr>
        <w:shd w:fill="F5F5F5" w:val="clear"/>
        <w:spacing w:after="80" w:before="80"/>
        <w:ind w:left="360"/>
      </w:pPr>
      <w:r>
        <w:rPr>
          <w:rFonts w:ascii="Courier New" w:cs="Courier New" w:eastAsia="Courier New" w:hAnsi="Courier New"/>
          <w:sz w:val="18"/>
          <w:szCs w:val="18"/>
        </w:rPr>
        <w:t xml:space="preserve">cd franchise-os</w:t>
      </w:r>
    </w:p>
    <w:p>
      <w:pPr>
        <w:shd w:fill="F5F5F5" w:val="clear"/>
        <w:spacing w:after="80" w:before="80"/>
        <w:ind w:left="360"/>
      </w:pPr>
      <w:r>
        <w:rPr>
          <w:rFonts w:ascii="Courier New" w:cs="Courier New" w:eastAsia="Courier New" w:hAnsi="Courier New"/>
          <w:sz w:val="18"/>
          <w:szCs w:val="18"/>
        </w:rPr>
        <w:t xml:space="preserve">claude</w:t>
      </w:r>
    </w:p>
    <w:p>
      <w:pPr>
        <w:spacing w:after="120"/>
      </w:pPr>
      <w:r>
        <w:rPr>
          <w:rFonts w:ascii="Arial" w:cs="Arial" w:eastAsia="Arial" w:hAnsi="Arial"/>
          <w:b/>
          <w:bCs/>
          <w:sz w:val="20"/>
          <w:szCs w:val="20"/>
        </w:rPr>
        <w:t xml:space="preserve">Example maintenance commands you can give Claude Code:</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"Read the _MANIFEST.md and give me a status summary of the project."</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"Check if the dashboard-app builds without errors."</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"Look at the Supabase migration files and tell me what tables exist."</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"Update the Skill Samurai brand voice in brands/skill-samurai/brand_voice.md."</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"Add a new dispatch rule for lead-nurture events in swarm/dispatch-rules.json."</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"Review the territory scoring weights in brands/skill-samurai/territory_rules.json and suggest improvements."</w:t>
      </w:r>
    </w:p>
    <w:p>
      <w:pPr>
        <w:pStyle w:val="Heading2"/>
        <w:spacing w:after="120" w:before="360"/>
      </w:pPr>
      <w:r>
        <w:rPr>
          <w:rFonts w:ascii="Arial" w:cs="Arial" w:eastAsia="Arial" w:hAnsi="Arial"/>
          <w:b/>
          <w:bCs/>
          <w:color w:val="1A1A2E"/>
          <w:sz w:val="26"/>
          <w:szCs w:val="26"/>
        </w:rPr>
        <w:t xml:space="preserve">2.2 Monitoring the Dashboard</w:t>
      </w:r>
    </w:p>
    <w:p>
      <w:pPr>
        <w:spacing w:after="120"/>
      </w:pPr>
      <w:r>
        <w:rPr>
          <w:rFonts w:ascii="Arial" w:cs="Arial" w:eastAsia="Arial" w:hAnsi="Arial"/>
          <w:sz w:val="20"/>
          <w:szCs w:val="20"/>
        </w:rPr>
        <w:t xml:space="preserve">The dashboard auto-deploys from GitHub. Any push to the master branch triggers a new Vercel deployment.</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Visit Vercel project page to check deployment status and logs.</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Visit Supabase dashboard to monitor database tables and query logs.</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Check Clerk dashboard for user sign-ups and auth issues.</w:t>
      </w:r>
    </w:p>
    <w:p>
      <w:pPr>
        <w:pStyle w:val="Heading2"/>
        <w:spacing w:after="120" w:before="360"/>
      </w:pPr>
      <w:r>
        <w:rPr>
          <w:rFonts w:ascii="Arial" w:cs="Arial" w:eastAsia="Arial" w:hAnsi="Arial"/>
          <w:b/>
          <w:bCs/>
          <w:color w:val="1A1A2E"/>
          <w:sz w:val="26"/>
          <w:szCs w:val="26"/>
        </w:rPr>
        <w:t xml:space="preserve">2.3 Updating Environment Variables</w:t>
      </w:r>
    </w:p>
    <w:p>
      <w:pPr>
        <w:spacing w:after="120"/>
      </w:pPr>
      <w:r>
        <w:rPr>
          <w:rFonts w:ascii="Arial" w:cs="Arial" w:eastAsia="Arial" w:hAnsi="Arial"/>
          <w:sz w:val="20"/>
          <w:szCs w:val="20"/>
        </w:rPr>
        <w:t xml:space="preserve">Environment variables are stored in two 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Local development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local.env (root) and dashboard-app/.env.local</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Production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&gt; Settings &gt; Environment Variables</w:t>
            </w:r>
          </w:p>
        </w:tc>
      </w:tr>
    </w:tbl>
    <w:p>
      <w:pPr>
        <w:spacing w:after="120"/>
      </w:pPr>
      <w:r>
        <w:rPr>
          <w:rFonts w:ascii="Arial" w:cs="Arial" w:eastAsia="Arial" w:hAnsi="Arial"/>
          <w:sz w:val="20"/>
          <w:szCs w:val="20"/>
        </w:rPr>
        <w:t xml:space="preserve">After changing any Vercel env var, trigger a redeployment for changes to take effect.</w:t>
      </w:r>
    </w:p>
    <w:p>
      <w:pPr>
        <w:pStyle w:val="Heading2"/>
        <w:spacing w:after="120" w:before="360"/>
      </w:pPr>
      <w:r>
        <w:rPr>
          <w:rFonts w:ascii="Arial" w:cs="Arial" w:eastAsia="Arial" w:hAnsi="Arial"/>
          <w:b/>
          <w:bCs/>
          <w:color w:val="1A1A2E"/>
          <w:sz w:val="26"/>
          <w:szCs w:val="26"/>
        </w:rPr>
        <w:t xml:space="preserve">2.4 Database Maintenance</w:t>
      </w:r>
    </w:p>
    <w:p>
      <w:pPr>
        <w:spacing w:after="120"/>
      </w:pPr>
      <w:r>
        <w:rPr>
          <w:rFonts w:ascii="Arial" w:cs="Arial" w:eastAsia="Arial" w:hAnsi="Arial"/>
          <w:sz w:val="20"/>
          <w:szCs w:val="20"/>
        </w:rPr>
        <w:t xml:space="preserve">The Supabase database runs PostgreSQL with Row Level Security (RLS). Migrations are in supabase/migrations/.</w:t>
      </w:r>
    </w:p>
    <w:p>
      <w:pPr>
        <w:spacing w:after="120"/>
      </w:pPr>
      <w:r>
        <w:rPr>
          <w:rFonts w:ascii="Arial" w:cs="Arial" w:eastAsia="Arial" w:hAnsi="Arial"/>
          <w:b/>
          <w:bCs/>
          <w:sz w:val="20"/>
          <w:szCs w:val="20"/>
        </w:rPr>
        <w:t xml:space="preserve">To run a new migration:</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Create a new .sql file in supabase/migrations/ with a timestamp prefix.</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Run it in Supabase Dashboard &gt; SQL Editor.</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Or ask Claude Code: "Create a migration to add a [description] column to the [table] table."</w:t>
      </w:r>
    </w:p>
    <w:p>
      <w:r>
        <w:br w:type="page"/>
      </w:r>
    </w:p>
    <w:p>
      <w:pPr>
        <w:pStyle w:val="Heading1"/>
        <w:spacing w:after="200" w:before="480"/>
      </w:pPr>
      <w:r>
        <w:rPr>
          <w:rFonts w:ascii="Arial" w:cs="Arial" w:eastAsia="Arial" w:hAnsi="Arial"/>
          <w:b/>
          <w:bCs/>
          <w:color w:val="1A1A2E"/>
          <w:sz w:val="32"/>
          <w:szCs w:val="32"/>
        </w:rPr>
        <w:t xml:space="preserve">3. Onboarding a New Brand</w:t>
      </w:r>
    </w:p>
    <w:p>
      <w:pPr>
        <w:spacing w:after="120"/>
      </w:pPr>
      <w:r>
        <w:rPr>
          <w:rFonts w:ascii="Arial" w:cs="Arial" w:eastAsia="Arial" w:hAnsi="Arial"/>
          <w:sz w:val="20"/>
          <w:szCs w:val="20"/>
        </w:rPr>
        <w:t xml:space="preserve">FranchiseOS supports multiple brands. Each brand is a directory under brands/ with 6 configuration files. Here is the step-by-step process.</w:t>
      </w:r>
    </w:p>
    <w:p>
      <w:pPr>
        <w:pStyle w:val="Heading2"/>
        <w:spacing w:after="120" w:before="360"/>
      </w:pPr>
      <w:r>
        <w:rPr>
          <w:rFonts w:ascii="Arial" w:cs="Arial" w:eastAsia="Arial" w:hAnsi="Arial"/>
          <w:b/>
          <w:bCs/>
          <w:color w:val="1A1A2E"/>
          <w:sz w:val="26"/>
          <w:szCs w:val="26"/>
        </w:rPr>
        <w:t xml:space="preserve">3.1 Automated Method (Bootstrap Script)</w:t>
      </w:r>
    </w:p>
    <w:p>
      <w:pPr>
        <w:spacing w:after="120"/>
      </w:pPr>
      <w:r>
        <w:rPr>
          <w:rFonts w:ascii="Arial" w:cs="Arial" w:eastAsia="Arial" w:hAnsi="Arial"/>
          <w:b/>
          <w:bCs/>
          <w:sz w:val="20"/>
          <w:szCs w:val="20"/>
        </w:rPr>
        <w:t xml:space="preserve">The fastest way to onboard a new brand:</w:t>
      </w:r>
    </w:p>
    <w:p>
      <w:pPr>
        <w:shd w:fill="F5F5F5" w:val="clear"/>
        <w:spacing w:after="80" w:before="80"/>
        <w:ind w:left="360"/>
      </w:pPr>
      <w:r>
        <w:rPr>
          <w:rFonts w:ascii="Courier New" w:cs="Courier New" w:eastAsia="Courier New" w:hAnsi="Courier New"/>
          <w:sz w:val="18"/>
          <w:szCs w:val="18"/>
        </w:rPr>
        <w:t xml:space="preserve">export SUPABASE_URL=https://eggucsttihoxhxaaeiph.supabase.co</w:t>
      </w:r>
    </w:p>
    <w:p>
      <w:pPr>
        <w:shd w:fill="F5F5F5" w:val="clear"/>
        <w:spacing w:after="80" w:before="80"/>
        <w:ind w:left="360"/>
      </w:pPr>
      <w:r>
        <w:rPr>
          <w:rFonts w:ascii="Courier New" w:cs="Courier New" w:eastAsia="Courier New" w:hAnsi="Courier New"/>
          <w:sz w:val="18"/>
          <w:szCs w:val="18"/>
        </w:rPr>
        <w:t xml:space="preserve">export SUPABASE_SERVICE_ROLE_KEY=your-key-here</w:t>
      </w:r>
    </w:p>
    <w:p>
      <w:pPr>
        <w:shd w:fill="F5F5F5" w:val="clear"/>
        <w:spacing w:after="80" w:before="80"/>
        <w:ind w:left="360"/>
      </w:pPr>
      <w:r>
        <w:rPr>
          <w:rFonts w:ascii="Courier New" w:cs="Courier New" w:eastAsia="Courier New" w:hAnsi="Courier New"/>
          <w:sz w:val="18"/>
          <w:szCs w:val="18"/>
        </w:rPr>
        <w:t xml:space="preserve">npx tsx scripts/bootstrap-brand.ts --brand=my-brand --name="My Brand"</w:t>
      </w:r>
    </w:p>
    <w:p>
      <w:pPr>
        <w:spacing w:after="120"/>
      </w:pPr>
      <w:r>
        <w:rPr>
          <w:rFonts w:ascii="Arial" w:cs="Arial" w:eastAsia="Arial" w:hAnsi="Arial"/>
          <w:sz w:val="20"/>
          <w:szCs w:val="20"/>
        </w:rPr>
        <w:t xml:space="preserve">This creates the brands/my-brand/ directory with 6 template files, inserts a brand record in Supabase, creates a default territory, and fires an initialization event.</w:t>
      </w:r>
    </w:p>
    <w:p>
      <w:pPr>
        <w:pStyle w:val="Heading2"/>
        <w:spacing w:after="120" w:before="360"/>
      </w:pPr>
      <w:r>
        <w:rPr>
          <w:rFonts w:ascii="Arial" w:cs="Arial" w:eastAsia="Arial" w:hAnsi="Arial"/>
          <w:b/>
          <w:bCs/>
          <w:color w:val="1A1A2E"/>
          <w:sz w:val="26"/>
          <w:szCs w:val="26"/>
        </w:rPr>
        <w:t xml:space="preserve">3.2 Manual Method (Using Claude Code)</w:t>
      </w:r>
    </w:p>
    <w:p>
      <w:pPr>
        <w:spacing w:after="120"/>
      </w:pPr>
      <w:r>
        <w:rPr>
          <w:rFonts w:ascii="Arial" w:cs="Arial" w:eastAsia="Arial" w:hAnsi="Arial"/>
          <w:b/>
          <w:bCs/>
          <w:sz w:val="20"/>
          <w:szCs w:val="20"/>
        </w:rPr>
        <w:t xml:space="preserve">Open Claude Code in the repo and say:</w:t>
      </w:r>
    </w:p>
    <w:p>
      <w:pPr>
        <w:spacing w:after="120"/>
      </w:pPr>
      <w:r>
        <w:rPr>
          <w:rFonts w:ascii="Arial" w:cs="Arial" w:eastAsia="Arial" w:hAnsi="Arial"/>
          <w:sz w:val="20"/>
          <w:szCs w:val="20"/>
        </w:rPr>
        <w:t xml:space="preserve">"Create a new brand called [Brand Name] with slug [brand-slug]. Use the example-brand as a template. The brand focuses on [description]. Their colors are [primary] and [secondary]. They operate in [regions]."</w:t>
      </w:r>
    </w:p>
    <w:p>
      <w:pPr>
        <w:spacing w:after="120"/>
      </w:pPr>
      <w:r>
        <w:rPr>
          <w:rFonts w:ascii="Arial" w:cs="Arial" w:eastAsia="Arial" w:hAnsi="Arial"/>
          <w:sz w:val="20"/>
          <w:szCs w:val="20"/>
        </w:rPr>
        <w:t xml:space="preserve">Claude Code will create the 6 required files and customize them based on your description.</w:t>
      </w:r>
    </w:p>
    <w:p>
      <w:pPr>
        <w:pStyle w:val="Heading2"/>
        <w:spacing w:after="120" w:before="360"/>
      </w:pPr>
      <w:r>
        <w:rPr>
          <w:rFonts w:ascii="Arial" w:cs="Arial" w:eastAsia="Arial" w:hAnsi="Arial"/>
          <w:b/>
          <w:bCs/>
          <w:color w:val="1A1A2E"/>
          <w:sz w:val="26"/>
          <w:szCs w:val="26"/>
        </w:rPr>
        <w:t xml:space="preserve">3.3 Required Brand Files</w:t>
      </w:r>
    </w:p>
    <w:p>
      <w:pPr>
        <w:spacing w:after="120"/>
      </w:pPr>
      <w:r>
        <w:rPr>
          <w:rFonts w:ascii="Arial" w:cs="Arial" w:eastAsia="Arial" w:hAnsi="Arial"/>
          <w:sz w:val="20"/>
          <w:szCs w:val="20"/>
        </w:rPr>
        <w:t xml:space="preserve">Every brand directory must contain these 6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brand.json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config: name, slug, colors, settings, contact info</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brand_voice.md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Tone, personality, language guidelines for AI agents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growth_strategy.json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Expansion targets, growth phases, timelines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territory_rules.json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Territory scoring weights and geographic rules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ideal_franchisee.md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Ideal franchisee persona for lead scoring</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marketing_playbook.md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 channels, strategies, and campaign templates</w:t>
            </w:r>
          </w:p>
        </w:tc>
      </w:tr>
    </w:tbl>
    <w:p>
      <w:pPr>
        <w:pStyle w:val="Heading2"/>
        <w:spacing w:after="120" w:before="360"/>
      </w:pPr>
      <w:r>
        <w:rPr>
          <w:rFonts w:ascii="Arial" w:cs="Arial" w:eastAsia="Arial" w:hAnsi="Arial"/>
          <w:b/>
          <w:bCs/>
          <w:color w:val="1A1A2E"/>
          <w:sz w:val="26"/>
          <w:szCs w:val="26"/>
        </w:rPr>
        <w:t xml:space="preserve">3.4 Post-Onboarding Steps</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Create a Clerk organization for the brand and link the clerk_org_id in Supabase.</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Add initial territories to the territories table in Supabase.</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Optionally create brand-specific agent overrides (like swarm/agents/skill-samurai-config.md).</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Test the brand loads correctly: ask Claude Code to "verify the brand config for [slug] loads without errors."</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Push changes to GitHub to trigger a Vercel redeploy.</w:t>
      </w:r>
    </w:p>
    <w:p>
      <w:pPr>
        <w:pStyle w:val="Heading2"/>
        <w:spacing w:after="120" w:before="360"/>
      </w:pPr>
      <w:r>
        <w:rPr>
          <w:rFonts w:ascii="Arial" w:cs="Arial" w:eastAsia="Arial" w:hAnsi="Arial"/>
          <w:b/>
          <w:bCs/>
          <w:color w:val="1A1A2E"/>
          <w:sz w:val="26"/>
          <w:szCs w:val="26"/>
        </w:rPr>
        <w:t xml:space="preserve">3.5 Example: Existing Brands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example-brand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Generic template brand with placeholder values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skill-samurai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 brand: STEM education franchise (AU, CA, EG markets)</w:t>
            </w:r>
          </w:p>
        </w:tc>
      </w:tr>
    </w:tbl>
    <w:p>
      <w:r>
        <w:br w:type="page"/>
      </w:r>
    </w:p>
    <w:p>
      <w:pPr>
        <w:pStyle w:val="Heading1"/>
        <w:spacing w:after="200" w:before="480"/>
      </w:pPr>
      <w:r>
        <w:rPr>
          <w:rFonts w:ascii="Arial" w:cs="Arial" w:eastAsia="Arial" w:hAnsi="Arial"/>
          <w:b/>
          <w:bCs/>
          <w:color w:val="1A1A2E"/>
          <w:sz w:val="32"/>
          <w:szCs w:val="32"/>
        </w:rPr>
        <w:t xml:space="preserve">4. Demo Access and Instructions</w:t>
      </w:r>
    </w:p>
    <w:p>
      <w:pPr>
        <w:pStyle w:val="Heading2"/>
        <w:spacing w:after="120" w:before="360"/>
      </w:pPr>
      <w:r>
        <w:rPr>
          <w:rFonts w:ascii="Arial" w:cs="Arial" w:eastAsia="Arial" w:hAnsi="Arial"/>
          <w:b/>
          <w:bCs/>
          <w:color w:val="1A1A2E"/>
          <w:sz w:val="26"/>
          <w:szCs w:val="26"/>
        </w:rPr>
        <w:t xml:space="preserve">4.1 Live Dashboard (Vercel)</w:t>
      </w:r>
    </w:p>
    <w:p>
      <w:pPr>
        <w:spacing w:after="120"/>
      </w:pPr>
      <w:r>
        <w:rPr>
          <w:rFonts w:ascii="Arial" w:cs="Arial" w:eastAsia="Arial" w:hAnsi="Arial"/>
          <w:sz w:val="20"/>
          <w:szCs w:val="20"/>
        </w:rPr>
        <w:t xml:space="preserve">The primary demo is the War Room dashboard deployed 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URL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https://dashboard-app-five-steel.vercel.app</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 sign-in (create account or use test credentials)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Vercel Admin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https://vercel.com/jeffs-projects-3a93e6bd/dashboard-app</w:t>
            </w:r>
          </w:p>
        </w:tc>
      </w:tr>
    </w:tbl>
    <w:p>
      <w:pPr>
        <w:spacing w:after="120"/>
      </w:pPr>
      <w:r>
        <w:rPr>
          <w:rFonts w:ascii="Arial" w:cs="Arial" w:eastAsia="Arial" w:hAnsi="Arial"/>
          <w:b/>
          <w:bCs/>
          <w:sz w:val="20"/>
          <w:szCs w:val="20"/>
        </w:rPr>
        <w:t xml:space="preserve">Demo walkthrough:</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Navigate to the dashboard URL and sign in.</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War Room (home page): Shows the AI Command Bar for natural language queries, Swarm Activity Feed for real-time agent actions, Opportunity Radar for market signals, Territory Heatmap for geographic scoring, Initiative Board for active projects, and Memory Widget for system context.</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Territory Page: Interactive territory map with scoring details. Click a territory to see its 5-dimension score breakdown.</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Initiatives Page: Kanban board showing initiatives across stages (Proposed, Approved, In Progress, Completed).</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Leads Page: Filterable table of franchise leads with scoring and status tracking.</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AI Command Bar: Type natural language commands to interact with the agent swarm (requires valid Anthropic API key).</w:t>
      </w:r>
    </w:p>
    <w:p>
      <w:pPr>
        <w:pStyle w:val="Heading2"/>
        <w:spacing w:after="120" w:before="360"/>
      </w:pPr>
      <w:r>
        <w:rPr>
          <w:rFonts w:ascii="Arial" w:cs="Arial" w:eastAsia="Arial" w:hAnsi="Arial"/>
          <w:b/>
          <w:bCs/>
          <w:color w:val="1A1A2E"/>
          <w:sz w:val="26"/>
          <w:szCs w:val="26"/>
        </w:rPr>
        <w:t xml:space="preserve">4.2 Commandos HQ (Local Only)</w:t>
      </w:r>
    </w:p>
    <w:p>
      <w:pPr>
        <w:spacing w:after="120"/>
      </w:pPr>
      <w:r>
        <w:rPr>
          <w:rFonts w:ascii="Arial" w:cs="Arial" w:eastAsia="Arial" w:hAnsi="Arial"/>
          <w:sz w:val="20"/>
          <w:szCs w:val="20"/>
        </w:rPr>
        <w:t xml:space="preserve">Commandos HQ is a local development dashboard for monitoring the agent swarm. It has only been run locally and is not deployed.</w:t>
      </w:r>
    </w:p>
    <w:p>
      <w:pPr>
        <w:spacing w:after="120"/>
      </w:pPr>
      <w:r>
        <w:rPr>
          <w:rFonts w:ascii="Arial" w:cs="Arial" w:eastAsia="Arial" w:hAnsi="Arial"/>
          <w:b/>
          <w:bCs/>
          <w:sz w:val="20"/>
          <w:szCs w:val="20"/>
        </w:rPr>
        <w:t xml:space="preserve">To run it:</w:t>
      </w:r>
    </w:p>
    <w:p>
      <w:pPr>
        <w:shd w:fill="F5F5F5" w:val="clear"/>
        <w:spacing w:after="80" w:before="80"/>
        <w:ind w:left="360"/>
      </w:pPr>
      <w:r>
        <w:rPr>
          <w:rFonts w:ascii="Courier New" w:cs="Courier New" w:eastAsia="Courier New" w:hAnsi="Courier New"/>
          <w:sz w:val="18"/>
          <w:szCs w:val="18"/>
        </w:rPr>
        <w:t xml:space="preserve">cd hq/commandos-hq</w:t>
      </w:r>
    </w:p>
    <w:p>
      <w:pPr>
        <w:shd w:fill="F5F5F5" w:val="clear"/>
        <w:spacing w:after="80" w:before="80"/>
        <w:ind w:left="360"/>
      </w:pPr>
      <w:r>
        <w:rPr>
          <w:rFonts w:ascii="Courier New" w:cs="Courier New" w:eastAsia="Courier New" w:hAnsi="Courier New"/>
          <w:sz w:val="18"/>
          <w:szCs w:val="18"/>
        </w:rPr>
        <w:t xml:space="preserve">npm install</w:t>
      </w:r>
    </w:p>
    <w:p>
      <w:pPr>
        <w:shd w:fill="F5F5F5" w:val="clear"/>
        <w:spacing w:after="80" w:before="80"/>
        <w:ind w:left="360"/>
      </w:pPr>
      <w:r>
        <w:rPr>
          <w:rFonts w:ascii="Courier New" w:cs="Courier New" w:eastAsia="Courier New" w:hAnsi="Courier New"/>
          <w:sz w:val="18"/>
          <w:szCs w:val="18"/>
        </w:rPr>
        <w:t xml:space="preserve">node server.js</w:t>
      </w:r>
    </w:p>
    <w:p>
      <w:pPr>
        <w:spacing w:after="120"/>
      </w:pPr>
      <w:r>
        <w:rPr>
          <w:rFonts w:ascii="Arial" w:cs="Arial" w:eastAsia="Arial" w:hAnsi="Arial"/>
          <w:sz w:val="20"/>
          <w:szCs w:val="20"/>
        </w:rPr>
        <w:t xml:space="preserve">Then open http://localhost:3000 in your browser.</w:t>
      </w:r>
    </w:p>
    <w:p>
      <w:pPr>
        <w:pStyle w:val="Heading2"/>
        <w:spacing w:after="120" w:before="360"/>
      </w:pPr>
      <w:r>
        <w:rPr>
          <w:rFonts w:ascii="Arial" w:cs="Arial" w:eastAsia="Arial" w:hAnsi="Arial"/>
          <w:b/>
          <w:bCs/>
          <w:color w:val="1A1A2E"/>
          <w:sz w:val="26"/>
          <w:szCs w:val="26"/>
        </w:rPr>
        <w:t xml:space="preserve">4.3 Demo Mode vs Live Mode</w:t>
      </w:r>
    </w:p>
    <w:p>
      <w:pPr>
        <w:spacing w:after="120"/>
      </w:pPr>
      <w:r>
        <w:rPr>
          <w:rFonts w:ascii="Arial" w:cs="Arial" w:eastAsia="Arial" w:hAnsi="Arial"/>
          <w:sz w:val="20"/>
          <w:szCs w:val="20"/>
        </w:rPr>
        <w:t xml:space="preserve">The platform runs in DEMO mode when API keys are invalid or expired. In demo mode, all agent responses are simulated with realistic but pre-generated outputs. To switch to live mode, ensure all environment variables (Anthropic, Supabase, Clerk) have valid, active keys.</w:t>
      </w:r>
    </w:p>
    <w:p>
      <w:r>
        <w:br w:type="page"/>
      </w:r>
    </w:p>
    <w:p>
      <w:pPr>
        <w:pStyle w:val="Heading1"/>
        <w:spacing w:after="200" w:before="480"/>
      </w:pPr>
      <w:r>
        <w:rPr>
          <w:rFonts w:ascii="Arial" w:cs="Arial" w:eastAsia="Arial" w:hAnsi="Arial"/>
          <w:b/>
          <w:bCs/>
          <w:color w:val="1A1A2E"/>
          <w:sz w:val="32"/>
          <w:szCs w:val="32"/>
        </w:rPr>
        <w:t xml:space="preserve">5. API Key Rotation Guide</w:t>
      </w:r>
    </w:p>
    <w:p>
      <w:pPr>
        <w:spacing w:after="120"/>
      </w:pPr>
      <w:r>
        <w:rPr>
          <w:rFonts w:ascii="Arial" w:cs="Arial" w:eastAsia="Arial" w:hAnsi="Arial"/>
          <w:color w:val="CC0000"/>
          <w:sz w:val="20"/>
          <w:szCs w:val="20"/>
        </w:rPr>
        <w:t xml:space="preserve">All API keys should be rotated immediately upon ownership transfer. The previous keys were visible in the working tree (local.env and .env files, which are gitignored but existed on the development machine).</w:t>
      </w:r>
    </w:p>
    <w:p>
      <w:pPr>
        <w:pStyle w:val="Heading2"/>
        <w:spacing w:after="120" w:before="360"/>
      </w:pPr>
      <w:r>
        <w:rPr>
          <w:rFonts w:ascii="Arial" w:cs="Arial" w:eastAsia="Arial" w:hAnsi="Arial"/>
          <w:b/>
          <w:bCs/>
          <w:color w:val="1A1A2E"/>
          <w:sz w:val="26"/>
          <w:szCs w:val="26"/>
        </w:rPr>
        <w:t xml:space="preserve">5.1 Anthropic API Key</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Go to console.anthropic.com and sign in.</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Navigate to API Keys.</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Click "Create Key" to generate a new key.</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Copy the new key (it will only be shown once).</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Delete the old key.</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Update ANTHROPIC_API_KEY in: local.env (root), dashboard-app/.env.local, and Vercel environment variables.</w:t>
      </w:r>
    </w:p>
    <w:p>
      <w:pPr>
        <w:pStyle w:val="Heading2"/>
        <w:spacing w:after="120" w:before="360"/>
      </w:pPr>
      <w:r>
        <w:rPr>
          <w:rFonts w:ascii="Arial" w:cs="Arial" w:eastAsia="Arial" w:hAnsi="Arial"/>
          <w:b/>
          <w:bCs/>
          <w:color w:val="1A1A2E"/>
          <w:sz w:val="26"/>
          <w:szCs w:val="26"/>
        </w:rPr>
        <w:t xml:space="preserve">5.2 Supabase Keys</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Go to your Supabase project dashboard.</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Navigate to Settings &gt; API.</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The anon (public) key can be regenerated here.</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The service_role key can be regenerated here (this is the sensitive one).</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Update NEXT_PUBLIC_SUPABASE_ANON_KEY and SUPABASE_SERVICE_ROLE_KEY in all env locations.</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Redeploy on Vercel after updating.</w:t>
      </w:r>
    </w:p>
    <w:p>
      <w:pPr>
        <w:pStyle w:val="Heading2"/>
        <w:spacing w:after="120" w:before="360"/>
      </w:pPr>
      <w:r>
        <w:rPr>
          <w:rFonts w:ascii="Arial" w:cs="Arial" w:eastAsia="Arial" w:hAnsi="Arial"/>
          <w:b/>
          <w:bCs/>
          <w:color w:val="1A1A2E"/>
          <w:sz w:val="26"/>
          <w:szCs w:val="26"/>
        </w:rPr>
        <w:t xml:space="preserve">5.3 Clerk Keys</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Go to the Clerk dashboard (awake-pelican-20.clerk.accounts.dev).</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Navigate to API Keys.</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Roll the secret key to generate a new one.</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Navigate to Webhooks &gt; your endpoint &gt; regenerate the signing secret.</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Update CLERK_SECRET_KEY and CLERK_WEBHOOK_SECRET in all env locations.</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The publishable key (NEXT_PUBLIC_CLERK_PUBLISHABLE_KEY) is public and does not need rotation.</w:t>
      </w:r>
    </w:p>
    <w:p>
      <w:pPr>
        <w:pStyle w:val="Heading2"/>
        <w:spacing w:after="120" w:before="360"/>
      </w:pPr>
      <w:r>
        <w:rPr>
          <w:rFonts w:ascii="Arial" w:cs="Arial" w:eastAsia="Arial" w:hAnsi="Arial"/>
          <w:b/>
          <w:bCs/>
          <w:color w:val="1A1A2E"/>
          <w:sz w:val="26"/>
          <w:szCs w:val="26"/>
        </w:rPr>
        <w:t xml:space="preserve">5.4 After Rotation Checklist</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Update local.env in the project root.</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Update dashboard-app/.env.local.</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Update all Vercel environment variables.</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Trigger a redeployment on Vercel.</w:t>
      </w:r>
    </w:p>
    <w:p>
      <w:pPr>
        <w:spacing w:after="80"/>
        <w:ind w:left="360"/>
      </w:pPr>
      <w:r>
        <w:rPr>
          <w:rFonts w:ascii="Arial" w:cs="Arial" w:eastAsia="Arial" w:hAnsi="Arial"/>
          <w:b/>
          <w:bCs/>
          <w:sz w:val="20"/>
          <w:szCs w:val="20"/>
        </w:rPr>
        <w:t xml:space="preserve">5. </w:t>
      </w:r>
      <w:r>
        <w:rPr>
          <w:rFonts w:ascii="Arial" w:cs="Arial" w:eastAsia="Arial" w:hAnsi="Arial"/>
          <w:sz w:val="20"/>
          <w:szCs w:val="20"/>
        </w:rPr>
        <w:t xml:space="preserve">Test sign-in on the live dashboard.</w:t>
      </w:r>
    </w:p>
    <w:p>
      <w:pPr>
        <w:spacing w:after="80"/>
        <w:ind w:left="360"/>
      </w:pPr>
      <w:r>
        <w:rPr>
          <w:rFonts w:ascii="Arial" w:cs="Arial" w:eastAsia="Arial" w:hAnsi="Arial"/>
          <w:b/>
          <w:bCs/>
          <w:sz w:val="20"/>
          <w:szCs w:val="20"/>
        </w:rPr>
        <w:t xml:space="preserve">6. </w:t>
      </w:r>
      <w:r>
        <w:rPr>
          <w:rFonts w:ascii="Arial" w:cs="Arial" w:eastAsia="Arial" w:hAnsi="Arial"/>
          <w:sz w:val="20"/>
          <w:szCs w:val="20"/>
        </w:rPr>
        <w:t xml:space="preserve">Test the AI Command Bar (requires valid Anthropic key).</w:t>
      </w:r>
    </w:p>
    <w:p>
      <w:pPr>
        <w:spacing w:after="80"/>
        <w:ind w:left="360"/>
      </w:pPr>
      <w:r>
        <w:rPr>
          <w:rFonts w:ascii="Arial" w:cs="Arial" w:eastAsia="Arial" w:hAnsi="Arial"/>
          <w:b/>
          <w:bCs/>
          <w:sz w:val="20"/>
          <w:szCs w:val="20"/>
        </w:rPr>
        <w:t xml:space="preserve">7. </w:t>
      </w:r>
      <w:r>
        <w:rPr>
          <w:rFonts w:ascii="Arial" w:cs="Arial" w:eastAsia="Arial" w:hAnsi="Arial"/>
          <w:sz w:val="20"/>
          <w:szCs w:val="20"/>
        </w:rPr>
        <w:t xml:space="preserve">Verify Supabase queries work (check Territory page loads data).</w:t>
      </w:r>
    </w:p>
    <w:p>
      <w:r>
        <w:br w:type="page"/>
      </w:r>
    </w:p>
    <w:p>
      <w:pPr>
        <w:pStyle w:val="Heading1"/>
        <w:spacing w:after="200" w:before="480"/>
      </w:pPr>
      <w:r>
        <w:rPr>
          <w:rFonts w:ascii="Arial" w:cs="Arial" w:eastAsia="Arial" w:hAnsi="Arial"/>
          <w:b/>
          <w:bCs/>
          <w:color w:val="1A1A2E"/>
          <w:sz w:val="32"/>
          <w:szCs w:val="32"/>
        </w:rPr>
        <w:t xml:space="preserve">6. Common Tasks with Claude Code</w:t>
      </w:r>
    </w:p>
    <w:p>
      <w:pPr>
        <w:spacing w:after="120"/>
      </w:pPr>
      <w:r>
        <w:rPr>
          <w:rFonts w:ascii="Arial" w:cs="Arial" w:eastAsia="Arial" w:hAnsi="Arial"/>
          <w:sz w:val="20"/>
          <w:szCs w:val="20"/>
        </w:rPr>
        <w:t xml:space="preserve">Here are ready-to-use prompts for common maintenance tasks. Open Claude Code in the franchise-os directory and paste these directly.</w:t>
      </w:r>
    </w:p>
    <w:p>
      <w:pPr>
        <w:pStyle w:val="Heading2"/>
        <w:spacing w:after="120" w:before="360"/>
      </w:pPr>
      <w:r>
        <w:rPr>
          <w:rFonts w:ascii="Arial" w:cs="Arial" w:eastAsia="Arial" w:hAnsi="Arial"/>
          <w:b/>
          <w:bCs/>
          <w:color w:val="1A1A2E"/>
          <w:sz w:val="26"/>
          <w:szCs w:val="26"/>
        </w:rPr>
        <w:t xml:space="preserve">6.1 Check Project Health</w:t>
      </w:r>
    </w:p>
    <w:p>
      <w:pPr>
        <w:shd w:fill="F5F5F5" w:val="clear"/>
        <w:spacing w:after="80" w:before="80"/>
        <w:ind w:left="360"/>
      </w:pPr>
      <w:r>
        <w:rPr>
          <w:rFonts w:ascii="Courier New" w:cs="Courier New" w:eastAsia="Courier New" w:hAnsi="Courier New"/>
          <w:sz w:val="18"/>
          <w:szCs w:val="18"/>
        </w:rPr>
        <w:t xml:space="preserve">"Read _MANIFEST.md and SETUP.md, then check if dashboard-app builds. Report any issues."</w:t>
      </w:r>
    </w:p>
    <w:p>
      <w:pPr>
        <w:pStyle w:val="Heading2"/>
        <w:spacing w:after="120" w:before="360"/>
      </w:pPr>
      <w:r>
        <w:rPr>
          <w:rFonts w:ascii="Arial" w:cs="Arial" w:eastAsia="Arial" w:hAnsi="Arial"/>
          <w:b/>
          <w:bCs/>
          <w:color w:val="1A1A2E"/>
          <w:sz w:val="26"/>
          <w:szCs w:val="26"/>
        </w:rPr>
        <w:t xml:space="preserve">6.2 Update a Brand's Voice</w:t>
      </w:r>
    </w:p>
    <w:p>
      <w:pPr>
        <w:shd w:fill="F5F5F5" w:val="clear"/>
        <w:spacing w:after="80" w:before="80"/>
        <w:ind w:left="360"/>
      </w:pPr>
      <w:r>
        <w:rPr>
          <w:rFonts w:ascii="Courier New" w:cs="Courier New" w:eastAsia="Courier New" w:hAnsi="Courier New"/>
          <w:sz w:val="18"/>
          <w:szCs w:val="18"/>
        </w:rPr>
        <w:t xml:space="preserve">"Update brands/skill-samurai/brand_voice.md. Make the tone more professional and authoritative while keeping the education focus."</w:t>
      </w:r>
    </w:p>
    <w:p>
      <w:pPr>
        <w:pStyle w:val="Heading2"/>
        <w:spacing w:after="120" w:before="360"/>
      </w:pPr>
      <w:r>
        <w:rPr>
          <w:rFonts w:ascii="Arial" w:cs="Arial" w:eastAsia="Arial" w:hAnsi="Arial"/>
          <w:b/>
          <w:bCs/>
          <w:color w:val="1A1A2E"/>
          <w:sz w:val="26"/>
          <w:szCs w:val="26"/>
        </w:rPr>
        <w:t xml:space="preserve">6.3 Add a New Territory</w:t>
      </w:r>
    </w:p>
    <w:p>
      <w:pPr>
        <w:shd w:fill="F5F5F5" w:val="clear"/>
        <w:spacing w:after="80" w:before="80"/>
        <w:ind w:left="360"/>
      </w:pPr>
      <w:r>
        <w:rPr>
          <w:rFonts w:ascii="Courier New" w:cs="Courier New" w:eastAsia="Courier New" w:hAnsi="Courier New"/>
          <w:sz w:val="18"/>
          <w:szCs w:val="18"/>
        </w:rPr>
        <w:t xml:space="preserve">"Add a new territory for [City, State] under the [brand-slug] brand. Create a Supabase migration with appropriate scoring weights."</w:t>
      </w:r>
    </w:p>
    <w:p>
      <w:pPr>
        <w:pStyle w:val="Heading2"/>
        <w:spacing w:after="120" w:before="360"/>
      </w:pPr>
      <w:r>
        <w:rPr>
          <w:rFonts w:ascii="Arial" w:cs="Arial" w:eastAsia="Arial" w:hAnsi="Arial"/>
          <w:b/>
          <w:bCs/>
          <w:color w:val="1A1A2E"/>
          <w:sz w:val="26"/>
          <w:szCs w:val="26"/>
        </w:rPr>
        <w:t xml:space="preserve">6.4 Modify Agent Behavior</w:t>
      </w:r>
    </w:p>
    <w:p>
      <w:pPr>
        <w:shd w:fill="F5F5F5" w:val="clear"/>
        <w:spacing w:after="80" w:before="80"/>
        <w:ind w:left="360"/>
      </w:pPr>
      <w:r>
        <w:rPr>
          <w:rFonts w:ascii="Courier New" w:cs="Courier New" w:eastAsia="Courier New" w:hAnsi="Courier New"/>
          <w:sz w:val="18"/>
          <w:szCs w:val="18"/>
        </w:rPr>
        <w:t xml:space="preserve">"Read swarm/agents/ceo.md and adjust its decision-making criteria to prioritize markets with population over 500k."</w:t>
      </w:r>
    </w:p>
    <w:p>
      <w:pPr>
        <w:pStyle w:val="Heading2"/>
        <w:spacing w:after="120" w:before="360"/>
      </w:pPr>
      <w:r>
        <w:rPr>
          <w:rFonts w:ascii="Arial" w:cs="Arial" w:eastAsia="Arial" w:hAnsi="Arial"/>
          <w:b/>
          <w:bCs/>
          <w:color w:val="1A1A2E"/>
          <w:sz w:val="26"/>
          <w:szCs w:val="26"/>
        </w:rPr>
        <w:t xml:space="preserve">6.5 Add a Dispatch Rule</w:t>
      </w:r>
    </w:p>
    <w:p>
      <w:pPr>
        <w:shd w:fill="F5F5F5" w:val="clear"/>
        <w:spacing w:after="80" w:before="80"/>
        <w:ind w:left="360"/>
      </w:pPr>
      <w:r>
        <w:rPr>
          <w:rFonts w:ascii="Courier New" w:cs="Courier New" w:eastAsia="Courier New" w:hAnsi="Courier New"/>
          <w:sz w:val="18"/>
          <w:szCs w:val="18"/>
        </w:rPr>
        <w:t xml:space="preserve">"Add a new dispatch rule to swarm/dispatch-rules.json that triggers the campaign agent when a lead-qualified event fires."</w:t>
      </w:r>
    </w:p>
    <w:p>
      <w:pPr>
        <w:pStyle w:val="Heading2"/>
        <w:spacing w:after="120" w:before="360"/>
      </w:pPr>
      <w:r>
        <w:rPr>
          <w:rFonts w:ascii="Arial" w:cs="Arial" w:eastAsia="Arial" w:hAnsi="Arial"/>
          <w:b/>
          <w:bCs/>
          <w:color w:val="1A1A2E"/>
          <w:sz w:val="26"/>
          <w:szCs w:val="26"/>
        </w:rPr>
        <w:t xml:space="preserve">6.6 Debug a Production Issue</w:t>
      </w:r>
    </w:p>
    <w:p>
      <w:pPr>
        <w:shd w:fill="F5F5F5" w:val="clear"/>
        <w:spacing w:after="80" w:before="80"/>
        <w:ind w:left="360"/>
      </w:pPr>
      <w:r>
        <w:rPr>
          <w:rFonts w:ascii="Courier New" w:cs="Courier New" w:eastAsia="Courier New" w:hAnsi="Courier New"/>
          <w:sz w:val="18"/>
          <w:szCs w:val="18"/>
        </w:rPr>
        <w:t xml:space="preserve">"Check the Vercel deployment logs for errors. Read the relevant source file and suggest a fix."</w:t>
      </w:r>
    </w:p>
    <w:p>
      <w:pPr>
        <w:pStyle w:val="Heading2"/>
        <w:spacing w:after="120" w:before="360"/>
      </w:pPr>
      <w:r>
        <w:rPr>
          <w:rFonts w:ascii="Arial" w:cs="Arial" w:eastAsia="Arial" w:hAnsi="Arial"/>
          <w:b/>
          <w:bCs/>
          <w:color w:val="1A1A2E"/>
          <w:sz w:val="26"/>
          <w:szCs w:val="26"/>
        </w:rPr>
        <w:t xml:space="preserve">6.7 Onboard a New Brand</w:t>
      </w:r>
    </w:p>
    <w:p>
      <w:pPr>
        <w:shd w:fill="F5F5F5" w:val="clear"/>
        <w:spacing w:after="80" w:before="80"/>
        <w:ind w:left="360"/>
      </w:pPr>
      <w:r>
        <w:rPr>
          <w:rFonts w:ascii="Courier New" w:cs="Courier New" w:eastAsia="Courier New" w:hAnsi="Courier New"/>
          <w:sz w:val="18"/>
          <w:szCs w:val="18"/>
        </w:rPr>
        <w:t xml:space="preserve">"Create a new brand called [Name] with slug [slug]. They are a [industry] franchise operating in [regions]. Use example-brand as a template and customize all 6 config files."</w:t>
      </w:r>
    </w:p>
    <w:p>
      <w:r>
        <w:br w:type="page"/>
      </w:r>
    </w:p>
    <w:p>
      <w:pPr>
        <w:pStyle w:val="Heading1"/>
        <w:spacing w:after="200" w:before="480"/>
      </w:pPr>
      <w:r>
        <w:rPr>
          <w:rFonts w:ascii="Arial" w:cs="Arial" w:eastAsia="Arial" w:hAnsi="Arial"/>
          <w:b/>
          <w:bCs/>
          <w:color w:val="1A1A2E"/>
          <w:sz w:val="32"/>
          <w:szCs w:val="32"/>
        </w:rPr>
        <w:t xml:space="preserve">7. Troubleshooting</w:t>
      </w:r>
    </w:p>
    <w:p>
      <w:pPr>
        <w:pStyle w:val="Heading2"/>
        <w:spacing w:after="120" w:before="360"/>
      </w:pPr>
      <w:r>
        <w:rPr>
          <w:rFonts w:ascii="Arial" w:cs="Arial" w:eastAsia="Arial" w:hAnsi="Arial"/>
          <w:b/>
          <w:bCs/>
          <w:color w:val="1A1A2E"/>
          <w:sz w:val="26"/>
          <w:szCs w:val="26"/>
        </w:rPr>
        <w:t xml:space="preserve">7.1 Dashboard Won't Load</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Check Vercel deployment status at vercel.com.</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Verify environment variables are set in Vercel.</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Check Vercel function logs for errors.</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Try redeploying: Vercel &gt; Deployments &gt; Redeploy.</w:t>
      </w:r>
    </w:p>
    <w:p>
      <w:pPr>
        <w:pStyle w:val="Heading2"/>
        <w:spacing w:after="120" w:before="360"/>
      </w:pPr>
      <w:r>
        <w:rPr>
          <w:rFonts w:ascii="Arial" w:cs="Arial" w:eastAsia="Arial" w:hAnsi="Arial"/>
          <w:b/>
          <w:bCs/>
          <w:color w:val="1A1A2E"/>
          <w:sz w:val="26"/>
          <w:szCs w:val="26"/>
        </w:rPr>
        <w:t xml:space="preserve">7.2 Auth Issues</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Verify CLERK_SECRET_KEY is valid in Vercel env vars.</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Check Clerk dashboard for any app configuration issues.</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Ensure NEXT_PUBLIC_CLERK_PUBLISHABLE_KEY matches the Clerk app.</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Check the webhook endpoint is configured at /api/webhooks/clerk.</w:t>
      </w:r>
    </w:p>
    <w:p>
      <w:pPr>
        <w:pStyle w:val="Heading2"/>
        <w:spacing w:after="120" w:before="360"/>
      </w:pPr>
      <w:r>
        <w:rPr>
          <w:rFonts w:ascii="Arial" w:cs="Arial" w:eastAsia="Arial" w:hAnsi="Arial"/>
          <w:b/>
          <w:bCs/>
          <w:color w:val="1A1A2E"/>
          <w:sz w:val="26"/>
          <w:szCs w:val="26"/>
        </w:rPr>
        <w:t xml:space="preserve">7.3 Database Connection Fails</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Check NEXT_PUBLIC_SUPABASE_URL and NEXT_PUBLIC_SUPABASE_ANON_KEY are set.</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Verify the Supabase project is not paused (free tier pauses after inactivity).</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If paused, go to Supabase dashboard and click Restore.</w:t>
      </w:r>
    </w:p>
    <w:p>
      <w:pPr>
        <w:spacing w:after="80"/>
        <w:ind w:left="360"/>
      </w:pPr>
      <w:r>
        <w:rPr>
          <w:rFonts w:ascii="Arial" w:cs="Arial" w:eastAsia="Arial" w:hAnsi="Arial"/>
          <w:b/>
          <w:bCs/>
          <w:sz w:val="20"/>
          <w:szCs w:val="20"/>
        </w:rPr>
        <w:t xml:space="preserve">4. </w:t>
      </w:r>
      <w:r>
        <w:rPr>
          <w:rFonts w:ascii="Arial" w:cs="Arial" w:eastAsia="Arial" w:hAnsi="Arial"/>
          <w:sz w:val="20"/>
          <w:szCs w:val="20"/>
        </w:rPr>
        <w:t xml:space="preserve">Check RLS policies if queries return empty results.</w:t>
      </w:r>
    </w:p>
    <w:p>
      <w:pPr>
        <w:pStyle w:val="Heading2"/>
        <w:spacing w:after="120" w:before="360"/>
      </w:pPr>
      <w:r>
        <w:rPr>
          <w:rFonts w:ascii="Arial" w:cs="Arial" w:eastAsia="Arial" w:hAnsi="Arial"/>
          <w:b/>
          <w:bCs/>
          <w:color w:val="1A1A2E"/>
          <w:sz w:val="26"/>
          <w:szCs w:val="26"/>
        </w:rPr>
        <w:t xml:space="preserve">7.4 AI Commands Return Errors</w:t>
      </w:r>
    </w:p>
    <w:p>
      <w:pPr>
        <w:spacing w:after="80"/>
        <w:ind w:left="360"/>
      </w:pPr>
      <w:r>
        <w:rPr>
          <w:rFonts w:ascii="Arial" w:cs="Arial" w:eastAsia="Arial" w:hAnsi="Arial"/>
          <w:b/>
          <w:bCs/>
          <w:sz w:val="20"/>
          <w:szCs w:val="20"/>
        </w:rPr>
        <w:t xml:space="preserve">1. </w:t>
      </w:r>
      <w:r>
        <w:rPr>
          <w:rFonts w:ascii="Arial" w:cs="Arial" w:eastAsia="Arial" w:hAnsi="Arial"/>
          <w:sz w:val="20"/>
          <w:szCs w:val="20"/>
        </w:rPr>
        <w:t xml:space="preserve">Verify ANTHROPIC_API_KEY is valid and has credit.</w:t>
      </w:r>
    </w:p>
    <w:p>
      <w:pPr>
        <w:spacing w:after="80"/>
        <w:ind w:left="360"/>
      </w:pPr>
      <w:r>
        <w:rPr>
          <w:rFonts w:ascii="Arial" w:cs="Arial" w:eastAsia="Arial" w:hAnsi="Arial"/>
          <w:b/>
          <w:bCs/>
          <w:sz w:val="20"/>
          <w:szCs w:val="20"/>
        </w:rPr>
        <w:t xml:space="preserve">2. </w:t>
      </w:r>
      <w:r>
        <w:rPr>
          <w:rFonts w:ascii="Arial" w:cs="Arial" w:eastAsia="Arial" w:hAnsi="Arial"/>
          <w:sz w:val="20"/>
          <w:szCs w:val="20"/>
        </w:rPr>
        <w:t xml:space="preserve">Check the model-router.ts for correct model IDs.</w:t>
      </w:r>
    </w:p>
    <w:p>
      <w:pPr>
        <w:spacing w:after="80"/>
        <w:ind w:left="360"/>
      </w:pPr>
      <w:r>
        <w:rPr>
          <w:rFonts w:ascii="Arial" w:cs="Arial" w:eastAsia="Arial" w:hAnsi="Arial"/>
          <w:b/>
          <w:bCs/>
          <w:sz w:val="20"/>
          <w:szCs w:val="20"/>
        </w:rPr>
        <w:t xml:space="preserve">3. </w:t>
      </w:r>
      <w:r>
        <w:rPr>
          <w:rFonts w:ascii="Arial" w:cs="Arial" w:eastAsia="Arial" w:hAnsi="Arial"/>
          <w:sz w:val="20"/>
          <w:szCs w:val="20"/>
        </w:rPr>
        <w:t xml:space="preserve">The platform falls back to DEMO mode if the API key is invalid.</w:t>
      </w:r>
    </w:p>
    <w:p>
      <w:pPr>
        <w:pStyle w:val="Heading1"/>
        <w:spacing w:after="200" w:before="480"/>
      </w:pPr>
      <w:r>
        <w:rPr>
          <w:rFonts w:ascii="Arial" w:cs="Arial" w:eastAsia="Arial" w:hAnsi="Arial"/>
          <w:b/>
          <w:bCs/>
          <w:color w:val="1A1A2E"/>
          <w:sz w:val="32"/>
          <w:szCs w:val="32"/>
        </w:rPr>
        <w:t xml:space="preserve">8. Support and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Original Builder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Jeff Hughes (jeff@skillsamurai.com)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GitHub Repo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github.com/jefferydhughes/franchise-os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Vercel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vercel.com/docs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Supabase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supabase.com/docs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Clerk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clerk.com/docs</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Anthropic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docs.anthropic.com</w:t>
            </w:r>
          </w:p>
        </w:tc>
      </w:tr>
      <w:tr>
        <w:tc>
          <w:tcPr>
            <w:tcW w:type="dxa" w:w="3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r>
              <w:rPr>
                <w:rFonts w:ascii="Arial" w:cs="Arial" w:eastAsia="Arial" w:hAnsi="Arial"/>
                <w:b/>
                <w:bCs/>
                <w:sz w:val="20"/>
                <w:szCs w:val="20"/>
              </w:rPr>
              <w:t xml:space="preserve">Claude Code Docs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docs.claude.com</w:t>
            </w:r>
          </w:p>
        </w:tc>
      </w:tr>
    </w:tbl>
    <w:p>
      <w:pPr>
        <w:spacing w:after="120"/>
      </w:pPr>
      <w:r>
        <w:rPr>
          <w:rFonts w:ascii="Arial" w:cs="Arial" w:eastAsia="Arial" w:hAnsi="Arial"/>
          <w:sz w:val="20"/>
          <w:szCs w:val="20"/>
        </w:rPr>
        <w:t xml:space="preserve">For architecture questions, start with _MANIFEST.md and architecture/FRANCHISEOS_7_LAYER_AI_ARCHITECTURE.md. For open build decisions, see docs/build-reports/ITEMS_NOT_UNDERSTOOD.md.</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1A2E" w:sz="4" w:space="4"/>
      </w:pBdr>
    </w:pPr>
    <w:r>
      <w:rPr>
        <w:rFonts w:ascii="Arial" w:cs="Arial" w:eastAsia="Arial" w:hAnsi="Arial"/>
        <w:b/>
        <w:bCs/>
        <w:color w:val="1A1A2E"/>
        <w:sz w:val="18"/>
        <w:szCs w:val="18"/>
      </w:rPr>
      <w:t xml:space="preserve">FranchiseOS</w:t>
    </w:r>
    <w:r>
      <w:rPr>
        <w:rFonts w:ascii="Arial" w:cs="Arial" w:eastAsia="Arial" w:hAnsi="Arial"/>
        <w:color w:val="666666"/>
        <w:sz w:val="18"/>
        <w:szCs w:val="18"/>
      </w:rPr>
      <w:t xml:space="preserve">  |  Owner's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A1A2E"/>
      <w:sz w:val="26"/>
      <w:szCs w:val="26"/>
    </w:rPr>
  </w:style>
  <w:style w:type="paragraph" w:styleId="Heading3">
    <w:name w:val="Heading 3"/>
    <w:basedOn w:val="Normal"/>
    <w:next w:val="Normal"/>
    <w:qFormat/>
    <w:pPr>
      <w:spacing w:after="80" w:before="24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2026-03-16T10:53:08.867Z</dcterms:created>
  <dcterms:modified xsi:type="dcterms:W3CDTF">2026-03-16T10:53:08.872Z</dcterms:modified>
</cp:coreProperties>
</file>

<file path=docProps/custom.xml><?xml version="1.0" encoding="utf-8"?>
<Properties xmlns="http://schemas.openxmlformats.org/officeDocument/2006/custom-properties" xmlns:vt="http://schemas.openxmlformats.org/officeDocument/2006/docPropsVTypes"/>
</file>