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DD29D2" w14:textId="77777777" w:rsidR="00A82251" w:rsidRDefault="009957AF">
      <w:pPr>
        <w:pStyle w:val="Standard"/>
        <w:tabs>
          <w:tab w:val="center" w:pos="1926"/>
        </w:tabs>
      </w:pPr>
      <w:r>
        <w:tab/>
      </w:r>
    </w:p>
    <w:tbl>
      <w:tblPr>
        <w:tblW w:w="8788" w:type="dxa"/>
        <w:tblInd w:w="45" w:type="dxa"/>
        <w:tblCellMar>
          <w:top w:w="55" w:type="dxa"/>
          <w:left w:w="55" w:type="dxa"/>
          <w:bottom w:w="55" w:type="dxa"/>
          <w:right w:w="55" w:type="dxa"/>
        </w:tblCellMar>
        <w:tblLook w:val="0000" w:firstRow="0" w:lastRow="0" w:firstColumn="0" w:lastColumn="0" w:noHBand="0" w:noVBand="0"/>
      </w:tblPr>
      <w:tblGrid>
        <w:gridCol w:w="8788"/>
      </w:tblGrid>
      <w:tr w:rsidR="00A82251" w14:paraId="7230884C" w14:textId="77777777">
        <w:trPr>
          <w:cantSplit/>
          <w:trHeight w:val="6803"/>
        </w:trPr>
        <w:tc>
          <w:tcPr>
            <w:tcW w:w="8788" w:type="dxa"/>
            <w:shd w:val="clear" w:color="auto" w:fill="auto"/>
          </w:tcPr>
          <w:p w14:paraId="595F5ADF" w14:textId="77777777" w:rsidR="00D2604B" w:rsidRDefault="00D2604B" w:rsidP="00D2604B">
            <w:pPr>
              <w:pStyle w:val="Standard"/>
              <w:ind w:left="0"/>
            </w:pPr>
          </w:p>
          <w:p w14:paraId="0B9A2F44" w14:textId="77777777" w:rsidR="00A82251" w:rsidRDefault="009957AF">
            <w:pPr>
              <w:pStyle w:val="Standard"/>
              <w:jc w:val="center"/>
            </w:pPr>
            <w:r>
              <w:rPr>
                <w:noProof/>
                <w:lang w:val="et-EE" w:eastAsia="et-EE" w:bidi="ar-SA"/>
              </w:rPr>
              <w:drawing>
                <wp:anchor distT="0" distB="1905" distL="114300" distR="114300" simplePos="0" relativeHeight="2" behindDoc="0" locked="0" layoutInCell="1" allowOverlap="1" wp14:anchorId="6957EC9E" wp14:editId="6D1D66E7">
                  <wp:simplePos x="0" y="0"/>
                  <wp:positionH relativeFrom="page">
                    <wp:align>center</wp:align>
                  </wp:positionH>
                  <wp:positionV relativeFrom="line">
                    <wp:align>top</wp:align>
                  </wp:positionV>
                  <wp:extent cx="2390140" cy="1332230"/>
                  <wp:effectExtent l="0" t="0" r="0" b="0"/>
                  <wp:wrapTopAndBottom/>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tretch>
                            <a:fillRect/>
                          </a:stretch>
                        </pic:blipFill>
                        <pic:spPr bwMode="auto">
                          <a:xfrm>
                            <a:off x="0" y="0"/>
                            <a:ext cx="2390140" cy="1332230"/>
                          </a:xfrm>
                          <a:prstGeom prst="rect">
                            <a:avLst/>
                          </a:prstGeom>
                        </pic:spPr>
                      </pic:pic>
                    </a:graphicData>
                  </a:graphic>
                </wp:anchor>
              </w:drawing>
            </w:r>
          </w:p>
          <w:p w14:paraId="3513EC3E" w14:textId="77777777" w:rsidR="00A82251" w:rsidRDefault="00A82251">
            <w:pPr>
              <w:pStyle w:val="Standard"/>
            </w:pPr>
          </w:p>
          <w:p w14:paraId="585AC443" w14:textId="77777777" w:rsidR="00A82251" w:rsidRDefault="00A82251">
            <w:pPr>
              <w:pStyle w:val="Standard"/>
            </w:pPr>
          </w:p>
          <w:p w14:paraId="2D2831F5" w14:textId="77777777" w:rsidR="00A82251" w:rsidRDefault="00A82251">
            <w:pPr>
              <w:pStyle w:val="Standard"/>
            </w:pPr>
          </w:p>
          <w:p w14:paraId="3A2DF008" w14:textId="77777777" w:rsidR="00D2604B" w:rsidRDefault="00D2604B">
            <w:pPr>
              <w:pStyle w:val="Standard"/>
            </w:pPr>
          </w:p>
          <w:p w14:paraId="0F5E46A4" w14:textId="77777777" w:rsidR="00D2604B" w:rsidRDefault="00D2604B">
            <w:pPr>
              <w:pStyle w:val="Standard"/>
            </w:pPr>
          </w:p>
          <w:p w14:paraId="7A1141E4" w14:textId="77777777" w:rsidR="00A82251" w:rsidRDefault="009957AF">
            <w:pPr>
              <w:pStyle w:val="Alapealkiri"/>
              <w:jc w:val="center"/>
              <w:rPr>
                <w:b w:val="0"/>
                <w:i w:val="0"/>
              </w:rPr>
            </w:pPr>
            <w:r>
              <w:rPr>
                <w:b w:val="0"/>
                <w:i w:val="0"/>
              </w:rPr>
              <w:t>X-Road 6</w:t>
            </w:r>
          </w:p>
          <w:p w14:paraId="0319C962" w14:textId="77777777" w:rsidR="00A82251" w:rsidRDefault="00A82251">
            <w:pPr>
              <w:pStyle w:val="Standard"/>
              <w:rPr>
                <w:szCs w:val="21"/>
              </w:rPr>
            </w:pPr>
          </w:p>
          <w:p w14:paraId="0F4F6A54" w14:textId="77777777" w:rsidR="00A82251" w:rsidRDefault="009957AF">
            <w:pPr>
              <w:pStyle w:val="Pealkiri"/>
              <w:jc w:val="center"/>
              <w:rPr>
                <w:b w:val="0"/>
                <w:color w:val="222A35" w:themeColor="text2" w:themeShade="80"/>
                <w:szCs w:val="48"/>
              </w:rPr>
            </w:pPr>
            <w:r>
              <w:rPr>
                <w:b w:val="0"/>
                <w:color w:val="222A35" w:themeColor="text2" w:themeShade="80"/>
                <w:szCs w:val="48"/>
              </w:rPr>
              <w:t>Central Server User Guide</w:t>
            </w:r>
          </w:p>
          <w:p w14:paraId="74AED50F" w14:textId="1EDBE2A5" w:rsidR="00A82251" w:rsidRPr="007E2C9E" w:rsidRDefault="007E2C9E">
            <w:pPr>
              <w:pStyle w:val="Alapealkiri"/>
              <w:jc w:val="center"/>
              <w:rPr>
                <w:rFonts w:asciiTheme="minorHAnsi" w:hAnsiTheme="minorHAnsi"/>
                <w:b w:val="0"/>
                <w:i w:val="0"/>
                <w:szCs w:val="32"/>
              </w:rPr>
            </w:pPr>
            <w:r w:rsidRPr="007E2C9E">
              <w:rPr>
                <w:rFonts w:asciiTheme="minorHAnsi" w:hAnsiTheme="minorHAnsi"/>
                <w:b w:val="0"/>
                <w:i w:val="0"/>
                <w:color w:val="auto"/>
                <w:szCs w:val="32"/>
              </w:rPr>
              <w:fldChar w:fldCharType="begin"/>
            </w:r>
            <w:r w:rsidRPr="007E2C9E">
              <w:rPr>
                <w:rFonts w:asciiTheme="minorHAnsi" w:hAnsiTheme="minorHAnsi"/>
                <w:b w:val="0"/>
                <w:i w:val="0"/>
                <w:color w:val="auto"/>
                <w:szCs w:val="32"/>
              </w:rPr>
              <w:instrText xml:space="preserve"> KEYWORDS  </w:instrText>
            </w:r>
            <w:r w:rsidRPr="007E2C9E">
              <w:rPr>
                <w:rFonts w:asciiTheme="minorHAnsi" w:hAnsiTheme="minorHAnsi"/>
                <w:b w:val="0"/>
                <w:i w:val="0"/>
                <w:color w:val="auto"/>
                <w:szCs w:val="32"/>
              </w:rPr>
              <w:fldChar w:fldCharType="separate"/>
            </w:r>
            <w:r w:rsidR="0067771D">
              <w:rPr>
                <w:rFonts w:asciiTheme="minorHAnsi" w:hAnsiTheme="minorHAnsi"/>
                <w:b w:val="0"/>
                <w:i w:val="0"/>
                <w:color w:val="auto"/>
                <w:szCs w:val="32"/>
              </w:rPr>
              <w:t>2.2</w:t>
            </w:r>
            <w:r w:rsidRPr="007E2C9E">
              <w:rPr>
                <w:rFonts w:asciiTheme="minorHAnsi" w:hAnsiTheme="minorHAnsi"/>
                <w:b w:val="0"/>
                <w:i w:val="0"/>
                <w:color w:val="auto"/>
                <w:szCs w:val="32"/>
              </w:rPr>
              <w:fldChar w:fldCharType="end"/>
            </w:r>
          </w:p>
        </w:tc>
      </w:tr>
      <w:tr w:rsidR="00A82251" w14:paraId="78F5B89D" w14:textId="77777777">
        <w:trPr>
          <w:cantSplit/>
        </w:trPr>
        <w:tc>
          <w:tcPr>
            <w:tcW w:w="8788" w:type="dxa"/>
            <w:shd w:val="clear" w:color="auto" w:fill="auto"/>
          </w:tcPr>
          <w:p w14:paraId="4AE9C285" w14:textId="77777777" w:rsidR="00A82251" w:rsidRDefault="00A82251">
            <w:pPr>
              <w:pStyle w:val="Alapealkiri"/>
              <w:rPr>
                <w:szCs w:val="32"/>
              </w:rPr>
            </w:pPr>
          </w:p>
          <w:p w14:paraId="04D84C5A" w14:textId="77777777" w:rsidR="00A82251" w:rsidRDefault="00A82251">
            <w:pPr>
              <w:pStyle w:val="Standard"/>
              <w:rPr>
                <w:sz w:val="32"/>
                <w:szCs w:val="32"/>
              </w:rPr>
            </w:pPr>
          </w:p>
        </w:tc>
      </w:tr>
    </w:tbl>
    <w:p w14:paraId="05B8476A" w14:textId="77777777" w:rsidR="00A82251" w:rsidRDefault="00A82251">
      <w:pPr>
        <w:pStyle w:val="Standard"/>
      </w:pPr>
    </w:p>
    <w:p w14:paraId="09986209" w14:textId="77777777" w:rsidR="00A82251" w:rsidRDefault="009957AF">
      <w:pPr>
        <w:pStyle w:val="Standard"/>
      </w:pPr>
      <w:r>
        <w:br w:type="page"/>
      </w:r>
    </w:p>
    <w:p w14:paraId="35F5B369" w14:textId="77777777" w:rsidR="00A82251" w:rsidRPr="00D97587" w:rsidRDefault="009957AF">
      <w:pPr>
        <w:pStyle w:val="Alapealkiri"/>
        <w:jc w:val="center"/>
        <w:rPr>
          <w:i w:val="0"/>
          <w:color w:val="000000"/>
          <w:sz w:val="20"/>
          <w:szCs w:val="20"/>
        </w:rPr>
      </w:pPr>
      <w:r w:rsidRPr="00D97587">
        <w:rPr>
          <w:i w:val="0"/>
          <w:color w:val="000000"/>
          <w:sz w:val="20"/>
        </w:rPr>
        <w:lastRenderedPageBreak/>
        <w:t>Version history</w:t>
      </w:r>
    </w:p>
    <w:tbl>
      <w:tblPr>
        <w:tblW w:w="8940" w:type="dxa"/>
        <w:tblInd w:w="4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387"/>
        <w:gridCol w:w="1463"/>
        <w:gridCol w:w="6090"/>
      </w:tblGrid>
      <w:tr w:rsidR="00A82251" w14:paraId="03867712" w14:textId="77777777">
        <w:tc>
          <w:tcPr>
            <w:tcW w:w="1387" w:type="dxa"/>
            <w:tcBorders>
              <w:top w:val="single" w:sz="2" w:space="0" w:color="000001"/>
              <w:left w:val="single" w:sz="2" w:space="0" w:color="000001"/>
              <w:bottom w:val="single" w:sz="2" w:space="0" w:color="000001"/>
            </w:tcBorders>
            <w:shd w:val="clear" w:color="auto" w:fill="auto"/>
            <w:tcMar>
              <w:left w:w="49" w:type="dxa"/>
            </w:tcMar>
          </w:tcPr>
          <w:p w14:paraId="2DF08934" w14:textId="77777777" w:rsidR="00A82251" w:rsidRDefault="009957AF">
            <w:pPr>
              <w:pStyle w:val="TableHeading"/>
            </w:pPr>
            <w:r>
              <w:t>Date</w:t>
            </w:r>
          </w:p>
        </w:tc>
        <w:tc>
          <w:tcPr>
            <w:tcW w:w="1463" w:type="dxa"/>
            <w:tcBorders>
              <w:top w:val="single" w:sz="2" w:space="0" w:color="000001"/>
              <w:left w:val="single" w:sz="2" w:space="0" w:color="000001"/>
              <w:bottom w:val="single" w:sz="2" w:space="0" w:color="000001"/>
            </w:tcBorders>
            <w:shd w:val="clear" w:color="auto" w:fill="auto"/>
            <w:tcMar>
              <w:left w:w="49" w:type="dxa"/>
            </w:tcMar>
          </w:tcPr>
          <w:p w14:paraId="7FCC635B" w14:textId="77777777" w:rsidR="00A82251" w:rsidRDefault="009957AF">
            <w:pPr>
              <w:pStyle w:val="TableHeading"/>
            </w:pPr>
            <w:r>
              <w:t>Version</w:t>
            </w:r>
          </w:p>
        </w:tc>
        <w:tc>
          <w:tcPr>
            <w:tcW w:w="609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5F0CA799" w14:textId="77777777" w:rsidR="00A82251" w:rsidRDefault="009957AF">
            <w:pPr>
              <w:pStyle w:val="TableHeading"/>
            </w:pPr>
            <w:r>
              <w:t>Description</w:t>
            </w:r>
          </w:p>
        </w:tc>
      </w:tr>
      <w:tr w:rsidR="00A82251" w14:paraId="579555BF" w14:textId="77777777">
        <w:tc>
          <w:tcPr>
            <w:tcW w:w="1387" w:type="dxa"/>
            <w:tcBorders>
              <w:top w:val="single" w:sz="2" w:space="0" w:color="000001"/>
              <w:left w:val="single" w:sz="2" w:space="0" w:color="000001"/>
              <w:bottom w:val="single" w:sz="4" w:space="0" w:color="00000A"/>
            </w:tcBorders>
            <w:shd w:val="clear" w:color="auto" w:fill="auto"/>
            <w:tcMar>
              <w:left w:w="49" w:type="dxa"/>
            </w:tcMar>
          </w:tcPr>
          <w:p w14:paraId="5892A2E3" w14:textId="77777777" w:rsidR="00A82251" w:rsidRDefault="009957AF">
            <w:pPr>
              <w:pStyle w:val="TableContents"/>
            </w:pPr>
            <w:r>
              <w:t>28.08.2014</w:t>
            </w:r>
          </w:p>
        </w:tc>
        <w:tc>
          <w:tcPr>
            <w:tcW w:w="1463" w:type="dxa"/>
            <w:tcBorders>
              <w:top w:val="single" w:sz="2" w:space="0" w:color="000001"/>
              <w:left w:val="single" w:sz="2" w:space="0" w:color="000001"/>
              <w:bottom w:val="single" w:sz="4" w:space="0" w:color="00000A"/>
            </w:tcBorders>
            <w:shd w:val="clear" w:color="auto" w:fill="auto"/>
            <w:tcMar>
              <w:left w:w="49" w:type="dxa"/>
            </w:tcMar>
          </w:tcPr>
          <w:p w14:paraId="0C7FC4E5" w14:textId="77777777" w:rsidR="00A82251" w:rsidRDefault="009957AF">
            <w:pPr>
              <w:pStyle w:val="TableContents"/>
            </w:pPr>
            <w:r>
              <w:t>0.1</w:t>
            </w:r>
          </w:p>
        </w:tc>
        <w:tc>
          <w:tcPr>
            <w:tcW w:w="6090" w:type="dxa"/>
            <w:tcBorders>
              <w:top w:val="single" w:sz="2" w:space="0" w:color="000001"/>
              <w:left w:val="single" w:sz="2" w:space="0" w:color="000001"/>
              <w:bottom w:val="single" w:sz="4" w:space="0" w:color="00000A"/>
              <w:right w:val="single" w:sz="2" w:space="0" w:color="000001"/>
            </w:tcBorders>
            <w:shd w:val="clear" w:color="auto" w:fill="auto"/>
            <w:tcMar>
              <w:left w:w="49" w:type="dxa"/>
            </w:tcMar>
          </w:tcPr>
          <w:p w14:paraId="1CB14449" w14:textId="77777777" w:rsidR="00A82251" w:rsidRDefault="009957AF">
            <w:pPr>
              <w:pStyle w:val="TableContents"/>
            </w:pPr>
            <w:r>
              <w:t>Initial version</w:t>
            </w:r>
          </w:p>
        </w:tc>
      </w:tr>
      <w:tr w:rsidR="00A82251" w14:paraId="582F81CF" w14:textId="77777777">
        <w:tc>
          <w:tcPr>
            <w:tcW w:w="138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17076731" w14:textId="77777777" w:rsidR="00A82251" w:rsidRDefault="009957AF">
            <w:pPr>
              <w:pStyle w:val="TableContents"/>
            </w:pPr>
            <w:r>
              <w:t>28.09.2014</w:t>
            </w:r>
          </w:p>
        </w:tc>
        <w:tc>
          <w:tcPr>
            <w:tcW w:w="146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120E7E5F" w14:textId="77777777" w:rsidR="00A82251" w:rsidRDefault="009957AF">
            <w:pPr>
              <w:pStyle w:val="TableContents"/>
            </w:pPr>
            <w:r>
              <w:t>0.2</w:t>
            </w:r>
          </w:p>
        </w:tc>
        <w:tc>
          <w:tcPr>
            <w:tcW w:w="6090"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5112C57F" w14:textId="77777777" w:rsidR="00A82251" w:rsidRDefault="009957AF">
            <w:pPr>
              <w:pStyle w:val="TableContents"/>
            </w:pPr>
            <w:r>
              <w:t>Translation to English</w:t>
            </w:r>
          </w:p>
        </w:tc>
      </w:tr>
      <w:tr w:rsidR="00A82251" w14:paraId="22FA55DD" w14:textId="77777777">
        <w:tc>
          <w:tcPr>
            <w:tcW w:w="138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3193D8E3" w14:textId="77777777" w:rsidR="00A82251" w:rsidRDefault="009957AF">
            <w:pPr>
              <w:pStyle w:val="TableContents"/>
            </w:pPr>
            <w:r>
              <w:t>09.10.2014</w:t>
            </w:r>
          </w:p>
        </w:tc>
        <w:tc>
          <w:tcPr>
            <w:tcW w:w="146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0FF44B84" w14:textId="77777777" w:rsidR="00A82251" w:rsidRDefault="009957AF">
            <w:pPr>
              <w:pStyle w:val="TableContents"/>
            </w:pPr>
            <w:r>
              <w:t>0.3</w:t>
            </w:r>
          </w:p>
        </w:tc>
        <w:tc>
          <w:tcPr>
            <w:tcW w:w="6090"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2A01D2A2" w14:textId="77777777" w:rsidR="00A82251" w:rsidRDefault="009957AF">
            <w:pPr>
              <w:pStyle w:val="TableContents"/>
            </w:pPr>
            <w:r>
              <w:t>Minor updates and corrections. Security Categories removed.</w:t>
            </w:r>
          </w:p>
        </w:tc>
      </w:tr>
      <w:tr w:rsidR="00A82251" w14:paraId="03AB9F92" w14:textId="77777777">
        <w:tc>
          <w:tcPr>
            <w:tcW w:w="138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78BCBDEC" w14:textId="77777777" w:rsidR="00A82251" w:rsidRDefault="009957AF">
            <w:pPr>
              <w:pStyle w:val="TableContents"/>
            </w:pPr>
            <w:r>
              <w:t>09.10.2014</w:t>
            </w:r>
          </w:p>
        </w:tc>
        <w:tc>
          <w:tcPr>
            <w:tcW w:w="146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7BCF013D" w14:textId="77777777" w:rsidR="00A82251" w:rsidRDefault="009957AF">
            <w:pPr>
              <w:pStyle w:val="TableContents"/>
            </w:pPr>
            <w:r>
              <w:t>0.4</w:t>
            </w:r>
          </w:p>
        </w:tc>
        <w:tc>
          <w:tcPr>
            <w:tcW w:w="6090"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4F6F80C3" w14:textId="77777777" w:rsidR="00A82251" w:rsidRDefault="009957AF">
            <w:pPr>
              <w:pStyle w:val="TableContents"/>
            </w:pPr>
            <w:r>
              <w:t>Add service CA OCSP responder changed to Add top CA OCSP responder</w:t>
            </w:r>
          </w:p>
        </w:tc>
      </w:tr>
      <w:tr w:rsidR="00A82251" w14:paraId="183BC439" w14:textId="77777777">
        <w:tc>
          <w:tcPr>
            <w:tcW w:w="138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6A1558A3" w14:textId="77777777" w:rsidR="00A82251" w:rsidRDefault="009957AF">
            <w:pPr>
              <w:pStyle w:val="TableContents"/>
            </w:pPr>
            <w:r>
              <w:t>14.10.2014</w:t>
            </w:r>
          </w:p>
        </w:tc>
        <w:tc>
          <w:tcPr>
            <w:tcW w:w="146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4FF652AF" w14:textId="77777777" w:rsidR="00A82251" w:rsidRDefault="009957AF">
            <w:pPr>
              <w:pStyle w:val="TableContents"/>
            </w:pPr>
            <w:r>
              <w:t>0.5</w:t>
            </w:r>
          </w:p>
        </w:tc>
        <w:tc>
          <w:tcPr>
            <w:tcW w:w="6090"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37CEEBE0" w14:textId="77777777" w:rsidR="00A82251" w:rsidRDefault="009957AF">
            <w:pPr>
              <w:pStyle w:val="TableContents"/>
            </w:pPr>
            <w:r>
              <w:t>Title page, header, footer modified</w:t>
            </w:r>
          </w:p>
        </w:tc>
      </w:tr>
      <w:tr w:rsidR="00A82251" w14:paraId="6F9D3914" w14:textId="77777777">
        <w:tc>
          <w:tcPr>
            <w:tcW w:w="138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47E37C00" w14:textId="77777777" w:rsidR="00A82251" w:rsidRDefault="009957AF">
            <w:pPr>
              <w:pStyle w:val="TableContents"/>
            </w:pPr>
            <w:r>
              <w:t>28.11.2014</w:t>
            </w:r>
          </w:p>
        </w:tc>
        <w:tc>
          <w:tcPr>
            <w:tcW w:w="146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7D18D5CD" w14:textId="77777777" w:rsidR="00A82251" w:rsidRDefault="009957AF">
            <w:pPr>
              <w:pStyle w:val="TableContents"/>
            </w:pPr>
            <w:r>
              <w:t>0.6</w:t>
            </w:r>
          </w:p>
        </w:tc>
        <w:tc>
          <w:tcPr>
            <w:tcW w:w="6090"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3CCF1674" w14:textId="77777777" w:rsidR="00A82251" w:rsidRDefault="009957AF">
            <w:pPr>
              <w:pStyle w:val="TableContents"/>
            </w:pPr>
            <w:proofErr w:type="spellStart"/>
            <w:r>
              <w:t>Logback</w:t>
            </w:r>
            <w:proofErr w:type="spellEnd"/>
            <w:r>
              <w:t xml:space="preserve"> information added (Chapter </w:t>
            </w:r>
            <w:r>
              <w:fldChar w:fldCharType="begin"/>
            </w:r>
            <w:r>
              <w:instrText>REF _Ref403648345 \r \h</w:instrText>
            </w:r>
            <w:r>
              <w:fldChar w:fldCharType="separate"/>
            </w:r>
            <w:r w:rsidR="00C03126">
              <w:t>15</w:t>
            </w:r>
            <w:r>
              <w:fldChar w:fldCharType="end"/>
            </w:r>
            <w:r>
              <w:t xml:space="preserve">). Introduction added (Chapter </w:t>
            </w:r>
            <w:r>
              <w:fldChar w:fldCharType="begin"/>
            </w:r>
            <w:r>
              <w:instrText>REF _Ref403650658 \r \h</w:instrText>
            </w:r>
            <w:r>
              <w:fldChar w:fldCharType="separate"/>
            </w:r>
            <w:r w:rsidR="00C03126">
              <w:t>1</w:t>
            </w:r>
            <w:r>
              <w:fldChar w:fldCharType="end"/>
            </w:r>
            <w:r>
              <w:t xml:space="preserve">). Security Officer user role added (Section </w:t>
            </w:r>
            <w:r>
              <w:fldChar w:fldCharType="begin"/>
            </w:r>
            <w:r>
              <w:instrText>REF _Ref403659647 \r \h</w:instrText>
            </w:r>
            <w:r>
              <w:fldChar w:fldCharType="separate"/>
            </w:r>
            <w:r w:rsidR="00C03126">
              <w:t>2.1</w:t>
            </w:r>
            <w:r>
              <w:fldChar w:fldCharType="end"/>
            </w:r>
            <w:r>
              <w:t xml:space="preserve">). System Settings added (Chapter </w:t>
            </w:r>
            <w:r>
              <w:fldChar w:fldCharType="begin"/>
            </w:r>
            <w:r>
              <w:instrText>REF _Ref404873956 \r \h</w:instrText>
            </w:r>
            <w:r>
              <w:fldChar w:fldCharType="separate"/>
            </w:r>
            <w:r w:rsidR="00C03126">
              <w:t>4</w:t>
            </w:r>
            <w:r>
              <w:fldChar w:fldCharType="end"/>
            </w:r>
            <w:r>
              <w:t xml:space="preserve">). Configuration Management added (Chapter </w:t>
            </w:r>
            <w:r>
              <w:fldChar w:fldCharType="begin"/>
            </w:r>
            <w:r>
              <w:instrText>REF _Ref404874071 \r \h</w:instrText>
            </w:r>
            <w:r>
              <w:fldChar w:fldCharType="separate"/>
            </w:r>
            <w:r w:rsidR="00C03126">
              <w:t>5</w:t>
            </w:r>
            <w:r>
              <w:fldChar w:fldCharType="end"/>
            </w:r>
            <w:r>
              <w:t>). Database Management Chapter deleted.</w:t>
            </w:r>
          </w:p>
        </w:tc>
      </w:tr>
      <w:tr w:rsidR="00A82251" w14:paraId="53EA3CD7" w14:textId="77777777">
        <w:tc>
          <w:tcPr>
            <w:tcW w:w="138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7DA3A567" w14:textId="77777777" w:rsidR="00A82251" w:rsidRDefault="009957AF">
            <w:pPr>
              <w:pStyle w:val="TableContents"/>
            </w:pPr>
            <w:r>
              <w:t>1.12.2014</w:t>
            </w:r>
          </w:p>
        </w:tc>
        <w:tc>
          <w:tcPr>
            <w:tcW w:w="146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0A0D6B6A" w14:textId="77777777" w:rsidR="00A82251" w:rsidRDefault="009957AF">
            <w:pPr>
              <w:pStyle w:val="TableContents"/>
            </w:pPr>
            <w:r>
              <w:t>1.0</w:t>
            </w:r>
          </w:p>
        </w:tc>
        <w:tc>
          <w:tcPr>
            <w:tcW w:w="6090"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3FDE72E3" w14:textId="77777777" w:rsidR="00A82251" w:rsidRDefault="009957AF">
            <w:pPr>
              <w:pStyle w:val="TableContents"/>
            </w:pPr>
            <w:r>
              <w:t>Minor corrections</w:t>
            </w:r>
          </w:p>
        </w:tc>
      </w:tr>
      <w:tr w:rsidR="00A82251" w14:paraId="705000EB" w14:textId="77777777">
        <w:tc>
          <w:tcPr>
            <w:tcW w:w="138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5C2CDDCB" w14:textId="77777777" w:rsidR="00A82251" w:rsidRDefault="009957AF">
            <w:pPr>
              <w:pStyle w:val="TableContents"/>
            </w:pPr>
            <w:r>
              <w:t>23.01.2015</w:t>
            </w:r>
          </w:p>
        </w:tc>
        <w:tc>
          <w:tcPr>
            <w:tcW w:w="146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40459ED8" w14:textId="77777777" w:rsidR="00A82251" w:rsidRDefault="009957AF">
            <w:pPr>
              <w:pStyle w:val="TableContents"/>
            </w:pPr>
            <w:r>
              <w:t>1.1</w:t>
            </w:r>
          </w:p>
        </w:tc>
        <w:tc>
          <w:tcPr>
            <w:tcW w:w="6090"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49EBA61A" w14:textId="77777777" w:rsidR="00A82251" w:rsidRDefault="009957AF">
            <w:pPr>
              <w:pStyle w:val="TableContents"/>
            </w:pPr>
            <w:r>
              <w:t xml:space="preserve">License information. Certification services management and time stamping services management chapters updated (Chapters </w:t>
            </w:r>
            <w:r>
              <w:fldChar w:fldCharType="begin"/>
            </w:r>
            <w:r>
              <w:instrText>REF __RefNumPara__3050_438199909 \r \h</w:instrText>
            </w:r>
            <w:r>
              <w:fldChar w:fldCharType="separate"/>
            </w:r>
            <w:r w:rsidR="00C03126">
              <w:t>11</w:t>
            </w:r>
            <w:r>
              <w:fldChar w:fldCharType="end"/>
            </w:r>
            <w:r>
              <w:t xml:space="preserve"> and </w:t>
            </w:r>
            <w:r>
              <w:fldChar w:fldCharType="begin"/>
            </w:r>
            <w:r>
              <w:instrText>REF _Ref409786459 \r \h</w:instrText>
            </w:r>
            <w:r>
              <w:fldChar w:fldCharType="separate"/>
            </w:r>
            <w:r w:rsidR="00C03126">
              <w:t>12</w:t>
            </w:r>
            <w:r>
              <w:fldChar w:fldCharType="end"/>
            </w:r>
            <w:r>
              <w:t>).</w:t>
            </w:r>
          </w:p>
        </w:tc>
      </w:tr>
      <w:tr w:rsidR="00A82251" w14:paraId="5543204D" w14:textId="77777777">
        <w:tc>
          <w:tcPr>
            <w:tcW w:w="138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48403088" w14:textId="77777777" w:rsidR="00A82251" w:rsidRDefault="009957AF">
            <w:pPr>
              <w:pStyle w:val="TableContents"/>
            </w:pPr>
            <w:r>
              <w:t>30.04.2015</w:t>
            </w:r>
          </w:p>
        </w:tc>
        <w:tc>
          <w:tcPr>
            <w:tcW w:w="146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6192A04E" w14:textId="77777777" w:rsidR="00A82251" w:rsidRDefault="009957AF">
            <w:pPr>
              <w:pStyle w:val="TableContents"/>
            </w:pPr>
            <w:r>
              <w:t>1.2</w:t>
            </w:r>
          </w:p>
        </w:tc>
        <w:tc>
          <w:tcPr>
            <w:tcW w:w="6090"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511CB470" w14:textId="77777777" w:rsidR="00A82251" w:rsidRDefault="009957AF">
            <w:pPr>
              <w:pStyle w:val="TableContents"/>
            </w:pPr>
            <w:r>
              <w:t>“</w:t>
            </w:r>
            <w:proofErr w:type="spellStart"/>
            <w:r>
              <w:t>sdsb</w:t>
            </w:r>
            <w:proofErr w:type="spellEnd"/>
            <w:r>
              <w:t>” changed to “</w:t>
            </w:r>
            <w:proofErr w:type="spellStart"/>
            <w:r>
              <w:t>xroad</w:t>
            </w:r>
            <w:proofErr w:type="spellEnd"/>
            <w:r>
              <w:t>”</w:t>
            </w:r>
          </w:p>
        </w:tc>
      </w:tr>
      <w:tr w:rsidR="00A82251" w14:paraId="582E5AD9" w14:textId="77777777">
        <w:tc>
          <w:tcPr>
            <w:tcW w:w="138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0B3B0E3B" w14:textId="77777777" w:rsidR="00A82251" w:rsidRDefault="009957AF">
            <w:pPr>
              <w:pStyle w:val="TableContents"/>
            </w:pPr>
            <w:r>
              <w:t>30.06.2015</w:t>
            </w:r>
          </w:p>
        </w:tc>
        <w:tc>
          <w:tcPr>
            <w:tcW w:w="146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739DA241" w14:textId="77777777" w:rsidR="00A82251" w:rsidRDefault="009957AF">
            <w:pPr>
              <w:pStyle w:val="TableContents"/>
            </w:pPr>
            <w:r>
              <w:t>1.3</w:t>
            </w:r>
          </w:p>
        </w:tc>
        <w:tc>
          <w:tcPr>
            <w:tcW w:w="6090"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016699FE" w14:textId="77777777" w:rsidR="00A82251" w:rsidRDefault="009957AF">
            <w:pPr>
              <w:pStyle w:val="TableContents"/>
            </w:pPr>
            <w:r>
              <w:t>Minor corrections done</w:t>
            </w:r>
          </w:p>
        </w:tc>
      </w:tr>
      <w:tr w:rsidR="00A82251" w14:paraId="5D8CDB0D" w14:textId="77777777">
        <w:tc>
          <w:tcPr>
            <w:tcW w:w="138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05600BCE" w14:textId="77777777" w:rsidR="00A82251" w:rsidRDefault="009957AF">
            <w:pPr>
              <w:pStyle w:val="TableContents"/>
            </w:pPr>
            <w:r>
              <w:t>3.07.2015</w:t>
            </w:r>
          </w:p>
        </w:tc>
        <w:tc>
          <w:tcPr>
            <w:tcW w:w="146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50B19C07" w14:textId="77777777" w:rsidR="00A82251" w:rsidRDefault="009957AF">
            <w:pPr>
              <w:pStyle w:val="TableContents"/>
            </w:pPr>
            <w:r>
              <w:t>1.4</w:t>
            </w:r>
          </w:p>
        </w:tc>
        <w:tc>
          <w:tcPr>
            <w:tcW w:w="6090"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48BB893E" w14:textId="361BBF51" w:rsidR="00A82251" w:rsidRDefault="00456446" w:rsidP="00456446">
            <w:pPr>
              <w:pStyle w:val="TableContents"/>
            </w:pPr>
            <w:r>
              <w:t xml:space="preserve">Audit Log chapter added (Chapter </w:t>
            </w:r>
            <w:r>
              <w:fldChar w:fldCharType="begin"/>
            </w:r>
            <w:r>
              <w:instrText xml:space="preserve"> REF _Ref436332805 \r \h </w:instrText>
            </w:r>
            <w:r>
              <w:fldChar w:fldCharType="separate"/>
            </w:r>
            <w:r w:rsidR="00C03126">
              <w:t>14</w:t>
            </w:r>
            <w:r>
              <w:fldChar w:fldCharType="end"/>
            </w:r>
            <w:r w:rsidR="009957AF">
              <w:t>)</w:t>
            </w:r>
          </w:p>
        </w:tc>
      </w:tr>
      <w:tr w:rsidR="00A82251" w14:paraId="52684EF6" w14:textId="77777777">
        <w:tc>
          <w:tcPr>
            <w:tcW w:w="138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7FBC5F28" w14:textId="77777777" w:rsidR="00A82251" w:rsidRDefault="009957AF">
            <w:pPr>
              <w:pStyle w:val="TableContents"/>
            </w:pPr>
            <w:r>
              <w:t>31.08.2015</w:t>
            </w:r>
          </w:p>
        </w:tc>
        <w:tc>
          <w:tcPr>
            <w:tcW w:w="146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789B6EC6" w14:textId="77777777" w:rsidR="00A82251" w:rsidRDefault="009957AF">
            <w:pPr>
              <w:pStyle w:val="TableContents"/>
            </w:pPr>
            <w:r>
              <w:t>1.5</w:t>
            </w:r>
          </w:p>
        </w:tc>
        <w:tc>
          <w:tcPr>
            <w:tcW w:w="6090"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7DF59BD6" w14:textId="77777777" w:rsidR="00A82251" w:rsidRDefault="009957AF">
            <w:pPr>
              <w:pStyle w:val="TableContents"/>
            </w:pPr>
            <w:r>
              <w:t xml:space="preserve">Information about high availability added (Chapter </w:t>
            </w:r>
            <w:r>
              <w:fldChar w:fldCharType="begin"/>
            </w:r>
            <w:r>
              <w:instrText>REF _Ref428805220 \r \h</w:instrText>
            </w:r>
            <w:r>
              <w:fldChar w:fldCharType="separate"/>
            </w:r>
            <w:r w:rsidR="00C03126">
              <w:t>3</w:t>
            </w:r>
            <w:r>
              <w:fldChar w:fldCharType="end"/>
            </w:r>
            <w:r>
              <w:t>)</w:t>
            </w:r>
          </w:p>
        </w:tc>
      </w:tr>
      <w:tr w:rsidR="00A82251" w14:paraId="7A4F39E9" w14:textId="77777777">
        <w:tc>
          <w:tcPr>
            <w:tcW w:w="138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06AA14B4" w14:textId="77777777" w:rsidR="00A82251" w:rsidRDefault="009957AF">
            <w:pPr>
              <w:pStyle w:val="TableContents"/>
            </w:pPr>
            <w:r>
              <w:t>15.09.2015</w:t>
            </w:r>
          </w:p>
        </w:tc>
        <w:tc>
          <w:tcPr>
            <w:tcW w:w="146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45E8EEFE" w14:textId="77777777" w:rsidR="00A82251" w:rsidRDefault="009957AF">
            <w:pPr>
              <w:pStyle w:val="TableContents"/>
            </w:pPr>
            <w:r>
              <w:t>1.6</w:t>
            </w:r>
          </w:p>
        </w:tc>
        <w:tc>
          <w:tcPr>
            <w:tcW w:w="6090"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1425698E" w14:textId="77777777" w:rsidR="00A82251" w:rsidRDefault="009957AF">
            <w:pPr>
              <w:pStyle w:val="TableContents"/>
            </w:pPr>
            <w:r>
              <w:t>Reference to the audit log events added</w:t>
            </w:r>
          </w:p>
        </w:tc>
      </w:tr>
      <w:tr w:rsidR="00A82251" w14:paraId="37DC93F5" w14:textId="77777777">
        <w:tc>
          <w:tcPr>
            <w:tcW w:w="138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4C6D8ADE" w14:textId="77777777" w:rsidR="00A82251" w:rsidRDefault="009957AF">
            <w:pPr>
              <w:pStyle w:val="TableContents"/>
            </w:pPr>
            <w:r>
              <w:t>17.09.2015</w:t>
            </w:r>
          </w:p>
        </w:tc>
        <w:tc>
          <w:tcPr>
            <w:tcW w:w="146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21753DCB" w14:textId="77777777" w:rsidR="00A82251" w:rsidRDefault="009957AF">
            <w:pPr>
              <w:pStyle w:val="TableContents"/>
            </w:pPr>
            <w:r>
              <w:t>1.7</w:t>
            </w:r>
          </w:p>
        </w:tc>
        <w:tc>
          <w:tcPr>
            <w:tcW w:w="6090"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29D051BD" w14:textId="77777777" w:rsidR="00A82251" w:rsidRDefault="009957AF">
            <w:pPr>
              <w:pStyle w:val="TableContents"/>
            </w:pPr>
            <w:r>
              <w:t>Corrections related to high availability added</w:t>
            </w:r>
          </w:p>
        </w:tc>
      </w:tr>
      <w:tr w:rsidR="00A82251" w14:paraId="02B1DEE5" w14:textId="77777777">
        <w:tc>
          <w:tcPr>
            <w:tcW w:w="138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2424DEBE" w14:textId="77777777" w:rsidR="00A82251" w:rsidRDefault="009957AF">
            <w:pPr>
              <w:pStyle w:val="TableContents"/>
            </w:pPr>
            <w:r>
              <w:t>18.09.2015</w:t>
            </w:r>
          </w:p>
        </w:tc>
        <w:tc>
          <w:tcPr>
            <w:tcW w:w="146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3581F677" w14:textId="77777777" w:rsidR="00A82251" w:rsidRDefault="009957AF">
            <w:pPr>
              <w:pStyle w:val="TableContents"/>
            </w:pPr>
            <w:r>
              <w:t>1.8</w:t>
            </w:r>
          </w:p>
        </w:tc>
        <w:tc>
          <w:tcPr>
            <w:tcW w:w="6090"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55D90C18" w14:textId="77777777" w:rsidR="00A82251" w:rsidRDefault="009957AF">
            <w:pPr>
              <w:pStyle w:val="TableContents"/>
            </w:pPr>
            <w:r>
              <w:t>Minor corrections done</w:t>
            </w:r>
          </w:p>
        </w:tc>
      </w:tr>
      <w:tr w:rsidR="00A82251" w14:paraId="07635930" w14:textId="77777777">
        <w:tc>
          <w:tcPr>
            <w:tcW w:w="138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7CC0B96D" w14:textId="77777777" w:rsidR="00A82251" w:rsidRDefault="009957AF">
            <w:pPr>
              <w:pStyle w:val="TableContents"/>
            </w:pPr>
            <w:r>
              <w:t>21.09.2015</w:t>
            </w:r>
          </w:p>
        </w:tc>
        <w:tc>
          <w:tcPr>
            <w:tcW w:w="146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08967A52" w14:textId="77777777" w:rsidR="00A82251" w:rsidRDefault="009957AF">
            <w:pPr>
              <w:pStyle w:val="TableContents"/>
            </w:pPr>
            <w:r>
              <w:t>1.9</w:t>
            </w:r>
          </w:p>
        </w:tc>
        <w:tc>
          <w:tcPr>
            <w:tcW w:w="6090"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0FDF5F9A" w14:textId="77777777" w:rsidR="00A82251" w:rsidRDefault="009957AF">
            <w:pPr>
              <w:pStyle w:val="TableContents"/>
            </w:pPr>
            <w:r>
              <w:t>References fixed</w:t>
            </w:r>
          </w:p>
        </w:tc>
      </w:tr>
      <w:tr w:rsidR="00A82251" w14:paraId="589B40A3" w14:textId="77777777">
        <w:tc>
          <w:tcPr>
            <w:tcW w:w="138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0961296F" w14:textId="77777777" w:rsidR="00A82251" w:rsidRDefault="009957AF">
            <w:pPr>
              <w:pStyle w:val="TableContents"/>
            </w:pPr>
            <w:r>
              <w:t>22.10.2015</w:t>
            </w:r>
          </w:p>
        </w:tc>
        <w:tc>
          <w:tcPr>
            <w:tcW w:w="146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6F7F3421" w14:textId="77777777" w:rsidR="00A82251" w:rsidRDefault="009957AF">
            <w:pPr>
              <w:pStyle w:val="TableContents"/>
            </w:pPr>
            <w:r>
              <w:t>1.10</w:t>
            </w:r>
          </w:p>
        </w:tc>
        <w:tc>
          <w:tcPr>
            <w:tcW w:w="6090"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7DFFC7A7" w14:textId="77777777" w:rsidR="00A82251" w:rsidRDefault="009957AF">
            <w:pPr>
              <w:pStyle w:val="TableContents"/>
            </w:pPr>
            <w:r>
              <w:t xml:space="preserve">Corrections in Chapter </w:t>
            </w:r>
            <w:r>
              <w:fldChar w:fldCharType="begin"/>
            </w:r>
            <w:r>
              <w:instrText>REF _Ref433291451 \r \h</w:instrText>
            </w:r>
            <w:r>
              <w:fldChar w:fldCharType="separate"/>
            </w:r>
            <w:r w:rsidR="00C03126">
              <w:t>15</w:t>
            </w:r>
            <w:r>
              <w:fldChar w:fldCharType="end"/>
            </w:r>
          </w:p>
        </w:tc>
      </w:tr>
      <w:tr w:rsidR="00FE1618" w14:paraId="173DB02B" w14:textId="77777777">
        <w:tc>
          <w:tcPr>
            <w:tcW w:w="138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570B8781" w14:textId="77777777" w:rsidR="00FE1618" w:rsidRDefault="00FE1618" w:rsidP="00FE1618">
            <w:pPr>
              <w:pStyle w:val="TableContents"/>
            </w:pPr>
            <w:r>
              <w:t>04.11.2015</w:t>
            </w:r>
          </w:p>
        </w:tc>
        <w:tc>
          <w:tcPr>
            <w:tcW w:w="146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705A34FB" w14:textId="77777777" w:rsidR="00FE1618" w:rsidRDefault="00FE1618" w:rsidP="00FE1618">
            <w:pPr>
              <w:pStyle w:val="TableContents"/>
            </w:pPr>
            <w:r>
              <w:t>1.11</w:t>
            </w:r>
          </w:p>
        </w:tc>
        <w:tc>
          <w:tcPr>
            <w:tcW w:w="6090"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4FAF6836" w14:textId="29D366F3" w:rsidR="00FE1618" w:rsidRDefault="00FE1618" w:rsidP="00AE0696">
            <w:pPr>
              <w:pStyle w:val="TableContents"/>
            </w:pPr>
            <w:r>
              <w:t>Updates related to backup and restore (Chapter</w:t>
            </w:r>
            <w:r w:rsidR="00AE0696">
              <w:t xml:space="preserve"> </w:t>
            </w:r>
            <w:r w:rsidR="00AE0696">
              <w:fldChar w:fldCharType="begin"/>
            </w:r>
            <w:r w:rsidR="00AE0696">
              <w:instrText xml:space="preserve"> REF _Ref434403041 \r \h </w:instrText>
            </w:r>
            <w:r w:rsidR="00AE0696">
              <w:fldChar w:fldCharType="separate"/>
            </w:r>
            <w:r w:rsidR="00C03126">
              <w:t>13</w:t>
            </w:r>
            <w:r w:rsidR="00AE0696">
              <w:fldChar w:fldCharType="end"/>
            </w:r>
            <w:r>
              <w:t>)</w:t>
            </w:r>
          </w:p>
        </w:tc>
      </w:tr>
      <w:tr w:rsidR="00FE1618" w14:paraId="1A8E7877" w14:textId="77777777">
        <w:tc>
          <w:tcPr>
            <w:tcW w:w="138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349C1F37" w14:textId="17CB33BE" w:rsidR="00FE1618" w:rsidRDefault="00C2281C" w:rsidP="00FE1618">
            <w:pPr>
              <w:pStyle w:val="TableContents"/>
            </w:pPr>
            <w:r>
              <w:t>30</w:t>
            </w:r>
            <w:r w:rsidR="009F081A">
              <w:t>.11.2015</w:t>
            </w:r>
          </w:p>
        </w:tc>
        <w:tc>
          <w:tcPr>
            <w:tcW w:w="146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6466404B" w14:textId="3DB8C977" w:rsidR="00FE1618" w:rsidRDefault="00C03126" w:rsidP="00FE1618">
            <w:pPr>
              <w:pStyle w:val="TableContents"/>
            </w:pPr>
            <w:r>
              <w:t>2.0</w:t>
            </w:r>
          </w:p>
        </w:tc>
        <w:tc>
          <w:tcPr>
            <w:tcW w:w="6090"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41BD69BE" w14:textId="2CE8AD92" w:rsidR="00FE1618" w:rsidRDefault="003D1D2F" w:rsidP="00A96354">
            <w:pPr>
              <w:pStyle w:val="TableContents"/>
            </w:pPr>
            <w:r>
              <w:rPr>
                <w:rFonts w:asciiTheme="minorHAnsi" w:eastAsia="Times New Roman" w:hAnsiTheme="minorHAnsi" w:cs="Times New Roman"/>
                <w:szCs w:val="21"/>
                <w:lang w:eastAsia="et-EE" w:bidi="ar-SA"/>
              </w:rPr>
              <w:t>M</w:t>
            </w:r>
            <w:proofErr w:type="spellStart"/>
            <w:r>
              <w:rPr>
                <w:rFonts w:asciiTheme="minorHAnsi" w:eastAsia="Times New Roman" w:hAnsiTheme="minorHAnsi" w:cs="Times New Roman"/>
                <w:szCs w:val="21"/>
                <w:lang w:val="et-EE" w:eastAsia="et-EE" w:bidi="ar-SA"/>
              </w:rPr>
              <w:t>anagement</w:t>
            </w:r>
            <w:proofErr w:type="spellEnd"/>
            <w:r>
              <w:rPr>
                <w:rFonts w:asciiTheme="minorHAnsi" w:eastAsia="Times New Roman" w:hAnsiTheme="minorHAnsi" w:cs="Times New Roman"/>
                <w:szCs w:val="21"/>
                <w:lang w:val="et-EE" w:eastAsia="et-EE" w:bidi="ar-SA"/>
              </w:rPr>
              <w:t xml:space="preserve"> </w:t>
            </w:r>
            <w:proofErr w:type="spellStart"/>
            <w:r>
              <w:rPr>
                <w:rFonts w:asciiTheme="minorHAnsi" w:eastAsia="Times New Roman" w:hAnsiTheme="minorHAnsi" w:cs="Times New Roman"/>
                <w:szCs w:val="21"/>
                <w:lang w:val="et-EE" w:eastAsia="et-EE" w:bidi="ar-SA"/>
              </w:rPr>
              <w:t>service</w:t>
            </w:r>
            <w:proofErr w:type="spellEnd"/>
            <w:r>
              <w:rPr>
                <w:rFonts w:asciiTheme="minorHAnsi" w:eastAsia="Times New Roman" w:hAnsiTheme="minorHAnsi" w:cs="Times New Roman"/>
                <w:szCs w:val="21"/>
                <w:lang w:val="et-EE" w:eastAsia="et-EE" w:bidi="ar-SA"/>
              </w:rPr>
              <w:t xml:space="preserve"> </w:t>
            </w:r>
            <w:proofErr w:type="spellStart"/>
            <w:r>
              <w:rPr>
                <w:rFonts w:asciiTheme="minorHAnsi" w:eastAsia="Times New Roman" w:hAnsiTheme="minorHAnsi" w:cs="Times New Roman"/>
                <w:szCs w:val="21"/>
                <w:lang w:val="et-EE" w:eastAsia="et-EE" w:bidi="ar-SA"/>
              </w:rPr>
              <w:t>provider</w:t>
            </w:r>
            <w:proofErr w:type="spellEnd"/>
            <w:r>
              <w:rPr>
                <w:rFonts w:asciiTheme="minorHAnsi" w:eastAsia="Times New Roman" w:hAnsiTheme="minorHAnsi" w:cs="Times New Roman"/>
                <w:szCs w:val="21"/>
                <w:lang w:val="et-EE" w:eastAsia="et-EE" w:bidi="ar-SA"/>
              </w:rPr>
              <w:t xml:space="preserve"> </w:t>
            </w:r>
            <w:proofErr w:type="spellStart"/>
            <w:r>
              <w:rPr>
                <w:rFonts w:asciiTheme="minorHAnsi" w:eastAsia="Times New Roman" w:hAnsiTheme="minorHAnsi" w:cs="Times New Roman"/>
                <w:szCs w:val="21"/>
                <w:lang w:val="et-EE" w:eastAsia="et-EE" w:bidi="ar-SA"/>
              </w:rPr>
              <w:t>configuration</w:t>
            </w:r>
            <w:proofErr w:type="spellEnd"/>
            <w:r>
              <w:rPr>
                <w:rFonts w:asciiTheme="minorHAnsi" w:eastAsia="Times New Roman" w:hAnsiTheme="minorHAnsi" w:cs="Times New Roman"/>
                <w:szCs w:val="21"/>
                <w:lang w:val="et-EE" w:eastAsia="et-EE" w:bidi="ar-SA"/>
              </w:rPr>
              <w:t xml:space="preserve"> </w:t>
            </w:r>
            <w:proofErr w:type="spellStart"/>
            <w:r>
              <w:rPr>
                <w:rFonts w:asciiTheme="minorHAnsi" w:eastAsia="Times New Roman" w:hAnsiTheme="minorHAnsi" w:cs="Times New Roman"/>
                <w:szCs w:val="21"/>
                <w:lang w:val="et-EE" w:eastAsia="et-EE" w:bidi="ar-SA"/>
              </w:rPr>
              <w:t>updated</w:t>
            </w:r>
            <w:proofErr w:type="spellEnd"/>
            <w:r>
              <w:rPr>
                <w:rFonts w:asciiTheme="minorHAnsi" w:eastAsia="Times New Roman" w:hAnsiTheme="minorHAnsi" w:cs="Times New Roman"/>
                <w:szCs w:val="21"/>
                <w:lang w:val="et-EE" w:eastAsia="et-EE" w:bidi="ar-SA"/>
              </w:rPr>
              <w:t xml:space="preserve"> (</w:t>
            </w:r>
            <w:proofErr w:type="spellStart"/>
            <w:r>
              <w:rPr>
                <w:rFonts w:asciiTheme="minorHAnsi" w:eastAsia="Times New Roman" w:hAnsiTheme="minorHAnsi" w:cs="Times New Roman"/>
                <w:szCs w:val="21"/>
                <w:lang w:val="et-EE" w:eastAsia="et-EE" w:bidi="ar-SA"/>
              </w:rPr>
              <w:t>Section</w:t>
            </w:r>
            <w:proofErr w:type="spellEnd"/>
            <w:r>
              <w:rPr>
                <w:rFonts w:asciiTheme="minorHAnsi" w:eastAsia="Times New Roman" w:hAnsiTheme="minorHAnsi" w:cs="Times New Roman"/>
                <w:szCs w:val="21"/>
                <w:lang w:val="et-EE" w:eastAsia="et-EE" w:bidi="ar-SA"/>
              </w:rPr>
              <w:t xml:space="preserve"> </w:t>
            </w:r>
            <w:r>
              <w:rPr>
                <w:rFonts w:asciiTheme="minorHAnsi" w:eastAsia="Times New Roman" w:hAnsiTheme="minorHAnsi" w:cs="Times New Roman"/>
                <w:szCs w:val="21"/>
                <w:lang w:val="et-EE" w:eastAsia="et-EE" w:bidi="ar-SA"/>
              </w:rPr>
              <w:fldChar w:fldCharType="begin"/>
            </w:r>
            <w:r>
              <w:rPr>
                <w:rFonts w:asciiTheme="minorHAnsi" w:eastAsia="Times New Roman" w:hAnsiTheme="minorHAnsi" w:cs="Times New Roman"/>
                <w:szCs w:val="21"/>
                <w:lang w:val="et-EE" w:eastAsia="et-EE" w:bidi="ar-SA"/>
              </w:rPr>
              <w:instrText xml:space="preserve"> REF _Ref436584596 \r \h </w:instrText>
            </w:r>
            <w:r>
              <w:rPr>
                <w:rFonts w:asciiTheme="minorHAnsi" w:eastAsia="Times New Roman" w:hAnsiTheme="minorHAnsi" w:cs="Times New Roman"/>
                <w:szCs w:val="21"/>
                <w:lang w:val="et-EE" w:eastAsia="et-EE" w:bidi="ar-SA"/>
              </w:rPr>
            </w:r>
            <w:r>
              <w:rPr>
                <w:rFonts w:asciiTheme="minorHAnsi" w:eastAsia="Times New Roman" w:hAnsiTheme="minorHAnsi" w:cs="Times New Roman"/>
                <w:szCs w:val="21"/>
                <w:lang w:val="et-EE" w:eastAsia="et-EE" w:bidi="ar-SA"/>
              </w:rPr>
              <w:fldChar w:fldCharType="separate"/>
            </w:r>
            <w:r w:rsidR="00C03126">
              <w:rPr>
                <w:rFonts w:asciiTheme="minorHAnsi" w:eastAsia="Times New Roman" w:hAnsiTheme="minorHAnsi" w:cs="Times New Roman"/>
                <w:szCs w:val="21"/>
                <w:lang w:val="et-EE" w:eastAsia="et-EE" w:bidi="ar-SA"/>
              </w:rPr>
              <w:t>4.2</w:t>
            </w:r>
            <w:r>
              <w:rPr>
                <w:rFonts w:asciiTheme="minorHAnsi" w:eastAsia="Times New Roman" w:hAnsiTheme="minorHAnsi" w:cs="Times New Roman"/>
                <w:szCs w:val="21"/>
                <w:lang w:val="et-EE" w:eastAsia="et-EE" w:bidi="ar-SA"/>
              </w:rPr>
              <w:fldChar w:fldCharType="end"/>
            </w:r>
            <w:r>
              <w:rPr>
                <w:rFonts w:asciiTheme="minorHAnsi" w:eastAsia="Times New Roman" w:hAnsiTheme="minorHAnsi" w:cs="Times New Roman"/>
                <w:szCs w:val="21"/>
                <w:lang w:val="et-EE" w:eastAsia="et-EE" w:bidi="ar-SA"/>
              </w:rPr>
              <w:t xml:space="preserve">); </w:t>
            </w:r>
            <w:proofErr w:type="spellStart"/>
            <w:r>
              <w:rPr>
                <w:rFonts w:asciiTheme="minorHAnsi" w:eastAsia="Times New Roman" w:hAnsiTheme="minorHAnsi" w:cs="Times New Roman"/>
                <w:szCs w:val="21"/>
                <w:lang w:val="et-EE" w:eastAsia="et-EE" w:bidi="ar-SA"/>
              </w:rPr>
              <w:t>management</w:t>
            </w:r>
            <w:proofErr w:type="spellEnd"/>
            <w:r>
              <w:rPr>
                <w:rFonts w:asciiTheme="minorHAnsi" w:eastAsia="Times New Roman" w:hAnsiTheme="minorHAnsi" w:cs="Times New Roman"/>
                <w:szCs w:val="21"/>
                <w:lang w:val="et-EE" w:eastAsia="et-EE" w:bidi="ar-SA"/>
              </w:rPr>
              <w:t xml:space="preserve"> </w:t>
            </w:r>
            <w:proofErr w:type="spellStart"/>
            <w:r>
              <w:rPr>
                <w:rFonts w:asciiTheme="minorHAnsi" w:eastAsia="Times New Roman" w:hAnsiTheme="minorHAnsi" w:cs="Times New Roman"/>
                <w:szCs w:val="21"/>
                <w:lang w:val="et-EE" w:eastAsia="et-EE" w:bidi="ar-SA"/>
              </w:rPr>
              <w:t>requests</w:t>
            </w:r>
            <w:proofErr w:type="spellEnd"/>
            <w:r>
              <w:rPr>
                <w:rFonts w:asciiTheme="minorHAnsi" w:eastAsia="Times New Roman" w:hAnsiTheme="minorHAnsi" w:cs="Times New Roman"/>
                <w:szCs w:val="21"/>
                <w:lang w:val="et-EE" w:eastAsia="et-EE" w:bidi="ar-SA"/>
              </w:rPr>
              <w:t xml:space="preserve"> </w:t>
            </w:r>
            <w:proofErr w:type="spellStart"/>
            <w:r>
              <w:rPr>
                <w:rFonts w:asciiTheme="minorHAnsi" w:eastAsia="Times New Roman" w:hAnsiTheme="minorHAnsi" w:cs="Times New Roman"/>
                <w:szCs w:val="21"/>
                <w:lang w:val="et-EE" w:eastAsia="et-EE" w:bidi="ar-SA"/>
              </w:rPr>
              <w:t>system</w:t>
            </w:r>
            <w:proofErr w:type="spellEnd"/>
            <w:r>
              <w:rPr>
                <w:rFonts w:asciiTheme="minorHAnsi" w:eastAsia="Times New Roman" w:hAnsiTheme="minorHAnsi" w:cs="Times New Roman"/>
                <w:szCs w:val="21"/>
                <w:lang w:val="et-EE" w:eastAsia="et-EE" w:bidi="ar-SA"/>
              </w:rPr>
              <w:t xml:space="preserve"> </w:t>
            </w:r>
            <w:proofErr w:type="spellStart"/>
            <w:r>
              <w:rPr>
                <w:rFonts w:asciiTheme="minorHAnsi" w:eastAsia="Times New Roman" w:hAnsiTheme="minorHAnsi" w:cs="Times New Roman"/>
                <w:szCs w:val="21"/>
                <w:lang w:val="et-EE" w:eastAsia="et-EE" w:bidi="ar-SA"/>
              </w:rPr>
              <w:t>updated</w:t>
            </w:r>
            <w:proofErr w:type="spellEnd"/>
            <w:r>
              <w:rPr>
                <w:rFonts w:asciiTheme="minorHAnsi" w:eastAsia="Times New Roman" w:hAnsiTheme="minorHAnsi" w:cs="Times New Roman"/>
                <w:szCs w:val="21"/>
                <w:lang w:val="et-EE" w:eastAsia="et-EE" w:bidi="ar-SA"/>
              </w:rPr>
              <w:t xml:space="preserve"> (</w:t>
            </w:r>
            <w:proofErr w:type="spellStart"/>
            <w:r>
              <w:rPr>
                <w:rFonts w:asciiTheme="minorHAnsi" w:eastAsia="Times New Roman" w:hAnsiTheme="minorHAnsi" w:cs="Times New Roman"/>
                <w:szCs w:val="21"/>
                <w:lang w:val="et-EE" w:eastAsia="et-EE" w:bidi="ar-SA"/>
              </w:rPr>
              <w:t>Chapter</w:t>
            </w:r>
            <w:proofErr w:type="spellEnd"/>
            <w:r>
              <w:rPr>
                <w:rFonts w:asciiTheme="minorHAnsi" w:eastAsia="Times New Roman" w:hAnsiTheme="minorHAnsi" w:cs="Times New Roman"/>
                <w:szCs w:val="21"/>
                <w:lang w:val="et-EE" w:eastAsia="et-EE" w:bidi="ar-SA"/>
              </w:rPr>
              <w:t xml:space="preserve"> </w:t>
            </w:r>
            <w:r>
              <w:rPr>
                <w:rFonts w:asciiTheme="minorHAnsi" w:eastAsia="Times New Roman" w:hAnsiTheme="minorHAnsi" w:cs="Times New Roman"/>
                <w:szCs w:val="21"/>
                <w:lang w:val="et-EE" w:eastAsia="et-EE" w:bidi="ar-SA"/>
              </w:rPr>
              <w:fldChar w:fldCharType="begin"/>
            </w:r>
            <w:r>
              <w:rPr>
                <w:rFonts w:asciiTheme="minorHAnsi" w:eastAsia="Times New Roman" w:hAnsiTheme="minorHAnsi" w:cs="Times New Roman"/>
                <w:szCs w:val="21"/>
                <w:lang w:val="et-EE" w:eastAsia="et-EE" w:bidi="ar-SA"/>
              </w:rPr>
              <w:instrText xml:space="preserve"> REF _Ref436584526 \r \h </w:instrText>
            </w:r>
            <w:r>
              <w:rPr>
                <w:rFonts w:asciiTheme="minorHAnsi" w:eastAsia="Times New Roman" w:hAnsiTheme="minorHAnsi" w:cs="Times New Roman"/>
                <w:szCs w:val="21"/>
                <w:lang w:val="et-EE" w:eastAsia="et-EE" w:bidi="ar-SA"/>
              </w:rPr>
            </w:r>
            <w:r>
              <w:rPr>
                <w:rFonts w:asciiTheme="minorHAnsi" w:eastAsia="Times New Roman" w:hAnsiTheme="minorHAnsi" w:cs="Times New Roman"/>
                <w:szCs w:val="21"/>
                <w:lang w:val="et-EE" w:eastAsia="et-EE" w:bidi="ar-SA"/>
              </w:rPr>
              <w:fldChar w:fldCharType="separate"/>
            </w:r>
            <w:r w:rsidR="00C03126">
              <w:rPr>
                <w:rFonts w:asciiTheme="minorHAnsi" w:eastAsia="Times New Roman" w:hAnsiTheme="minorHAnsi" w:cs="Times New Roman"/>
                <w:szCs w:val="21"/>
                <w:lang w:val="et-EE" w:eastAsia="et-EE" w:bidi="ar-SA"/>
              </w:rPr>
              <w:t>6</w:t>
            </w:r>
            <w:r>
              <w:rPr>
                <w:rFonts w:asciiTheme="minorHAnsi" w:eastAsia="Times New Roman" w:hAnsiTheme="minorHAnsi" w:cs="Times New Roman"/>
                <w:szCs w:val="21"/>
                <w:lang w:val="et-EE" w:eastAsia="et-EE" w:bidi="ar-SA"/>
              </w:rPr>
              <w:fldChar w:fldCharType="end"/>
            </w:r>
            <w:r>
              <w:rPr>
                <w:rFonts w:asciiTheme="minorHAnsi" w:eastAsia="Times New Roman" w:hAnsiTheme="minorHAnsi" w:cs="Times New Roman"/>
                <w:szCs w:val="21"/>
                <w:lang w:val="et-EE" w:eastAsia="et-EE" w:bidi="ar-SA"/>
              </w:rPr>
              <w:t xml:space="preserve">); </w:t>
            </w:r>
            <w:proofErr w:type="spellStart"/>
            <w:r>
              <w:rPr>
                <w:rFonts w:asciiTheme="minorHAnsi" w:eastAsia="Times New Roman" w:hAnsiTheme="minorHAnsi" w:cs="Times New Roman"/>
                <w:szCs w:val="21"/>
                <w:lang w:val="et-EE" w:eastAsia="et-EE" w:bidi="ar-SA"/>
              </w:rPr>
              <w:t>key</w:t>
            </w:r>
            <w:proofErr w:type="spellEnd"/>
            <w:r>
              <w:rPr>
                <w:rFonts w:asciiTheme="minorHAnsi" w:eastAsia="Times New Roman" w:hAnsiTheme="minorHAnsi" w:cs="Times New Roman"/>
                <w:szCs w:val="21"/>
                <w:lang w:val="et-EE" w:eastAsia="et-EE" w:bidi="ar-SA"/>
              </w:rPr>
              <w:t xml:space="preserve"> </w:t>
            </w:r>
            <w:proofErr w:type="spellStart"/>
            <w:r>
              <w:rPr>
                <w:rFonts w:asciiTheme="minorHAnsi" w:eastAsia="Times New Roman" w:hAnsiTheme="minorHAnsi" w:cs="Times New Roman"/>
                <w:szCs w:val="21"/>
                <w:lang w:val="et-EE" w:eastAsia="et-EE" w:bidi="ar-SA"/>
              </w:rPr>
              <w:t>label</w:t>
            </w:r>
            <w:proofErr w:type="spellEnd"/>
            <w:r>
              <w:rPr>
                <w:rFonts w:asciiTheme="minorHAnsi" w:eastAsia="Times New Roman" w:hAnsiTheme="minorHAnsi" w:cs="Times New Roman"/>
                <w:szCs w:val="21"/>
                <w:lang w:val="et-EE" w:eastAsia="et-EE" w:bidi="ar-SA"/>
              </w:rPr>
              <w:t xml:space="preserve"> </w:t>
            </w:r>
            <w:proofErr w:type="spellStart"/>
            <w:r>
              <w:rPr>
                <w:rFonts w:asciiTheme="minorHAnsi" w:eastAsia="Times New Roman" w:hAnsiTheme="minorHAnsi" w:cs="Times New Roman"/>
                <w:szCs w:val="21"/>
                <w:lang w:val="et-EE" w:eastAsia="et-EE" w:bidi="ar-SA"/>
              </w:rPr>
              <w:t>added</w:t>
            </w:r>
            <w:proofErr w:type="spellEnd"/>
            <w:r>
              <w:rPr>
                <w:rFonts w:asciiTheme="minorHAnsi" w:eastAsia="Times New Roman" w:hAnsiTheme="minorHAnsi" w:cs="Times New Roman"/>
                <w:szCs w:val="21"/>
                <w:lang w:val="et-EE" w:eastAsia="et-EE" w:bidi="ar-SA"/>
              </w:rPr>
              <w:t xml:space="preserve"> </w:t>
            </w:r>
            <w:proofErr w:type="spellStart"/>
            <w:r>
              <w:rPr>
                <w:rFonts w:asciiTheme="minorHAnsi" w:eastAsia="Times New Roman" w:hAnsiTheme="minorHAnsi" w:cs="Times New Roman"/>
                <w:szCs w:val="21"/>
                <w:lang w:val="et-EE" w:eastAsia="et-EE" w:bidi="ar-SA"/>
              </w:rPr>
              <w:t>to</w:t>
            </w:r>
            <w:proofErr w:type="spellEnd"/>
            <w:r>
              <w:rPr>
                <w:rFonts w:asciiTheme="minorHAnsi" w:eastAsia="Times New Roman" w:hAnsiTheme="minorHAnsi" w:cs="Times New Roman"/>
                <w:szCs w:val="21"/>
                <w:lang w:val="et-EE" w:eastAsia="et-EE" w:bidi="ar-SA"/>
              </w:rPr>
              <w:t xml:space="preserve"> </w:t>
            </w:r>
            <w:proofErr w:type="spellStart"/>
            <w:r>
              <w:rPr>
                <w:rFonts w:asciiTheme="minorHAnsi" w:eastAsia="Times New Roman" w:hAnsiTheme="minorHAnsi" w:cs="Times New Roman"/>
                <w:szCs w:val="21"/>
                <w:lang w:val="et-EE" w:eastAsia="et-EE" w:bidi="ar-SA"/>
              </w:rPr>
              <w:t>configuration</w:t>
            </w:r>
            <w:proofErr w:type="spellEnd"/>
            <w:r>
              <w:rPr>
                <w:rFonts w:asciiTheme="minorHAnsi" w:eastAsia="Times New Roman" w:hAnsiTheme="minorHAnsi" w:cs="Times New Roman"/>
                <w:szCs w:val="21"/>
                <w:lang w:val="et-EE" w:eastAsia="et-EE" w:bidi="ar-SA"/>
              </w:rPr>
              <w:t xml:space="preserve"> </w:t>
            </w:r>
            <w:proofErr w:type="spellStart"/>
            <w:r>
              <w:rPr>
                <w:rFonts w:asciiTheme="minorHAnsi" w:eastAsia="Times New Roman" w:hAnsiTheme="minorHAnsi" w:cs="Times New Roman"/>
                <w:szCs w:val="21"/>
                <w:lang w:val="et-EE" w:eastAsia="et-EE" w:bidi="ar-SA"/>
              </w:rPr>
              <w:t>signing</w:t>
            </w:r>
            <w:proofErr w:type="spellEnd"/>
            <w:r>
              <w:rPr>
                <w:rFonts w:asciiTheme="minorHAnsi" w:eastAsia="Times New Roman" w:hAnsiTheme="minorHAnsi" w:cs="Times New Roman"/>
                <w:szCs w:val="21"/>
                <w:lang w:val="et-EE" w:eastAsia="et-EE" w:bidi="ar-SA"/>
              </w:rPr>
              <w:t xml:space="preserve"> </w:t>
            </w:r>
            <w:proofErr w:type="spellStart"/>
            <w:r>
              <w:rPr>
                <w:rFonts w:asciiTheme="minorHAnsi" w:eastAsia="Times New Roman" w:hAnsiTheme="minorHAnsi" w:cs="Times New Roman"/>
                <w:szCs w:val="21"/>
                <w:lang w:val="et-EE" w:eastAsia="et-EE" w:bidi="ar-SA"/>
              </w:rPr>
              <w:t>key</w:t>
            </w:r>
            <w:proofErr w:type="spellEnd"/>
            <w:r>
              <w:rPr>
                <w:rFonts w:asciiTheme="minorHAnsi" w:eastAsia="Times New Roman" w:hAnsiTheme="minorHAnsi" w:cs="Times New Roman"/>
                <w:szCs w:val="21"/>
                <w:lang w:val="et-EE" w:eastAsia="et-EE" w:bidi="ar-SA"/>
              </w:rPr>
              <w:t xml:space="preserve"> </w:t>
            </w:r>
            <w:proofErr w:type="spellStart"/>
            <w:r>
              <w:rPr>
                <w:rFonts w:asciiTheme="minorHAnsi" w:eastAsia="Times New Roman" w:hAnsiTheme="minorHAnsi" w:cs="Times New Roman"/>
                <w:szCs w:val="21"/>
                <w:lang w:val="et-EE" w:eastAsia="et-EE" w:bidi="ar-SA"/>
              </w:rPr>
              <w:t>generation</w:t>
            </w:r>
            <w:proofErr w:type="spellEnd"/>
            <w:r>
              <w:rPr>
                <w:rFonts w:asciiTheme="minorHAnsi" w:eastAsia="Times New Roman" w:hAnsiTheme="minorHAnsi" w:cs="Times New Roman"/>
                <w:szCs w:val="21"/>
                <w:lang w:val="et-EE" w:eastAsia="et-EE" w:bidi="ar-SA"/>
              </w:rPr>
              <w:t xml:space="preserve"> (</w:t>
            </w:r>
            <w:proofErr w:type="spellStart"/>
            <w:r>
              <w:rPr>
                <w:rFonts w:asciiTheme="minorHAnsi" w:eastAsia="Times New Roman" w:hAnsiTheme="minorHAnsi" w:cs="Times New Roman"/>
                <w:szCs w:val="21"/>
                <w:lang w:val="et-EE" w:eastAsia="et-EE" w:bidi="ar-SA"/>
              </w:rPr>
              <w:t>Section</w:t>
            </w:r>
            <w:proofErr w:type="spellEnd"/>
            <w:r>
              <w:rPr>
                <w:rFonts w:asciiTheme="minorHAnsi" w:eastAsia="Times New Roman" w:hAnsiTheme="minorHAnsi" w:cs="Times New Roman"/>
                <w:szCs w:val="21"/>
                <w:lang w:val="et-EE" w:eastAsia="et-EE" w:bidi="ar-SA"/>
              </w:rPr>
              <w:t xml:space="preserve"> </w:t>
            </w:r>
            <w:r>
              <w:rPr>
                <w:rFonts w:asciiTheme="minorHAnsi" w:eastAsia="Times New Roman" w:hAnsiTheme="minorHAnsi" w:cs="Times New Roman"/>
                <w:szCs w:val="21"/>
                <w:lang w:val="et-EE" w:eastAsia="et-EE" w:bidi="ar-SA"/>
              </w:rPr>
              <w:fldChar w:fldCharType="begin"/>
            </w:r>
            <w:r>
              <w:rPr>
                <w:rFonts w:asciiTheme="minorHAnsi" w:eastAsia="Times New Roman" w:hAnsiTheme="minorHAnsi" w:cs="Times New Roman"/>
                <w:szCs w:val="21"/>
                <w:lang w:val="et-EE" w:eastAsia="et-EE" w:bidi="ar-SA"/>
              </w:rPr>
              <w:instrText xml:space="preserve"> REF _Ref436584688 \r \h </w:instrText>
            </w:r>
            <w:r>
              <w:rPr>
                <w:rFonts w:asciiTheme="minorHAnsi" w:eastAsia="Times New Roman" w:hAnsiTheme="minorHAnsi" w:cs="Times New Roman"/>
                <w:szCs w:val="21"/>
                <w:lang w:val="et-EE" w:eastAsia="et-EE" w:bidi="ar-SA"/>
              </w:rPr>
            </w:r>
            <w:r>
              <w:rPr>
                <w:rFonts w:asciiTheme="minorHAnsi" w:eastAsia="Times New Roman" w:hAnsiTheme="minorHAnsi" w:cs="Times New Roman"/>
                <w:szCs w:val="21"/>
                <w:lang w:val="et-EE" w:eastAsia="et-EE" w:bidi="ar-SA"/>
              </w:rPr>
              <w:fldChar w:fldCharType="separate"/>
            </w:r>
            <w:r w:rsidR="00C03126">
              <w:rPr>
                <w:rFonts w:asciiTheme="minorHAnsi" w:eastAsia="Times New Roman" w:hAnsiTheme="minorHAnsi" w:cs="Times New Roman"/>
                <w:szCs w:val="21"/>
                <w:lang w:val="et-EE" w:eastAsia="et-EE" w:bidi="ar-SA"/>
              </w:rPr>
              <w:t>5.4.1</w:t>
            </w:r>
            <w:r>
              <w:rPr>
                <w:rFonts w:asciiTheme="minorHAnsi" w:eastAsia="Times New Roman" w:hAnsiTheme="minorHAnsi" w:cs="Times New Roman"/>
                <w:szCs w:val="21"/>
                <w:lang w:val="et-EE" w:eastAsia="et-EE" w:bidi="ar-SA"/>
              </w:rPr>
              <w:fldChar w:fldCharType="end"/>
            </w:r>
            <w:r>
              <w:rPr>
                <w:rFonts w:asciiTheme="minorHAnsi" w:eastAsia="Times New Roman" w:hAnsiTheme="minorHAnsi" w:cs="Times New Roman"/>
                <w:szCs w:val="21"/>
                <w:lang w:val="et-EE" w:eastAsia="et-EE" w:bidi="ar-SA"/>
              </w:rPr>
              <w:t xml:space="preserve">); </w:t>
            </w:r>
            <w:proofErr w:type="spellStart"/>
            <w:r>
              <w:rPr>
                <w:rFonts w:asciiTheme="minorHAnsi" w:eastAsia="Times New Roman" w:hAnsiTheme="minorHAnsi" w:cs="Times New Roman"/>
                <w:szCs w:val="21"/>
                <w:lang w:val="et-EE" w:eastAsia="et-EE" w:bidi="ar-SA"/>
              </w:rPr>
              <w:t>section</w:t>
            </w:r>
            <w:proofErr w:type="spellEnd"/>
            <w:r>
              <w:rPr>
                <w:rFonts w:asciiTheme="minorHAnsi" w:eastAsia="Times New Roman" w:hAnsiTheme="minorHAnsi" w:cs="Times New Roman"/>
                <w:szCs w:val="21"/>
                <w:lang w:val="et-EE" w:eastAsia="et-EE" w:bidi="ar-SA"/>
              </w:rPr>
              <w:t xml:space="preserve"> </w:t>
            </w:r>
            <w:proofErr w:type="spellStart"/>
            <w:r>
              <w:rPr>
                <w:rFonts w:asciiTheme="minorHAnsi" w:eastAsia="Times New Roman" w:hAnsiTheme="minorHAnsi" w:cs="Times New Roman"/>
                <w:szCs w:val="21"/>
                <w:lang w:val="et-EE" w:eastAsia="et-EE" w:bidi="ar-SA"/>
              </w:rPr>
              <w:t>about</w:t>
            </w:r>
            <w:proofErr w:type="spellEnd"/>
            <w:r>
              <w:rPr>
                <w:rFonts w:asciiTheme="minorHAnsi" w:eastAsia="Times New Roman" w:hAnsiTheme="minorHAnsi" w:cs="Times New Roman"/>
                <w:szCs w:val="21"/>
                <w:lang w:val="et-EE" w:eastAsia="et-EE" w:bidi="ar-SA"/>
              </w:rPr>
              <w:t xml:space="preserve"> </w:t>
            </w:r>
            <w:proofErr w:type="spellStart"/>
            <w:r>
              <w:rPr>
                <w:rFonts w:asciiTheme="minorHAnsi" w:eastAsia="Times New Roman" w:hAnsiTheme="minorHAnsi" w:cs="Times New Roman"/>
                <w:szCs w:val="21"/>
                <w:lang w:val="et-EE" w:eastAsia="et-EE" w:bidi="ar-SA"/>
              </w:rPr>
              <w:t>adding</w:t>
            </w:r>
            <w:proofErr w:type="spellEnd"/>
            <w:r>
              <w:rPr>
                <w:rFonts w:asciiTheme="minorHAnsi" w:eastAsia="Times New Roman" w:hAnsiTheme="minorHAnsi" w:cs="Times New Roman"/>
                <w:szCs w:val="21"/>
                <w:lang w:val="et-EE" w:eastAsia="et-EE" w:bidi="ar-SA"/>
              </w:rPr>
              <w:t xml:space="preserve"> a </w:t>
            </w:r>
            <w:proofErr w:type="spellStart"/>
            <w:r>
              <w:rPr>
                <w:rFonts w:asciiTheme="minorHAnsi" w:eastAsia="Times New Roman" w:hAnsiTheme="minorHAnsi" w:cs="Times New Roman"/>
                <w:szCs w:val="21"/>
                <w:lang w:val="et-EE" w:eastAsia="et-EE" w:bidi="ar-SA"/>
              </w:rPr>
              <w:t>subsystem</w:t>
            </w:r>
            <w:proofErr w:type="spellEnd"/>
            <w:r>
              <w:rPr>
                <w:rFonts w:asciiTheme="minorHAnsi" w:eastAsia="Times New Roman" w:hAnsiTheme="minorHAnsi" w:cs="Times New Roman"/>
                <w:szCs w:val="21"/>
                <w:lang w:val="et-EE" w:eastAsia="et-EE" w:bidi="ar-SA"/>
              </w:rPr>
              <w:t xml:space="preserve"> </w:t>
            </w:r>
            <w:proofErr w:type="spellStart"/>
            <w:r>
              <w:rPr>
                <w:rFonts w:asciiTheme="minorHAnsi" w:eastAsia="Times New Roman" w:hAnsiTheme="minorHAnsi" w:cs="Times New Roman"/>
                <w:szCs w:val="21"/>
                <w:lang w:val="et-EE" w:eastAsia="et-EE" w:bidi="ar-SA"/>
              </w:rPr>
              <w:t>to</w:t>
            </w:r>
            <w:proofErr w:type="spellEnd"/>
            <w:r>
              <w:rPr>
                <w:rFonts w:asciiTheme="minorHAnsi" w:eastAsia="Times New Roman" w:hAnsiTheme="minorHAnsi" w:cs="Times New Roman"/>
                <w:szCs w:val="21"/>
                <w:lang w:val="et-EE" w:eastAsia="et-EE" w:bidi="ar-SA"/>
              </w:rPr>
              <w:t xml:space="preserve"> </w:t>
            </w:r>
            <w:proofErr w:type="spellStart"/>
            <w:r>
              <w:rPr>
                <w:rFonts w:asciiTheme="minorHAnsi" w:eastAsia="Times New Roman" w:hAnsiTheme="minorHAnsi" w:cs="Times New Roman"/>
                <w:szCs w:val="21"/>
                <w:lang w:val="et-EE" w:eastAsia="et-EE" w:bidi="ar-SA"/>
              </w:rPr>
              <w:t>an</w:t>
            </w:r>
            <w:proofErr w:type="spellEnd"/>
            <w:r>
              <w:rPr>
                <w:rFonts w:asciiTheme="minorHAnsi" w:eastAsia="Times New Roman" w:hAnsiTheme="minorHAnsi" w:cs="Times New Roman"/>
                <w:szCs w:val="21"/>
                <w:lang w:val="et-EE" w:eastAsia="et-EE" w:bidi="ar-SA"/>
              </w:rPr>
              <w:t xml:space="preserve"> X-Road </w:t>
            </w:r>
            <w:proofErr w:type="spellStart"/>
            <w:r>
              <w:rPr>
                <w:rFonts w:asciiTheme="minorHAnsi" w:eastAsia="Times New Roman" w:hAnsiTheme="minorHAnsi" w:cs="Times New Roman"/>
                <w:szCs w:val="21"/>
                <w:lang w:val="et-EE" w:eastAsia="et-EE" w:bidi="ar-SA"/>
              </w:rPr>
              <w:t>member</w:t>
            </w:r>
            <w:proofErr w:type="spellEnd"/>
            <w:r>
              <w:rPr>
                <w:rFonts w:asciiTheme="minorHAnsi" w:eastAsia="Times New Roman" w:hAnsiTheme="minorHAnsi" w:cs="Times New Roman"/>
                <w:szCs w:val="21"/>
                <w:lang w:val="et-EE" w:eastAsia="et-EE" w:bidi="ar-SA"/>
              </w:rPr>
              <w:t xml:space="preserve"> </w:t>
            </w:r>
            <w:proofErr w:type="spellStart"/>
            <w:r>
              <w:rPr>
                <w:rFonts w:asciiTheme="minorHAnsi" w:eastAsia="Times New Roman" w:hAnsiTheme="minorHAnsi" w:cs="Times New Roman"/>
                <w:szCs w:val="21"/>
                <w:lang w:val="et-EE" w:eastAsia="et-EE" w:bidi="ar-SA"/>
              </w:rPr>
              <w:t>added</w:t>
            </w:r>
            <w:proofErr w:type="spellEnd"/>
            <w:r>
              <w:rPr>
                <w:rFonts w:asciiTheme="minorHAnsi" w:eastAsia="Times New Roman" w:hAnsiTheme="minorHAnsi" w:cs="Times New Roman"/>
                <w:szCs w:val="21"/>
                <w:lang w:val="et-EE" w:eastAsia="et-EE" w:bidi="ar-SA"/>
              </w:rPr>
              <w:t xml:space="preserve"> (</w:t>
            </w:r>
            <w:proofErr w:type="spellStart"/>
            <w:r>
              <w:rPr>
                <w:rFonts w:asciiTheme="minorHAnsi" w:eastAsia="Times New Roman" w:hAnsiTheme="minorHAnsi" w:cs="Times New Roman"/>
                <w:szCs w:val="21"/>
                <w:lang w:val="et-EE" w:eastAsia="et-EE" w:bidi="ar-SA"/>
              </w:rPr>
              <w:t>Section</w:t>
            </w:r>
            <w:proofErr w:type="spellEnd"/>
            <w:r>
              <w:rPr>
                <w:rFonts w:asciiTheme="minorHAnsi" w:eastAsia="Times New Roman" w:hAnsiTheme="minorHAnsi" w:cs="Times New Roman"/>
                <w:szCs w:val="21"/>
                <w:lang w:val="et-EE" w:eastAsia="et-EE" w:bidi="ar-SA"/>
              </w:rPr>
              <w:t xml:space="preserve"> </w:t>
            </w:r>
            <w:r>
              <w:rPr>
                <w:rFonts w:asciiTheme="minorHAnsi" w:eastAsia="Times New Roman" w:hAnsiTheme="minorHAnsi" w:cs="Times New Roman"/>
                <w:szCs w:val="21"/>
                <w:lang w:val="et-EE" w:eastAsia="et-EE" w:bidi="ar-SA"/>
              </w:rPr>
              <w:fldChar w:fldCharType="begin"/>
            </w:r>
            <w:r>
              <w:rPr>
                <w:rFonts w:asciiTheme="minorHAnsi" w:eastAsia="Times New Roman" w:hAnsiTheme="minorHAnsi" w:cs="Times New Roman"/>
                <w:szCs w:val="21"/>
                <w:lang w:val="et-EE" w:eastAsia="et-EE" w:bidi="ar-SA"/>
              </w:rPr>
              <w:instrText xml:space="preserve"> REF _Ref436584755 \r \h </w:instrText>
            </w:r>
            <w:r>
              <w:rPr>
                <w:rFonts w:asciiTheme="minorHAnsi" w:eastAsia="Times New Roman" w:hAnsiTheme="minorHAnsi" w:cs="Times New Roman"/>
                <w:szCs w:val="21"/>
                <w:lang w:val="et-EE" w:eastAsia="et-EE" w:bidi="ar-SA"/>
              </w:rPr>
            </w:r>
            <w:r>
              <w:rPr>
                <w:rFonts w:asciiTheme="minorHAnsi" w:eastAsia="Times New Roman" w:hAnsiTheme="minorHAnsi" w:cs="Times New Roman"/>
                <w:szCs w:val="21"/>
                <w:lang w:val="et-EE" w:eastAsia="et-EE" w:bidi="ar-SA"/>
              </w:rPr>
              <w:fldChar w:fldCharType="separate"/>
            </w:r>
            <w:r w:rsidR="00C03126">
              <w:rPr>
                <w:rFonts w:asciiTheme="minorHAnsi" w:eastAsia="Times New Roman" w:hAnsiTheme="minorHAnsi" w:cs="Times New Roman"/>
                <w:szCs w:val="21"/>
                <w:lang w:val="et-EE" w:eastAsia="et-EE" w:bidi="ar-SA"/>
              </w:rPr>
              <w:t>7.3</w:t>
            </w:r>
            <w:r>
              <w:rPr>
                <w:rFonts w:asciiTheme="minorHAnsi" w:eastAsia="Times New Roman" w:hAnsiTheme="minorHAnsi" w:cs="Times New Roman"/>
                <w:szCs w:val="21"/>
                <w:lang w:val="et-EE" w:eastAsia="et-EE" w:bidi="ar-SA"/>
              </w:rPr>
              <w:fldChar w:fldCharType="end"/>
            </w:r>
            <w:r>
              <w:rPr>
                <w:rFonts w:asciiTheme="minorHAnsi" w:eastAsia="Times New Roman" w:hAnsiTheme="minorHAnsi" w:cs="Times New Roman"/>
                <w:szCs w:val="21"/>
                <w:lang w:val="et-EE" w:eastAsia="et-EE" w:bidi="ar-SA"/>
              </w:rPr>
              <w:t xml:space="preserve">); </w:t>
            </w:r>
            <w:proofErr w:type="spellStart"/>
            <w:r>
              <w:rPr>
                <w:rFonts w:asciiTheme="minorHAnsi" w:eastAsia="Times New Roman" w:hAnsiTheme="minorHAnsi" w:cs="Times New Roman"/>
                <w:szCs w:val="21"/>
                <w:lang w:val="et-EE" w:eastAsia="et-EE" w:bidi="ar-SA"/>
              </w:rPr>
              <w:t>only</w:t>
            </w:r>
            <w:proofErr w:type="spellEnd"/>
            <w:r>
              <w:rPr>
                <w:rFonts w:asciiTheme="minorHAnsi" w:eastAsia="Times New Roman" w:hAnsiTheme="minorHAnsi" w:cs="Times New Roman"/>
                <w:szCs w:val="21"/>
                <w:lang w:val="et-EE" w:eastAsia="et-EE" w:bidi="ar-SA"/>
              </w:rPr>
              <w:t xml:space="preserve"> </w:t>
            </w:r>
            <w:proofErr w:type="spellStart"/>
            <w:r>
              <w:rPr>
                <w:rFonts w:asciiTheme="minorHAnsi" w:eastAsia="Times New Roman" w:hAnsiTheme="minorHAnsi" w:cs="Times New Roman"/>
                <w:szCs w:val="21"/>
                <w:lang w:val="et-EE" w:eastAsia="et-EE" w:bidi="ar-SA"/>
              </w:rPr>
              <w:t>subsystems</w:t>
            </w:r>
            <w:proofErr w:type="spellEnd"/>
            <w:r>
              <w:rPr>
                <w:rFonts w:asciiTheme="minorHAnsi" w:eastAsia="Times New Roman" w:hAnsiTheme="minorHAnsi" w:cs="Times New Roman"/>
                <w:szCs w:val="21"/>
                <w:lang w:val="et-EE" w:eastAsia="et-EE" w:bidi="ar-SA"/>
              </w:rPr>
              <w:t xml:space="preserve"> </w:t>
            </w:r>
            <w:proofErr w:type="spellStart"/>
            <w:r>
              <w:rPr>
                <w:rFonts w:asciiTheme="minorHAnsi" w:eastAsia="Times New Roman" w:hAnsiTheme="minorHAnsi" w:cs="Times New Roman"/>
                <w:szCs w:val="21"/>
                <w:lang w:val="et-EE" w:eastAsia="et-EE" w:bidi="ar-SA"/>
              </w:rPr>
              <w:t>can</w:t>
            </w:r>
            <w:proofErr w:type="spellEnd"/>
            <w:r>
              <w:rPr>
                <w:rFonts w:asciiTheme="minorHAnsi" w:eastAsia="Times New Roman" w:hAnsiTheme="minorHAnsi" w:cs="Times New Roman"/>
                <w:szCs w:val="21"/>
                <w:lang w:val="et-EE" w:eastAsia="et-EE" w:bidi="ar-SA"/>
              </w:rPr>
              <w:t xml:space="preserve"> </w:t>
            </w:r>
            <w:proofErr w:type="spellStart"/>
            <w:r>
              <w:rPr>
                <w:rFonts w:asciiTheme="minorHAnsi" w:eastAsia="Times New Roman" w:hAnsiTheme="minorHAnsi" w:cs="Times New Roman"/>
                <w:szCs w:val="21"/>
                <w:lang w:val="et-EE" w:eastAsia="et-EE" w:bidi="ar-SA"/>
              </w:rPr>
              <w:t>be</w:t>
            </w:r>
            <w:proofErr w:type="spellEnd"/>
            <w:r>
              <w:rPr>
                <w:rFonts w:asciiTheme="minorHAnsi" w:eastAsia="Times New Roman" w:hAnsiTheme="minorHAnsi" w:cs="Times New Roman"/>
                <w:szCs w:val="21"/>
                <w:lang w:val="et-EE" w:eastAsia="et-EE" w:bidi="ar-SA"/>
              </w:rPr>
              <w:t xml:space="preserve"> </w:t>
            </w:r>
            <w:proofErr w:type="spellStart"/>
            <w:r>
              <w:rPr>
                <w:rFonts w:asciiTheme="minorHAnsi" w:eastAsia="Times New Roman" w:hAnsiTheme="minorHAnsi" w:cs="Times New Roman"/>
                <w:szCs w:val="21"/>
                <w:lang w:val="et-EE" w:eastAsia="et-EE" w:bidi="ar-SA"/>
              </w:rPr>
              <w:t>registered</w:t>
            </w:r>
            <w:proofErr w:type="spellEnd"/>
            <w:r>
              <w:rPr>
                <w:rFonts w:asciiTheme="minorHAnsi" w:eastAsia="Times New Roman" w:hAnsiTheme="minorHAnsi" w:cs="Times New Roman"/>
                <w:szCs w:val="21"/>
                <w:lang w:val="et-EE" w:eastAsia="et-EE" w:bidi="ar-SA"/>
              </w:rPr>
              <w:t xml:space="preserve"> </w:t>
            </w:r>
            <w:proofErr w:type="spellStart"/>
            <w:r>
              <w:rPr>
                <w:rFonts w:asciiTheme="minorHAnsi" w:eastAsia="Times New Roman" w:hAnsiTheme="minorHAnsi" w:cs="Times New Roman"/>
                <w:szCs w:val="21"/>
                <w:lang w:val="et-EE" w:eastAsia="et-EE" w:bidi="ar-SA"/>
              </w:rPr>
              <w:t>as</w:t>
            </w:r>
            <w:proofErr w:type="spellEnd"/>
            <w:r>
              <w:rPr>
                <w:rFonts w:asciiTheme="minorHAnsi" w:eastAsia="Times New Roman" w:hAnsiTheme="minorHAnsi" w:cs="Times New Roman"/>
                <w:szCs w:val="21"/>
                <w:lang w:val="et-EE" w:eastAsia="et-EE" w:bidi="ar-SA"/>
              </w:rPr>
              <w:t xml:space="preserve"> </w:t>
            </w:r>
            <w:proofErr w:type="spellStart"/>
            <w:r>
              <w:rPr>
                <w:rFonts w:asciiTheme="minorHAnsi" w:eastAsia="Times New Roman" w:hAnsiTheme="minorHAnsi" w:cs="Times New Roman"/>
                <w:szCs w:val="21"/>
                <w:lang w:val="et-EE" w:eastAsia="et-EE" w:bidi="ar-SA"/>
              </w:rPr>
              <w:t>security</w:t>
            </w:r>
            <w:proofErr w:type="spellEnd"/>
            <w:r>
              <w:rPr>
                <w:rFonts w:asciiTheme="minorHAnsi" w:eastAsia="Times New Roman" w:hAnsiTheme="minorHAnsi" w:cs="Times New Roman"/>
                <w:szCs w:val="21"/>
                <w:lang w:val="et-EE" w:eastAsia="et-EE" w:bidi="ar-SA"/>
              </w:rPr>
              <w:t xml:space="preserve"> server </w:t>
            </w:r>
            <w:proofErr w:type="spellStart"/>
            <w:r>
              <w:rPr>
                <w:rFonts w:asciiTheme="minorHAnsi" w:eastAsia="Times New Roman" w:hAnsiTheme="minorHAnsi" w:cs="Times New Roman"/>
                <w:szCs w:val="21"/>
                <w:lang w:val="et-EE" w:eastAsia="et-EE" w:bidi="ar-SA"/>
              </w:rPr>
              <w:t>clients</w:t>
            </w:r>
            <w:proofErr w:type="spellEnd"/>
            <w:r>
              <w:rPr>
                <w:rFonts w:asciiTheme="minorHAnsi" w:eastAsia="Times New Roman" w:hAnsiTheme="minorHAnsi" w:cs="Times New Roman"/>
                <w:szCs w:val="21"/>
                <w:lang w:val="et-EE" w:eastAsia="et-EE" w:bidi="ar-SA"/>
              </w:rPr>
              <w:t xml:space="preserve"> </w:t>
            </w:r>
            <w:proofErr w:type="spellStart"/>
            <w:r>
              <w:rPr>
                <w:rFonts w:asciiTheme="minorHAnsi" w:eastAsia="Times New Roman" w:hAnsiTheme="minorHAnsi" w:cs="Times New Roman"/>
                <w:szCs w:val="21"/>
                <w:lang w:val="et-EE" w:eastAsia="et-EE" w:bidi="ar-SA"/>
              </w:rPr>
              <w:t>or</w:t>
            </w:r>
            <w:proofErr w:type="spellEnd"/>
            <w:r>
              <w:rPr>
                <w:rFonts w:asciiTheme="minorHAnsi" w:eastAsia="Times New Roman" w:hAnsiTheme="minorHAnsi" w:cs="Times New Roman"/>
                <w:szCs w:val="21"/>
                <w:lang w:val="et-EE" w:eastAsia="et-EE" w:bidi="ar-SA"/>
              </w:rPr>
              <w:t xml:space="preserve"> </w:t>
            </w:r>
            <w:proofErr w:type="spellStart"/>
            <w:r>
              <w:rPr>
                <w:rFonts w:asciiTheme="minorHAnsi" w:eastAsia="Times New Roman" w:hAnsiTheme="minorHAnsi" w:cs="Times New Roman"/>
                <w:szCs w:val="21"/>
                <w:lang w:val="et-EE" w:eastAsia="et-EE" w:bidi="ar-SA"/>
              </w:rPr>
              <w:t>be</w:t>
            </w:r>
            <w:proofErr w:type="spellEnd"/>
            <w:r>
              <w:rPr>
                <w:rFonts w:asciiTheme="minorHAnsi" w:eastAsia="Times New Roman" w:hAnsiTheme="minorHAnsi" w:cs="Times New Roman"/>
                <w:szCs w:val="21"/>
                <w:lang w:val="et-EE" w:eastAsia="et-EE" w:bidi="ar-SA"/>
              </w:rPr>
              <w:t xml:space="preserve"> </w:t>
            </w:r>
            <w:proofErr w:type="spellStart"/>
            <w:r>
              <w:rPr>
                <w:rFonts w:asciiTheme="minorHAnsi" w:eastAsia="Times New Roman" w:hAnsiTheme="minorHAnsi" w:cs="Times New Roman"/>
                <w:szCs w:val="21"/>
                <w:lang w:val="et-EE" w:eastAsia="et-EE" w:bidi="ar-SA"/>
              </w:rPr>
              <w:t>members</w:t>
            </w:r>
            <w:proofErr w:type="spellEnd"/>
            <w:r>
              <w:rPr>
                <w:rFonts w:asciiTheme="minorHAnsi" w:eastAsia="Times New Roman" w:hAnsiTheme="minorHAnsi" w:cs="Times New Roman"/>
                <w:szCs w:val="21"/>
                <w:lang w:val="et-EE" w:eastAsia="et-EE" w:bidi="ar-SA"/>
              </w:rPr>
              <w:t xml:space="preserve"> of </w:t>
            </w:r>
            <w:proofErr w:type="spellStart"/>
            <w:r>
              <w:rPr>
                <w:rFonts w:asciiTheme="minorHAnsi" w:eastAsia="Times New Roman" w:hAnsiTheme="minorHAnsi" w:cs="Times New Roman"/>
                <w:szCs w:val="21"/>
                <w:lang w:val="et-EE" w:eastAsia="et-EE" w:bidi="ar-SA"/>
              </w:rPr>
              <w:t>global</w:t>
            </w:r>
            <w:proofErr w:type="spellEnd"/>
            <w:r>
              <w:rPr>
                <w:rFonts w:asciiTheme="minorHAnsi" w:eastAsia="Times New Roman" w:hAnsiTheme="minorHAnsi" w:cs="Times New Roman"/>
                <w:szCs w:val="21"/>
                <w:lang w:val="et-EE" w:eastAsia="et-EE" w:bidi="ar-SA"/>
              </w:rPr>
              <w:t xml:space="preserve"> </w:t>
            </w:r>
            <w:proofErr w:type="spellStart"/>
            <w:r>
              <w:rPr>
                <w:rFonts w:asciiTheme="minorHAnsi" w:eastAsia="Times New Roman" w:hAnsiTheme="minorHAnsi" w:cs="Times New Roman"/>
                <w:szCs w:val="21"/>
                <w:lang w:val="et-EE" w:eastAsia="et-EE" w:bidi="ar-SA"/>
              </w:rPr>
              <w:t>groups</w:t>
            </w:r>
            <w:proofErr w:type="spellEnd"/>
            <w:r w:rsidR="00AF44E1">
              <w:rPr>
                <w:rFonts w:asciiTheme="minorHAnsi" w:eastAsia="Times New Roman" w:hAnsiTheme="minorHAnsi" w:cs="Times New Roman"/>
                <w:szCs w:val="21"/>
                <w:lang w:val="et-EE" w:eastAsia="et-EE" w:bidi="ar-SA"/>
              </w:rPr>
              <w:t xml:space="preserve">; </w:t>
            </w:r>
            <w:proofErr w:type="spellStart"/>
            <w:r w:rsidR="00AF44E1">
              <w:rPr>
                <w:rFonts w:asciiTheme="minorHAnsi" w:eastAsia="Times New Roman" w:hAnsiTheme="minorHAnsi" w:cs="Times New Roman"/>
                <w:szCs w:val="21"/>
                <w:lang w:val="et-EE" w:eastAsia="et-EE" w:bidi="ar-SA"/>
              </w:rPr>
              <w:t>certification</w:t>
            </w:r>
            <w:proofErr w:type="spellEnd"/>
            <w:r w:rsidR="00AF44E1">
              <w:rPr>
                <w:rFonts w:asciiTheme="minorHAnsi" w:eastAsia="Times New Roman" w:hAnsiTheme="minorHAnsi" w:cs="Times New Roman"/>
                <w:szCs w:val="21"/>
                <w:lang w:val="et-EE" w:eastAsia="et-EE" w:bidi="ar-SA"/>
              </w:rPr>
              <w:t xml:space="preserve"> </w:t>
            </w:r>
            <w:proofErr w:type="spellStart"/>
            <w:r w:rsidR="00AF44E1">
              <w:rPr>
                <w:rFonts w:asciiTheme="minorHAnsi" w:eastAsia="Times New Roman" w:hAnsiTheme="minorHAnsi" w:cs="Times New Roman"/>
                <w:szCs w:val="21"/>
                <w:lang w:val="et-EE" w:eastAsia="et-EE" w:bidi="ar-SA"/>
              </w:rPr>
              <w:t>service</w:t>
            </w:r>
            <w:proofErr w:type="spellEnd"/>
            <w:r w:rsidR="00A96354">
              <w:rPr>
                <w:rFonts w:asciiTheme="minorHAnsi" w:eastAsia="Times New Roman" w:hAnsiTheme="minorHAnsi" w:cs="Times New Roman"/>
                <w:szCs w:val="21"/>
                <w:lang w:val="et-EE" w:eastAsia="et-EE" w:bidi="ar-SA"/>
              </w:rPr>
              <w:t xml:space="preserve"> </w:t>
            </w:r>
            <w:proofErr w:type="spellStart"/>
            <w:r w:rsidR="00A96354">
              <w:rPr>
                <w:rFonts w:asciiTheme="minorHAnsi" w:eastAsia="Times New Roman" w:hAnsiTheme="minorHAnsi" w:cs="Times New Roman"/>
                <w:szCs w:val="21"/>
                <w:lang w:val="et-EE" w:eastAsia="et-EE" w:bidi="ar-SA"/>
              </w:rPr>
              <w:t>settings</w:t>
            </w:r>
            <w:proofErr w:type="spellEnd"/>
            <w:r w:rsidR="00AF44E1">
              <w:rPr>
                <w:rFonts w:asciiTheme="minorHAnsi" w:eastAsia="Times New Roman" w:hAnsiTheme="minorHAnsi" w:cs="Times New Roman"/>
                <w:szCs w:val="21"/>
                <w:lang w:val="et-EE" w:eastAsia="et-EE" w:bidi="ar-SA"/>
              </w:rPr>
              <w:t xml:space="preserve"> </w:t>
            </w:r>
            <w:proofErr w:type="spellStart"/>
            <w:r w:rsidR="00AF44E1">
              <w:rPr>
                <w:rFonts w:asciiTheme="minorHAnsi" w:eastAsia="Times New Roman" w:hAnsiTheme="minorHAnsi" w:cs="Times New Roman"/>
                <w:szCs w:val="21"/>
                <w:lang w:val="et-EE" w:eastAsia="et-EE" w:bidi="ar-SA"/>
              </w:rPr>
              <w:t>updated</w:t>
            </w:r>
            <w:proofErr w:type="spellEnd"/>
            <w:r w:rsidR="00AF44E1">
              <w:rPr>
                <w:rFonts w:asciiTheme="minorHAnsi" w:eastAsia="Times New Roman" w:hAnsiTheme="minorHAnsi" w:cs="Times New Roman"/>
                <w:szCs w:val="21"/>
                <w:lang w:val="et-EE" w:eastAsia="et-EE" w:bidi="ar-SA"/>
              </w:rPr>
              <w:t xml:space="preserve"> (</w:t>
            </w:r>
            <w:r w:rsidR="00AF44E1">
              <w:rPr>
                <w:rFonts w:asciiTheme="minorHAnsi" w:eastAsia="Times New Roman" w:hAnsiTheme="minorHAnsi" w:cs="Times New Roman"/>
                <w:szCs w:val="21"/>
                <w:lang w:val="et-EE" w:eastAsia="et-EE" w:bidi="ar-SA"/>
              </w:rPr>
              <w:fldChar w:fldCharType="begin"/>
            </w:r>
            <w:r w:rsidR="00AF44E1">
              <w:rPr>
                <w:rFonts w:asciiTheme="minorHAnsi" w:eastAsia="Times New Roman" w:hAnsiTheme="minorHAnsi" w:cs="Times New Roman"/>
                <w:szCs w:val="21"/>
                <w:lang w:val="et-EE" w:eastAsia="et-EE" w:bidi="ar-SA"/>
              </w:rPr>
              <w:instrText xml:space="preserve"> REF _Ref436585938 \r \h </w:instrText>
            </w:r>
            <w:r w:rsidR="00AF44E1">
              <w:rPr>
                <w:rFonts w:asciiTheme="minorHAnsi" w:eastAsia="Times New Roman" w:hAnsiTheme="minorHAnsi" w:cs="Times New Roman"/>
                <w:szCs w:val="21"/>
                <w:lang w:val="et-EE" w:eastAsia="et-EE" w:bidi="ar-SA"/>
              </w:rPr>
            </w:r>
            <w:r w:rsidR="00AF44E1">
              <w:rPr>
                <w:rFonts w:asciiTheme="minorHAnsi" w:eastAsia="Times New Roman" w:hAnsiTheme="minorHAnsi" w:cs="Times New Roman"/>
                <w:szCs w:val="21"/>
                <w:lang w:val="et-EE" w:eastAsia="et-EE" w:bidi="ar-SA"/>
              </w:rPr>
              <w:fldChar w:fldCharType="separate"/>
            </w:r>
            <w:r w:rsidR="00C03126">
              <w:rPr>
                <w:rFonts w:asciiTheme="minorHAnsi" w:eastAsia="Times New Roman" w:hAnsiTheme="minorHAnsi" w:cs="Times New Roman"/>
                <w:szCs w:val="21"/>
                <w:lang w:val="et-EE" w:eastAsia="et-EE" w:bidi="ar-SA"/>
              </w:rPr>
              <w:t>11.1</w:t>
            </w:r>
            <w:r w:rsidR="00AF44E1">
              <w:rPr>
                <w:rFonts w:asciiTheme="minorHAnsi" w:eastAsia="Times New Roman" w:hAnsiTheme="minorHAnsi" w:cs="Times New Roman"/>
                <w:szCs w:val="21"/>
                <w:lang w:val="et-EE" w:eastAsia="et-EE" w:bidi="ar-SA"/>
              </w:rPr>
              <w:fldChar w:fldCharType="end"/>
            </w:r>
            <w:r w:rsidR="00AF44E1">
              <w:rPr>
                <w:rFonts w:asciiTheme="minorHAnsi" w:eastAsia="Times New Roman" w:hAnsiTheme="minorHAnsi" w:cs="Times New Roman"/>
                <w:szCs w:val="21"/>
                <w:lang w:val="et-EE" w:eastAsia="et-EE" w:bidi="ar-SA"/>
              </w:rPr>
              <w:t>)</w:t>
            </w:r>
            <w:r>
              <w:rPr>
                <w:rFonts w:asciiTheme="minorHAnsi" w:eastAsia="Times New Roman" w:hAnsiTheme="minorHAnsi" w:cs="Times New Roman"/>
                <w:szCs w:val="21"/>
                <w:lang w:val="et-EE" w:eastAsia="et-EE" w:bidi="ar-SA"/>
              </w:rPr>
              <w:t xml:space="preserve">. </w:t>
            </w:r>
            <w:proofErr w:type="spellStart"/>
            <w:r>
              <w:rPr>
                <w:rFonts w:asciiTheme="minorHAnsi" w:eastAsia="Times New Roman" w:hAnsiTheme="minorHAnsi" w:cs="Times New Roman"/>
                <w:szCs w:val="21"/>
                <w:lang w:val="et-EE" w:eastAsia="et-EE" w:bidi="ar-SA"/>
              </w:rPr>
              <w:t>Editorial</w:t>
            </w:r>
            <w:proofErr w:type="spellEnd"/>
            <w:r>
              <w:rPr>
                <w:rFonts w:asciiTheme="minorHAnsi" w:eastAsia="Times New Roman" w:hAnsiTheme="minorHAnsi" w:cs="Times New Roman"/>
                <w:szCs w:val="21"/>
                <w:lang w:val="et-EE" w:eastAsia="et-EE" w:bidi="ar-SA"/>
              </w:rPr>
              <w:t xml:space="preserve"> </w:t>
            </w:r>
            <w:proofErr w:type="spellStart"/>
            <w:r>
              <w:rPr>
                <w:rFonts w:asciiTheme="minorHAnsi" w:eastAsia="Times New Roman" w:hAnsiTheme="minorHAnsi" w:cs="Times New Roman"/>
                <w:szCs w:val="21"/>
                <w:lang w:val="et-EE" w:eastAsia="et-EE" w:bidi="ar-SA"/>
              </w:rPr>
              <w:t>changes</w:t>
            </w:r>
            <w:proofErr w:type="spellEnd"/>
            <w:r>
              <w:rPr>
                <w:rFonts w:asciiTheme="minorHAnsi" w:eastAsia="Times New Roman" w:hAnsiTheme="minorHAnsi" w:cs="Times New Roman"/>
                <w:szCs w:val="21"/>
                <w:lang w:val="et-EE" w:eastAsia="et-EE" w:bidi="ar-SA"/>
              </w:rPr>
              <w:t xml:space="preserve"> made. </w:t>
            </w:r>
          </w:p>
        </w:tc>
      </w:tr>
      <w:tr w:rsidR="00B06FA2" w14:paraId="18B3DA2E" w14:textId="77777777">
        <w:tc>
          <w:tcPr>
            <w:tcW w:w="138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15F5BF04" w14:textId="65E294CA" w:rsidR="00B06FA2" w:rsidRDefault="00B26BEE" w:rsidP="00FE1618">
            <w:pPr>
              <w:pStyle w:val="TableContents"/>
            </w:pPr>
            <w:r>
              <w:t>09.12.2015</w:t>
            </w:r>
          </w:p>
        </w:tc>
        <w:tc>
          <w:tcPr>
            <w:tcW w:w="146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0FADCBBB" w14:textId="40730FCB" w:rsidR="00B06FA2" w:rsidRDefault="00B06FA2" w:rsidP="00FE1618">
            <w:pPr>
              <w:pStyle w:val="TableContents"/>
            </w:pPr>
            <w:r>
              <w:t>2.1</w:t>
            </w:r>
          </w:p>
        </w:tc>
        <w:tc>
          <w:tcPr>
            <w:tcW w:w="6090"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196D7F28" w14:textId="62777BFD" w:rsidR="00B06FA2" w:rsidRDefault="00B06FA2" w:rsidP="00A96354">
            <w:pPr>
              <w:pStyle w:val="TableContents"/>
              <w:rPr>
                <w:rFonts w:asciiTheme="minorHAnsi" w:eastAsia="Times New Roman" w:hAnsiTheme="minorHAnsi" w:cs="Times New Roman"/>
                <w:szCs w:val="21"/>
                <w:lang w:eastAsia="et-EE" w:bidi="ar-SA"/>
              </w:rPr>
            </w:pPr>
            <w:r>
              <w:rPr>
                <w:rFonts w:asciiTheme="minorHAnsi" w:eastAsia="Times New Roman" w:hAnsiTheme="minorHAnsi" w:cs="Times New Roman"/>
                <w:szCs w:val="21"/>
                <w:lang w:eastAsia="et-EE" w:bidi="ar-SA"/>
              </w:rPr>
              <w:t xml:space="preserve">Main menu items renamed: </w:t>
            </w:r>
            <w:r w:rsidRPr="00B06FA2">
              <w:rPr>
                <w:rFonts w:asciiTheme="minorHAnsi" w:eastAsia="Times New Roman" w:hAnsiTheme="minorHAnsi" w:cs="Times New Roman"/>
                <w:szCs w:val="21"/>
                <w:lang w:eastAsia="et-EE" w:bidi="ar-SA"/>
              </w:rPr>
              <w:t>Groups -&gt; Global Groups, Time Stamping Services -&gt; Timestamping Services, Configuration Management -&gt; Global Configuration</w:t>
            </w:r>
            <w:r>
              <w:rPr>
                <w:rFonts w:asciiTheme="minorHAnsi" w:eastAsia="Times New Roman" w:hAnsiTheme="minorHAnsi" w:cs="Times New Roman"/>
                <w:szCs w:val="21"/>
                <w:lang w:eastAsia="et-EE" w:bidi="ar-SA"/>
              </w:rPr>
              <w:t>.</w:t>
            </w:r>
          </w:p>
        </w:tc>
      </w:tr>
      <w:tr w:rsidR="0067771D" w14:paraId="7D182E57" w14:textId="77777777">
        <w:tc>
          <w:tcPr>
            <w:tcW w:w="138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29717076" w14:textId="34791EEA" w:rsidR="0067771D" w:rsidRDefault="0067771D" w:rsidP="00FE1618">
            <w:pPr>
              <w:pStyle w:val="TableContents"/>
            </w:pPr>
            <w:r>
              <w:t>20.05.2016</w:t>
            </w:r>
          </w:p>
        </w:tc>
        <w:tc>
          <w:tcPr>
            <w:tcW w:w="146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7FF41A5B" w14:textId="25A3D7AB" w:rsidR="0067771D" w:rsidRDefault="0067771D" w:rsidP="00FE1618">
            <w:pPr>
              <w:pStyle w:val="TableContents"/>
            </w:pPr>
            <w:r>
              <w:t>2.2</w:t>
            </w:r>
          </w:p>
        </w:tc>
        <w:tc>
          <w:tcPr>
            <w:tcW w:w="6090"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128B76CC" w14:textId="77777777" w:rsidR="0067771D" w:rsidRPr="0067771D" w:rsidRDefault="0067771D" w:rsidP="0067771D">
            <w:pPr>
              <w:pStyle w:val="TableContents"/>
              <w:rPr>
                <w:rFonts w:asciiTheme="minorHAnsi" w:eastAsia="Times New Roman" w:hAnsiTheme="minorHAnsi" w:cs="Times New Roman"/>
                <w:szCs w:val="21"/>
                <w:lang w:eastAsia="et-EE" w:bidi="ar-SA"/>
              </w:rPr>
            </w:pPr>
            <w:r w:rsidRPr="0067771D">
              <w:rPr>
                <w:rFonts w:asciiTheme="minorHAnsi" w:eastAsia="Times New Roman" w:hAnsiTheme="minorHAnsi" w:cs="Times New Roman"/>
                <w:szCs w:val="21"/>
                <w:lang w:eastAsia="et-EE" w:bidi="ar-SA"/>
              </w:rPr>
              <w:t>Merged changes from xtee6-doc repo.</w:t>
            </w:r>
          </w:p>
          <w:p w14:paraId="52A41DCD" w14:textId="3B88176E" w:rsidR="0067771D" w:rsidRDefault="001A731B" w:rsidP="001A731B">
            <w:pPr>
              <w:pStyle w:val="TableContents"/>
              <w:rPr>
                <w:rFonts w:asciiTheme="minorHAnsi" w:eastAsia="Times New Roman" w:hAnsiTheme="minorHAnsi" w:cs="Times New Roman"/>
                <w:szCs w:val="21"/>
                <w:lang w:eastAsia="et-EE" w:bidi="ar-SA"/>
              </w:rPr>
            </w:pPr>
            <w:r>
              <w:rPr>
                <w:rFonts w:asciiTheme="minorHAnsi" w:eastAsia="Times New Roman" w:hAnsiTheme="minorHAnsi" w:cs="Times New Roman"/>
                <w:szCs w:val="21"/>
                <w:lang w:eastAsia="et-EE" w:bidi="ar-SA"/>
              </w:rPr>
              <w:t>Added Chapters 15 and 16 about monitoring and additional configuration options.</w:t>
            </w:r>
            <w:bookmarkStart w:id="0" w:name="_GoBack"/>
            <w:bookmarkEnd w:id="0"/>
          </w:p>
        </w:tc>
      </w:tr>
    </w:tbl>
    <w:p w14:paraId="66B029EC" w14:textId="77777777" w:rsidR="00A82251" w:rsidRDefault="00A82251">
      <w:pPr>
        <w:pStyle w:val="Standard"/>
        <w:ind w:left="0"/>
        <w:rPr>
          <w:color w:val="000000"/>
        </w:rPr>
      </w:pPr>
    </w:p>
    <w:p w14:paraId="0F452186" w14:textId="77777777" w:rsidR="00A82251" w:rsidRDefault="00A82251">
      <w:pPr>
        <w:pStyle w:val="Standard"/>
        <w:ind w:left="0"/>
        <w:rPr>
          <w:color w:val="000000"/>
        </w:rPr>
      </w:pPr>
    </w:p>
    <w:p w14:paraId="7804D013" w14:textId="77777777" w:rsidR="00A82251" w:rsidRDefault="009957AF">
      <w:pPr>
        <w:pStyle w:val="Standard"/>
        <w:shd w:val="clear" w:color="auto" w:fill="5B9BD5" w:themeFill="accent1"/>
        <w:spacing w:before="240" w:after="240" w:line="276" w:lineRule="auto"/>
        <w:ind w:left="0"/>
      </w:pPr>
      <w:r>
        <w:rPr>
          <w:b/>
          <w:caps/>
          <w:color w:val="FFFFFF" w:themeColor="background1"/>
          <w:spacing w:val="15"/>
          <w:sz w:val="32"/>
          <w:szCs w:val="32"/>
        </w:rPr>
        <w:lastRenderedPageBreak/>
        <w:t>TABLE OF CONTENTS</w:t>
      </w:r>
    </w:p>
    <w:p w14:paraId="2CB6D994" w14:textId="77777777" w:rsidR="001A731B" w:rsidRDefault="009957AF">
      <w:pPr>
        <w:pStyle w:val="SK1"/>
        <w:tabs>
          <w:tab w:val="left" w:pos="420"/>
          <w:tab w:val="right" w:leader="dot" w:pos="8778"/>
        </w:tabs>
        <w:rPr>
          <w:noProof/>
          <w:sz w:val="22"/>
          <w:szCs w:val="22"/>
          <w:lang w:val="et-EE" w:eastAsia="et-EE" w:bidi="ar-SA"/>
        </w:rPr>
      </w:pPr>
      <w:r>
        <w:fldChar w:fldCharType="begin"/>
      </w:r>
      <w:r>
        <w:instrText>TOC \o "1-3" \h</w:instrText>
      </w:r>
      <w:r>
        <w:fldChar w:fldCharType="separate"/>
      </w:r>
      <w:hyperlink w:anchor="_Toc451772521" w:history="1">
        <w:r w:rsidR="001A731B" w:rsidRPr="00385436">
          <w:rPr>
            <w:rStyle w:val="Hperlink"/>
            <w:noProof/>
          </w:rPr>
          <w:t>1.</w:t>
        </w:r>
        <w:r w:rsidR="001A731B">
          <w:rPr>
            <w:noProof/>
            <w:sz w:val="22"/>
            <w:szCs w:val="22"/>
            <w:lang w:val="et-EE" w:eastAsia="et-EE" w:bidi="ar-SA"/>
          </w:rPr>
          <w:tab/>
        </w:r>
        <w:r w:rsidR="001A731B" w:rsidRPr="00385436">
          <w:rPr>
            <w:rStyle w:val="Hperlink"/>
            <w:noProof/>
          </w:rPr>
          <w:t>Introduction</w:t>
        </w:r>
        <w:r w:rsidR="001A731B">
          <w:rPr>
            <w:noProof/>
          </w:rPr>
          <w:tab/>
        </w:r>
        <w:r w:rsidR="001A731B">
          <w:rPr>
            <w:noProof/>
          </w:rPr>
          <w:fldChar w:fldCharType="begin"/>
        </w:r>
        <w:r w:rsidR="001A731B">
          <w:rPr>
            <w:noProof/>
          </w:rPr>
          <w:instrText xml:space="preserve"> PAGEREF _Toc451772521 \h </w:instrText>
        </w:r>
        <w:r w:rsidR="001A731B">
          <w:rPr>
            <w:noProof/>
          </w:rPr>
        </w:r>
        <w:r w:rsidR="001A731B">
          <w:rPr>
            <w:noProof/>
          </w:rPr>
          <w:fldChar w:fldCharType="separate"/>
        </w:r>
        <w:r w:rsidR="001A731B">
          <w:rPr>
            <w:noProof/>
          </w:rPr>
          <w:t>6</w:t>
        </w:r>
        <w:r w:rsidR="001A731B">
          <w:rPr>
            <w:noProof/>
          </w:rPr>
          <w:fldChar w:fldCharType="end"/>
        </w:r>
      </w:hyperlink>
    </w:p>
    <w:p w14:paraId="7DC5BCB8" w14:textId="77777777" w:rsidR="001A731B" w:rsidRDefault="001A731B">
      <w:pPr>
        <w:pStyle w:val="SK2"/>
        <w:tabs>
          <w:tab w:val="left" w:pos="880"/>
          <w:tab w:val="right" w:leader="dot" w:pos="8778"/>
        </w:tabs>
        <w:rPr>
          <w:noProof/>
          <w:sz w:val="22"/>
          <w:szCs w:val="22"/>
          <w:lang w:val="et-EE" w:eastAsia="et-EE" w:bidi="ar-SA"/>
        </w:rPr>
      </w:pPr>
      <w:hyperlink w:anchor="_Toc451772522" w:history="1">
        <w:r w:rsidRPr="00385436">
          <w:rPr>
            <w:rStyle w:val="Hperlink"/>
            <w:noProof/>
          </w:rPr>
          <w:t>1.1.</w:t>
        </w:r>
        <w:r>
          <w:rPr>
            <w:noProof/>
            <w:sz w:val="22"/>
            <w:szCs w:val="22"/>
            <w:lang w:val="et-EE" w:eastAsia="et-EE" w:bidi="ar-SA"/>
          </w:rPr>
          <w:tab/>
        </w:r>
        <w:r w:rsidRPr="00385436">
          <w:rPr>
            <w:rStyle w:val="Hperlink"/>
            <w:noProof/>
          </w:rPr>
          <w:t>Target Audience</w:t>
        </w:r>
        <w:r>
          <w:rPr>
            <w:noProof/>
          </w:rPr>
          <w:tab/>
        </w:r>
        <w:r>
          <w:rPr>
            <w:noProof/>
          </w:rPr>
          <w:fldChar w:fldCharType="begin"/>
        </w:r>
        <w:r>
          <w:rPr>
            <w:noProof/>
          </w:rPr>
          <w:instrText xml:space="preserve"> PAGEREF _Toc451772522 \h </w:instrText>
        </w:r>
        <w:r>
          <w:rPr>
            <w:noProof/>
          </w:rPr>
        </w:r>
        <w:r>
          <w:rPr>
            <w:noProof/>
          </w:rPr>
          <w:fldChar w:fldCharType="separate"/>
        </w:r>
        <w:r>
          <w:rPr>
            <w:noProof/>
          </w:rPr>
          <w:t>6</w:t>
        </w:r>
        <w:r>
          <w:rPr>
            <w:noProof/>
          </w:rPr>
          <w:fldChar w:fldCharType="end"/>
        </w:r>
      </w:hyperlink>
    </w:p>
    <w:p w14:paraId="25E5DF03" w14:textId="77777777" w:rsidR="001A731B" w:rsidRDefault="001A731B">
      <w:pPr>
        <w:pStyle w:val="SK2"/>
        <w:tabs>
          <w:tab w:val="left" w:pos="880"/>
          <w:tab w:val="right" w:leader="dot" w:pos="8778"/>
        </w:tabs>
        <w:rPr>
          <w:noProof/>
          <w:sz w:val="22"/>
          <w:szCs w:val="22"/>
          <w:lang w:val="et-EE" w:eastAsia="et-EE" w:bidi="ar-SA"/>
        </w:rPr>
      </w:pPr>
      <w:hyperlink w:anchor="_Toc451772523" w:history="1">
        <w:r w:rsidRPr="00385436">
          <w:rPr>
            <w:rStyle w:val="Hperlink"/>
            <w:noProof/>
          </w:rPr>
          <w:t>1.2.</w:t>
        </w:r>
        <w:r>
          <w:rPr>
            <w:noProof/>
            <w:sz w:val="22"/>
            <w:szCs w:val="22"/>
            <w:lang w:val="et-EE" w:eastAsia="et-EE" w:bidi="ar-SA"/>
          </w:rPr>
          <w:tab/>
        </w:r>
        <w:r w:rsidRPr="00385436">
          <w:rPr>
            <w:rStyle w:val="Hperlink"/>
            <w:noProof/>
          </w:rPr>
          <w:t>References</w:t>
        </w:r>
        <w:r>
          <w:rPr>
            <w:noProof/>
          </w:rPr>
          <w:tab/>
        </w:r>
        <w:r>
          <w:rPr>
            <w:noProof/>
          </w:rPr>
          <w:fldChar w:fldCharType="begin"/>
        </w:r>
        <w:r>
          <w:rPr>
            <w:noProof/>
          </w:rPr>
          <w:instrText xml:space="preserve"> PAGEREF _Toc451772523 \h </w:instrText>
        </w:r>
        <w:r>
          <w:rPr>
            <w:noProof/>
          </w:rPr>
        </w:r>
        <w:r>
          <w:rPr>
            <w:noProof/>
          </w:rPr>
          <w:fldChar w:fldCharType="separate"/>
        </w:r>
        <w:r>
          <w:rPr>
            <w:noProof/>
          </w:rPr>
          <w:t>6</w:t>
        </w:r>
        <w:r>
          <w:rPr>
            <w:noProof/>
          </w:rPr>
          <w:fldChar w:fldCharType="end"/>
        </w:r>
      </w:hyperlink>
    </w:p>
    <w:p w14:paraId="7EA93134" w14:textId="77777777" w:rsidR="001A731B" w:rsidRDefault="001A731B">
      <w:pPr>
        <w:pStyle w:val="SK1"/>
        <w:tabs>
          <w:tab w:val="left" w:pos="420"/>
          <w:tab w:val="right" w:leader="dot" w:pos="8778"/>
        </w:tabs>
        <w:rPr>
          <w:noProof/>
          <w:sz w:val="22"/>
          <w:szCs w:val="22"/>
          <w:lang w:val="et-EE" w:eastAsia="et-EE" w:bidi="ar-SA"/>
        </w:rPr>
      </w:pPr>
      <w:hyperlink w:anchor="_Toc451772524" w:history="1">
        <w:r w:rsidRPr="00385436">
          <w:rPr>
            <w:rStyle w:val="Hperlink"/>
            <w:noProof/>
          </w:rPr>
          <w:t>2.</w:t>
        </w:r>
        <w:r>
          <w:rPr>
            <w:noProof/>
            <w:sz w:val="22"/>
            <w:szCs w:val="22"/>
            <w:lang w:val="et-EE" w:eastAsia="et-EE" w:bidi="ar-SA"/>
          </w:rPr>
          <w:tab/>
        </w:r>
        <w:r w:rsidRPr="00385436">
          <w:rPr>
            <w:rStyle w:val="Hperlink"/>
            <w:noProof/>
          </w:rPr>
          <w:t>User Management</w:t>
        </w:r>
        <w:r>
          <w:rPr>
            <w:noProof/>
          </w:rPr>
          <w:tab/>
        </w:r>
        <w:r>
          <w:rPr>
            <w:noProof/>
          </w:rPr>
          <w:fldChar w:fldCharType="begin"/>
        </w:r>
        <w:r>
          <w:rPr>
            <w:noProof/>
          </w:rPr>
          <w:instrText xml:space="preserve"> PAGEREF _Toc451772524 \h </w:instrText>
        </w:r>
        <w:r>
          <w:rPr>
            <w:noProof/>
          </w:rPr>
        </w:r>
        <w:r>
          <w:rPr>
            <w:noProof/>
          </w:rPr>
          <w:fldChar w:fldCharType="separate"/>
        </w:r>
        <w:r>
          <w:rPr>
            <w:noProof/>
          </w:rPr>
          <w:t>7</w:t>
        </w:r>
        <w:r>
          <w:rPr>
            <w:noProof/>
          </w:rPr>
          <w:fldChar w:fldCharType="end"/>
        </w:r>
      </w:hyperlink>
    </w:p>
    <w:p w14:paraId="3BD1A428" w14:textId="77777777" w:rsidR="001A731B" w:rsidRDefault="001A731B">
      <w:pPr>
        <w:pStyle w:val="SK2"/>
        <w:tabs>
          <w:tab w:val="left" w:pos="880"/>
          <w:tab w:val="right" w:leader="dot" w:pos="8778"/>
        </w:tabs>
        <w:rPr>
          <w:noProof/>
          <w:sz w:val="22"/>
          <w:szCs w:val="22"/>
          <w:lang w:val="et-EE" w:eastAsia="et-EE" w:bidi="ar-SA"/>
        </w:rPr>
      </w:pPr>
      <w:hyperlink w:anchor="_Toc451772525" w:history="1">
        <w:r w:rsidRPr="00385436">
          <w:rPr>
            <w:rStyle w:val="Hperlink"/>
            <w:noProof/>
          </w:rPr>
          <w:t>2.1.</w:t>
        </w:r>
        <w:r>
          <w:rPr>
            <w:noProof/>
            <w:sz w:val="22"/>
            <w:szCs w:val="22"/>
            <w:lang w:val="et-EE" w:eastAsia="et-EE" w:bidi="ar-SA"/>
          </w:rPr>
          <w:tab/>
        </w:r>
        <w:r w:rsidRPr="00385436">
          <w:rPr>
            <w:rStyle w:val="Hperlink"/>
            <w:noProof/>
          </w:rPr>
          <w:t>User Roles</w:t>
        </w:r>
        <w:r>
          <w:rPr>
            <w:noProof/>
          </w:rPr>
          <w:tab/>
        </w:r>
        <w:r>
          <w:rPr>
            <w:noProof/>
          </w:rPr>
          <w:fldChar w:fldCharType="begin"/>
        </w:r>
        <w:r>
          <w:rPr>
            <w:noProof/>
          </w:rPr>
          <w:instrText xml:space="preserve"> PAGEREF _Toc451772525 \h </w:instrText>
        </w:r>
        <w:r>
          <w:rPr>
            <w:noProof/>
          </w:rPr>
        </w:r>
        <w:r>
          <w:rPr>
            <w:noProof/>
          </w:rPr>
          <w:fldChar w:fldCharType="separate"/>
        </w:r>
        <w:r>
          <w:rPr>
            <w:noProof/>
          </w:rPr>
          <w:t>7</w:t>
        </w:r>
        <w:r>
          <w:rPr>
            <w:noProof/>
          </w:rPr>
          <w:fldChar w:fldCharType="end"/>
        </w:r>
      </w:hyperlink>
    </w:p>
    <w:p w14:paraId="74936D91" w14:textId="77777777" w:rsidR="001A731B" w:rsidRDefault="001A731B">
      <w:pPr>
        <w:pStyle w:val="SK2"/>
        <w:tabs>
          <w:tab w:val="left" w:pos="880"/>
          <w:tab w:val="right" w:leader="dot" w:pos="8778"/>
        </w:tabs>
        <w:rPr>
          <w:noProof/>
          <w:sz w:val="22"/>
          <w:szCs w:val="22"/>
          <w:lang w:val="et-EE" w:eastAsia="et-EE" w:bidi="ar-SA"/>
        </w:rPr>
      </w:pPr>
      <w:hyperlink w:anchor="_Toc451772526" w:history="1">
        <w:r w:rsidRPr="00385436">
          <w:rPr>
            <w:rStyle w:val="Hperlink"/>
            <w:noProof/>
          </w:rPr>
          <w:t>2.2.</w:t>
        </w:r>
        <w:r>
          <w:rPr>
            <w:noProof/>
            <w:sz w:val="22"/>
            <w:szCs w:val="22"/>
            <w:lang w:val="et-EE" w:eastAsia="et-EE" w:bidi="ar-SA"/>
          </w:rPr>
          <w:tab/>
        </w:r>
        <w:r w:rsidRPr="00385436">
          <w:rPr>
            <w:rStyle w:val="Hperlink"/>
            <w:noProof/>
          </w:rPr>
          <w:t>Managing the Users</w:t>
        </w:r>
        <w:r>
          <w:rPr>
            <w:noProof/>
          </w:rPr>
          <w:tab/>
        </w:r>
        <w:r>
          <w:rPr>
            <w:noProof/>
          </w:rPr>
          <w:fldChar w:fldCharType="begin"/>
        </w:r>
        <w:r>
          <w:rPr>
            <w:noProof/>
          </w:rPr>
          <w:instrText xml:space="preserve"> PAGEREF _Toc451772526 \h </w:instrText>
        </w:r>
        <w:r>
          <w:rPr>
            <w:noProof/>
          </w:rPr>
        </w:r>
        <w:r>
          <w:rPr>
            <w:noProof/>
          </w:rPr>
          <w:fldChar w:fldCharType="separate"/>
        </w:r>
        <w:r>
          <w:rPr>
            <w:noProof/>
          </w:rPr>
          <w:t>7</w:t>
        </w:r>
        <w:r>
          <w:rPr>
            <w:noProof/>
          </w:rPr>
          <w:fldChar w:fldCharType="end"/>
        </w:r>
      </w:hyperlink>
    </w:p>
    <w:p w14:paraId="56DF481D" w14:textId="77777777" w:rsidR="001A731B" w:rsidRDefault="001A731B">
      <w:pPr>
        <w:pStyle w:val="SK1"/>
        <w:tabs>
          <w:tab w:val="left" w:pos="420"/>
          <w:tab w:val="right" w:leader="dot" w:pos="8778"/>
        </w:tabs>
        <w:rPr>
          <w:noProof/>
          <w:sz w:val="22"/>
          <w:szCs w:val="22"/>
          <w:lang w:val="et-EE" w:eastAsia="et-EE" w:bidi="ar-SA"/>
        </w:rPr>
      </w:pPr>
      <w:hyperlink w:anchor="_Toc451772527" w:history="1">
        <w:r w:rsidRPr="00385436">
          <w:rPr>
            <w:rStyle w:val="Hperlink"/>
            <w:noProof/>
          </w:rPr>
          <w:t>3.</w:t>
        </w:r>
        <w:r>
          <w:rPr>
            <w:noProof/>
            <w:sz w:val="22"/>
            <w:szCs w:val="22"/>
            <w:lang w:val="et-EE" w:eastAsia="et-EE" w:bidi="ar-SA"/>
          </w:rPr>
          <w:tab/>
        </w:r>
        <w:r w:rsidRPr="00385436">
          <w:rPr>
            <w:rStyle w:val="Hperlink"/>
            <w:noProof/>
          </w:rPr>
          <w:t>Standalone and High-Availability Systems</w:t>
        </w:r>
        <w:r>
          <w:rPr>
            <w:noProof/>
          </w:rPr>
          <w:tab/>
        </w:r>
        <w:r>
          <w:rPr>
            <w:noProof/>
          </w:rPr>
          <w:fldChar w:fldCharType="begin"/>
        </w:r>
        <w:r>
          <w:rPr>
            <w:noProof/>
          </w:rPr>
          <w:instrText xml:space="preserve"> PAGEREF _Toc451772527 \h </w:instrText>
        </w:r>
        <w:r>
          <w:rPr>
            <w:noProof/>
          </w:rPr>
        </w:r>
        <w:r>
          <w:rPr>
            <w:noProof/>
          </w:rPr>
          <w:fldChar w:fldCharType="separate"/>
        </w:r>
        <w:r>
          <w:rPr>
            <w:noProof/>
          </w:rPr>
          <w:t>8</w:t>
        </w:r>
        <w:r>
          <w:rPr>
            <w:noProof/>
          </w:rPr>
          <w:fldChar w:fldCharType="end"/>
        </w:r>
      </w:hyperlink>
    </w:p>
    <w:p w14:paraId="4EDE64DD" w14:textId="77777777" w:rsidR="001A731B" w:rsidRDefault="001A731B">
      <w:pPr>
        <w:pStyle w:val="SK2"/>
        <w:tabs>
          <w:tab w:val="left" w:pos="880"/>
          <w:tab w:val="right" w:leader="dot" w:pos="8778"/>
        </w:tabs>
        <w:rPr>
          <w:noProof/>
          <w:sz w:val="22"/>
          <w:szCs w:val="22"/>
          <w:lang w:val="et-EE" w:eastAsia="et-EE" w:bidi="ar-SA"/>
        </w:rPr>
      </w:pPr>
      <w:hyperlink w:anchor="_Toc451772528" w:history="1">
        <w:r w:rsidRPr="00385436">
          <w:rPr>
            <w:rStyle w:val="Hperlink"/>
            <w:noProof/>
          </w:rPr>
          <w:t>3.1.</w:t>
        </w:r>
        <w:r>
          <w:rPr>
            <w:noProof/>
            <w:sz w:val="22"/>
            <w:szCs w:val="22"/>
            <w:lang w:val="et-EE" w:eastAsia="et-EE" w:bidi="ar-SA"/>
          </w:rPr>
          <w:tab/>
        </w:r>
        <w:r w:rsidRPr="00385436">
          <w:rPr>
            <w:rStyle w:val="Hperlink"/>
            <w:noProof/>
          </w:rPr>
          <w:t>Detecting the Type of Deployment in the User Interface</w:t>
        </w:r>
        <w:r>
          <w:rPr>
            <w:noProof/>
          </w:rPr>
          <w:tab/>
        </w:r>
        <w:r>
          <w:rPr>
            <w:noProof/>
          </w:rPr>
          <w:fldChar w:fldCharType="begin"/>
        </w:r>
        <w:r>
          <w:rPr>
            <w:noProof/>
          </w:rPr>
          <w:instrText xml:space="preserve"> PAGEREF _Toc451772528 \h </w:instrText>
        </w:r>
        <w:r>
          <w:rPr>
            <w:noProof/>
          </w:rPr>
        </w:r>
        <w:r>
          <w:rPr>
            <w:noProof/>
          </w:rPr>
          <w:fldChar w:fldCharType="separate"/>
        </w:r>
        <w:r>
          <w:rPr>
            <w:noProof/>
          </w:rPr>
          <w:t>8</w:t>
        </w:r>
        <w:r>
          <w:rPr>
            <w:noProof/>
          </w:rPr>
          <w:fldChar w:fldCharType="end"/>
        </w:r>
      </w:hyperlink>
    </w:p>
    <w:p w14:paraId="44D05471" w14:textId="77777777" w:rsidR="001A731B" w:rsidRDefault="001A731B">
      <w:pPr>
        <w:pStyle w:val="SK2"/>
        <w:tabs>
          <w:tab w:val="left" w:pos="880"/>
          <w:tab w:val="right" w:leader="dot" w:pos="8778"/>
        </w:tabs>
        <w:rPr>
          <w:noProof/>
          <w:sz w:val="22"/>
          <w:szCs w:val="22"/>
          <w:lang w:val="et-EE" w:eastAsia="et-EE" w:bidi="ar-SA"/>
        </w:rPr>
      </w:pPr>
      <w:hyperlink w:anchor="_Toc451772529" w:history="1">
        <w:r w:rsidRPr="00385436">
          <w:rPr>
            <w:rStyle w:val="Hperlink"/>
            <w:noProof/>
          </w:rPr>
          <w:t>3.2.</w:t>
        </w:r>
        <w:r>
          <w:rPr>
            <w:noProof/>
            <w:sz w:val="22"/>
            <w:szCs w:val="22"/>
            <w:lang w:val="et-EE" w:eastAsia="et-EE" w:bidi="ar-SA"/>
          </w:rPr>
          <w:tab/>
        </w:r>
        <w:r w:rsidRPr="00385436">
          <w:rPr>
            <w:rStyle w:val="Hperlink"/>
            <w:noProof/>
          </w:rPr>
          <w:t>Checking the Status of the Nodes of the Cluster</w:t>
        </w:r>
        <w:r>
          <w:rPr>
            <w:noProof/>
          </w:rPr>
          <w:tab/>
        </w:r>
        <w:r>
          <w:rPr>
            <w:noProof/>
          </w:rPr>
          <w:fldChar w:fldCharType="begin"/>
        </w:r>
        <w:r>
          <w:rPr>
            <w:noProof/>
          </w:rPr>
          <w:instrText xml:space="preserve"> PAGEREF _Toc451772529 \h </w:instrText>
        </w:r>
        <w:r>
          <w:rPr>
            <w:noProof/>
          </w:rPr>
        </w:r>
        <w:r>
          <w:rPr>
            <w:noProof/>
          </w:rPr>
          <w:fldChar w:fldCharType="separate"/>
        </w:r>
        <w:r>
          <w:rPr>
            <w:noProof/>
          </w:rPr>
          <w:t>8</w:t>
        </w:r>
        <w:r>
          <w:rPr>
            <w:noProof/>
          </w:rPr>
          <w:fldChar w:fldCharType="end"/>
        </w:r>
      </w:hyperlink>
    </w:p>
    <w:p w14:paraId="07444AF2" w14:textId="77777777" w:rsidR="001A731B" w:rsidRDefault="001A731B">
      <w:pPr>
        <w:pStyle w:val="SK1"/>
        <w:tabs>
          <w:tab w:val="left" w:pos="420"/>
          <w:tab w:val="right" w:leader="dot" w:pos="8778"/>
        </w:tabs>
        <w:rPr>
          <w:noProof/>
          <w:sz w:val="22"/>
          <w:szCs w:val="22"/>
          <w:lang w:val="et-EE" w:eastAsia="et-EE" w:bidi="ar-SA"/>
        </w:rPr>
      </w:pPr>
      <w:hyperlink w:anchor="_Toc451772530" w:history="1">
        <w:r w:rsidRPr="00385436">
          <w:rPr>
            <w:rStyle w:val="Hperlink"/>
            <w:noProof/>
          </w:rPr>
          <w:t>4.</w:t>
        </w:r>
        <w:r>
          <w:rPr>
            <w:noProof/>
            <w:sz w:val="22"/>
            <w:szCs w:val="22"/>
            <w:lang w:val="et-EE" w:eastAsia="et-EE" w:bidi="ar-SA"/>
          </w:rPr>
          <w:tab/>
        </w:r>
        <w:r w:rsidRPr="00385436">
          <w:rPr>
            <w:rStyle w:val="Hperlink"/>
            <w:noProof/>
          </w:rPr>
          <w:t>System Settings</w:t>
        </w:r>
        <w:r>
          <w:rPr>
            <w:noProof/>
          </w:rPr>
          <w:tab/>
        </w:r>
        <w:r>
          <w:rPr>
            <w:noProof/>
          </w:rPr>
          <w:fldChar w:fldCharType="begin"/>
        </w:r>
        <w:r>
          <w:rPr>
            <w:noProof/>
          </w:rPr>
          <w:instrText xml:space="preserve"> PAGEREF _Toc451772530 \h </w:instrText>
        </w:r>
        <w:r>
          <w:rPr>
            <w:noProof/>
          </w:rPr>
        </w:r>
        <w:r>
          <w:rPr>
            <w:noProof/>
          </w:rPr>
          <w:fldChar w:fldCharType="separate"/>
        </w:r>
        <w:r>
          <w:rPr>
            <w:noProof/>
          </w:rPr>
          <w:t>9</w:t>
        </w:r>
        <w:r>
          <w:rPr>
            <w:noProof/>
          </w:rPr>
          <w:fldChar w:fldCharType="end"/>
        </w:r>
      </w:hyperlink>
    </w:p>
    <w:p w14:paraId="61FBDBDC" w14:textId="77777777" w:rsidR="001A731B" w:rsidRDefault="001A731B">
      <w:pPr>
        <w:pStyle w:val="SK2"/>
        <w:tabs>
          <w:tab w:val="left" w:pos="880"/>
          <w:tab w:val="right" w:leader="dot" w:pos="8778"/>
        </w:tabs>
        <w:rPr>
          <w:noProof/>
          <w:sz w:val="22"/>
          <w:szCs w:val="22"/>
          <w:lang w:val="et-EE" w:eastAsia="et-EE" w:bidi="ar-SA"/>
        </w:rPr>
      </w:pPr>
      <w:hyperlink w:anchor="_Toc451772531" w:history="1">
        <w:r w:rsidRPr="00385436">
          <w:rPr>
            <w:rStyle w:val="Hperlink"/>
            <w:noProof/>
          </w:rPr>
          <w:t>4.1.</w:t>
        </w:r>
        <w:r>
          <w:rPr>
            <w:noProof/>
            <w:sz w:val="22"/>
            <w:szCs w:val="22"/>
            <w:lang w:val="et-EE" w:eastAsia="et-EE" w:bidi="ar-SA"/>
          </w:rPr>
          <w:tab/>
        </w:r>
        <w:r w:rsidRPr="00385436">
          <w:rPr>
            <w:rStyle w:val="Hperlink"/>
            <w:noProof/>
          </w:rPr>
          <w:t>Managing the Member Classes</w:t>
        </w:r>
        <w:r>
          <w:rPr>
            <w:noProof/>
          </w:rPr>
          <w:tab/>
        </w:r>
        <w:r>
          <w:rPr>
            <w:noProof/>
          </w:rPr>
          <w:fldChar w:fldCharType="begin"/>
        </w:r>
        <w:r>
          <w:rPr>
            <w:noProof/>
          </w:rPr>
          <w:instrText xml:space="preserve"> PAGEREF _Toc451772531 \h </w:instrText>
        </w:r>
        <w:r>
          <w:rPr>
            <w:noProof/>
          </w:rPr>
        </w:r>
        <w:r>
          <w:rPr>
            <w:noProof/>
          </w:rPr>
          <w:fldChar w:fldCharType="separate"/>
        </w:r>
        <w:r>
          <w:rPr>
            <w:noProof/>
          </w:rPr>
          <w:t>9</w:t>
        </w:r>
        <w:r>
          <w:rPr>
            <w:noProof/>
          </w:rPr>
          <w:fldChar w:fldCharType="end"/>
        </w:r>
      </w:hyperlink>
    </w:p>
    <w:p w14:paraId="162E7EBC" w14:textId="77777777" w:rsidR="001A731B" w:rsidRDefault="001A731B">
      <w:pPr>
        <w:pStyle w:val="SK2"/>
        <w:tabs>
          <w:tab w:val="left" w:pos="880"/>
          <w:tab w:val="right" w:leader="dot" w:pos="8778"/>
        </w:tabs>
        <w:rPr>
          <w:noProof/>
          <w:sz w:val="22"/>
          <w:szCs w:val="22"/>
          <w:lang w:val="et-EE" w:eastAsia="et-EE" w:bidi="ar-SA"/>
        </w:rPr>
      </w:pPr>
      <w:hyperlink w:anchor="_Toc451772532" w:history="1">
        <w:r w:rsidRPr="00385436">
          <w:rPr>
            <w:rStyle w:val="Hperlink"/>
            <w:noProof/>
          </w:rPr>
          <w:t>4.2.</w:t>
        </w:r>
        <w:r>
          <w:rPr>
            <w:noProof/>
            <w:sz w:val="22"/>
            <w:szCs w:val="22"/>
            <w:lang w:val="et-EE" w:eastAsia="et-EE" w:bidi="ar-SA"/>
          </w:rPr>
          <w:tab/>
        </w:r>
        <w:r w:rsidRPr="00385436">
          <w:rPr>
            <w:rStyle w:val="Hperlink"/>
            <w:noProof/>
          </w:rPr>
          <w:t>Configuring the Management Service Provider</w:t>
        </w:r>
        <w:r>
          <w:rPr>
            <w:noProof/>
          </w:rPr>
          <w:tab/>
        </w:r>
        <w:r>
          <w:rPr>
            <w:noProof/>
          </w:rPr>
          <w:fldChar w:fldCharType="begin"/>
        </w:r>
        <w:r>
          <w:rPr>
            <w:noProof/>
          </w:rPr>
          <w:instrText xml:space="preserve"> PAGEREF _Toc451772532 \h </w:instrText>
        </w:r>
        <w:r>
          <w:rPr>
            <w:noProof/>
          </w:rPr>
        </w:r>
        <w:r>
          <w:rPr>
            <w:noProof/>
          </w:rPr>
          <w:fldChar w:fldCharType="separate"/>
        </w:r>
        <w:r>
          <w:rPr>
            <w:noProof/>
          </w:rPr>
          <w:t>9</w:t>
        </w:r>
        <w:r>
          <w:rPr>
            <w:noProof/>
          </w:rPr>
          <w:fldChar w:fldCharType="end"/>
        </w:r>
      </w:hyperlink>
    </w:p>
    <w:p w14:paraId="10C0B6C9" w14:textId="77777777" w:rsidR="001A731B" w:rsidRDefault="001A731B">
      <w:pPr>
        <w:pStyle w:val="SK3"/>
        <w:tabs>
          <w:tab w:val="left" w:pos="1320"/>
          <w:tab w:val="right" w:leader="dot" w:pos="8778"/>
        </w:tabs>
        <w:rPr>
          <w:noProof/>
          <w:sz w:val="22"/>
          <w:szCs w:val="22"/>
          <w:lang w:val="et-EE" w:eastAsia="et-EE" w:bidi="ar-SA"/>
        </w:rPr>
      </w:pPr>
      <w:hyperlink w:anchor="_Toc451772533" w:history="1">
        <w:r w:rsidRPr="00385436">
          <w:rPr>
            <w:rStyle w:val="Hperlink"/>
            <w:noProof/>
          </w:rPr>
          <w:t>4.2.1.</w:t>
        </w:r>
        <w:r>
          <w:rPr>
            <w:noProof/>
            <w:sz w:val="22"/>
            <w:szCs w:val="22"/>
            <w:lang w:val="et-EE" w:eastAsia="et-EE" w:bidi="ar-SA"/>
          </w:rPr>
          <w:tab/>
        </w:r>
        <w:r w:rsidRPr="00385436">
          <w:rPr>
            <w:rStyle w:val="Hperlink"/>
            <w:noProof/>
          </w:rPr>
          <w:t>Appointing the Management Service Provider</w:t>
        </w:r>
        <w:r>
          <w:rPr>
            <w:noProof/>
          </w:rPr>
          <w:tab/>
        </w:r>
        <w:r>
          <w:rPr>
            <w:noProof/>
          </w:rPr>
          <w:fldChar w:fldCharType="begin"/>
        </w:r>
        <w:r>
          <w:rPr>
            <w:noProof/>
          </w:rPr>
          <w:instrText xml:space="preserve"> PAGEREF _Toc451772533 \h </w:instrText>
        </w:r>
        <w:r>
          <w:rPr>
            <w:noProof/>
          </w:rPr>
        </w:r>
        <w:r>
          <w:rPr>
            <w:noProof/>
          </w:rPr>
          <w:fldChar w:fldCharType="separate"/>
        </w:r>
        <w:r>
          <w:rPr>
            <w:noProof/>
          </w:rPr>
          <w:t>9</w:t>
        </w:r>
        <w:r>
          <w:rPr>
            <w:noProof/>
          </w:rPr>
          <w:fldChar w:fldCharType="end"/>
        </w:r>
      </w:hyperlink>
    </w:p>
    <w:p w14:paraId="4C30F13E" w14:textId="77777777" w:rsidR="001A731B" w:rsidRDefault="001A731B">
      <w:pPr>
        <w:pStyle w:val="SK3"/>
        <w:tabs>
          <w:tab w:val="left" w:pos="1320"/>
          <w:tab w:val="right" w:leader="dot" w:pos="8778"/>
        </w:tabs>
        <w:rPr>
          <w:noProof/>
          <w:sz w:val="22"/>
          <w:szCs w:val="22"/>
          <w:lang w:val="et-EE" w:eastAsia="et-EE" w:bidi="ar-SA"/>
        </w:rPr>
      </w:pPr>
      <w:hyperlink w:anchor="_Toc451772534" w:history="1">
        <w:r w:rsidRPr="00385436">
          <w:rPr>
            <w:rStyle w:val="Hperlink"/>
            <w:noProof/>
          </w:rPr>
          <w:t>4.2.2.</w:t>
        </w:r>
        <w:r>
          <w:rPr>
            <w:noProof/>
            <w:sz w:val="22"/>
            <w:szCs w:val="22"/>
            <w:lang w:val="et-EE" w:eastAsia="et-EE" w:bidi="ar-SA"/>
          </w:rPr>
          <w:tab/>
        </w:r>
        <w:r w:rsidRPr="00385436">
          <w:rPr>
            <w:rStyle w:val="Hperlink"/>
            <w:noProof/>
          </w:rPr>
          <w:t>Registering the Management Service Provider as a Security Server Client</w:t>
        </w:r>
        <w:r>
          <w:rPr>
            <w:noProof/>
          </w:rPr>
          <w:tab/>
        </w:r>
        <w:r>
          <w:rPr>
            <w:noProof/>
          </w:rPr>
          <w:fldChar w:fldCharType="begin"/>
        </w:r>
        <w:r>
          <w:rPr>
            <w:noProof/>
          </w:rPr>
          <w:instrText xml:space="preserve"> PAGEREF _Toc451772534 \h </w:instrText>
        </w:r>
        <w:r>
          <w:rPr>
            <w:noProof/>
          </w:rPr>
        </w:r>
        <w:r>
          <w:rPr>
            <w:noProof/>
          </w:rPr>
          <w:fldChar w:fldCharType="separate"/>
        </w:r>
        <w:r>
          <w:rPr>
            <w:noProof/>
          </w:rPr>
          <w:t>10</w:t>
        </w:r>
        <w:r>
          <w:rPr>
            <w:noProof/>
          </w:rPr>
          <w:fldChar w:fldCharType="end"/>
        </w:r>
      </w:hyperlink>
    </w:p>
    <w:p w14:paraId="0CA3C885" w14:textId="77777777" w:rsidR="001A731B" w:rsidRDefault="001A731B">
      <w:pPr>
        <w:pStyle w:val="SK3"/>
        <w:tabs>
          <w:tab w:val="left" w:pos="1320"/>
          <w:tab w:val="right" w:leader="dot" w:pos="8778"/>
        </w:tabs>
        <w:rPr>
          <w:noProof/>
          <w:sz w:val="22"/>
          <w:szCs w:val="22"/>
          <w:lang w:val="et-EE" w:eastAsia="et-EE" w:bidi="ar-SA"/>
        </w:rPr>
      </w:pPr>
      <w:hyperlink w:anchor="_Toc451772535" w:history="1">
        <w:r w:rsidRPr="00385436">
          <w:rPr>
            <w:rStyle w:val="Hperlink"/>
            <w:noProof/>
          </w:rPr>
          <w:t>4.2.3.</w:t>
        </w:r>
        <w:r>
          <w:rPr>
            <w:noProof/>
            <w:sz w:val="22"/>
            <w:szCs w:val="22"/>
            <w:lang w:val="et-EE" w:eastAsia="et-EE" w:bidi="ar-SA"/>
          </w:rPr>
          <w:tab/>
        </w:r>
        <w:r w:rsidRPr="00385436">
          <w:rPr>
            <w:rStyle w:val="Hperlink"/>
            <w:noProof/>
          </w:rPr>
          <w:t>Configuring the Management Services in the Management Services’ Security Server</w:t>
        </w:r>
        <w:r>
          <w:rPr>
            <w:noProof/>
          </w:rPr>
          <w:tab/>
        </w:r>
        <w:r>
          <w:rPr>
            <w:noProof/>
          </w:rPr>
          <w:fldChar w:fldCharType="begin"/>
        </w:r>
        <w:r>
          <w:rPr>
            <w:noProof/>
          </w:rPr>
          <w:instrText xml:space="preserve"> PAGEREF _Toc451772535 \h </w:instrText>
        </w:r>
        <w:r>
          <w:rPr>
            <w:noProof/>
          </w:rPr>
        </w:r>
        <w:r>
          <w:rPr>
            <w:noProof/>
          </w:rPr>
          <w:fldChar w:fldCharType="separate"/>
        </w:r>
        <w:r>
          <w:rPr>
            <w:noProof/>
          </w:rPr>
          <w:t>10</w:t>
        </w:r>
        <w:r>
          <w:rPr>
            <w:noProof/>
          </w:rPr>
          <w:fldChar w:fldCharType="end"/>
        </w:r>
      </w:hyperlink>
    </w:p>
    <w:p w14:paraId="02504680" w14:textId="77777777" w:rsidR="001A731B" w:rsidRDefault="001A731B">
      <w:pPr>
        <w:pStyle w:val="SK2"/>
        <w:tabs>
          <w:tab w:val="left" w:pos="880"/>
          <w:tab w:val="right" w:leader="dot" w:pos="8778"/>
        </w:tabs>
        <w:rPr>
          <w:noProof/>
          <w:sz w:val="22"/>
          <w:szCs w:val="22"/>
          <w:lang w:val="et-EE" w:eastAsia="et-EE" w:bidi="ar-SA"/>
        </w:rPr>
      </w:pPr>
      <w:hyperlink w:anchor="_Toc451772536" w:history="1">
        <w:r w:rsidRPr="00385436">
          <w:rPr>
            <w:rStyle w:val="Hperlink"/>
            <w:noProof/>
          </w:rPr>
          <w:t>4.3.</w:t>
        </w:r>
        <w:r>
          <w:rPr>
            <w:noProof/>
            <w:sz w:val="22"/>
            <w:szCs w:val="22"/>
            <w:lang w:val="et-EE" w:eastAsia="et-EE" w:bidi="ar-SA"/>
          </w:rPr>
          <w:tab/>
        </w:r>
        <w:r w:rsidRPr="00385436">
          <w:rPr>
            <w:rStyle w:val="Hperlink"/>
            <w:noProof/>
          </w:rPr>
          <w:t>Configuring the Central Server Address</w:t>
        </w:r>
        <w:r>
          <w:rPr>
            <w:noProof/>
          </w:rPr>
          <w:tab/>
        </w:r>
        <w:r>
          <w:rPr>
            <w:noProof/>
          </w:rPr>
          <w:fldChar w:fldCharType="begin"/>
        </w:r>
        <w:r>
          <w:rPr>
            <w:noProof/>
          </w:rPr>
          <w:instrText xml:space="preserve"> PAGEREF _Toc451772536 \h </w:instrText>
        </w:r>
        <w:r>
          <w:rPr>
            <w:noProof/>
          </w:rPr>
        </w:r>
        <w:r>
          <w:rPr>
            <w:noProof/>
          </w:rPr>
          <w:fldChar w:fldCharType="separate"/>
        </w:r>
        <w:r>
          <w:rPr>
            <w:noProof/>
          </w:rPr>
          <w:t>11</w:t>
        </w:r>
        <w:r>
          <w:rPr>
            <w:noProof/>
          </w:rPr>
          <w:fldChar w:fldCharType="end"/>
        </w:r>
      </w:hyperlink>
    </w:p>
    <w:p w14:paraId="5CAD481B" w14:textId="77777777" w:rsidR="001A731B" w:rsidRDefault="001A731B">
      <w:pPr>
        <w:pStyle w:val="SK3"/>
        <w:tabs>
          <w:tab w:val="left" w:pos="1320"/>
          <w:tab w:val="right" w:leader="dot" w:pos="8778"/>
        </w:tabs>
        <w:rPr>
          <w:noProof/>
          <w:sz w:val="22"/>
          <w:szCs w:val="22"/>
          <w:lang w:val="et-EE" w:eastAsia="et-EE" w:bidi="ar-SA"/>
        </w:rPr>
      </w:pPr>
      <w:hyperlink w:anchor="_Toc451772537" w:history="1">
        <w:r w:rsidRPr="00385436">
          <w:rPr>
            <w:rStyle w:val="Hperlink"/>
            <w:noProof/>
          </w:rPr>
          <w:t>4.3.1.</w:t>
        </w:r>
        <w:r>
          <w:rPr>
            <w:noProof/>
            <w:sz w:val="22"/>
            <w:szCs w:val="22"/>
            <w:lang w:val="et-EE" w:eastAsia="et-EE" w:bidi="ar-SA"/>
          </w:rPr>
          <w:tab/>
        </w:r>
        <w:r w:rsidRPr="00385436">
          <w:rPr>
            <w:rStyle w:val="Hperlink"/>
            <w:noProof/>
          </w:rPr>
          <w:t>Notes on HA Setup</w:t>
        </w:r>
        <w:r>
          <w:rPr>
            <w:noProof/>
          </w:rPr>
          <w:tab/>
        </w:r>
        <w:r>
          <w:rPr>
            <w:noProof/>
          </w:rPr>
          <w:fldChar w:fldCharType="begin"/>
        </w:r>
        <w:r>
          <w:rPr>
            <w:noProof/>
          </w:rPr>
          <w:instrText xml:space="preserve"> PAGEREF _Toc451772537 \h </w:instrText>
        </w:r>
        <w:r>
          <w:rPr>
            <w:noProof/>
          </w:rPr>
        </w:r>
        <w:r>
          <w:rPr>
            <w:noProof/>
          </w:rPr>
          <w:fldChar w:fldCharType="separate"/>
        </w:r>
        <w:r>
          <w:rPr>
            <w:noProof/>
          </w:rPr>
          <w:t>11</w:t>
        </w:r>
        <w:r>
          <w:rPr>
            <w:noProof/>
          </w:rPr>
          <w:fldChar w:fldCharType="end"/>
        </w:r>
      </w:hyperlink>
    </w:p>
    <w:p w14:paraId="7EB42912" w14:textId="77777777" w:rsidR="001A731B" w:rsidRDefault="001A731B">
      <w:pPr>
        <w:pStyle w:val="SK3"/>
        <w:tabs>
          <w:tab w:val="left" w:pos="1320"/>
          <w:tab w:val="right" w:leader="dot" w:pos="8778"/>
        </w:tabs>
        <w:rPr>
          <w:noProof/>
          <w:sz w:val="22"/>
          <w:szCs w:val="22"/>
          <w:lang w:val="et-EE" w:eastAsia="et-EE" w:bidi="ar-SA"/>
        </w:rPr>
      </w:pPr>
      <w:hyperlink w:anchor="_Toc451772538" w:history="1">
        <w:r w:rsidRPr="00385436">
          <w:rPr>
            <w:rStyle w:val="Hperlink"/>
            <w:noProof/>
          </w:rPr>
          <w:t>4.3.2.</w:t>
        </w:r>
        <w:r>
          <w:rPr>
            <w:noProof/>
            <w:sz w:val="22"/>
            <w:szCs w:val="22"/>
            <w:lang w:val="et-EE" w:eastAsia="et-EE" w:bidi="ar-SA"/>
          </w:rPr>
          <w:tab/>
        </w:r>
        <w:r w:rsidRPr="00385436">
          <w:rPr>
            <w:rStyle w:val="Hperlink"/>
            <w:noProof/>
          </w:rPr>
          <w:t>Changing the Central Server Address</w:t>
        </w:r>
        <w:r>
          <w:rPr>
            <w:noProof/>
          </w:rPr>
          <w:tab/>
        </w:r>
        <w:r>
          <w:rPr>
            <w:noProof/>
          </w:rPr>
          <w:fldChar w:fldCharType="begin"/>
        </w:r>
        <w:r>
          <w:rPr>
            <w:noProof/>
          </w:rPr>
          <w:instrText xml:space="preserve"> PAGEREF _Toc451772538 \h </w:instrText>
        </w:r>
        <w:r>
          <w:rPr>
            <w:noProof/>
          </w:rPr>
        </w:r>
        <w:r>
          <w:rPr>
            <w:noProof/>
          </w:rPr>
          <w:fldChar w:fldCharType="separate"/>
        </w:r>
        <w:r>
          <w:rPr>
            <w:noProof/>
          </w:rPr>
          <w:t>11</w:t>
        </w:r>
        <w:r>
          <w:rPr>
            <w:noProof/>
          </w:rPr>
          <w:fldChar w:fldCharType="end"/>
        </w:r>
      </w:hyperlink>
    </w:p>
    <w:p w14:paraId="609892A5" w14:textId="77777777" w:rsidR="001A731B" w:rsidRDefault="001A731B">
      <w:pPr>
        <w:pStyle w:val="SK1"/>
        <w:tabs>
          <w:tab w:val="left" w:pos="420"/>
          <w:tab w:val="right" w:leader="dot" w:pos="8778"/>
        </w:tabs>
        <w:rPr>
          <w:noProof/>
          <w:sz w:val="22"/>
          <w:szCs w:val="22"/>
          <w:lang w:val="et-EE" w:eastAsia="et-EE" w:bidi="ar-SA"/>
        </w:rPr>
      </w:pPr>
      <w:hyperlink w:anchor="_Toc451772539" w:history="1">
        <w:r w:rsidRPr="00385436">
          <w:rPr>
            <w:rStyle w:val="Hperlink"/>
            <w:noProof/>
          </w:rPr>
          <w:t>5.</w:t>
        </w:r>
        <w:r>
          <w:rPr>
            <w:noProof/>
            <w:sz w:val="22"/>
            <w:szCs w:val="22"/>
            <w:lang w:val="et-EE" w:eastAsia="et-EE" w:bidi="ar-SA"/>
          </w:rPr>
          <w:tab/>
        </w:r>
        <w:r w:rsidRPr="00385436">
          <w:rPr>
            <w:rStyle w:val="Hperlink"/>
            <w:noProof/>
          </w:rPr>
          <w:t>Global Configuration Management</w:t>
        </w:r>
        <w:r>
          <w:rPr>
            <w:noProof/>
          </w:rPr>
          <w:tab/>
        </w:r>
        <w:r>
          <w:rPr>
            <w:noProof/>
          </w:rPr>
          <w:fldChar w:fldCharType="begin"/>
        </w:r>
        <w:r>
          <w:rPr>
            <w:noProof/>
          </w:rPr>
          <w:instrText xml:space="preserve"> PAGEREF _Toc451772539 \h </w:instrText>
        </w:r>
        <w:r>
          <w:rPr>
            <w:noProof/>
          </w:rPr>
        </w:r>
        <w:r>
          <w:rPr>
            <w:noProof/>
          </w:rPr>
          <w:fldChar w:fldCharType="separate"/>
        </w:r>
        <w:r>
          <w:rPr>
            <w:noProof/>
          </w:rPr>
          <w:t>12</w:t>
        </w:r>
        <w:r>
          <w:rPr>
            <w:noProof/>
          </w:rPr>
          <w:fldChar w:fldCharType="end"/>
        </w:r>
      </w:hyperlink>
    </w:p>
    <w:p w14:paraId="583EAE90" w14:textId="77777777" w:rsidR="001A731B" w:rsidRDefault="001A731B">
      <w:pPr>
        <w:pStyle w:val="SK2"/>
        <w:tabs>
          <w:tab w:val="left" w:pos="880"/>
          <w:tab w:val="right" w:leader="dot" w:pos="8778"/>
        </w:tabs>
        <w:rPr>
          <w:noProof/>
          <w:sz w:val="22"/>
          <w:szCs w:val="22"/>
          <w:lang w:val="et-EE" w:eastAsia="et-EE" w:bidi="ar-SA"/>
        </w:rPr>
      </w:pPr>
      <w:hyperlink w:anchor="_Toc451772540" w:history="1">
        <w:r w:rsidRPr="00385436">
          <w:rPr>
            <w:rStyle w:val="Hperlink"/>
            <w:noProof/>
          </w:rPr>
          <w:t>5.1.</w:t>
        </w:r>
        <w:r>
          <w:rPr>
            <w:noProof/>
            <w:sz w:val="22"/>
            <w:szCs w:val="22"/>
            <w:lang w:val="et-EE" w:eastAsia="et-EE" w:bidi="ar-SA"/>
          </w:rPr>
          <w:tab/>
        </w:r>
        <w:r w:rsidRPr="00385436">
          <w:rPr>
            <w:rStyle w:val="Hperlink"/>
            <w:noProof/>
          </w:rPr>
          <w:t>Viewing the Configuration Settings</w:t>
        </w:r>
        <w:r>
          <w:rPr>
            <w:noProof/>
          </w:rPr>
          <w:tab/>
        </w:r>
        <w:r>
          <w:rPr>
            <w:noProof/>
          </w:rPr>
          <w:fldChar w:fldCharType="begin"/>
        </w:r>
        <w:r>
          <w:rPr>
            <w:noProof/>
          </w:rPr>
          <w:instrText xml:space="preserve"> PAGEREF _Toc451772540 \h </w:instrText>
        </w:r>
        <w:r>
          <w:rPr>
            <w:noProof/>
          </w:rPr>
        </w:r>
        <w:r>
          <w:rPr>
            <w:noProof/>
          </w:rPr>
          <w:fldChar w:fldCharType="separate"/>
        </w:r>
        <w:r>
          <w:rPr>
            <w:noProof/>
          </w:rPr>
          <w:t>12</w:t>
        </w:r>
        <w:r>
          <w:rPr>
            <w:noProof/>
          </w:rPr>
          <w:fldChar w:fldCharType="end"/>
        </w:r>
      </w:hyperlink>
    </w:p>
    <w:p w14:paraId="77BBB65B" w14:textId="77777777" w:rsidR="001A731B" w:rsidRDefault="001A731B">
      <w:pPr>
        <w:pStyle w:val="SK2"/>
        <w:tabs>
          <w:tab w:val="left" w:pos="880"/>
          <w:tab w:val="right" w:leader="dot" w:pos="8778"/>
        </w:tabs>
        <w:rPr>
          <w:noProof/>
          <w:sz w:val="22"/>
          <w:szCs w:val="22"/>
          <w:lang w:val="et-EE" w:eastAsia="et-EE" w:bidi="ar-SA"/>
        </w:rPr>
      </w:pPr>
      <w:hyperlink w:anchor="_Toc451772541" w:history="1">
        <w:r w:rsidRPr="00385436">
          <w:rPr>
            <w:rStyle w:val="Hperlink"/>
            <w:noProof/>
          </w:rPr>
          <w:t>5.2.</w:t>
        </w:r>
        <w:r>
          <w:rPr>
            <w:noProof/>
            <w:sz w:val="22"/>
            <w:szCs w:val="22"/>
            <w:lang w:val="et-EE" w:eastAsia="et-EE" w:bidi="ar-SA"/>
          </w:rPr>
          <w:tab/>
        </w:r>
        <w:r w:rsidRPr="00385436">
          <w:rPr>
            <w:rStyle w:val="Hperlink"/>
            <w:noProof/>
          </w:rPr>
          <w:t>Downloading the Configuration Anchor</w:t>
        </w:r>
        <w:r>
          <w:rPr>
            <w:noProof/>
          </w:rPr>
          <w:tab/>
        </w:r>
        <w:r>
          <w:rPr>
            <w:noProof/>
          </w:rPr>
          <w:fldChar w:fldCharType="begin"/>
        </w:r>
        <w:r>
          <w:rPr>
            <w:noProof/>
          </w:rPr>
          <w:instrText xml:space="preserve"> PAGEREF _Toc451772541 \h </w:instrText>
        </w:r>
        <w:r>
          <w:rPr>
            <w:noProof/>
          </w:rPr>
        </w:r>
        <w:r>
          <w:rPr>
            <w:noProof/>
          </w:rPr>
          <w:fldChar w:fldCharType="separate"/>
        </w:r>
        <w:r>
          <w:rPr>
            <w:noProof/>
          </w:rPr>
          <w:t>12</w:t>
        </w:r>
        <w:r>
          <w:rPr>
            <w:noProof/>
          </w:rPr>
          <w:fldChar w:fldCharType="end"/>
        </w:r>
      </w:hyperlink>
    </w:p>
    <w:p w14:paraId="774FBE69" w14:textId="77777777" w:rsidR="001A731B" w:rsidRDefault="001A731B">
      <w:pPr>
        <w:pStyle w:val="SK2"/>
        <w:tabs>
          <w:tab w:val="left" w:pos="880"/>
          <w:tab w:val="right" w:leader="dot" w:pos="8778"/>
        </w:tabs>
        <w:rPr>
          <w:noProof/>
          <w:sz w:val="22"/>
          <w:szCs w:val="22"/>
          <w:lang w:val="et-EE" w:eastAsia="et-EE" w:bidi="ar-SA"/>
        </w:rPr>
      </w:pPr>
      <w:hyperlink w:anchor="_Toc451772542" w:history="1">
        <w:r w:rsidRPr="00385436">
          <w:rPr>
            <w:rStyle w:val="Hperlink"/>
            <w:noProof/>
          </w:rPr>
          <w:t>5.3.</w:t>
        </w:r>
        <w:r>
          <w:rPr>
            <w:noProof/>
            <w:sz w:val="22"/>
            <w:szCs w:val="22"/>
            <w:lang w:val="et-EE" w:eastAsia="et-EE" w:bidi="ar-SA"/>
          </w:rPr>
          <w:tab/>
        </w:r>
        <w:r w:rsidRPr="00385436">
          <w:rPr>
            <w:rStyle w:val="Hperlink"/>
            <w:noProof/>
          </w:rPr>
          <w:t>Re-Creating the Configuration Anchor</w:t>
        </w:r>
        <w:r>
          <w:rPr>
            <w:noProof/>
          </w:rPr>
          <w:tab/>
        </w:r>
        <w:r>
          <w:rPr>
            <w:noProof/>
          </w:rPr>
          <w:fldChar w:fldCharType="begin"/>
        </w:r>
        <w:r>
          <w:rPr>
            <w:noProof/>
          </w:rPr>
          <w:instrText xml:space="preserve"> PAGEREF _Toc451772542 \h </w:instrText>
        </w:r>
        <w:r>
          <w:rPr>
            <w:noProof/>
          </w:rPr>
        </w:r>
        <w:r>
          <w:rPr>
            <w:noProof/>
          </w:rPr>
          <w:fldChar w:fldCharType="separate"/>
        </w:r>
        <w:r>
          <w:rPr>
            <w:noProof/>
          </w:rPr>
          <w:t>12</w:t>
        </w:r>
        <w:r>
          <w:rPr>
            <w:noProof/>
          </w:rPr>
          <w:fldChar w:fldCharType="end"/>
        </w:r>
      </w:hyperlink>
    </w:p>
    <w:p w14:paraId="4948BE00" w14:textId="77777777" w:rsidR="001A731B" w:rsidRDefault="001A731B">
      <w:pPr>
        <w:pStyle w:val="SK2"/>
        <w:tabs>
          <w:tab w:val="left" w:pos="880"/>
          <w:tab w:val="right" w:leader="dot" w:pos="8778"/>
        </w:tabs>
        <w:rPr>
          <w:noProof/>
          <w:sz w:val="22"/>
          <w:szCs w:val="22"/>
          <w:lang w:val="et-EE" w:eastAsia="et-EE" w:bidi="ar-SA"/>
        </w:rPr>
      </w:pPr>
      <w:hyperlink w:anchor="_Toc451772543" w:history="1">
        <w:r w:rsidRPr="00385436">
          <w:rPr>
            <w:rStyle w:val="Hperlink"/>
            <w:noProof/>
          </w:rPr>
          <w:t>5.4.</w:t>
        </w:r>
        <w:r>
          <w:rPr>
            <w:noProof/>
            <w:sz w:val="22"/>
            <w:szCs w:val="22"/>
            <w:lang w:val="et-EE" w:eastAsia="et-EE" w:bidi="ar-SA"/>
          </w:rPr>
          <w:tab/>
        </w:r>
        <w:r w:rsidRPr="00385436">
          <w:rPr>
            <w:rStyle w:val="Hperlink"/>
            <w:noProof/>
          </w:rPr>
          <w:t>Changing the Configuration Signing Keys</w:t>
        </w:r>
        <w:r>
          <w:rPr>
            <w:noProof/>
          </w:rPr>
          <w:tab/>
        </w:r>
        <w:r>
          <w:rPr>
            <w:noProof/>
          </w:rPr>
          <w:fldChar w:fldCharType="begin"/>
        </w:r>
        <w:r>
          <w:rPr>
            <w:noProof/>
          </w:rPr>
          <w:instrText xml:space="preserve"> PAGEREF _Toc451772543 \h </w:instrText>
        </w:r>
        <w:r>
          <w:rPr>
            <w:noProof/>
          </w:rPr>
        </w:r>
        <w:r>
          <w:rPr>
            <w:noProof/>
          </w:rPr>
          <w:fldChar w:fldCharType="separate"/>
        </w:r>
        <w:r>
          <w:rPr>
            <w:noProof/>
          </w:rPr>
          <w:t>13</w:t>
        </w:r>
        <w:r>
          <w:rPr>
            <w:noProof/>
          </w:rPr>
          <w:fldChar w:fldCharType="end"/>
        </w:r>
      </w:hyperlink>
    </w:p>
    <w:p w14:paraId="06ADE995" w14:textId="77777777" w:rsidR="001A731B" w:rsidRDefault="001A731B">
      <w:pPr>
        <w:pStyle w:val="SK3"/>
        <w:tabs>
          <w:tab w:val="left" w:pos="1320"/>
          <w:tab w:val="right" w:leader="dot" w:pos="8778"/>
        </w:tabs>
        <w:rPr>
          <w:noProof/>
          <w:sz w:val="22"/>
          <w:szCs w:val="22"/>
          <w:lang w:val="et-EE" w:eastAsia="et-EE" w:bidi="ar-SA"/>
        </w:rPr>
      </w:pPr>
      <w:hyperlink w:anchor="_Toc451772544" w:history="1">
        <w:r w:rsidRPr="00385436">
          <w:rPr>
            <w:rStyle w:val="Hperlink"/>
            <w:noProof/>
          </w:rPr>
          <w:t>5.4.1.</w:t>
        </w:r>
        <w:r>
          <w:rPr>
            <w:noProof/>
            <w:sz w:val="22"/>
            <w:szCs w:val="22"/>
            <w:lang w:val="et-EE" w:eastAsia="et-EE" w:bidi="ar-SA"/>
          </w:rPr>
          <w:tab/>
        </w:r>
        <w:r w:rsidRPr="00385436">
          <w:rPr>
            <w:rStyle w:val="Hperlink"/>
            <w:noProof/>
          </w:rPr>
          <w:t>Generating a Configuration Signing Key</w:t>
        </w:r>
        <w:r>
          <w:rPr>
            <w:noProof/>
          </w:rPr>
          <w:tab/>
        </w:r>
        <w:r>
          <w:rPr>
            <w:noProof/>
          </w:rPr>
          <w:fldChar w:fldCharType="begin"/>
        </w:r>
        <w:r>
          <w:rPr>
            <w:noProof/>
          </w:rPr>
          <w:instrText xml:space="preserve"> PAGEREF _Toc451772544 \h </w:instrText>
        </w:r>
        <w:r>
          <w:rPr>
            <w:noProof/>
          </w:rPr>
        </w:r>
        <w:r>
          <w:rPr>
            <w:noProof/>
          </w:rPr>
          <w:fldChar w:fldCharType="separate"/>
        </w:r>
        <w:r>
          <w:rPr>
            <w:noProof/>
          </w:rPr>
          <w:t>14</w:t>
        </w:r>
        <w:r>
          <w:rPr>
            <w:noProof/>
          </w:rPr>
          <w:fldChar w:fldCharType="end"/>
        </w:r>
      </w:hyperlink>
    </w:p>
    <w:p w14:paraId="58E6BBF7" w14:textId="77777777" w:rsidR="001A731B" w:rsidRDefault="001A731B">
      <w:pPr>
        <w:pStyle w:val="SK3"/>
        <w:tabs>
          <w:tab w:val="left" w:pos="1320"/>
          <w:tab w:val="right" w:leader="dot" w:pos="8778"/>
        </w:tabs>
        <w:rPr>
          <w:noProof/>
          <w:sz w:val="22"/>
          <w:szCs w:val="22"/>
          <w:lang w:val="et-EE" w:eastAsia="et-EE" w:bidi="ar-SA"/>
        </w:rPr>
      </w:pPr>
      <w:hyperlink w:anchor="_Toc451772545" w:history="1">
        <w:r w:rsidRPr="00385436">
          <w:rPr>
            <w:rStyle w:val="Hperlink"/>
            <w:noProof/>
          </w:rPr>
          <w:t>5.4.2.</w:t>
        </w:r>
        <w:r>
          <w:rPr>
            <w:noProof/>
            <w:sz w:val="22"/>
            <w:szCs w:val="22"/>
            <w:lang w:val="et-EE" w:eastAsia="et-EE" w:bidi="ar-SA"/>
          </w:rPr>
          <w:tab/>
        </w:r>
        <w:r w:rsidRPr="00385436">
          <w:rPr>
            <w:rStyle w:val="Hperlink"/>
            <w:noProof/>
          </w:rPr>
          <w:t>Activating a Configuration Signing Key</w:t>
        </w:r>
        <w:r>
          <w:rPr>
            <w:noProof/>
          </w:rPr>
          <w:tab/>
        </w:r>
        <w:r>
          <w:rPr>
            <w:noProof/>
          </w:rPr>
          <w:fldChar w:fldCharType="begin"/>
        </w:r>
        <w:r>
          <w:rPr>
            <w:noProof/>
          </w:rPr>
          <w:instrText xml:space="preserve"> PAGEREF _Toc451772545 \h </w:instrText>
        </w:r>
        <w:r>
          <w:rPr>
            <w:noProof/>
          </w:rPr>
        </w:r>
        <w:r>
          <w:rPr>
            <w:noProof/>
          </w:rPr>
          <w:fldChar w:fldCharType="separate"/>
        </w:r>
        <w:r>
          <w:rPr>
            <w:noProof/>
          </w:rPr>
          <w:t>14</w:t>
        </w:r>
        <w:r>
          <w:rPr>
            <w:noProof/>
          </w:rPr>
          <w:fldChar w:fldCharType="end"/>
        </w:r>
      </w:hyperlink>
    </w:p>
    <w:p w14:paraId="26C5CD78" w14:textId="77777777" w:rsidR="001A731B" w:rsidRDefault="001A731B">
      <w:pPr>
        <w:pStyle w:val="SK3"/>
        <w:tabs>
          <w:tab w:val="left" w:pos="1320"/>
          <w:tab w:val="right" w:leader="dot" w:pos="8778"/>
        </w:tabs>
        <w:rPr>
          <w:noProof/>
          <w:sz w:val="22"/>
          <w:szCs w:val="22"/>
          <w:lang w:val="et-EE" w:eastAsia="et-EE" w:bidi="ar-SA"/>
        </w:rPr>
      </w:pPr>
      <w:hyperlink w:anchor="_Toc451772546" w:history="1">
        <w:r w:rsidRPr="00385436">
          <w:rPr>
            <w:rStyle w:val="Hperlink"/>
            <w:noProof/>
          </w:rPr>
          <w:t>5.4.3.</w:t>
        </w:r>
        <w:r>
          <w:rPr>
            <w:noProof/>
            <w:sz w:val="22"/>
            <w:szCs w:val="22"/>
            <w:lang w:val="et-EE" w:eastAsia="et-EE" w:bidi="ar-SA"/>
          </w:rPr>
          <w:tab/>
        </w:r>
        <w:r w:rsidRPr="00385436">
          <w:rPr>
            <w:rStyle w:val="Hperlink"/>
            <w:noProof/>
          </w:rPr>
          <w:t>Deleting a Configuration Signing Key</w:t>
        </w:r>
        <w:r>
          <w:rPr>
            <w:noProof/>
          </w:rPr>
          <w:tab/>
        </w:r>
        <w:r>
          <w:rPr>
            <w:noProof/>
          </w:rPr>
          <w:fldChar w:fldCharType="begin"/>
        </w:r>
        <w:r>
          <w:rPr>
            <w:noProof/>
          </w:rPr>
          <w:instrText xml:space="preserve"> PAGEREF _Toc451772546 \h </w:instrText>
        </w:r>
        <w:r>
          <w:rPr>
            <w:noProof/>
          </w:rPr>
        </w:r>
        <w:r>
          <w:rPr>
            <w:noProof/>
          </w:rPr>
          <w:fldChar w:fldCharType="separate"/>
        </w:r>
        <w:r>
          <w:rPr>
            <w:noProof/>
          </w:rPr>
          <w:t>14</w:t>
        </w:r>
        <w:r>
          <w:rPr>
            <w:noProof/>
          </w:rPr>
          <w:fldChar w:fldCharType="end"/>
        </w:r>
      </w:hyperlink>
    </w:p>
    <w:p w14:paraId="0D684D2A" w14:textId="77777777" w:rsidR="001A731B" w:rsidRDefault="001A731B">
      <w:pPr>
        <w:pStyle w:val="SK2"/>
        <w:tabs>
          <w:tab w:val="left" w:pos="880"/>
          <w:tab w:val="right" w:leader="dot" w:pos="8778"/>
        </w:tabs>
        <w:rPr>
          <w:noProof/>
          <w:sz w:val="22"/>
          <w:szCs w:val="22"/>
          <w:lang w:val="et-EE" w:eastAsia="et-EE" w:bidi="ar-SA"/>
        </w:rPr>
      </w:pPr>
      <w:hyperlink w:anchor="_Toc451772547" w:history="1">
        <w:r w:rsidRPr="00385436">
          <w:rPr>
            <w:rStyle w:val="Hperlink"/>
            <w:noProof/>
          </w:rPr>
          <w:t>5.5.</w:t>
        </w:r>
        <w:r>
          <w:rPr>
            <w:noProof/>
            <w:sz w:val="22"/>
            <w:szCs w:val="22"/>
            <w:lang w:val="et-EE" w:eastAsia="et-EE" w:bidi="ar-SA"/>
          </w:rPr>
          <w:tab/>
        </w:r>
        <w:r w:rsidRPr="00385436">
          <w:rPr>
            <w:rStyle w:val="Hperlink"/>
            <w:noProof/>
          </w:rPr>
          <w:t>Viewing the Contents of a Configuration Part</w:t>
        </w:r>
        <w:r>
          <w:rPr>
            <w:noProof/>
          </w:rPr>
          <w:tab/>
        </w:r>
        <w:r>
          <w:rPr>
            <w:noProof/>
          </w:rPr>
          <w:fldChar w:fldCharType="begin"/>
        </w:r>
        <w:r>
          <w:rPr>
            <w:noProof/>
          </w:rPr>
          <w:instrText xml:space="preserve"> PAGEREF _Toc451772547 \h </w:instrText>
        </w:r>
        <w:r>
          <w:rPr>
            <w:noProof/>
          </w:rPr>
        </w:r>
        <w:r>
          <w:rPr>
            <w:noProof/>
          </w:rPr>
          <w:fldChar w:fldCharType="separate"/>
        </w:r>
        <w:r>
          <w:rPr>
            <w:noProof/>
          </w:rPr>
          <w:t>15</w:t>
        </w:r>
        <w:r>
          <w:rPr>
            <w:noProof/>
          </w:rPr>
          <w:fldChar w:fldCharType="end"/>
        </w:r>
      </w:hyperlink>
    </w:p>
    <w:p w14:paraId="7564EC31" w14:textId="77777777" w:rsidR="001A731B" w:rsidRDefault="001A731B">
      <w:pPr>
        <w:pStyle w:val="SK2"/>
        <w:tabs>
          <w:tab w:val="left" w:pos="880"/>
          <w:tab w:val="right" w:leader="dot" w:pos="8778"/>
        </w:tabs>
        <w:rPr>
          <w:noProof/>
          <w:sz w:val="22"/>
          <w:szCs w:val="22"/>
          <w:lang w:val="et-EE" w:eastAsia="et-EE" w:bidi="ar-SA"/>
        </w:rPr>
      </w:pPr>
      <w:hyperlink w:anchor="_Toc451772548" w:history="1">
        <w:r w:rsidRPr="00385436">
          <w:rPr>
            <w:rStyle w:val="Hperlink"/>
            <w:noProof/>
          </w:rPr>
          <w:t>5.6.</w:t>
        </w:r>
        <w:r>
          <w:rPr>
            <w:noProof/>
            <w:sz w:val="22"/>
            <w:szCs w:val="22"/>
            <w:lang w:val="et-EE" w:eastAsia="et-EE" w:bidi="ar-SA"/>
          </w:rPr>
          <w:tab/>
        </w:r>
        <w:r w:rsidRPr="00385436">
          <w:rPr>
            <w:rStyle w:val="Hperlink"/>
            <w:noProof/>
          </w:rPr>
          <w:t>Uploading a Trusted Anchor</w:t>
        </w:r>
        <w:r>
          <w:rPr>
            <w:noProof/>
          </w:rPr>
          <w:tab/>
        </w:r>
        <w:r>
          <w:rPr>
            <w:noProof/>
          </w:rPr>
          <w:fldChar w:fldCharType="begin"/>
        </w:r>
        <w:r>
          <w:rPr>
            <w:noProof/>
          </w:rPr>
          <w:instrText xml:space="preserve"> PAGEREF _Toc451772548 \h </w:instrText>
        </w:r>
        <w:r>
          <w:rPr>
            <w:noProof/>
          </w:rPr>
        </w:r>
        <w:r>
          <w:rPr>
            <w:noProof/>
          </w:rPr>
          <w:fldChar w:fldCharType="separate"/>
        </w:r>
        <w:r>
          <w:rPr>
            <w:noProof/>
          </w:rPr>
          <w:t>15</w:t>
        </w:r>
        <w:r>
          <w:rPr>
            <w:noProof/>
          </w:rPr>
          <w:fldChar w:fldCharType="end"/>
        </w:r>
      </w:hyperlink>
    </w:p>
    <w:p w14:paraId="3BC60CE3" w14:textId="77777777" w:rsidR="001A731B" w:rsidRDefault="001A731B">
      <w:pPr>
        <w:pStyle w:val="SK2"/>
        <w:tabs>
          <w:tab w:val="left" w:pos="880"/>
          <w:tab w:val="right" w:leader="dot" w:pos="8778"/>
        </w:tabs>
        <w:rPr>
          <w:noProof/>
          <w:sz w:val="22"/>
          <w:szCs w:val="22"/>
          <w:lang w:val="et-EE" w:eastAsia="et-EE" w:bidi="ar-SA"/>
        </w:rPr>
      </w:pPr>
      <w:hyperlink w:anchor="_Toc451772549" w:history="1">
        <w:r w:rsidRPr="00385436">
          <w:rPr>
            <w:rStyle w:val="Hperlink"/>
            <w:noProof/>
          </w:rPr>
          <w:t>5.7.</w:t>
        </w:r>
        <w:r>
          <w:rPr>
            <w:noProof/>
            <w:sz w:val="22"/>
            <w:szCs w:val="22"/>
            <w:lang w:val="et-EE" w:eastAsia="et-EE" w:bidi="ar-SA"/>
          </w:rPr>
          <w:tab/>
        </w:r>
        <w:r w:rsidRPr="00385436">
          <w:rPr>
            <w:rStyle w:val="Hperlink"/>
            <w:noProof/>
          </w:rPr>
          <w:t>Viewing the Contents of a Trusted Anchor</w:t>
        </w:r>
        <w:r>
          <w:rPr>
            <w:noProof/>
          </w:rPr>
          <w:tab/>
        </w:r>
        <w:r>
          <w:rPr>
            <w:noProof/>
          </w:rPr>
          <w:fldChar w:fldCharType="begin"/>
        </w:r>
        <w:r>
          <w:rPr>
            <w:noProof/>
          </w:rPr>
          <w:instrText xml:space="preserve"> PAGEREF _Toc451772549 \h </w:instrText>
        </w:r>
        <w:r>
          <w:rPr>
            <w:noProof/>
          </w:rPr>
        </w:r>
        <w:r>
          <w:rPr>
            <w:noProof/>
          </w:rPr>
          <w:fldChar w:fldCharType="separate"/>
        </w:r>
        <w:r>
          <w:rPr>
            <w:noProof/>
          </w:rPr>
          <w:t>15</w:t>
        </w:r>
        <w:r>
          <w:rPr>
            <w:noProof/>
          </w:rPr>
          <w:fldChar w:fldCharType="end"/>
        </w:r>
      </w:hyperlink>
    </w:p>
    <w:p w14:paraId="37E92852" w14:textId="77777777" w:rsidR="001A731B" w:rsidRDefault="001A731B">
      <w:pPr>
        <w:pStyle w:val="SK2"/>
        <w:tabs>
          <w:tab w:val="left" w:pos="880"/>
          <w:tab w:val="right" w:leader="dot" w:pos="8778"/>
        </w:tabs>
        <w:rPr>
          <w:noProof/>
          <w:sz w:val="22"/>
          <w:szCs w:val="22"/>
          <w:lang w:val="et-EE" w:eastAsia="et-EE" w:bidi="ar-SA"/>
        </w:rPr>
      </w:pPr>
      <w:hyperlink w:anchor="_Toc451772550" w:history="1">
        <w:r w:rsidRPr="00385436">
          <w:rPr>
            <w:rStyle w:val="Hperlink"/>
            <w:noProof/>
          </w:rPr>
          <w:t>5.8.</w:t>
        </w:r>
        <w:r>
          <w:rPr>
            <w:noProof/>
            <w:sz w:val="22"/>
            <w:szCs w:val="22"/>
            <w:lang w:val="et-EE" w:eastAsia="et-EE" w:bidi="ar-SA"/>
          </w:rPr>
          <w:tab/>
        </w:r>
        <w:r w:rsidRPr="00385436">
          <w:rPr>
            <w:rStyle w:val="Hperlink"/>
            <w:noProof/>
          </w:rPr>
          <w:t>Deleting a Trusted Anchor</w:t>
        </w:r>
        <w:r>
          <w:rPr>
            <w:noProof/>
          </w:rPr>
          <w:tab/>
        </w:r>
        <w:r>
          <w:rPr>
            <w:noProof/>
          </w:rPr>
          <w:fldChar w:fldCharType="begin"/>
        </w:r>
        <w:r>
          <w:rPr>
            <w:noProof/>
          </w:rPr>
          <w:instrText xml:space="preserve"> PAGEREF _Toc451772550 \h </w:instrText>
        </w:r>
        <w:r>
          <w:rPr>
            <w:noProof/>
          </w:rPr>
        </w:r>
        <w:r>
          <w:rPr>
            <w:noProof/>
          </w:rPr>
          <w:fldChar w:fldCharType="separate"/>
        </w:r>
        <w:r>
          <w:rPr>
            <w:noProof/>
          </w:rPr>
          <w:t>15</w:t>
        </w:r>
        <w:r>
          <w:rPr>
            <w:noProof/>
          </w:rPr>
          <w:fldChar w:fldCharType="end"/>
        </w:r>
      </w:hyperlink>
    </w:p>
    <w:p w14:paraId="06BCB30D" w14:textId="77777777" w:rsidR="001A731B" w:rsidRDefault="001A731B">
      <w:pPr>
        <w:pStyle w:val="SK1"/>
        <w:tabs>
          <w:tab w:val="left" w:pos="420"/>
          <w:tab w:val="right" w:leader="dot" w:pos="8778"/>
        </w:tabs>
        <w:rPr>
          <w:noProof/>
          <w:sz w:val="22"/>
          <w:szCs w:val="22"/>
          <w:lang w:val="et-EE" w:eastAsia="et-EE" w:bidi="ar-SA"/>
        </w:rPr>
      </w:pPr>
      <w:hyperlink w:anchor="_Toc451772551" w:history="1">
        <w:r w:rsidRPr="00385436">
          <w:rPr>
            <w:rStyle w:val="Hperlink"/>
            <w:noProof/>
          </w:rPr>
          <w:t>6.</w:t>
        </w:r>
        <w:r>
          <w:rPr>
            <w:noProof/>
            <w:sz w:val="22"/>
            <w:szCs w:val="22"/>
            <w:lang w:val="et-EE" w:eastAsia="et-EE" w:bidi="ar-SA"/>
          </w:rPr>
          <w:tab/>
        </w:r>
        <w:r w:rsidRPr="00385436">
          <w:rPr>
            <w:rStyle w:val="Hperlink"/>
            <w:noProof/>
          </w:rPr>
          <w:t>The Management Requests System</w:t>
        </w:r>
        <w:r>
          <w:rPr>
            <w:noProof/>
          </w:rPr>
          <w:tab/>
        </w:r>
        <w:r>
          <w:rPr>
            <w:noProof/>
          </w:rPr>
          <w:fldChar w:fldCharType="begin"/>
        </w:r>
        <w:r>
          <w:rPr>
            <w:noProof/>
          </w:rPr>
          <w:instrText xml:space="preserve"> PAGEREF _Toc451772551 \h </w:instrText>
        </w:r>
        <w:r>
          <w:rPr>
            <w:noProof/>
          </w:rPr>
        </w:r>
        <w:r>
          <w:rPr>
            <w:noProof/>
          </w:rPr>
          <w:fldChar w:fldCharType="separate"/>
        </w:r>
        <w:r>
          <w:rPr>
            <w:noProof/>
          </w:rPr>
          <w:t>17</w:t>
        </w:r>
        <w:r>
          <w:rPr>
            <w:noProof/>
          </w:rPr>
          <w:fldChar w:fldCharType="end"/>
        </w:r>
      </w:hyperlink>
    </w:p>
    <w:p w14:paraId="102DA45C" w14:textId="77777777" w:rsidR="001A731B" w:rsidRDefault="001A731B">
      <w:pPr>
        <w:pStyle w:val="SK2"/>
        <w:tabs>
          <w:tab w:val="left" w:pos="880"/>
          <w:tab w:val="right" w:leader="dot" w:pos="8778"/>
        </w:tabs>
        <w:rPr>
          <w:noProof/>
          <w:sz w:val="22"/>
          <w:szCs w:val="22"/>
          <w:lang w:val="et-EE" w:eastAsia="et-EE" w:bidi="ar-SA"/>
        </w:rPr>
      </w:pPr>
      <w:hyperlink w:anchor="_Toc451772552" w:history="1">
        <w:r w:rsidRPr="00385436">
          <w:rPr>
            <w:rStyle w:val="Hperlink"/>
            <w:noProof/>
          </w:rPr>
          <w:t>6.1.</w:t>
        </w:r>
        <w:r>
          <w:rPr>
            <w:noProof/>
            <w:sz w:val="22"/>
            <w:szCs w:val="22"/>
            <w:lang w:val="et-EE" w:eastAsia="et-EE" w:bidi="ar-SA"/>
          </w:rPr>
          <w:tab/>
        </w:r>
        <w:r w:rsidRPr="00385436">
          <w:rPr>
            <w:rStyle w:val="Hperlink"/>
            <w:noProof/>
          </w:rPr>
          <w:t>Registration Requests</w:t>
        </w:r>
        <w:r>
          <w:rPr>
            <w:noProof/>
          </w:rPr>
          <w:tab/>
        </w:r>
        <w:r>
          <w:rPr>
            <w:noProof/>
          </w:rPr>
          <w:fldChar w:fldCharType="begin"/>
        </w:r>
        <w:r>
          <w:rPr>
            <w:noProof/>
          </w:rPr>
          <w:instrText xml:space="preserve"> PAGEREF _Toc451772552 \h </w:instrText>
        </w:r>
        <w:r>
          <w:rPr>
            <w:noProof/>
          </w:rPr>
        </w:r>
        <w:r>
          <w:rPr>
            <w:noProof/>
          </w:rPr>
          <w:fldChar w:fldCharType="separate"/>
        </w:r>
        <w:r>
          <w:rPr>
            <w:noProof/>
          </w:rPr>
          <w:t>17</w:t>
        </w:r>
        <w:r>
          <w:rPr>
            <w:noProof/>
          </w:rPr>
          <w:fldChar w:fldCharType="end"/>
        </w:r>
      </w:hyperlink>
    </w:p>
    <w:p w14:paraId="42071E76" w14:textId="77777777" w:rsidR="001A731B" w:rsidRDefault="001A731B">
      <w:pPr>
        <w:pStyle w:val="SK3"/>
        <w:tabs>
          <w:tab w:val="left" w:pos="1320"/>
          <w:tab w:val="right" w:leader="dot" w:pos="8778"/>
        </w:tabs>
        <w:rPr>
          <w:noProof/>
          <w:sz w:val="22"/>
          <w:szCs w:val="22"/>
          <w:lang w:val="et-EE" w:eastAsia="et-EE" w:bidi="ar-SA"/>
        </w:rPr>
      </w:pPr>
      <w:hyperlink w:anchor="_Toc451772553" w:history="1">
        <w:r w:rsidRPr="00385436">
          <w:rPr>
            <w:rStyle w:val="Hperlink"/>
            <w:noProof/>
          </w:rPr>
          <w:t>6.1.1.</w:t>
        </w:r>
        <w:r>
          <w:rPr>
            <w:noProof/>
            <w:sz w:val="22"/>
            <w:szCs w:val="22"/>
            <w:lang w:val="et-EE" w:eastAsia="et-EE" w:bidi="ar-SA"/>
          </w:rPr>
          <w:tab/>
        </w:r>
        <w:r w:rsidRPr="00385436">
          <w:rPr>
            <w:rStyle w:val="Hperlink"/>
            <w:noProof/>
          </w:rPr>
          <w:t>State Machine Model for Registration Requests</w:t>
        </w:r>
        <w:r>
          <w:rPr>
            <w:noProof/>
          </w:rPr>
          <w:tab/>
        </w:r>
        <w:r>
          <w:rPr>
            <w:noProof/>
          </w:rPr>
          <w:fldChar w:fldCharType="begin"/>
        </w:r>
        <w:r>
          <w:rPr>
            <w:noProof/>
          </w:rPr>
          <w:instrText xml:space="preserve"> PAGEREF _Toc451772553 \h </w:instrText>
        </w:r>
        <w:r>
          <w:rPr>
            <w:noProof/>
          </w:rPr>
        </w:r>
        <w:r>
          <w:rPr>
            <w:noProof/>
          </w:rPr>
          <w:fldChar w:fldCharType="separate"/>
        </w:r>
        <w:r>
          <w:rPr>
            <w:noProof/>
          </w:rPr>
          <w:t>17</w:t>
        </w:r>
        <w:r>
          <w:rPr>
            <w:noProof/>
          </w:rPr>
          <w:fldChar w:fldCharType="end"/>
        </w:r>
      </w:hyperlink>
    </w:p>
    <w:p w14:paraId="262861D2" w14:textId="77777777" w:rsidR="001A731B" w:rsidRDefault="001A731B">
      <w:pPr>
        <w:pStyle w:val="SK2"/>
        <w:tabs>
          <w:tab w:val="left" w:pos="880"/>
          <w:tab w:val="right" w:leader="dot" w:pos="8778"/>
        </w:tabs>
        <w:rPr>
          <w:noProof/>
          <w:sz w:val="22"/>
          <w:szCs w:val="22"/>
          <w:lang w:val="et-EE" w:eastAsia="et-EE" w:bidi="ar-SA"/>
        </w:rPr>
      </w:pPr>
      <w:hyperlink w:anchor="_Toc451772554" w:history="1">
        <w:r w:rsidRPr="00385436">
          <w:rPr>
            <w:rStyle w:val="Hperlink"/>
            <w:noProof/>
          </w:rPr>
          <w:t>6.2.</w:t>
        </w:r>
        <w:r>
          <w:rPr>
            <w:noProof/>
            <w:sz w:val="22"/>
            <w:szCs w:val="22"/>
            <w:lang w:val="et-EE" w:eastAsia="et-EE" w:bidi="ar-SA"/>
          </w:rPr>
          <w:tab/>
        </w:r>
        <w:r w:rsidRPr="00385436">
          <w:rPr>
            <w:rStyle w:val="Hperlink"/>
            <w:noProof/>
          </w:rPr>
          <w:t>Deletion Requests</w:t>
        </w:r>
        <w:r>
          <w:rPr>
            <w:noProof/>
          </w:rPr>
          <w:tab/>
        </w:r>
        <w:r>
          <w:rPr>
            <w:noProof/>
          </w:rPr>
          <w:fldChar w:fldCharType="begin"/>
        </w:r>
        <w:r>
          <w:rPr>
            <w:noProof/>
          </w:rPr>
          <w:instrText xml:space="preserve"> PAGEREF _Toc451772554 \h </w:instrText>
        </w:r>
        <w:r>
          <w:rPr>
            <w:noProof/>
          </w:rPr>
        </w:r>
        <w:r>
          <w:rPr>
            <w:noProof/>
          </w:rPr>
          <w:fldChar w:fldCharType="separate"/>
        </w:r>
        <w:r>
          <w:rPr>
            <w:noProof/>
          </w:rPr>
          <w:t>18</w:t>
        </w:r>
        <w:r>
          <w:rPr>
            <w:noProof/>
          </w:rPr>
          <w:fldChar w:fldCharType="end"/>
        </w:r>
      </w:hyperlink>
    </w:p>
    <w:p w14:paraId="763D7DAB" w14:textId="77777777" w:rsidR="001A731B" w:rsidRDefault="001A731B">
      <w:pPr>
        <w:pStyle w:val="SK2"/>
        <w:tabs>
          <w:tab w:val="left" w:pos="880"/>
          <w:tab w:val="right" w:leader="dot" w:pos="8778"/>
        </w:tabs>
        <w:rPr>
          <w:noProof/>
          <w:sz w:val="22"/>
          <w:szCs w:val="22"/>
          <w:lang w:val="et-EE" w:eastAsia="et-EE" w:bidi="ar-SA"/>
        </w:rPr>
      </w:pPr>
      <w:hyperlink w:anchor="_Toc451772555" w:history="1">
        <w:r w:rsidRPr="00385436">
          <w:rPr>
            <w:rStyle w:val="Hperlink"/>
            <w:noProof/>
          </w:rPr>
          <w:t>6.3.</w:t>
        </w:r>
        <w:r>
          <w:rPr>
            <w:noProof/>
            <w:sz w:val="22"/>
            <w:szCs w:val="22"/>
            <w:lang w:val="et-EE" w:eastAsia="et-EE" w:bidi="ar-SA"/>
          </w:rPr>
          <w:tab/>
        </w:r>
        <w:r w:rsidRPr="00385436">
          <w:rPr>
            <w:rStyle w:val="Hperlink"/>
            <w:noProof/>
          </w:rPr>
          <w:t>Viewing the Management Request Details</w:t>
        </w:r>
        <w:r>
          <w:rPr>
            <w:noProof/>
          </w:rPr>
          <w:tab/>
        </w:r>
        <w:r>
          <w:rPr>
            <w:noProof/>
          </w:rPr>
          <w:fldChar w:fldCharType="begin"/>
        </w:r>
        <w:r>
          <w:rPr>
            <w:noProof/>
          </w:rPr>
          <w:instrText xml:space="preserve"> PAGEREF _Toc451772555 \h </w:instrText>
        </w:r>
        <w:r>
          <w:rPr>
            <w:noProof/>
          </w:rPr>
        </w:r>
        <w:r>
          <w:rPr>
            <w:noProof/>
          </w:rPr>
          <w:fldChar w:fldCharType="separate"/>
        </w:r>
        <w:r>
          <w:rPr>
            <w:noProof/>
          </w:rPr>
          <w:t>18</w:t>
        </w:r>
        <w:r>
          <w:rPr>
            <w:noProof/>
          </w:rPr>
          <w:fldChar w:fldCharType="end"/>
        </w:r>
      </w:hyperlink>
    </w:p>
    <w:p w14:paraId="300AF4CB" w14:textId="77777777" w:rsidR="001A731B" w:rsidRDefault="001A731B">
      <w:pPr>
        <w:pStyle w:val="SK1"/>
        <w:tabs>
          <w:tab w:val="left" w:pos="420"/>
          <w:tab w:val="right" w:leader="dot" w:pos="8778"/>
        </w:tabs>
        <w:rPr>
          <w:noProof/>
          <w:sz w:val="22"/>
          <w:szCs w:val="22"/>
          <w:lang w:val="et-EE" w:eastAsia="et-EE" w:bidi="ar-SA"/>
        </w:rPr>
      </w:pPr>
      <w:hyperlink w:anchor="_Toc451772556" w:history="1">
        <w:r w:rsidRPr="00385436">
          <w:rPr>
            <w:rStyle w:val="Hperlink"/>
            <w:noProof/>
          </w:rPr>
          <w:t>7.</w:t>
        </w:r>
        <w:r>
          <w:rPr>
            <w:noProof/>
            <w:sz w:val="22"/>
            <w:szCs w:val="22"/>
            <w:lang w:val="et-EE" w:eastAsia="et-EE" w:bidi="ar-SA"/>
          </w:rPr>
          <w:tab/>
        </w:r>
        <w:r w:rsidRPr="00385436">
          <w:rPr>
            <w:rStyle w:val="Hperlink"/>
            <w:noProof/>
          </w:rPr>
          <w:t>Managing the X-Road Members</w:t>
        </w:r>
        <w:r>
          <w:rPr>
            <w:noProof/>
          </w:rPr>
          <w:tab/>
        </w:r>
        <w:r>
          <w:rPr>
            <w:noProof/>
          </w:rPr>
          <w:fldChar w:fldCharType="begin"/>
        </w:r>
        <w:r>
          <w:rPr>
            <w:noProof/>
          </w:rPr>
          <w:instrText xml:space="preserve"> PAGEREF _Toc451772556 \h </w:instrText>
        </w:r>
        <w:r>
          <w:rPr>
            <w:noProof/>
          </w:rPr>
        </w:r>
        <w:r>
          <w:rPr>
            <w:noProof/>
          </w:rPr>
          <w:fldChar w:fldCharType="separate"/>
        </w:r>
        <w:r>
          <w:rPr>
            <w:noProof/>
          </w:rPr>
          <w:t>20</w:t>
        </w:r>
        <w:r>
          <w:rPr>
            <w:noProof/>
          </w:rPr>
          <w:fldChar w:fldCharType="end"/>
        </w:r>
      </w:hyperlink>
    </w:p>
    <w:p w14:paraId="2F5DEA56" w14:textId="77777777" w:rsidR="001A731B" w:rsidRDefault="001A731B">
      <w:pPr>
        <w:pStyle w:val="SK2"/>
        <w:tabs>
          <w:tab w:val="left" w:pos="880"/>
          <w:tab w:val="right" w:leader="dot" w:pos="8778"/>
        </w:tabs>
        <w:rPr>
          <w:noProof/>
          <w:sz w:val="22"/>
          <w:szCs w:val="22"/>
          <w:lang w:val="et-EE" w:eastAsia="et-EE" w:bidi="ar-SA"/>
        </w:rPr>
      </w:pPr>
      <w:hyperlink w:anchor="_Toc451772557" w:history="1">
        <w:r w:rsidRPr="00385436">
          <w:rPr>
            <w:rStyle w:val="Hperlink"/>
            <w:noProof/>
          </w:rPr>
          <w:t>7.1.</w:t>
        </w:r>
        <w:r>
          <w:rPr>
            <w:noProof/>
            <w:sz w:val="22"/>
            <w:szCs w:val="22"/>
            <w:lang w:val="et-EE" w:eastAsia="et-EE" w:bidi="ar-SA"/>
          </w:rPr>
          <w:tab/>
        </w:r>
        <w:r w:rsidRPr="00385436">
          <w:rPr>
            <w:rStyle w:val="Hperlink"/>
            <w:noProof/>
          </w:rPr>
          <w:t>Adding a Member</w:t>
        </w:r>
        <w:r>
          <w:rPr>
            <w:noProof/>
          </w:rPr>
          <w:tab/>
        </w:r>
        <w:r>
          <w:rPr>
            <w:noProof/>
          </w:rPr>
          <w:fldChar w:fldCharType="begin"/>
        </w:r>
        <w:r>
          <w:rPr>
            <w:noProof/>
          </w:rPr>
          <w:instrText xml:space="preserve"> PAGEREF _Toc451772557 \h </w:instrText>
        </w:r>
        <w:r>
          <w:rPr>
            <w:noProof/>
          </w:rPr>
        </w:r>
        <w:r>
          <w:rPr>
            <w:noProof/>
          </w:rPr>
          <w:fldChar w:fldCharType="separate"/>
        </w:r>
        <w:r>
          <w:rPr>
            <w:noProof/>
          </w:rPr>
          <w:t>20</w:t>
        </w:r>
        <w:r>
          <w:rPr>
            <w:noProof/>
          </w:rPr>
          <w:fldChar w:fldCharType="end"/>
        </w:r>
      </w:hyperlink>
    </w:p>
    <w:p w14:paraId="40F3AFDF" w14:textId="77777777" w:rsidR="001A731B" w:rsidRDefault="001A731B">
      <w:pPr>
        <w:pStyle w:val="SK2"/>
        <w:tabs>
          <w:tab w:val="left" w:pos="880"/>
          <w:tab w:val="right" w:leader="dot" w:pos="8778"/>
        </w:tabs>
        <w:rPr>
          <w:noProof/>
          <w:sz w:val="22"/>
          <w:szCs w:val="22"/>
          <w:lang w:val="et-EE" w:eastAsia="et-EE" w:bidi="ar-SA"/>
        </w:rPr>
      </w:pPr>
      <w:hyperlink w:anchor="_Toc451772558" w:history="1">
        <w:r w:rsidRPr="00385436">
          <w:rPr>
            <w:rStyle w:val="Hperlink"/>
            <w:noProof/>
          </w:rPr>
          <w:t>7.2.</w:t>
        </w:r>
        <w:r>
          <w:rPr>
            <w:noProof/>
            <w:sz w:val="22"/>
            <w:szCs w:val="22"/>
            <w:lang w:val="et-EE" w:eastAsia="et-EE" w:bidi="ar-SA"/>
          </w:rPr>
          <w:tab/>
        </w:r>
        <w:r w:rsidRPr="00385436">
          <w:rPr>
            <w:rStyle w:val="Hperlink"/>
            <w:noProof/>
          </w:rPr>
          <w:t>Viewing the Member Details</w:t>
        </w:r>
        <w:r>
          <w:rPr>
            <w:noProof/>
          </w:rPr>
          <w:tab/>
        </w:r>
        <w:r>
          <w:rPr>
            <w:noProof/>
          </w:rPr>
          <w:fldChar w:fldCharType="begin"/>
        </w:r>
        <w:r>
          <w:rPr>
            <w:noProof/>
          </w:rPr>
          <w:instrText xml:space="preserve"> PAGEREF _Toc451772558 \h </w:instrText>
        </w:r>
        <w:r>
          <w:rPr>
            <w:noProof/>
          </w:rPr>
        </w:r>
        <w:r>
          <w:rPr>
            <w:noProof/>
          </w:rPr>
          <w:fldChar w:fldCharType="separate"/>
        </w:r>
        <w:r>
          <w:rPr>
            <w:noProof/>
          </w:rPr>
          <w:t>20</w:t>
        </w:r>
        <w:r>
          <w:rPr>
            <w:noProof/>
          </w:rPr>
          <w:fldChar w:fldCharType="end"/>
        </w:r>
      </w:hyperlink>
    </w:p>
    <w:p w14:paraId="5FAED48D" w14:textId="77777777" w:rsidR="001A731B" w:rsidRDefault="001A731B">
      <w:pPr>
        <w:pStyle w:val="SK2"/>
        <w:tabs>
          <w:tab w:val="left" w:pos="880"/>
          <w:tab w:val="right" w:leader="dot" w:pos="8778"/>
        </w:tabs>
        <w:rPr>
          <w:noProof/>
          <w:sz w:val="22"/>
          <w:szCs w:val="22"/>
          <w:lang w:val="et-EE" w:eastAsia="et-EE" w:bidi="ar-SA"/>
        </w:rPr>
      </w:pPr>
      <w:hyperlink w:anchor="_Toc451772559" w:history="1">
        <w:r w:rsidRPr="00385436">
          <w:rPr>
            <w:rStyle w:val="Hperlink"/>
            <w:noProof/>
          </w:rPr>
          <w:t>7.3.</w:t>
        </w:r>
        <w:r>
          <w:rPr>
            <w:noProof/>
            <w:sz w:val="22"/>
            <w:szCs w:val="22"/>
            <w:lang w:val="et-EE" w:eastAsia="et-EE" w:bidi="ar-SA"/>
          </w:rPr>
          <w:tab/>
        </w:r>
        <w:r w:rsidRPr="00385436">
          <w:rPr>
            <w:rStyle w:val="Hperlink"/>
            <w:noProof/>
          </w:rPr>
          <w:t>Adding a Subsystem to an X-Road Member</w:t>
        </w:r>
        <w:r>
          <w:rPr>
            <w:noProof/>
          </w:rPr>
          <w:tab/>
        </w:r>
        <w:r>
          <w:rPr>
            <w:noProof/>
          </w:rPr>
          <w:fldChar w:fldCharType="begin"/>
        </w:r>
        <w:r>
          <w:rPr>
            <w:noProof/>
          </w:rPr>
          <w:instrText xml:space="preserve"> PAGEREF _Toc451772559 \h </w:instrText>
        </w:r>
        <w:r>
          <w:rPr>
            <w:noProof/>
          </w:rPr>
        </w:r>
        <w:r>
          <w:rPr>
            <w:noProof/>
          </w:rPr>
          <w:fldChar w:fldCharType="separate"/>
        </w:r>
        <w:r>
          <w:rPr>
            <w:noProof/>
          </w:rPr>
          <w:t>20</w:t>
        </w:r>
        <w:r>
          <w:rPr>
            <w:noProof/>
          </w:rPr>
          <w:fldChar w:fldCharType="end"/>
        </w:r>
      </w:hyperlink>
    </w:p>
    <w:p w14:paraId="511D1D8F" w14:textId="77777777" w:rsidR="001A731B" w:rsidRDefault="001A731B">
      <w:pPr>
        <w:pStyle w:val="SK2"/>
        <w:tabs>
          <w:tab w:val="left" w:pos="880"/>
          <w:tab w:val="right" w:leader="dot" w:pos="8778"/>
        </w:tabs>
        <w:rPr>
          <w:noProof/>
          <w:sz w:val="22"/>
          <w:szCs w:val="22"/>
          <w:lang w:val="et-EE" w:eastAsia="et-EE" w:bidi="ar-SA"/>
        </w:rPr>
      </w:pPr>
      <w:hyperlink w:anchor="_Toc451772560" w:history="1">
        <w:r w:rsidRPr="00385436">
          <w:rPr>
            <w:rStyle w:val="Hperlink"/>
            <w:noProof/>
          </w:rPr>
          <w:t>7.4.</w:t>
        </w:r>
        <w:r>
          <w:rPr>
            <w:noProof/>
            <w:sz w:val="22"/>
            <w:szCs w:val="22"/>
            <w:lang w:val="et-EE" w:eastAsia="et-EE" w:bidi="ar-SA"/>
          </w:rPr>
          <w:tab/>
        </w:r>
        <w:r w:rsidRPr="00385436">
          <w:rPr>
            <w:rStyle w:val="Hperlink"/>
            <w:noProof/>
          </w:rPr>
          <w:t>Registering a Member's Security Server</w:t>
        </w:r>
        <w:r>
          <w:rPr>
            <w:noProof/>
          </w:rPr>
          <w:tab/>
        </w:r>
        <w:r>
          <w:rPr>
            <w:noProof/>
          </w:rPr>
          <w:fldChar w:fldCharType="begin"/>
        </w:r>
        <w:r>
          <w:rPr>
            <w:noProof/>
          </w:rPr>
          <w:instrText xml:space="preserve"> PAGEREF _Toc451772560 \h </w:instrText>
        </w:r>
        <w:r>
          <w:rPr>
            <w:noProof/>
          </w:rPr>
        </w:r>
        <w:r>
          <w:rPr>
            <w:noProof/>
          </w:rPr>
          <w:fldChar w:fldCharType="separate"/>
        </w:r>
        <w:r>
          <w:rPr>
            <w:noProof/>
          </w:rPr>
          <w:t>21</w:t>
        </w:r>
        <w:r>
          <w:rPr>
            <w:noProof/>
          </w:rPr>
          <w:fldChar w:fldCharType="end"/>
        </w:r>
      </w:hyperlink>
    </w:p>
    <w:p w14:paraId="6503C5D9" w14:textId="77777777" w:rsidR="001A731B" w:rsidRDefault="001A731B">
      <w:pPr>
        <w:pStyle w:val="SK2"/>
        <w:tabs>
          <w:tab w:val="left" w:pos="880"/>
          <w:tab w:val="right" w:leader="dot" w:pos="8778"/>
        </w:tabs>
        <w:rPr>
          <w:noProof/>
          <w:sz w:val="22"/>
          <w:szCs w:val="22"/>
          <w:lang w:val="et-EE" w:eastAsia="et-EE" w:bidi="ar-SA"/>
        </w:rPr>
      </w:pPr>
      <w:hyperlink w:anchor="_Toc451772561" w:history="1">
        <w:r w:rsidRPr="00385436">
          <w:rPr>
            <w:rStyle w:val="Hperlink"/>
            <w:noProof/>
          </w:rPr>
          <w:t>7.5.</w:t>
        </w:r>
        <w:r>
          <w:rPr>
            <w:noProof/>
            <w:sz w:val="22"/>
            <w:szCs w:val="22"/>
            <w:lang w:val="et-EE" w:eastAsia="et-EE" w:bidi="ar-SA"/>
          </w:rPr>
          <w:tab/>
        </w:r>
        <w:r w:rsidRPr="00385436">
          <w:rPr>
            <w:rStyle w:val="Hperlink"/>
            <w:noProof/>
          </w:rPr>
          <w:t>Registering a Client to a Security Server</w:t>
        </w:r>
        <w:r>
          <w:rPr>
            <w:noProof/>
          </w:rPr>
          <w:tab/>
        </w:r>
        <w:r>
          <w:rPr>
            <w:noProof/>
          </w:rPr>
          <w:fldChar w:fldCharType="begin"/>
        </w:r>
        <w:r>
          <w:rPr>
            <w:noProof/>
          </w:rPr>
          <w:instrText xml:space="preserve"> PAGEREF _Toc451772561 \h </w:instrText>
        </w:r>
        <w:r>
          <w:rPr>
            <w:noProof/>
          </w:rPr>
        </w:r>
        <w:r>
          <w:rPr>
            <w:noProof/>
          </w:rPr>
          <w:fldChar w:fldCharType="separate"/>
        </w:r>
        <w:r>
          <w:rPr>
            <w:noProof/>
          </w:rPr>
          <w:t>22</w:t>
        </w:r>
        <w:r>
          <w:rPr>
            <w:noProof/>
          </w:rPr>
          <w:fldChar w:fldCharType="end"/>
        </w:r>
      </w:hyperlink>
    </w:p>
    <w:p w14:paraId="5CC9F9EF" w14:textId="77777777" w:rsidR="001A731B" w:rsidRDefault="001A731B">
      <w:pPr>
        <w:pStyle w:val="SK2"/>
        <w:tabs>
          <w:tab w:val="left" w:pos="880"/>
          <w:tab w:val="right" w:leader="dot" w:pos="8778"/>
        </w:tabs>
        <w:rPr>
          <w:noProof/>
          <w:sz w:val="22"/>
          <w:szCs w:val="22"/>
          <w:lang w:val="et-EE" w:eastAsia="et-EE" w:bidi="ar-SA"/>
        </w:rPr>
      </w:pPr>
      <w:hyperlink w:anchor="_Toc451772562" w:history="1">
        <w:r w:rsidRPr="00385436">
          <w:rPr>
            <w:rStyle w:val="Hperlink"/>
            <w:noProof/>
          </w:rPr>
          <w:t>7.6.</w:t>
        </w:r>
        <w:r>
          <w:rPr>
            <w:noProof/>
            <w:sz w:val="22"/>
            <w:szCs w:val="22"/>
            <w:lang w:val="et-EE" w:eastAsia="et-EE" w:bidi="ar-SA"/>
          </w:rPr>
          <w:tab/>
        </w:r>
        <w:r w:rsidRPr="00385436">
          <w:rPr>
            <w:rStyle w:val="Hperlink"/>
            <w:noProof/>
          </w:rPr>
          <w:t>Removing a Client from a Security Server</w:t>
        </w:r>
        <w:r>
          <w:rPr>
            <w:noProof/>
          </w:rPr>
          <w:tab/>
        </w:r>
        <w:r>
          <w:rPr>
            <w:noProof/>
          </w:rPr>
          <w:fldChar w:fldCharType="begin"/>
        </w:r>
        <w:r>
          <w:rPr>
            <w:noProof/>
          </w:rPr>
          <w:instrText xml:space="preserve"> PAGEREF _Toc451772562 \h </w:instrText>
        </w:r>
        <w:r>
          <w:rPr>
            <w:noProof/>
          </w:rPr>
        </w:r>
        <w:r>
          <w:rPr>
            <w:noProof/>
          </w:rPr>
          <w:fldChar w:fldCharType="separate"/>
        </w:r>
        <w:r>
          <w:rPr>
            <w:noProof/>
          </w:rPr>
          <w:t>24</w:t>
        </w:r>
        <w:r>
          <w:rPr>
            <w:noProof/>
          </w:rPr>
          <w:fldChar w:fldCharType="end"/>
        </w:r>
      </w:hyperlink>
    </w:p>
    <w:p w14:paraId="4B863970" w14:textId="77777777" w:rsidR="001A731B" w:rsidRDefault="001A731B">
      <w:pPr>
        <w:pStyle w:val="SK2"/>
        <w:tabs>
          <w:tab w:val="left" w:pos="880"/>
          <w:tab w:val="right" w:leader="dot" w:pos="8778"/>
        </w:tabs>
        <w:rPr>
          <w:noProof/>
          <w:sz w:val="22"/>
          <w:szCs w:val="22"/>
          <w:lang w:val="et-EE" w:eastAsia="et-EE" w:bidi="ar-SA"/>
        </w:rPr>
      </w:pPr>
      <w:hyperlink w:anchor="_Toc451772563" w:history="1">
        <w:r w:rsidRPr="00385436">
          <w:rPr>
            <w:rStyle w:val="Hperlink"/>
            <w:noProof/>
          </w:rPr>
          <w:t>7.7.</w:t>
        </w:r>
        <w:r>
          <w:rPr>
            <w:noProof/>
            <w:sz w:val="22"/>
            <w:szCs w:val="22"/>
            <w:lang w:val="et-EE" w:eastAsia="et-EE" w:bidi="ar-SA"/>
          </w:rPr>
          <w:tab/>
        </w:r>
        <w:r w:rsidRPr="00385436">
          <w:rPr>
            <w:rStyle w:val="Hperlink"/>
            <w:noProof/>
          </w:rPr>
          <w:t>Changing the Global Group Membership of an X-Road Member’s Subsystem</w:t>
        </w:r>
        <w:r>
          <w:rPr>
            <w:noProof/>
          </w:rPr>
          <w:tab/>
        </w:r>
        <w:r>
          <w:rPr>
            <w:noProof/>
          </w:rPr>
          <w:fldChar w:fldCharType="begin"/>
        </w:r>
        <w:r>
          <w:rPr>
            <w:noProof/>
          </w:rPr>
          <w:instrText xml:space="preserve"> PAGEREF _Toc451772563 \h </w:instrText>
        </w:r>
        <w:r>
          <w:rPr>
            <w:noProof/>
          </w:rPr>
        </w:r>
        <w:r>
          <w:rPr>
            <w:noProof/>
          </w:rPr>
          <w:fldChar w:fldCharType="separate"/>
        </w:r>
        <w:r>
          <w:rPr>
            <w:noProof/>
          </w:rPr>
          <w:t>24</w:t>
        </w:r>
        <w:r>
          <w:rPr>
            <w:noProof/>
          </w:rPr>
          <w:fldChar w:fldCharType="end"/>
        </w:r>
      </w:hyperlink>
    </w:p>
    <w:p w14:paraId="775661F0" w14:textId="77777777" w:rsidR="001A731B" w:rsidRDefault="001A731B">
      <w:pPr>
        <w:pStyle w:val="SK2"/>
        <w:tabs>
          <w:tab w:val="left" w:pos="880"/>
          <w:tab w:val="right" w:leader="dot" w:pos="8778"/>
        </w:tabs>
        <w:rPr>
          <w:noProof/>
          <w:sz w:val="22"/>
          <w:szCs w:val="22"/>
          <w:lang w:val="et-EE" w:eastAsia="et-EE" w:bidi="ar-SA"/>
        </w:rPr>
      </w:pPr>
      <w:hyperlink w:anchor="_Toc451772564" w:history="1">
        <w:r w:rsidRPr="00385436">
          <w:rPr>
            <w:rStyle w:val="Hperlink"/>
            <w:noProof/>
          </w:rPr>
          <w:t>7.8.</w:t>
        </w:r>
        <w:r>
          <w:rPr>
            <w:noProof/>
            <w:sz w:val="22"/>
            <w:szCs w:val="22"/>
            <w:lang w:val="et-EE" w:eastAsia="et-EE" w:bidi="ar-SA"/>
          </w:rPr>
          <w:tab/>
        </w:r>
        <w:r w:rsidRPr="00385436">
          <w:rPr>
            <w:rStyle w:val="Hperlink"/>
            <w:noProof/>
          </w:rPr>
          <w:t>Deleting a Subsystem</w:t>
        </w:r>
        <w:r>
          <w:rPr>
            <w:noProof/>
          </w:rPr>
          <w:tab/>
        </w:r>
        <w:r>
          <w:rPr>
            <w:noProof/>
          </w:rPr>
          <w:fldChar w:fldCharType="begin"/>
        </w:r>
        <w:r>
          <w:rPr>
            <w:noProof/>
          </w:rPr>
          <w:instrText xml:space="preserve"> PAGEREF _Toc451772564 \h </w:instrText>
        </w:r>
        <w:r>
          <w:rPr>
            <w:noProof/>
          </w:rPr>
        </w:r>
        <w:r>
          <w:rPr>
            <w:noProof/>
          </w:rPr>
          <w:fldChar w:fldCharType="separate"/>
        </w:r>
        <w:r>
          <w:rPr>
            <w:noProof/>
          </w:rPr>
          <w:t>25</w:t>
        </w:r>
        <w:r>
          <w:rPr>
            <w:noProof/>
          </w:rPr>
          <w:fldChar w:fldCharType="end"/>
        </w:r>
      </w:hyperlink>
    </w:p>
    <w:p w14:paraId="47F835BD" w14:textId="77777777" w:rsidR="001A731B" w:rsidRDefault="001A731B">
      <w:pPr>
        <w:pStyle w:val="SK2"/>
        <w:tabs>
          <w:tab w:val="left" w:pos="880"/>
          <w:tab w:val="right" w:leader="dot" w:pos="8778"/>
        </w:tabs>
        <w:rPr>
          <w:noProof/>
          <w:sz w:val="22"/>
          <w:szCs w:val="22"/>
          <w:lang w:val="et-EE" w:eastAsia="et-EE" w:bidi="ar-SA"/>
        </w:rPr>
      </w:pPr>
      <w:hyperlink w:anchor="_Toc451772565" w:history="1">
        <w:r w:rsidRPr="00385436">
          <w:rPr>
            <w:rStyle w:val="Hperlink"/>
            <w:noProof/>
          </w:rPr>
          <w:t>7.9.</w:t>
        </w:r>
        <w:r>
          <w:rPr>
            <w:noProof/>
            <w:sz w:val="22"/>
            <w:szCs w:val="22"/>
            <w:lang w:val="et-EE" w:eastAsia="et-EE" w:bidi="ar-SA"/>
          </w:rPr>
          <w:tab/>
        </w:r>
        <w:r w:rsidRPr="00385436">
          <w:rPr>
            <w:rStyle w:val="Hperlink"/>
            <w:noProof/>
          </w:rPr>
          <w:t>Deleting an X-Road Member</w:t>
        </w:r>
        <w:r>
          <w:rPr>
            <w:noProof/>
          </w:rPr>
          <w:tab/>
        </w:r>
        <w:r>
          <w:rPr>
            <w:noProof/>
          </w:rPr>
          <w:fldChar w:fldCharType="begin"/>
        </w:r>
        <w:r>
          <w:rPr>
            <w:noProof/>
          </w:rPr>
          <w:instrText xml:space="preserve"> PAGEREF _Toc451772565 \h </w:instrText>
        </w:r>
        <w:r>
          <w:rPr>
            <w:noProof/>
          </w:rPr>
        </w:r>
        <w:r>
          <w:rPr>
            <w:noProof/>
          </w:rPr>
          <w:fldChar w:fldCharType="separate"/>
        </w:r>
        <w:r>
          <w:rPr>
            <w:noProof/>
          </w:rPr>
          <w:t>25</w:t>
        </w:r>
        <w:r>
          <w:rPr>
            <w:noProof/>
          </w:rPr>
          <w:fldChar w:fldCharType="end"/>
        </w:r>
      </w:hyperlink>
    </w:p>
    <w:p w14:paraId="18326FC0" w14:textId="77777777" w:rsidR="001A731B" w:rsidRDefault="001A731B">
      <w:pPr>
        <w:pStyle w:val="SK1"/>
        <w:tabs>
          <w:tab w:val="left" w:pos="420"/>
          <w:tab w:val="right" w:leader="dot" w:pos="8778"/>
        </w:tabs>
        <w:rPr>
          <w:noProof/>
          <w:sz w:val="22"/>
          <w:szCs w:val="22"/>
          <w:lang w:val="et-EE" w:eastAsia="et-EE" w:bidi="ar-SA"/>
        </w:rPr>
      </w:pPr>
      <w:hyperlink w:anchor="_Toc451772566" w:history="1">
        <w:r w:rsidRPr="00385436">
          <w:rPr>
            <w:rStyle w:val="Hperlink"/>
            <w:noProof/>
          </w:rPr>
          <w:t>8.</w:t>
        </w:r>
        <w:r>
          <w:rPr>
            <w:noProof/>
            <w:sz w:val="22"/>
            <w:szCs w:val="22"/>
            <w:lang w:val="et-EE" w:eastAsia="et-EE" w:bidi="ar-SA"/>
          </w:rPr>
          <w:tab/>
        </w:r>
        <w:r w:rsidRPr="00385436">
          <w:rPr>
            <w:rStyle w:val="Hperlink"/>
            <w:noProof/>
          </w:rPr>
          <w:t>Managing the Security Servers</w:t>
        </w:r>
        <w:r>
          <w:rPr>
            <w:noProof/>
          </w:rPr>
          <w:tab/>
        </w:r>
        <w:r>
          <w:rPr>
            <w:noProof/>
          </w:rPr>
          <w:fldChar w:fldCharType="begin"/>
        </w:r>
        <w:r>
          <w:rPr>
            <w:noProof/>
          </w:rPr>
          <w:instrText xml:space="preserve"> PAGEREF _Toc451772566 \h </w:instrText>
        </w:r>
        <w:r>
          <w:rPr>
            <w:noProof/>
          </w:rPr>
        </w:r>
        <w:r>
          <w:rPr>
            <w:noProof/>
          </w:rPr>
          <w:fldChar w:fldCharType="separate"/>
        </w:r>
        <w:r>
          <w:rPr>
            <w:noProof/>
          </w:rPr>
          <w:t>27</w:t>
        </w:r>
        <w:r>
          <w:rPr>
            <w:noProof/>
          </w:rPr>
          <w:fldChar w:fldCharType="end"/>
        </w:r>
      </w:hyperlink>
    </w:p>
    <w:p w14:paraId="61F5D54A" w14:textId="77777777" w:rsidR="001A731B" w:rsidRDefault="001A731B">
      <w:pPr>
        <w:pStyle w:val="SK2"/>
        <w:tabs>
          <w:tab w:val="left" w:pos="880"/>
          <w:tab w:val="right" w:leader="dot" w:pos="8778"/>
        </w:tabs>
        <w:rPr>
          <w:noProof/>
          <w:sz w:val="22"/>
          <w:szCs w:val="22"/>
          <w:lang w:val="et-EE" w:eastAsia="et-EE" w:bidi="ar-SA"/>
        </w:rPr>
      </w:pPr>
      <w:hyperlink w:anchor="_Toc451772567" w:history="1">
        <w:r w:rsidRPr="00385436">
          <w:rPr>
            <w:rStyle w:val="Hperlink"/>
            <w:noProof/>
          </w:rPr>
          <w:t>8.1.</w:t>
        </w:r>
        <w:r>
          <w:rPr>
            <w:noProof/>
            <w:sz w:val="22"/>
            <w:szCs w:val="22"/>
            <w:lang w:val="et-EE" w:eastAsia="et-EE" w:bidi="ar-SA"/>
          </w:rPr>
          <w:tab/>
        </w:r>
        <w:r w:rsidRPr="00385436">
          <w:rPr>
            <w:rStyle w:val="Hperlink"/>
            <w:noProof/>
          </w:rPr>
          <w:t>Viewing the Security Server Details</w:t>
        </w:r>
        <w:r>
          <w:rPr>
            <w:noProof/>
          </w:rPr>
          <w:tab/>
        </w:r>
        <w:r>
          <w:rPr>
            <w:noProof/>
          </w:rPr>
          <w:fldChar w:fldCharType="begin"/>
        </w:r>
        <w:r>
          <w:rPr>
            <w:noProof/>
          </w:rPr>
          <w:instrText xml:space="preserve"> PAGEREF _Toc451772567 \h </w:instrText>
        </w:r>
        <w:r>
          <w:rPr>
            <w:noProof/>
          </w:rPr>
        </w:r>
        <w:r>
          <w:rPr>
            <w:noProof/>
          </w:rPr>
          <w:fldChar w:fldCharType="separate"/>
        </w:r>
        <w:r>
          <w:rPr>
            <w:noProof/>
          </w:rPr>
          <w:t>27</w:t>
        </w:r>
        <w:r>
          <w:rPr>
            <w:noProof/>
          </w:rPr>
          <w:fldChar w:fldCharType="end"/>
        </w:r>
      </w:hyperlink>
    </w:p>
    <w:p w14:paraId="2F046F18" w14:textId="77777777" w:rsidR="001A731B" w:rsidRDefault="001A731B">
      <w:pPr>
        <w:pStyle w:val="SK2"/>
        <w:tabs>
          <w:tab w:val="left" w:pos="880"/>
          <w:tab w:val="right" w:leader="dot" w:pos="8778"/>
        </w:tabs>
        <w:rPr>
          <w:noProof/>
          <w:sz w:val="22"/>
          <w:szCs w:val="22"/>
          <w:lang w:val="et-EE" w:eastAsia="et-EE" w:bidi="ar-SA"/>
        </w:rPr>
      </w:pPr>
      <w:hyperlink w:anchor="_Toc451772568" w:history="1">
        <w:r w:rsidRPr="00385436">
          <w:rPr>
            <w:rStyle w:val="Hperlink"/>
            <w:noProof/>
          </w:rPr>
          <w:t>8.2.</w:t>
        </w:r>
        <w:r>
          <w:rPr>
            <w:noProof/>
            <w:sz w:val="22"/>
            <w:szCs w:val="22"/>
            <w:lang w:val="et-EE" w:eastAsia="et-EE" w:bidi="ar-SA"/>
          </w:rPr>
          <w:tab/>
        </w:r>
        <w:r w:rsidRPr="00385436">
          <w:rPr>
            <w:rStyle w:val="Hperlink"/>
            <w:noProof/>
          </w:rPr>
          <w:t>Changing the Security Server Address</w:t>
        </w:r>
        <w:r>
          <w:rPr>
            <w:noProof/>
          </w:rPr>
          <w:tab/>
        </w:r>
        <w:r>
          <w:rPr>
            <w:noProof/>
          </w:rPr>
          <w:fldChar w:fldCharType="begin"/>
        </w:r>
        <w:r>
          <w:rPr>
            <w:noProof/>
          </w:rPr>
          <w:instrText xml:space="preserve"> PAGEREF _Toc451772568 \h </w:instrText>
        </w:r>
        <w:r>
          <w:rPr>
            <w:noProof/>
          </w:rPr>
        </w:r>
        <w:r>
          <w:rPr>
            <w:noProof/>
          </w:rPr>
          <w:fldChar w:fldCharType="separate"/>
        </w:r>
        <w:r>
          <w:rPr>
            <w:noProof/>
          </w:rPr>
          <w:t>27</w:t>
        </w:r>
        <w:r>
          <w:rPr>
            <w:noProof/>
          </w:rPr>
          <w:fldChar w:fldCharType="end"/>
        </w:r>
      </w:hyperlink>
    </w:p>
    <w:p w14:paraId="5826C52F" w14:textId="77777777" w:rsidR="001A731B" w:rsidRDefault="001A731B">
      <w:pPr>
        <w:pStyle w:val="SK2"/>
        <w:tabs>
          <w:tab w:val="left" w:pos="880"/>
          <w:tab w:val="right" w:leader="dot" w:pos="8778"/>
        </w:tabs>
        <w:rPr>
          <w:noProof/>
          <w:sz w:val="22"/>
          <w:szCs w:val="22"/>
          <w:lang w:val="et-EE" w:eastAsia="et-EE" w:bidi="ar-SA"/>
        </w:rPr>
      </w:pPr>
      <w:hyperlink w:anchor="_Toc451772569" w:history="1">
        <w:r w:rsidRPr="00385436">
          <w:rPr>
            <w:rStyle w:val="Hperlink"/>
            <w:noProof/>
          </w:rPr>
          <w:t>8.3.</w:t>
        </w:r>
        <w:r>
          <w:rPr>
            <w:noProof/>
            <w:sz w:val="22"/>
            <w:szCs w:val="22"/>
            <w:lang w:val="et-EE" w:eastAsia="et-EE" w:bidi="ar-SA"/>
          </w:rPr>
          <w:tab/>
        </w:r>
        <w:r w:rsidRPr="00385436">
          <w:rPr>
            <w:rStyle w:val="Hperlink"/>
            <w:noProof/>
          </w:rPr>
          <w:t>Registering a Security Server's Authentication Certificate</w:t>
        </w:r>
        <w:r>
          <w:rPr>
            <w:noProof/>
          </w:rPr>
          <w:tab/>
        </w:r>
        <w:r>
          <w:rPr>
            <w:noProof/>
          </w:rPr>
          <w:fldChar w:fldCharType="begin"/>
        </w:r>
        <w:r>
          <w:rPr>
            <w:noProof/>
          </w:rPr>
          <w:instrText xml:space="preserve"> PAGEREF _Toc451772569 \h </w:instrText>
        </w:r>
        <w:r>
          <w:rPr>
            <w:noProof/>
          </w:rPr>
        </w:r>
        <w:r>
          <w:rPr>
            <w:noProof/>
          </w:rPr>
          <w:fldChar w:fldCharType="separate"/>
        </w:r>
        <w:r>
          <w:rPr>
            <w:noProof/>
          </w:rPr>
          <w:t>28</w:t>
        </w:r>
        <w:r>
          <w:rPr>
            <w:noProof/>
          </w:rPr>
          <w:fldChar w:fldCharType="end"/>
        </w:r>
      </w:hyperlink>
    </w:p>
    <w:p w14:paraId="62677144" w14:textId="77777777" w:rsidR="001A731B" w:rsidRDefault="001A731B">
      <w:pPr>
        <w:pStyle w:val="SK2"/>
        <w:tabs>
          <w:tab w:val="left" w:pos="880"/>
          <w:tab w:val="right" w:leader="dot" w:pos="8778"/>
        </w:tabs>
        <w:rPr>
          <w:noProof/>
          <w:sz w:val="22"/>
          <w:szCs w:val="22"/>
          <w:lang w:val="et-EE" w:eastAsia="et-EE" w:bidi="ar-SA"/>
        </w:rPr>
      </w:pPr>
      <w:hyperlink w:anchor="_Toc451772570" w:history="1">
        <w:r w:rsidRPr="00385436">
          <w:rPr>
            <w:rStyle w:val="Hperlink"/>
            <w:noProof/>
          </w:rPr>
          <w:t>8.4.</w:t>
        </w:r>
        <w:r>
          <w:rPr>
            <w:noProof/>
            <w:sz w:val="22"/>
            <w:szCs w:val="22"/>
            <w:lang w:val="et-EE" w:eastAsia="et-EE" w:bidi="ar-SA"/>
          </w:rPr>
          <w:tab/>
        </w:r>
        <w:r w:rsidRPr="00385436">
          <w:rPr>
            <w:rStyle w:val="Hperlink"/>
            <w:noProof/>
          </w:rPr>
          <w:t>Deleting a Security Server's Authentication Certificate</w:t>
        </w:r>
        <w:r>
          <w:rPr>
            <w:noProof/>
          </w:rPr>
          <w:tab/>
        </w:r>
        <w:r>
          <w:rPr>
            <w:noProof/>
          </w:rPr>
          <w:fldChar w:fldCharType="begin"/>
        </w:r>
        <w:r>
          <w:rPr>
            <w:noProof/>
          </w:rPr>
          <w:instrText xml:space="preserve"> PAGEREF _Toc451772570 \h </w:instrText>
        </w:r>
        <w:r>
          <w:rPr>
            <w:noProof/>
          </w:rPr>
        </w:r>
        <w:r>
          <w:rPr>
            <w:noProof/>
          </w:rPr>
          <w:fldChar w:fldCharType="separate"/>
        </w:r>
        <w:r>
          <w:rPr>
            <w:noProof/>
          </w:rPr>
          <w:t>29</w:t>
        </w:r>
        <w:r>
          <w:rPr>
            <w:noProof/>
          </w:rPr>
          <w:fldChar w:fldCharType="end"/>
        </w:r>
      </w:hyperlink>
    </w:p>
    <w:p w14:paraId="35712BB3" w14:textId="77777777" w:rsidR="001A731B" w:rsidRDefault="001A731B">
      <w:pPr>
        <w:pStyle w:val="SK2"/>
        <w:tabs>
          <w:tab w:val="left" w:pos="880"/>
          <w:tab w:val="right" w:leader="dot" w:pos="8778"/>
        </w:tabs>
        <w:rPr>
          <w:noProof/>
          <w:sz w:val="22"/>
          <w:szCs w:val="22"/>
          <w:lang w:val="et-EE" w:eastAsia="et-EE" w:bidi="ar-SA"/>
        </w:rPr>
      </w:pPr>
      <w:hyperlink w:anchor="_Toc451772571" w:history="1">
        <w:r w:rsidRPr="00385436">
          <w:rPr>
            <w:rStyle w:val="Hperlink"/>
            <w:noProof/>
          </w:rPr>
          <w:t>8.5.</w:t>
        </w:r>
        <w:r>
          <w:rPr>
            <w:noProof/>
            <w:sz w:val="22"/>
            <w:szCs w:val="22"/>
            <w:lang w:val="et-EE" w:eastAsia="et-EE" w:bidi="ar-SA"/>
          </w:rPr>
          <w:tab/>
        </w:r>
        <w:r w:rsidRPr="00385436">
          <w:rPr>
            <w:rStyle w:val="Hperlink"/>
            <w:noProof/>
          </w:rPr>
          <w:t>Deleting a Security Server</w:t>
        </w:r>
        <w:r>
          <w:rPr>
            <w:noProof/>
          </w:rPr>
          <w:tab/>
        </w:r>
        <w:r>
          <w:rPr>
            <w:noProof/>
          </w:rPr>
          <w:fldChar w:fldCharType="begin"/>
        </w:r>
        <w:r>
          <w:rPr>
            <w:noProof/>
          </w:rPr>
          <w:instrText xml:space="preserve"> PAGEREF _Toc451772571 \h </w:instrText>
        </w:r>
        <w:r>
          <w:rPr>
            <w:noProof/>
          </w:rPr>
        </w:r>
        <w:r>
          <w:rPr>
            <w:noProof/>
          </w:rPr>
          <w:fldChar w:fldCharType="separate"/>
        </w:r>
        <w:r>
          <w:rPr>
            <w:noProof/>
          </w:rPr>
          <w:t>29</w:t>
        </w:r>
        <w:r>
          <w:rPr>
            <w:noProof/>
          </w:rPr>
          <w:fldChar w:fldCharType="end"/>
        </w:r>
      </w:hyperlink>
    </w:p>
    <w:p w14:paraId="51A63E61" w14:textId="77777777" w:rsidR="001A731B" w:rsidRDefault="001A731B">
      <w:pPr>
        <w:pStyle w:val="SK1"/>
        <w:tabs>
          <w:tab w:val="left" w:pos="420"/>
          <w:tab w:val="right" w:leader="dot" w:pos="8778"/>
        </w:tabs>
        <w:rPr>
          <w:noProof/>
          <w:sz w:val="22"/>
          <w:szCs w:val="22"/>
          <w:lang w:val="et-EE" w:eastAsia="et-EE" w:bidi="ar-SA"/>
        </w:rPr>
      </w:pPr>
      <w:hyperlink w:anchor="_Toc451772572" w:history="1">
        <w:r w:rsidRPr="00385436">
          <w:rPr>
            <w:rStyle w:val="Hperlink"/>
            <w:noProof/>
          </w:rPr>
          <w:t>9.</w:t>
        </w:r>
        <w:r>
          <w:rPr>
            <w:noProof/>
            <w:sz w:val="22"/>
            <w:szCs w:val="22"/>
            <w:lang w:val="et-EE" w:eastAsia="et-EE" w:bidi="ar-SA"/>
          </w:rPr>
          <w:tab/>
        </w:r>
        <w:r w:rsidRPr="00385436">
          <w:rPr>
            <w:rStyle w:val="Hperlink"/>
            <w:noProof/>
          </w:rPr>
          <w:t>Managing the Central Services</w:t>
        </w:r>
        <w:r>
          <w:rPr>
            <w:noProof/>
          </w:rPr>
          <w:tab/>
        </w:r>
        <w:r>
          <w:rPr>
            <w:noProof/>
          </w:rPr>
          <w:fldChar w:fldCharType="begin"/>
        </w:r>
        <w:r>
          <w:rPr>
            <w:noProof/>
          </w:rPr>
          <w:instrText xml:space="preserve"> PAGEREF _Toc451772572 \h </w:instrText>
        </w:r>
        <w:r>
          <w:rPr>
            <w:noProof/>
          </w:rPr>
        </w:r>
        <w:r>
          <w:rPr>
            <w:noProof/>
          </w:rPr>
          <w:fldChar w:fldCharType="separate"/>
        </w:r>
        <w:r>
          <w:rPr>
            <w:noProof/>
          </w:rPr>
          <w:t>30</w:t>
        </w:r>
        <w:r>
          <w:rPr>
            <w:noProof/>
          </w:rPr>
          <w:fldChar w:fldCharType="end"/>
        </w:r>
      </w:hyperlink>
    </w:p>
    <w:p w14:paraId="71B3EC99" w14:textId="77777777" w:rsidR="001A731B" w:rsidRDefault="001A731B">
      <w:pPr>
        <w:pStyle w:val="SK2"/>
        <w:tabs>
          <w:tab w:val="left" w:pos="880"/>
          <w:tab w:val="right" w:leader="dot" w:pos="8778"/>
        </w:tabs>
        <w:rPr>
          <w:noProof/>
          <w:sz w:val="22"/>
          <w:szCs w:val="22"/>
          <w:lang w:val="et-EE" w:eastAsia="et-EE" w:bidi="ar-SA"/>
        </w:rPr>
      </w:pPr>
      <w:hyperlink w:anchor="_Toc451772573" w:history="1">
        <w:r w:rsidRPr="00385436">
          <w:rPr>
            <w:rStyle w:val="Hperlink"/>
            <w:noProof/>
          </w:rPr>
          <w:t>9.1.</w:t>
        </w:r>
        <w:r>
          <w:rPr>
            <w:noProof/>
            <w:sz w:val="22"/>
            <w:szCs w:val="22"/>
            <w:lang w:val="et-EE" w:eastAsia="et-EE" w:bidi="ar-SA"/>
          </w:rPr>
          <w:tab/>
        </w:r>
        <w:r w:rsidRPr="00385436">
          <w:rPr>
            <w:rStyle w:val="Hperlink"/>
            <w:noProof/>
          </w:rPr>
          <w:t>Adding a Central Service</w:t>
        </w:r>
        <w:r>
          <w:rPr>
            <w:noProof/>
          </w:rPr>
          <w:tab/>
        </w:r>
        <w:r>
          <w:rPr>
            <w:noProof/>
          </w:rPr>
          <w:fldChar w:fldCharType="begin"/>
        </w:r>
        <w:r>
          <w:rPr>
            <w:noProof/>
          </w:rPr>
          <w:instrText xml:space="preserve"> PAGEREF _Toc451772573 \h </w:instrText>
        </w:r>
        <w:r>
          <w:rPr>
            <w:noProof/>
          </w:rPr>
        </w:r>
        <w:r>
          <w:rPr>
            <w:noProof/>
          </w:rPr>
          <w:fldChar w:fldCharType="separate"/>
        </w:r>
        <w:r>
          <w:rPr>
            <w:noProof/>
          </w:rPr>
          <w:t>30</w:t>
        </w:r>
        <w:r>
          <w:rPr>
            <w:noProof/>
          </w:rPr>
          <w:fldChar w:fldCharType="end"/>
        </w:r>
      </w:hyperlink>
    </w:p>
    <w:p w14:paraId="1E888FDD" w14:textId="77777777" w:rsidR="001A731B" w:rsidRDefault="001A731B">
      <w:pPr>
        <w:pStyle w:val="SK2"/>
        <w:tabs>
          <w:tab w:val="left" w:pos="880"/>
          <w:tab w:val="right" w:leader="dot" w:pos="8778"/>
        </w:tabs>
        <w:rPr>
          <w:noProof/>
          <w:sz w:val="22"/>
          <w:szCs w:val="22"/>
          <w:lang w:val="et-EE" w:eastAsia="et-EE" w:bidi="ar-SA"/>
        </w:rPr>
      </w:pPr>
      <w:hyperlink w:anchor="_Toc451772574" w:history="1">
        <w:r w:rsidRPr="00385436">
          <w:rPr>
            <w:rStyle w:val="Hperlink"/>
            <w:noProof/>
          </w:rPr>
          <w:t>9.2.</w:t>
        </w:r>
        <w:r>
          <w:rPr>
            <w:noProof/>
            <w:sz w:val="22"/>
            <w:szCs w:val="22"/>
            <w:lang w:val="et-EE" w:eastAsia="et-EE" w:bidi="ar-SA"/>
          </w:rPr>
          <w:tab/>
        </w:r>
        <w:r w:rsidRPr="00385436">
          <w:rPr>
            <w:rStyle w:val="Hperlink"/>
            <w:noProof/>
          </w:rPr>
          <w:t>Changing the Service Implementing a Central Service</w:t>
        </w:r>
        <w:r>
          <w:rPr>
            <w:noProof/>
          </w:rPr>
          <w:tab/>
        </w:r>
        <w:r>
          <w:rPr>
            <w:noProof/>
          </w:rPr>
          <w:fldChar w:fldCharType="begin"/>
        </w:r>
        <w:r>
          <w:rPr>
            <w:noProof/>
          </w:rPr>
          <w:instrText xml:space="preserve"> PAGEREF _Toc451772574 \h </w:instrText>
        </w:r>
        <w:r>
          <w:rPr>
            <w:noProof/>
          </w:rPr>
        </w:r>
        <w:r>
          <w:rPr>
            <w:noProof/>
          </w:rPr>
          <w:fldChar w:fldCharType="separate"/>
        </w:r>
        <w:r>
          <w:rPr>
            <w:noProof/>
          </w:rPr>
          <w:t>30</w:t>
        </w:r>
        <w:r>
          <w:rPr>
            <w:noProof/>
          </w:rPr>
          <w:fldChar w:fldCharType="end"/>
        </w:r>
      </w:hyperlink>
    </w:p>
    <w:p w14:paraId="7803C283" w14:textId="77777777" w:rsidR="001A731B" w:rsidRDefault="001A731B">
      <w:pPr>
        <w:pStyle w:val="SK2"/>
        <w:tabs>
          <w:tab w:val="left" w:pos="880"/>
          <w:tab w:val="right" w:leader="dot" w:pos="8778"/>
        </w:tabs>
        <w:rPr>
          <w:noProof/>
          <w:sz w:val="22"/>
          <w:szCs w:val="22"/>
          <w:lang w:val="et-EE" w:eastAsia="et-EE" w:bidi="ar-SA"/>
        </w:rPr>
      </w:pPr>
      <w:hyperlink w:anchor="_Toc451772575" w:history="1">
        <w:r w:rsidRPr="00385436">
          <w:rPr>
            <w:rStyle w:val="Hperlink"/>
            <w:noProof/>
          </w:rPr>
          <w:t>9.3.</w:t>
        </w:r>
        <w:r>
          <w:rPr>
            <w:noProof/>
            <w:sz w:val="22"/>
            <w:szCs w:val="22"/>
            <w:lang w:val="et-EE" w:eastAsia="et-EE" w:bidi="ar-SA"/>
          </w:rPr>
          <w:tab/>
        </w:r>
        <w:r w:rsidRPr="00385436">
          <w:rPr>
            <w:rStyle w:val="Hperlink"/>
            <w:noProof/>
          </w:rPr>
          <w:t>Deleting a Central Service</w:t>
        </w:r>
        <w:r>
          <w:rPr>
            <w:noProof/>
          </w:rPr>
          <w:tab/>
        </w:r>
        <w:r>
          <w:rPr>
            <w:noProof/>
          </w:rPr>
          <w:fldChar w:fldCharType="begin"/>
        </w:r>
        <w:r>
          <w:rPr>
            <w:noProof/>
          </w:rPr>
          <w:instrText xml:space="preserve"> PAGEREF _Toc451772575 \h </w:instrText>
        </w:r>
        <w:r>
          <w:rPr>
            <w:noProof/>
          </w:rPr>
        </w:r>
        <w:r>
          <w:rPr>
            <w:noProof/>
          </w:rPr>
          <w:fldChar w:fldCharType="separate"/>
        </w:r>
        <w:r>
          <w:rPr>
            <w:noProof/>
          </w:rPr>
          <w:t>30</w:t>
        </w:r>
        <w:r>
          <w:rPr>
            <w:noProof/>
          </w:rPr>
          <w:fldChar w:fldCharType="end"/>
        </w:r>
      </w:hyperlink>
    </w:p>
    <w:p w14:paraId="434A0264" w14:textId="77777777" w:rsidR="001A731B" w:rsidRDefault="001A731B">
      <w:pPr>
        <w:pStyle w:val="SK1"/>
        <w:tabs>
          <w:tab w:val="left" w:pos="660"/>
          <w:tab w:val="right" w:leader="dot" w:pos="8778"/>
        </w:tabs>
        <w:rPr>
          <w:noProof/>
          <w:sz w:val="22"/>
          <w:szCs w:val="22"/>
          <w:lang w:val="et-EE" w:eastAsia="et-EE" w:bidi="ar-SA"/>
        </w:rPr>
      </w:pPr>
      <w:hyperlink w:anchor="_Toc451772576" w:history="1">
        <w:r w:rsidRPr="00385436">
          <w:rPr>
            <w:rStyle w:val="Hperlink"/>
            <w:noProof/>
          </w:rPr>
          <w:t>10.</w:t>
        </w:r>
        <w:r>
          <w:rPr>
            <w:noProof/>
            <w:sz w:val="22"/>
            <w:szCs w:val="22"/>
            <w:lang w:val="et-EE" w:eastAsia="et-EE" w:bidi="ar-SA"/>
          </w:rPr>
          <w:tab/>
        </w:r>
        <w:r w:rsidRPr="00385436">
          <w:rPr>
            <w:rStyle w:val="Hperlink"/>
            <w:noProof/>
          </w:rPr>
          <w:t>Managing the Global Groups</w:t>
        </w:r>
        <w:r>
          <w:rPr>
            <w:noProof/>
          </w:rPr>
          <w:tab/>
        </w:r>
        <w:r>
          <w:rPr>
            <w:noProof/>
          </w:rPr>
          <w:fldChar w:fldCharType="begin"/>
        </w:r>
        <w:r>
          <w:rPr>
            <w:noProof/>
          </w:rPr>
          <w:instrText xml:space="preserve"> PAGEREF _Toc451772576 \h </w:instrText>
        </w:r>
        <w:r>
          <w:rPr>
            <w:noProof/>
          </w:rPr>
        </w:r>
        <w:r>
          <w:rPr>
            <w:noProof/>
          </w:rPr>
          <w:fldChar w:fldCharType="separate"/>
        </w:r>
        <w:r>
          <w:rPr>
            <w:noProof/>
          </w:rPr>
          <w:t>31</w:t>
        </w:r>
        <w:r>
          <w:rPr>
            <w:noProof/>
          </w:rPr>
          <w:fldChar w:fldCharType="end"/>
        </w:r>
      </w:hyperlink>
    </w:p>
    <w:p w14:paraId="094A9843" w14:textId="77777777" w:rsidR="001A731B" w:rsidRDefault="001A731B">
      <w:pPr>
        <w:pStyle w:val="SK2"/>
        <w:tabs>
          <w:tab w:val="left" w:pos="880"/>
          <w:tab w:val="right" w:leader="dot" w:pos="8778"/>
        </w:tabs>
        <w:rPr>
          <w:noProof/>
          <w:sz w:val="22"/>
          <w:szCs w:val="22"/>
          <w:lang w:val="et-EE" w:eastAsia="et-EE" w:bidi="ar-SA"/>
        </w:rPr>
      </w:pPr>
      <w:hyperlink w:anchor="_Toc451772577" w:history="1">
        <w:r w:rsidRPr="00385436">
          <w:rPr>
            <w:rStyle w:val="Hperlink"/>
            <w:noProof/>
          </w:rPr>
          <w:t>10.1.</w:t>
        </w:r>
        <w:r>
          <w:rPr>
            <w:noProof/>
            <w:sz w:val="22"/>
            <w:szCs w:val="22"/>
            <w:lang w:val="et-EE" w:eastAsia="et-EE" w:bidi="ar-SA"/>
          </w:rPr>
          <w:tab/>
        </w:r>
        <w:r w:rsidRPr="00385436">
          <w:rPr>
            <w:rStyle w:val="Hperlink"/>
            <w:noProof/>
          </w:rPr>
          <w:t>Adding a Global Group</w:t>
        </w:r>
        <w:r>
          <w:rPr>
            <w:noProof/>
          </w:rPr>
          <w:tab/>
        </w:r>
        <w:r>
          <w:rPr>
            <w:noProof/>
          </w:rPr>
          <w:fldChar w:fldCharType="begin"/>
        </w:r>
        <w:r>
          <w:rPr>
            <w:noProof/>
          </w:rPr>
          <w:instrText xml:space="preserve"> PAGEREF _Toc451772577 \h </w:instrText>
        </w:r>
        <w:r>
          <w:rPr>
            <w:noProof/>
          </w:rPr>
        </w:r>
        <w:r>
          <w:rPr>
            <w:noProof/>
          </w:rPr>
          <w:fldChar w:fldCharType="separate"/>
        </w:r>
        <w:r>
          <w:rPr>
            <w:noProof/>
          </w:rPr>
          <w:t>31</w:t>
        </w:r>
        <w:r>
          <w:rPr>
            <w:noProof/>
          </w:rPr>
          <w:fldChar w:fldCharType="end"/>
        </w:r>
      </w:hyperlink>
    </w:p>
    <w:p w14:paraId="0DC00554" w14:textId="77777777" w:rsidR="001A731B" w:rsidRDefault="001A731B">
      <w:pPr>
        <w:pStyle w:val="SK2"/>
        <w:tabs>
          <w:tab w:val="left" w:pos="880"/>
          <w:tab w:val="right" w:leader="dot" w:pos="8778"/>
        </w:tabs>
        <w:rPr>
          <w:noProof/>
          <w:sz w:val="22"/>
          <w:szCs w:val="22"/>
          <w:lang w:val="et-EE" w:eastAsia="et-EE" w:bidi="ar-SA"/>
        </w:rPr>
      </w:pPr>
      <w:hyperlink w:anchor="_Toc451772578" w:history="1">
        <w:r w:rsidRPr="00385436">
          <w:rPr>
            <w:rStyle w:val="Hperlink"/>
            <w:noProof/>
          </w:rPr>
          <w:t>10.2.</w:t>
        </w:r>
        <w:r>
          <w:rPr>
            <w:noProof/>
            <w:sz w:val="22"/>
            <w:szCs w:val="22"/>
            <w:lang w:val="et-EE" w:eastAsia="et-EE" w:bidi="ar-SA"/>
          </w:rPr>
          <w:tab/>
        </w:r>
        <w:r w:rsidRPr="00385436">
          <w:rPr>
            <w:rStyle w:val="Hperlink"/>
            <w:noProof/>
          </w:rPr>
          <w:t>Viewing the Global Group Details</w:t>
        </w:r>
        <w:r>
          <w:rPr>
            <w:noProof/>
          </w:rPr>
          <w:tab/>
        </w:r>
        <w:r>
          <w:rPr>
            <w:noProof/>
          </w:rPr>
          <w:fldChar w:fldCharType="begin"/>
        </w:r>
        <w:r>
          <w:rPr>
            <w:noProof/>
          </w:rPr>
          <w:instrText xml:space="preserve"> PAGEREF _Toc451772578 \h </w:instrText>
        </w:r>
        <w:r>
          <w:rPr>
            <w:noProof/>
          </w:rPr>
        </w:r>
        <w:r>
          <w:rPr>
            <w:noProof/>
          </w:rPr>
          <w:fldChar w:fldCharType="separate"/>
        </w:r>
        <w:r>
          <w:rPr>
            <w:noProof/>
          </w:rPr>
          <w:t>31</w:t>
        </w:r>
        <w:r>
          <w:rPr>
            <w:noProof/>
          </w:rPr>
          <w:fldChar w:fldCharType="end"/>
        </w:r>
      </w:hyperlink>
    </w:p>
    <w:p w14:paraId="1A9929D4" w14:textId="77777777" w:rsidR="001A731B" w:rsidRDefault="001A731B">
      <w:pPr>
        <w:pStyle w:val="SK2"/>
        <w:tabs>
          <w:tab w:val="left" w:pos="880"/>
          <w:tab w:val="right" w:leader="dot" w:pos="8778"/>
        </w:tabs>
        <w:rPr>
          <w:noProof/>
          <w:sz w:val="22"/>
          <w:szCs w:val="22"/>
          <w:lang w:val="et-EE" w:eastAsia="et-EE" w:bidi="ar-SA"/>
        </w:rPr>
      </w:pPr>
      <w:hyperlink w:anchor="_Toc451772579" w:history="1">
        <w:r w:rsidRPr="00385436">
          <w:rPr>
            <w:rStyle w:val="Hperlink"/>
            <w:noProof/>
          </w:rPr>
          <w:t>10.3.</w:t>
        </w:r>
        <w:r>
          <w:rPr>
            <w:noProof/>
            <w:sz w:val="22"/>
            <w:szCs w:val="22"/>
            <w:lang w:val="et-EE" w:eastAsia="et-EE" w:bidi="ar-SA"/>
          </w:rPr>
          <w:tab/>
        </w:r>
        <w:r w:rsidRPr="00385436">
          <w:rPr>
            <w:rStyle w:val="Hperlink"/>
            <w:noProof/>
          </w:rPr>
          <w:t>Changing the Description of a Global Group</w:t>
        </w:r>
        <w:r>
          <w:rPr>
            <w:noProof/>
          </w:rPr>
          <w:tab/>
        </w:r>
        <w:r>
          <w:rPr>
            <w:noProof/>
          </w:rPr>
          <w:fldChar w:fldCharType="begin"/>
        </w:r>
        <w:r>
          <w:rPr>
            <w:noProof/>
          </w:rPr>
          <w:instrText xml:space="preserve"> PAGEREF _Toc451772579 \h </w:instrText>
        </w:r>
        <w:r>
          <w:rPr>
            <w:noProof/>
          </w:rPr>
        </w:r>
        <w:r>
          <w:rPr>
            <w:noProof/>
          </w:rPr>
          <w:fldChar w:fldCharType="separate"/>
        </w:r>
        <w:r>
          <w:rPr>
            <w:noProof/>
          </w:rPr>
          <w:t>31</w:t>
        </w:r>
        <w:r>
          <w:rPr>
            <w:noProof/>
          </w:rPr>
          <w:fldChar w:fldCharType="end"/>
        </w:r>
      </w:hyperlink>
    </w:p>
    <w:p w14:paraId="00E67A58" w14:textId="77777777" w:rsidR="001A731B" w:rsidRDefault="001A731B">
      <w:pPr>
        <w:pStyle w:val="SK2"/>
        <w:tabs>
          <w:tab w:val="left" w:pos="880"/>
          <w:tab w:val="right" w:leader="dot" w:pos="8778"/>
        </w:tabs>
        <w:rPr>
          <w:noProof/>
          <w:sz w:val="22"/>
          <w:szCs w:val="22"/>
          <w:lang w:val="et-EE" w:eastAsia="et-EE" w:bidi="ar-SA"/>
        </w:rPr>
      </w:pPr>
      <w:hyperlink w:anchor="_Toc451772580" w:history="1">
        <w:r w:rsidRPr="00385436">
          <w:rPr>
            <w:rStyle w:val="Hperlink"/>
            <w:noProof/>
          </w:rPr>
          <w:t>10.4.</w:t>
        </w:r>
        <w:r>
          <w:rPr>
            <w:noProof/>
            <w:sz w:val="22"/>
            <w:szCs w:val="22"/>
            <w:lang w:val="et-EE" w:eastAsia="et-EE" w:bidi="ar-SA"/>
          </w:rPr>
          <w:tab/>
        </w:r>
        <w:r w:rsidRPr="00385436">
          <w:rPr>
            <w:rStyle w:val="Hperlink"/>
            <w:noProof/>
          </w:rPr>
          <w:t>Changing the Members of a Global Group</w:t>
        </w:r>
        <w:r>
          <w:rPr>
            <w:noProof/>
          </w:rPr>
          <w:tab/>
        </w:r>
        <w:r>
          <w:rPr>
            <w:noProof/>
          </w:rPr>
          <w:fldChar w:fldCharType="begin"/>
        </w:r>
        <w:r>
          <w:rPr>
            <w:noProof/>
          </w:rPr>
          <w:instrText xml:space="preserve"> PAGEREF _Toc451772580 \h </w:instrText>
        </w:r>
        <w:r>
          <w:rPr>
            <w:noProof/>
          </w:rPr>
        </w:r>
        <w:r>
          <w:rPr>
            <w:noProof/>
          </w:rPr>
          <w:fldChar w:fldCharType="separate"/>
        </w:r>
        <w:r>
          <w:rPr>
            <w:noProof/>
          </w:rPr>
          <w:t>31</w:t>
        </w:r>
        <w:r>
          <w:rPr>
            <w:noProof/>
          </w:rPr>
          <w:fldChar w:fldCharType="end"/>
        </w:r>
      </w:hyperlink>
    </w:p>
    <w:p w14:paraId="24F02AA8" w14:textId="77777777" w:rsidR="001A731B" w:rsidRDefault="001A731B">
      <w:pPr>
        <w:pStyle w:val="SK2"/>
        <w:tabs>
          <w:tab w:val="left" w:pos="880"/>
          <w:tab w:val="right" w:leader="dot" w:pos="8778"/>
        </w:tabs>
        <w:rPr>
          <w:noProof/>
          <w:sz w:val="22"/>
          <w:szCs w:val="22"/>
          <w:lang w:val="et-EE" w:eastAsia="et-EE" w:bidi="ar-SA"/>
        </w:rPr>
      </w:pPr>
      <w:hyperlink w:anchor="_Toc451772581" w:history="1">
        <w:r w:rsidRPr="00385436">
          <w:rPr>
            <w:rStyle w:val="Hperlink"/>
            <w:noProof/>
          </w:rPr>
          <w:t>10.5.</w:t>
        </w:r>
        <w:r>
          <w:rPr>
            <w:noProof/>
            <w:sz w:val="22"/>
            <w:szCs w:val="22"/>
            <w:lang w:val="et-EE" w:eastAsia="et-EE" w:bidi="ar-SA"/>
          </w:rPr>
          <w:tab/>
        </w:r>
        <w:r w:rsidRPr="00385436">
          <w:rPr>
            <w:rStyle w:val="Hperlink"/>
            <w:noProof/>
          </w:rPr>
          <w:t>Deleting a Global Group</w:t>
        </w:r>
        <w:r>
          <w:rPr>
            <w:noProof/>
          </w:rPr>
          <w:tab/>
        </w:r>
        <w:r>
          <w:rPr>
            <w:noProof/>
          </w:rPr>
          <w:fldChar w:fldCharType="begin"/>
        </w:r>
        <w:r>
          <w:rPr>
            <w:noProof/>
          </w:rPr>
          <w:instrText xml:space="preserve"> PAGEREF _Toc451772581 \h </w:instrText>
        </w:r>
        <w:r>
          <w:rPr>
            <w:noProof/>
          </w:rPr>
        </w:r>
        <w:r>
          <w:rPr>
            <w:noProof/>
          </w:rPr>
          <w:fldChar w:fldCharType="separate"/>
        </w:r>
        <w:r>
          <w:rPr>
            <w:noProof/>
          </w:rPr>
          <w:t>32</w:t>
        </w:r>
        <w:r>
          <w:rPr>
            <w:noProof/>
          </w:rPr>
          <w:fldChar w:fldCharType="end"/>
        </w:r>
      </w:hyperlink>
    </w:p>
    <w:p w14:paraId="2CA13AB6" w14:textId="77777777" w:rsidR="001A731B" w:rsidRDefault="001A731B">
      <w:pPr>
        <w:pStyle w:val="SK1"/>
        <w:tabs>
          <w:tab w:val="left" w:pos="660"/>
          <w:tab w:val="right" w:leader="dot" w:pos="8778"/>
        </w:tabs>
        <w:rPr>
          <w:noProof/>
          <w:sz w:val="22"/>
          <w:szCs w:val="22"/>
          <w:lang w:val="et-EE" w:eastAsia="et-EE" w:bidi="ar-SA"/>
        </w:rPr>
      </w:pPr>
      <w:hyperlink w:anchor="_Toc451772582" w:history="1">
        <w:r w:rsidRPr="00385436">
          <w:rPr>
            <w:rStyle w:val="Hperlink"/>
            <w:noProof/>
          </w:rPr>
          <w:t>11.</w:t>
        </w:r>
        <w:r>
          <w:rPr>
            <w:noProof/>
            <w:sz w:val="22"/>
            <w:szCs w:val="22"/>
            <w:lang w:val="et-EE" w:eastAsia="et-EE" w:bidi="ar-SA"/>
          </w:rPr>
          <w:tab/>
        </w:r>
        <w:r w:rsidRPr="00385436">
          <w:rPr>
            <w:rStyle w:val="Hperlink"/>
            <w:noProof/>
          </w:rPr>
          <w:t>Managing the Approved Certification Services</w:t>
        </w:r>
        <w:r>
          <w:rPr>
            <w:noProof/>
          </w:rPr>
          <w:tab/>
        </w:r>
        <w:r>
          <w:rPr>
            <w:noProof/>
          </w:rPr>
          <w:fldChar w:fldCharType="begin"/>
        </w:r>
        <w:r>
          <w:rPr>
            <w:noProof/>
          </w:rPr>
          <w:instrText xml:space="preserve"> PAGEREF _Toc451772582 \h </w:instrText>
        </w:r>
        <w:r>
          <w:rPr>
            <w:noProof/>
          </w:rPr>
        </w:r>
        <w:r>
          <w:rPr>
            <w:noProof/>
          </w:rPr>
          <w:fldChar w:fldCharType="separate"/>
        </w:r>
        <w:r>
          <w:rPr>
            <w:noProof/>
          </w:rPr>
          <w:t>33</w:t>
        </w:r>
        <w:r>
          <w:rPr>
            <w:noProof/>
          </w:rPr>
          <w:fldChar w:fldCharType="end"/>
        </w:r>
      </w:hyperlink>
    </w:p>
    <w:p w14:paraId="405628A1" w14:textId="77777777" w:rsidR="001A731B" w:rsidRDefault="001A731B">
      <w:pPr>
        <w:pStyle w:val="SK2"/>
        <w:tabs>
          <w:tab w:val="left" w:pos="880"/>
          <w:tab w:val="right" w:leader="dot" w:pos="8778"/>
        </w:tabs>
        <w:rPr>
          <w:noProof/>
          <w:sz w:val="22"/>
          <w:szCs w:val="22"/>
          <w:lang w:val="et-EE" w:eastAsia="et-EE" w:bidi="ar-SA"/>
        </w:rPr>
      </w:pPr>
      <w:hyperlink w:anchor="_Toc451772583" w:history="1">
        <w:r w:rsidRPr="00385436">
          <w:rPr>
            <w:rStyle w:val="Hperlink"/>
            <w:noProof/>
          </w:rPr>
          <w:t>11.1.</w:t>
        </w:r>
        <w:r>
          <w:rPr>
            <w:noProof/>
            <w:sz w:val="22"/>
            <w:szCs w:val="22"/>
            <w:lang w:val="et-EE" w:eastAsia="et-EE" w:bidi="ar-SA"/>
          </w:rPr>
          <w:tab/>
        </w:r>
        <w:r w:rsidRPr="00385436">
          <w:rPr>
            <w:rStyle w:val="Hperlink"/>
            <w:noProof/>
          </w:rPr>
          <w:t>Adding an Approved Certification Service</w:t>
        </w:r>
        <w:r>
          <w:rPr>
            <w:noProof/>
          </w:rPr>
          <w:tab/>
        </w:r>
        <w:r>
          <w:rPr>
            <w:noProof/>
          </w:rPr>
          <w:fldChar w:fldCharType="begin"/>
        </w:r>
        <w:r>
          <w:rPr>
            <w:noProof/>
          </w:rPr>
          <w:instrText xml:space="preserve"> PAGEREF _Toc451772583 \h </w:instrText>
        </w:r>
        <w:r>
          <w:rPr>
            <w:noProof/>
          </w:rPr>
        </w:r>
        <w:r>
          <w:rPr>
            <w:noProof/>
          </w:rPr>
          <w:fldChar w:fldCharType="separate"/>
        </w:r>
        <w:r>
          <w:rPr>
            <w:noProof/>
          </w:rPr>
          <w:t>33</w:t>
        </w:r>
        <w:r>
          <w:rPr>
            <w:noProof/>
          </w:rPr>
          <w:fldChar w:fldCharType="end"/>
        </w:r>
      </w:hyperlink>
    </w:p>
    <w:p w14:paraId="446175C7" w14:textId="77777777" w:rsidR="001A731B" w:rsidRDefault="001A731B">
      <w:pPr>
        <w:pStyle w:val="SK2"/>
        <w:tabs>
          <w:tab w:val="left" w:pos="880"/>
          <w:tab w:val="right" w:leader="dot" w:pos="8778"/>
        </w:tabs>
        <w:rPr>
          <w:noProof/>
          <w:sz w:val="22"/>
          <w:szCs w:val="22"/>
          <w:lang w:val="et-EE" w:eastAsia="et-EE" w:bidi="ar-SA"/>
        </w:rPr>
      </w:pPr>
      <w:hyperlink w:anchor="_Toc451772584" w:history="1">
        <w:r w:rsidRPr="00385436">
          <w:rPr>
            <w:rStyle w:val="Hperlink"/>
            <w:noProof/>
          </w:rPr>
          <w:t>11.2.</w:t>
        </w:r>
        <w:r>
          <w:rPr>
            <w:noProof/>
            <w:sz w:val="22"/>
            <w:szCs w:val="22"/>
            <w:lang w:val="et-EE" w:eastAsia="et-EE" w:bidi="ar-SA"/>
          </w:rPr>
          <w:tab/>
        </w:r>
        <w:r w:rsidRPr="00385436">
          <w:rPr>
            <w:rStyle w:val="Hperlink"/>
            <w:noProof/>
          </w:rPr>
          <w:t>Changing an Approved Certification Service</w:t>
        </w:r>
        <w:r>
          <w:rPr>
            <w:noProof/>
          </w:rPr>
          <w:tab/>
        </w:r>
        <w:r>
          <w:rPr>
            <w:noProof/>
          </w:rPr>
          <w:fldChar w:fldCharType="begin"/>
        </w:r>
        <w:r>
          <w:rPr>
            <w:noProof/>
          </w:rPr>
          <w:instrText xml:space="preserve"> PAGEREF _Toc451772584 \h </w:instrText>
        </w:r>
        <w:r>
          <w:rPr>
            <w:noProof/>
          </w:rPr>
        </w:r>
        <w:r>
          <w:rPr>
            <w:noProof/>
          </w:rPr>
          <w:fldChar w:fldCharType="separate"/>
        </w:r>
        <w:r>
          <w:rPr>
            <w:noProof/>
          </w:rPr>
          <w:t>33</w:t>
        </w:r>
        <w:r>
          <w:rPr>
            <w:noProof/>
          </w:rPr>
          <w:fldChar w:fldCharType="end"/>
        </w:r>
      </w:hyperlink>
    </w:p>
    <w:p w14:paraId="69F027CF" w14:textId="77777777" w:rsidR="001A731B" w:rsidRDefault="001A731B">
      <w:pPr>
        <w:pStyle w:val="SK2"/>
        <w:tabs>
          <w:tab w:val="left" w:pos="880"/>
          <w:tab w:val="right" w:leader="dot" w:pos="8778"/>
        </w:tabs>
        <w:rPr>
          <w:noProof/>
          <w:sz w:val="22"/>
          <w:szCs w:val="22"/>
          <w:lang w:val="et-EE" w:eastAsia="et-EE" w:bidi="ar-SA"/>
        </w:rPr>
      </w:pPr>
      <w:hyperlink w:anchor="_Toc451772585" w:history="1">
        <w:r w:rsidRPr="00385436">
          <w:rPr>
            <w:rStyle w:val="Hperlink"/>
            <w:noProof/>
          </w:rPr>
          <w:t>11.3.</w:t>
        </w:r>
        <w:r>
          <w:rPr>
            <w:noProof/>
            <w:sz w:val="22"/>
            <w:szCs w:val="22"/>
            <w:lang w:val="et-EE" w:eastAsia="et-EE" w:bidi="ar-SA"/>
          </w:rPr>
          <w:tab/>
        </w:r>
        <w:r w:rsidRPr="00385436">
          <w:rPr>
            <w:rStyle w:val="Hperlink"/>
            <w:noProof/>
          </w:rPr>
          <w:t>Deleting an Approved Certification Service</w:t>
        </w:r>
        <w:r>
          <w:rPr>
            <w:noProof/>
          </w:rPr>
          <w:tab/>
        </w:r>
        <w:r>
          <w:rPr>
            <w:noProof/>
          </w:rPr>
          <w:fldChar w:fldCharType="begin"/>
        </w:r>
        <w:r>
          <w:rPr>
            <w:noProof/>
          </w:rPr>
          <w:instrText xml:space="preserve"> PAGEREF _Toc451772585 \h </w:instrText>
        </w:r>
        <w:r>
          <w:rPr>
            <w:noProof/>
          </w:rPr>
        </w:r>
        <w:r>
          <w:rPr>
            <w:noProof/>
          </w:rPr>
          <w:fldChar w:fldCharType="separate"/>
        </w:r>
        <w:r>
          <w:rPr>
            <w:noProof/>
          </w:rPr>
          <w:t>34</w:t>
        </w:r>
        <w:r>
          <w:rPr>
            <w:noProof/>
          </w:rPr>
          <w:fldChar w:fldCharType="end"/>
        </w:r>
      </w:hyperlink>
    </w:p>
    <w:p w14:paraId="3D342C35" w14:textId="77777777" w:rsidR="001A731B" w:rsidRDefault="001A731B">
      <w:pPr>
        <w:pStyle w:val="SK1"/>
        <w:tabs>
          <w:tab w:val="left" w:pos="660"/>
          <w:tab w:val="right" w:leader="dot" w:pos="8778"/>
        </w:tabs>
        <w:rPr>
          <w:noProof/>
          <w:sz w:val="22"/>
          <w:szCs w:val="22"/>
          <w:lang w:val="et-EE" w:eastAsia="et-EE" w:bidi="ar-SA"/>
        </w:rPr>
      </w:pPr>
      <w:hyperlink w:anchor="_Toc451772586" w:history="1">
        <w:r w:rsidRPr="00385436">
          <w:rPr>
            <w:rStyle w:val="Hperlink"/>
            <w:noProof/>
          </w:rPr>
          <w:t>12.</w:t>
        </w:r>
        <w:r>
          <w:rPr>
            <w:noProof/>
            <w:sz w:val="22"/>
            <w:szCs w:val="22"/>
            <w:lang w:val="et-EE" w:eastAsia="et-EE" w:bidi="ar-SA"/>
          </w:rPr>
          <w:tab/>
        </w:r>
        <w:r w:rsidRPr="00385436">
          <w:rPr>
            <w:rStyle w:val="Hperlink"/>
            <w:noProof/>
          </w:rPr>
          <w:t>Managing the Approved Timestamping Services</w:t>
        </w:r>
        <w:r>
          <w:rPr>
            <w:noProof/>
          </w:rPr>
          <w:tab/>
        </w:r>
        <w:r>
          <w:rPr>
            <w:noProof/>
          </w:rPr>
          <w:fldChar w:fldCharType="begin"/>
        </w:r>
        <w:r>
          <w:rPr>
            <w:noProof/>
          </w:rPr>
          <w:instrText xml:space="preserve"> PAGEREF _Toc451772586 \h </w:instrText>
        </w:r>
        <w:r>
          <w:rPr>
            <w:noProof/>
          </w:rPr>
        </w:r>
        <w:r>
          <w:rPr>
            <w:noProof/>
          </w:rPr>
          <w:fldChar w:fldCharType="separate"/>
        </w:r>
        <w:r>
          <w:rPr>
            <w:noProof/>
          </w:rPr>
          <w:t>35</w:t>
        </w:r>
        <w:r>
          <w:rPr>
            <w:noProof/>
          </w:rPr>
          <w:fldChar w:fldCharType="end"/>
        </w:r>
      </w:hyperlink>
    </w:p>
    <w:p w14:paraId="1590B856" w14:textId="77777777" w:rsidR="001A731B" w:rsidRDefault="001A731B">
      <w:pPr>
        <w:pStyle w:val="SK2"/>
        <w:tabs>
          <w:tab w:val="left" w:pos="880"/>
          <w:tab w:val="right" w:leader="dot" w:pos="8778"/>
        </w:tabs>
        <w:rPr>
          <w:noProof/>
          <w:sz w:val="22"/>
          <w:szCs w:val="22"/>
          <w:lang w:val="et-EE" w:eastAsia="et-EE" w:bidi="ar-SA"/>
        </w:rPr>
      </w:pPr>
      <w:hyperlink w:anchor="_Toc451772587" w:history="1">
        <w:r w:rsidRPr="00385436">
          <w:rPr>
            <w:rStyle w:val="Hperlink"/>
            <w:noProof/>
          </w:rPr>
          <w:t>12.1.</w:t>
        </w:r>
        <w:r>
          <w:rPr>
            <w:noProof/>
            <w:sz w:val="22"/>
            <w:szCs w:val="22"/>
            <w:lang w:val="et-EE" w:eastAsia="et-EE" w:bidi="ar-SA"/>
          </w:rPr>
          <w:tab/>
        </w:r>
        <w:r w:rsidRPr="00385436">
          <w:rPr>
            <w:rStyle w:val="Hperlink"/>
            <w:noProof/>
          </w:rPr>
          <w:t>Adding an Approved Timestamping Service</w:t>
        </w:r>
        <w:r>
          <w:rPr>
            <w:noProof/>
          </w:rPr>
          <w:tab/>
        </w:r>
        <w:r>
          <w:rPr>
            <w:noProof/>
          </w:rPr>
          <w:fldChar w:fldCharType="begin"/>
        </w:r>
        <w:r>
          <w:rPr>
            <w:noProof/>
          </w:rPr>
          <w:instrText xml:space="preserve"> PAGEREF _Toc451772587 \h </w:instrText>
        </w:r>
        <w:r>
          <w:rPr>
            <w:noProof/>
          </w:rPr>
        </w:r>
        <w:r>
          <w:rPr>
            <w:noProof/>
          </w:rPr>
          <w:fldChar w:fldCharType="separate"/>
        </w:r>
        <w:r>
          <w:rPr>
            <w:noProof/>
          </w:rPr>
          <w:t>35</w:t>
        </w:r>
        <w:r>
          <w:rPr>
            <w:noProof/>
          </w:rPr>
          <w:fldChar w:fldCharType="end"/>
        </w:r>
      </w:hyperlink>
    </w:p>
    <w:p w14:paraId="6BFC6EDE" w14:textId="77777777" w:rsidR="001A731B" w:rsidRDefault="001A731B">
      <w:pPr>
        <w:pStyle w:val="SK2"/>
        <w:tabs>
          <w:tab w:val="left" w:pos="880"/>
          <w:tab w:val="right" w:leader="dot" w:pos="8778"/>
        </w:tabs>
        <w:rPr>
          <w:noProof/>
          <w:sz w:val="22"/>
          <w:szCs w:val="22"/>
          <w:lang w:val="et-EE" w:eastAsia="et-EE" w:bidi="ar-SA"/>
        </w:rPr>
      </w:pPr>
      <w:hyperlink w:anchor="_Toc451772588" w:history="1">
        <w:r w:rsidRPr="00385436">
          <w:rPr>
            <w:rStyle w:val="Hperlink"/>
            <w:noProof/>
          </w:rPr>
          <w:t>12.2.</w:t>
        </w:r>
        <w:r>
          <w:rPr>
            <w:noProof/>
            <w:sz w:val="22"/>
            <w:szCs w:val="22"/>
            <w:lang w:val="et-EE" w:eastAsia="et-EE" w:bidi="ar-SA"/>
          </w:rPr>
          <w:tab/>
        </w:r>
        <w:r w:rsidRPr="00385436">
          <w:rPr>
            <w:rStyle w:val="Hperlink"/>
            <w:noProof/>
          </w:rPr>
          <w:t>Changing the URL of an Approved Timestamping Service</w:t>
        </w:r>
        <w:r>
          <w:rPr>
            <w:noProof/>
          </w:rPr>
          <w:tab/>
        </w:r>
        <w:r>
          <w:rPr>
            <w:noProof/>
          </w:rPr>
          <w:fldChar w:fldCharType="begin"/>
        </w:r>
        <w:r>
          <w:rPr>
            <w:noProof/>
          </w:rPr>
          <w:instrText xml:space="preserve"> PAGEREF _Toc451772588 \h </w:instrText>
        </w:r>
        <w:r>
          <w:rPr>
            <w:noProof/>
          </w:rPr>
        </w:r>
        <w:r>
          <w:rPr>
            <w:noProof/>
          </w:rPr>
          <w:fldChar w:fldCharType="separate"/>
        </w:r>
        <w:r>
          <w:rPr>
            <w:noProof/>
          </w:rPr>
          <w:t>35</w:t>
        </w:r>
        <w:r>
          <w:rPr>
            <w:noProof/>
          </w:rPr>
          <w:fldChar w:fldCharType="end"/>
        </w:r>
      </w:hyperlink>
    </w:p>
    <w:p w14:paraId="4E361A42" w14:textId="77777777" w:rsidR="001A731B" w:rsidRDefault="001A731B">
      <w:pPr>
        <w:pStyle w:val="SK2"/>
        <w:tabs>
          <w:tab w:val="left" w:pos="880"/>
          <w:tab w:val="right" w:leader="dot" w:pos="8778"/>
        </w:tabs>
        <w:rPr>
          <w:noProof/>
          <w:sz w:val="22"/>
          <w:szCs w:val="22"/>
          <w:lang w:val="et-EE" w:eastAsia="et-EE" w:bidi="ar-SA"/>
        </w:rPr>
      </w:pPr>
      <w:hyperlink w:anchor="_Toc451772589" w:history="1">
        <w:r w:rsidRPr="00385436">
          <w:rPr>
            <w:rStyle w:val="Hperlink"/>
            <w:noProof/>
          </w:rPr>
          <w:t>12.3.</w:t>
        </w:r>
        <w:r>
          <w:rPr>
            <w:noProof/>
            <w:sz w:val="22"/>
            <w:szCs w:val="22"/>
            <w:lang w:val="et-EE" w:eastAsia="et-EE" w:bidi="ar-SA"/>
          </w:rPr>
          <w:tab/>
        </w:r>
        <w:r w:rsidRPr="00385436">
          <w:rPr>
            <w:rStyle w:val="Hperlink"/>
            <w:noProof/>
          </w:rPr>
          <w:t>Deleting an Approved Timestamping Service</w:t>
        </w:r>
        <w:r>
          <w:rPr>
            <w:noProof/>
          </w:rPr>
          <w:tab/>
        </w:r>
        <w:r>
          <w:rPr>
            <w:noProof/>
          </w:rPr>
          <w:fldChar w:fldCharType="begin"/>
        </w:r>
        <w:r>
          <w:rPr>
            <w:noProof/>
          </w:rPr>
          <w:instrText xml:space="preserve"> PAGEREF _Toc451772589 \h </w:instrText>
        </w:r>
        <w:r>
          <w:rPr>
            <w:noProof/>
          </w:rPr>
        </w:r>
        <w:r>
          <w:rPr>
            <w:noProof/>
          </w:rPr>
          <w:fldChar w:fldCharType="separate"/>
        </w:r>
        <w:r>
          <w:rPr>
            <w:noProof/>
          </w:rPr>
          <w:t>35</w:t>
        </w:r>
        <w:r>
          <w:rPr>
            <w:noProof/>
          </w:rPr>
          <w:fldChar w:fldCharType="end"/>
        </w:r>
      </w:hyperlink>
    </w:p>
    <w:p w14:paraId="0C9A2721" w14:textId="77777777" w:rsidR="001A731B" w:rsidRDefault="001A731B">
      <w:pPr>
        <w:pStyle w:val="SK1"/>
        <w:tabs>
          <w:tab w:val="left" w:pos="660"/>
          <w:tab w:val="right" w:leader="dot" w:pos="8778"/>
        </w:tabs>
        <w:rPr>
          <w:noProof/>
          <w:sz w:val="22"/>
          <w:szCs w:val="22"/>
          <w:lang w:val="et-EE" w:eastAsia="et-EE" w:bidi="ar-SA"/>
        </w:rPr>
      </w:pPr>
      <w:hyperlink w:anchor="_Toc451772590" w:history="1">
        <w:r w:rsidRPr="00385436">
          <w:rPr>
            <w:rStyle w:val="Hperlink"/>
            <w:noProof/>
          </w:rPr>
          <w:t>13.</w:t>
        </w:r>
        <w:r>
          <w:rPr>
            <w:noProof/>
            <w:sz w:val="22"/>
            <w:szCs w:val="22"/>
            <w:lang w:val="et-EE" w:eastAsia="et-EE" w:bidi="ar-SA"/>
          </w:rPr>
          <w:tab/>
        </w:r>
        <w:r w:rsidRPr="00385436">
          <w:rPr>
            <w:rStyle w:val="Hperlink"/>
            <w:noProof/>
          </w:rPr>
          <w:t>Configuration Backup and Restore</w:t>
        </w:r>
        <w:r>
          <w:rPr>
            <w:noProof/>
          </w:rPr>
          <w:tab/>
        </w:r>
        <w:r>
          <w:rPr>
            <w:noProof/>
          </w:rPr>
          <w:fldChar w:fldCharType="begin"/>
        </w:r>
        <w:r>
          <w:rPr>
            <w:noProof/>
          </w:rPr>
          <w:instrText xml:space="preserve"> PAGEREF _Toc451772590 \h </w:instrText>
        </w:r>
        <w:r>
          <w:rPr>
            <w:noProof/>
          </w:rPr>
        </w:r>
        <w:r>
          <w:rPr>
            <w:noProof/>
          </w:rPr>
          <w:fldChar w:fldCharType="separate"/>
        </w:r>
        <w:r>
          <w:rPr>
            <w:noProof/>
          </w:rPr>
          <w:t>36</w:t>
        </w:r>
        <w:r>
          <w:rPr>
            <w:noProof/>
          </w:rPr>
          <w:fldChar w:fldCharType="end"/>
        </w:r>
      </w:hyperlink>
    </w:p>
    <w:p w14:paraId="10DBC59A" w14:textId="77777777" w:rsidR="001A731B" w:rsidRDefault="001A731B">
      <w:pPr>
        <w:pStyle w:val="SK2"/>
        <w:tabs>
          <w:tab w:val="left" w:pos="880"/>
          <w:tab w:val="right" w:leader="dot" w:pos="8778"/>
        </w:tabs>
        <w:rPr>
          <w:noProof/>
          <w:sz w:val="22"/>
          <w:szCs w:val="22"/>
          <w:lang w:val="et-EE" w:eastAsia="et-EE" w:bidi="ar-SA"/>
        </w:rPr>
      </w:pPr>
      <w:hyperlink w:anchor="_Toc451772591" w:history="1">
        <w:r w:rsidRPr="00385436">
          <w:rPr>
            <w:rStyle w:val="Hperlink"/>
            <w:noProof/>
          </w:rPr>
          <w:t>13.1.</w:t>
        </w:r>
        <w:r>
          <w:rPr>
            <w:noProof/>
            <w:sz w:val="22"/>
            <w:szCs w:val="22"/>
            <w:lang w:val="et-EE" w:eastAsia="et-EE" w:bidi="ar-SA"/>
          </w:rPr>
          <w:tab/>
        </w:r>
        <w:r w:rsidRPr="00385436">
          <w:rPr>
            <w:rStyle w:val="Hperlink"/>
            <w:noProof/>
          </w:rPr>
          <w:t>Backing Up the System Configuration</w:t>
        </w:r>
        <w:r>
          <w:rPr>
            <w:noProof/>
          </w:rPr>
          <w:tab/>
        </w:r>
        <w:r>
          <w:rPr>
            <w:noProof/>
          </w:rPr>
          <w:fldChar w:fldCharType="begin"/>
        </w:r>
        <w:r>
          <w:rPr>
            <w:noProof/>
          </w:rPr>
          <w:instrText xml:space="preserve"> PAGEREF _Toc451772591 \h </w:instrText>
        </w:r>
        <w:r>
          <w:rPr>
            <w:noProof/>
          </w:rPr>
        </w:r>
        <w:r>
          <w:rPr>
            <w:noProof/>
          </w:rPr>
          <w:fldChar w:fldCharType="separate"/>
        </w:r>
        <w:r>
          <w:rPr>
            <w:noProof/>
          </w:rPr>
          <w:t>36</w:t>
        </w:r>
        <w:r>
          <w:rPr>
            <w:noProof/>
          </w:rPr>
          <w:fldChar w:fldCharType="end"/>
        </w:r>
      </w:hyperlink>
    </w:p>
    <w:p w14:paraId="5A3869A7" w14:textId="77777777" w:rsidR="001A731B" w:rsidRDefault="001A731B">
      <w:pPr>
        <w:pStyle w:val="SK2"/>
        <w:tabs>
          <w:tab w:val="left" w:pos="880"/>
          <w:tab w:val="right" w:leader="dot" w:pos="8778"/>
        </w:tabs>
        <w:rPr>
          <w:noProof/>
          <w:sz w:val="22"/>
          <w:szCs w:val="22"/>
          <w:lang w:val="et-EE" w:eastAsia="et-EE" w:bidi="ar-SA"/>
        </w:rPr>
      </w:pPr>
      <w:hyperlink w:anchor="_Toc451772592" w:history="1">
        <w:r w:rsidRPr="00385436">
          <w:rPr>
            <w:rStyle w:val="Hperlink"/>
            <w:noProof/>
          </w:rPr>
          <w:t>13.2.</w:t>
        </w:r>
        <w:r>
          <w:rPr>
            <w:noProof/>
            <w:sz w:val="22"/>
            <w:szCs w:val="22"/>
            <w:lang w:val="et-EE" w:eastAsia="et-EE" w:bidi="ar-SA"/>
          </w:rPr>
          <w:tab/>
        </w:r>
        <w:r w:rsidRPr="00385436">
          <w:rPr>
            <w:rStyle w:val="Hperlink"/>
            <w:noProof/>
          </w:rPr>
          <w:t>Restoring the System Configuration in the User Interface</w:t>
        </w:r>
        <w:r>
          <w:rPr>
            <w:noProof/>
          </w:rPr>
          <w:tab/>
        </w:r>
        <w:r>
          <w:rPr>
            <w:noProof/>
          </w:rPr>
          <w:fldChar w:fldCharType="begin"/>
        </w:r>
        <w:r>
          <w:rPr>
            <w:noProof/>
          </w:rPr>
          <w:instrText xml:space="preserve"> PAGEREF _Toc451772592 \h </w:instrText>
        </w:r>
        <w:r>
          <w:rPr>
            <w:noProof/>
          </w:rPr>
        </w:r>
        <w:r>
          <w:rPr>
            <w:noProof/>
          </w:rPr>
          <w:fldChar w:fldCharType="separate"/>
        </w:r>
        <w:r>
          <w:rPr>
            <w:noProof/>
          </w:rPr>
          <w:t>36</w:t>
        </w:r>
        <w:r>
          <w:rPr>
            <w:noProof/>
          </w:rPr>
          <w:fldChar w:fldCharType="end"/>
        </w:r>
      </w:hyperlink>
    </w:p>
    <w:p w14:paraId="413A1B29" w14:textId="77777777" w:rsidR="001A731B" w:rsidRDefault="001A731B">
      <w:pPr>
        <w:pStyle w:val="SK2"/>
        <w:tabs>
          <w:tab w:val="left" w:pos="880"/>
          <w:tab w:val="right" w:leader="dot" w:pos="8778"/>
        </w:tabs>
        <w:rPr>
          <w:noProof/>
          <w:sz w:val="22"/>
          <w:szCs w:val="22"/>
          <w:lang w:val="et-EE" w:eastAsia="et-EE" w:bidi="ar-SA"/>
        </w:rPr>
      </w:pPr>
      <w:hyperlink w:anchor="_Toc451772593" w:history="1">
        <w:r w:rsidRPr="00385436">
          <w:rPr>
            <w:rStyle w:val="Hperlink"/>
            <w:noProof/>
          </w:rPr>
          <w:t>13.3.</w:t>
        </w:r>
        <w:r>
          <w:rPr>
            <w:noProof/>
            <w:sz w:val="22"/>
            <w:szCs w:val="22"/>
            <w:lang w:val="et-EE" w:eastAsia="et-EE" w:bidi="ar-SA"/>
          </w:rPr>
          <w:tab/>
        </w:r>
        <w:r w:rsidRPr="00385436">
          <w:rPr>
            <w:rStyle w:val="Hperlink"/>
            <w:noProof/>
          </w:rPr>
          <w:t>Restoring the Configuration from the Command Line</w:t>
        </w:r>
        <w:r>
          <w:rPr>
            <w:noProof/>
          </w:rPr>
          <w:tab/>
        </w:r>
        <w:r>
          <w:rPr>
            <w:noProof/>
          </w:rPr>
          <w:fldChar w:fldCharType="begin"/>
        </w:r>
        <w:r>
          <w:rPr>
            <w:noProof/>
          </w:rPr>
          <w:instrText xml:space="preserve"> PAGEREF _Toc451772593 \h </w:instrText>
        </w:r>
        <w:r>
          <w:rPr>
            <w:noProof/>
          </w:rPr>
        </w:r>
        <w:r>
          <w:rPr>
            <w:noProof/>
          </w:rPr>
          <w:fldChar w:fldCharType="separate"/>
        </w:r>
        <w:r>
          <w:rPr>
            <w:noProof/>
          </w:rPr>
          <w:t>36</w:t>
        </w:r>
        <w:r>
          <w:rPr>
            <w:noProof/>
          </w:rPr>
          <w:fldChar w:fldCharType="end"/>
        </w:r>
      </w:hyperlink>
    </w:p>
    <w:p w14:paraId="6D30D885" w14:textId="77777777" w:rsidR="001A731B" w:rsidRDefault="001A731B">
      <w:pPr>
        <w:pStyle w:val="SK2"/>
        <w:tabs>
          <w:tab w:val="left" w:pos="880"/>
          <w:tab w:val="right" w:leader="dot" w:pos="8778"/>
        </w:tabs>
        <w:rPr>
          <w:noProof/>
          <w:sz w:val="22"/>
          <w:szCs w:val="22"/>
          <w:lang w:val="et-EE" w:eastAsia="et-EE" w:bidi="ar-SA"/>
        </w:rPr>
      </w:pPr>
      <w:hyperlink w:anchor="_Toc451772594" w:history="1">
        <w:r w:rsidRPr="00385436">
          <w:rPr>
            <w:rStyle w:val="Hperlink"/>
            <w:noProof/>
          </w:rPr>
          <w:t>13.4.</w:t>
        </w:r>
        <w:r>
          <w:rPr>
            <w:noProof/>
            <w:sz w:val="22"/>
            <w:szCs w:val="22"/>
            <w:lang w:val="et-EE" w:eastAsia="et-EE" w:bidi="ar-SA"/>
          </w:rPr>
          <w:tab/>
        </w:r>
        <w:r w:rsidRPr="00385436">
          <w:rPr>
            <w:rStyle w:val="Hperlink"/>
            <w:noProof/>
          </w:rPr>
          <w:t>Downloading, Uploading and Deleting Configuration Backup Files</w:t>
        </w:r>
        <w:r>
          <w:rPr>
            <w:noProof/>
          </w:rPr>
          <w:tab/>
        </w:r>
        <w:r>
          <w:rPr>
            <w:noProof/>
          </w:rPr>
          <w:fldChar w:fldCharType="begin"/>
        </w:r>
        <w:r>
          <w:rPr>
            <w:noProof/>
          </w:rPr>
          <w:instrText xml:space="preserve"> PAGEREF _Toc451772594 \h </w:instrText>
        </w:r>
        <w:r>
          <w:rPr>
            <w:noProof/>
          </w:rPr>
        </w:r>
        <w:r>
          <w:rPr>
            <w:noProof/>
          </w:rPr>
          <w:fldChar w:fldCharType="separate"/>
        </w:r>
        <w:r>
          <w:rPr>
            <w:noProof/>
          </w:rPr>
          <w:t>37</w:t>
        </w:r>
        <w:r>
          <w:rPr>
            <w:noProof/>
          </w:rPr>
          <w:fldChar w:fldCharType="end"/>
        </w:r>
      </w:hyperlink>
    </w:p>
    <w:p w14:paraId="05EF645A" w14:textId="77777777" w:rsidR="001A731B" w:rsidRDefault="001A731B">
      <w:pPr>
        <w:pStyle w:val="SK1"/>
        <w:tabs>
          <w:tab w:val="left" w:pos="660"/>
          <w:tab w:val="right" w:leader="dot" w:pos="8778"/>
        </w:tabs>
        <w:rPr>
          <w:noProof/>
          <w:sz w:val="22"/>
          <w:szCs w:val="22"/>
          <w:lang w:val="et-EE" w:eastAsia="et-EE" w:bidi="ar-SA"/>
        </w:rPr>
      </w:pPr>
      <w:hyperlink w:anchor="_Toc451772595" w:history="1">
        <w:r w:rsidRPr="00385436">
          <w:rPr>
            <w:rStyle w:val="Hperlink"/>
            <w:noProof/>
          </w:rPr>
          <w:t>14.</w:t>
        </w:r>
        <w:r>
          <w:rPr>
            <w:noProof/>
            <w:sz w:val="22"/>
            <w:szCs w:val="22"/>
            <w:lang w:val="et-EE" w:eastAsia="et-EE" w:bidi="ar-SA"/>
          </w:rPr>
          <w:tab/>
        </w:r>
        <w:r w:rsidRPr="00385436">
          <w:rPr>
            <w:rStyle w:val="Hperlink"/>
            <w:noProof/>
          </w:rPr>
          <w:t>Audit Log</w:t>
        </w:r>
        <w:r>
          <w:rPr>
            <w:noProof/>
          </w:rPr>
          <w:tab/>
        </w:r>
        <w:r>
          <w:rPr>
            <w:noProof/>
          </w:rPr>
          <w:fldChar w:fldCharType="begin"/>
        </w:r>
        <w:r>
          <w:rPr>
            <w:noProof/>
          </w:rPr>
          <w:instrText xml:space="preserve"> PAGEREF _Toc451772595 \h </w:instrText>
        </w:r>
        <w:r>
          <w:rPr>
            <w:noProof/>
          </w:rPr>
        </w:r>
        <w:r>
          <w:rPr>
            <w:noProof/>
          </w:rPr>
          <w:fldChar w:fldCharType="separate"/>
        </w:r>
        <w:r>
          <w:rPr>
            <w:noProof/>
          </w:rPr>
          <w:t>38</w:t>
        </w:r>
        <w:r>
          <w:rPr>
            <w:noProof/>
          </w:rPr>
          <w:fldChar w:fldCharType="end"/>
        </w:r>
      </w:hyperlink>
    </w:p>
    <w:p w14:paraId="4BE971E3" w14:textId="77777777" w:rsidR="001A731B" w:rsidRDefault="001A731B">
      <w:pPr>
        <w:pStyle w:val="SK2"/>
        <w:tabs>
          <w:tab w:val="left" w:pos="880"/>
          <w:tab w:val="right" w:leader="dot" w:pos="8778"/>
        </w:tabs>
        <w:rPr>
          <w:noProof/>
          <w:sz w:val="22"/>
          <w:szCs w:val="22"/>
          <w:lang w:val="et-EE" w:eastAsia="et-EE" w:bidi="ar-SA"/>
        </w:rPr>
      </w:pPr>
      <w:hyperlink w:anchor="_Toc451772596" w:history="1">
        <w:r w:rsidRPr="00385436">
          <w:rPr>
            <w:rStyle w:val="Hperlink"/>
            <w:noProof/>
          </w:rPr>
          <w:t>14.1.</w:t>
        </w:r>
        <w:r>
          <w:rPr>
            <w:noProof/>
            <w:sz w:val="22"/>
            <w:szCs w:val="22"/>
            <w:lang w:val="et-EE" w:eastAsia="et-EE" w:bidi="ar-SA"/>
          </w:rPr>
          <w:tab/>
        </w:r>
        <w:r w:rsidRPr="00385436">
          <w:rPr>
            <w:rStyle w:val="Hperlink"/>
            <w:noProof/>
          </w:rPr>
          <w:t>Changing the Configuration of the Audit Log</w:t>
        </w:r>
        <w:r>
          <w:rPr>
            <w:noProof/>
          </w:rPr>
          <w:tab/>
        </w:r>
        <w:r>
          <w:rPr>
            <w:noProof/>
          </w:rPr>
          <w:fldChar w:fldCharType="begin"/>
        </w:r>
        <w:r>
          <w:rPr>
            <w:noProof/>
          </w:rPr>
          <w:instrText xml:space="preserve"> PAGEREF _Toc451772596 \h </w:instrText>
        </w:r>
        <w:r>
          <w:rPr>
            <w:noProof/>
          </w:rPr>
        </w:r>
        <w:r>
          <w:rPr>
            <w:noProof/>
          </w:rPr>
          <w:fldChar w:fldCharType="separate"/>
        </w:r>
        <w:r>
          <w:rPr>
            <w:noProof/>
          </w:rPr>
          <w:t>38</w:t>
        </w:r>
        <w:r>
          <w:rPr>
            <w:noProof/>
          </w:rPr>
          <w:fldChar w:fldCharType="end"/>
        </w:r>
      </w:hyperlink>
    </w:p>
    <w:p w14:paraId="55C2FD36" w14:textId="77777777" w:rsidR="001A731B" w:rsidRDefault="001A731B">
      <w:pPr>
        <w:pStyle w:val="SK2"/>
        <w:tabs>
          <w:tab w:val="left" w:pos="880"/>
          <w:tab w:val="right" w:leader="dot" w:pos="8778"/>
        </w:tabs>
        <w:rPr>
          <w:noProof/>
          <w:sz w:val="22"/>
          <w:szCs w:val="22"/>
          <w:lang w:val="et-EE" w:eastAsia="et-EE" w:bidi="ar-SA"/>
        </w:rPr>
      </w:pPr>
      <w:hyperlink w:anchor="_Toc451772597" w:history="1">
        <w:r w:rsidRPr="00385436">
          <w:rPr>
            <w:rStyle w:val="Hperlink"/>
            <w:noProof/>
          </w:rPr>
          <w:t>14.2.</w:t>
        </w:r>
        <w:r>
          <w:rPr>
            <w:noProof/>
            <w:sz w:val="22"/>
            <w:szCs w:val="22"/>
            <w:lang w:val="et-EE" w:eastAsia="et-EE" w:bidi="ar-SA"/>
          </w:rPr>
          <w:tab/>
        </w:r>
        <w:r w:rsidRPr="00385436">
          <w:rPr>
            <w:rStyle w:val="Hperlink"/>
            <w:noProof/>
          </w:rPr>
          <w:t>Archiving the Audit Log</w:t>
        </w:r>
        <w:r>
          <w:rPr>
            <w:noProof/>
          </w:rPr>
          <w:tab/>
        </w:r>
        <w:r>
          <w:rPr>
            <w:noProof/>
          </w:rPr>
          <w:fldChar w:fldCharType="begin"/>
        </w:r>
        <w:r>
          <w:rPr>
            <w:noProof/>
          </w:rPr>
          <w:instrText xml:space="preserve"> PAGEREF _Toc451772597 \h </w:instrText>
        </w:r>
        <w:r>
          <w:rPr>
            <w:noProof/>
          </w:rPr>
        </w:r>
        <w:r>
          <w:rPr>
            <w:noProof/>
          </w:rPr>
          <w:fldChar w:fldCharType="separate"/>
        </w:r>
        <w:r>
          <w:rPr>
            <w:noProof/>
          </w:rPr>
          <w:t>39</w:t>
        </w:r>
        <w:r>
          <w:rPr>
            <w:noProof/>
          </w:rPr>
          <w:fldChar w:fldCharType="end"/>
        </w:r>
      </w:hyperlink>
    </w:p>
    <w:p w14:paraId="3478E21A" w14:textId="77777777" w:rsidR="001A731B" w:rsidRDefault="001A731B">
      <w:pPr>
        <w:pStyle w:val="SK1"/>
        <w:tabs>
          <w:tab w:val="left" w:pos="660"/>
          <w:tab w:val="right" w:leader="dot" w:pos="8778"/>
        </w:tabs>
        <w:rPr>
          <w:noProof/>
          <w:sz w:val="22"/>
          <w:szCs w:val="22"/>
          <w:lang w:val="et-EE" w:eastAsia="et-EE" w:bidi="ar-SA"/>
        </w:rPr>
      </w:pPr>
      <w:hyperlink w:anchor="_Toc451772598" w:history="1">
        <w:r w:rsidRPr="00385436">
          <w:rPr>
            <w:rStyle w:val="Hperlink"/>
            <w:noProof/>
          </w:rPr>
          <w:t>15.</w:t>
        </w:r>
        <w:r>
          <w:rPr>
            <w:noProof/>
            <w:sz w:val="22"/>
            <w:szCs w:val="22"/>
            <w:lang w:val="et-EE" w:eastAsia="et-EE" w:bidi="ar-SA"/>
          </w:rPr>
          <w:tab/>
        </w:r>
        <w:r w:rsidRPr="00385436">
          <w:rPr>
            <w:rStyle w:val="Hperlink"/>
            <w:noProof/>
          </w:rPr>
          <w:t>Monitoring</w:t>
        </w:r>
        <w:r>
          <w:rPr>
            <w:noProof/>
          </w:rPr>
          <w:tab/>
        </w:r>
        <w:r>
          <w:rPr>
            <w:noProof/>
          </w:rPr>
          <w:fldChar w:fldCharType="begin"/>
        </w:r>
        <w:r>
          <w:rPr>
            <w:noProof/>
          </w:rPr>
          <w:instrText xml:space="preserve"> PAGEREF _Toc451772598 \h </w:instrText>
        </w:r>
        <w:r>
          <w:rPr>
            <w:noProof/>
          </w:rPr>
        </w:r>
        <w:r>
          <w:rPr>
            <w:noProof/>
          </w:rPr>
          <w:fldChar w:fldCharType="separate"/>
        </w:r>
        <w:r>
          <w:rPr>
            <w:noProof/>
          </w:rPr>
          <w:t>40</w:t>
        </w:r>
        <w:r>
          <w:rPr>
            <w:noProof/>
          </w:rPr>
          <w:fldChar w:fldCharType="end"/>
        </w:r>
      </w:hyperlink>
    </w:p>
    <w:p w14:paraId="1C86BEFD" w14:textId="77777777" w:rsidR="001A731B" w:rsidRDefault="001A731B">
      <w:pPr>
        <w:pStyle w:val="SK1"/>
        <w:tabs>
          <w:tab w:val="left" w:pos="660"/>
          <w:tab w:val="right" w:leader="dot" w:pos="8778"/>
        </w:tabs>
        <w:rPr>
          <w:noProof/>
          <w:sz w:val="22"/>
          <w:szCs w:val="22"/>
          <w:lang w:val="et-EE" w:eastAsia="et-EE" w:bidi="ar-SA"/>
        </w:rPr>
      </w:pPr>
      <w:hyperlink w:anchor="_Toc451772599" w:history="1">
        <w:r w:rsidRPr="00385436">
          <w:rPr>
            <w:rStyle w:val="Hperlink"/>
            <w:noProof/>
          </w:rPr>
          <w:t>16.</w:t>
        </w:r>
        <w:r>
          <w:rPr>
            <w:noProof/>
            <w:sz w:val="22"/>
            <w:szCs w:val="22"/>
            <w:lang w:val="et-EE" w:eastAsia="et-EE" w:bidi="ar-SA"/>
          </w:rPr>
          <w:tab/>
        </w:r>
        <w:r w:rsidRPr="00385436">
          <w:rPr>
            <w:rStyle w:val="Hperlink"/>
            <w:noProof/>
          </w:rPr>
          <w:t>Additional configuration options</w:t>
        </w:r>
        <w:r>
          <w:rPr>
            <w:noProof/>
          </w:rPr>
          <w:tab/>
        </w:r>
        <w:r>
          <w:rPr>
            <w:noProof/>
          </w:rPr>
          <w:fldChar w:fldCharType="begin"/>
        </w:r>
        <w:r>
          <w:rPr>
            <w:noProof/>
          </w:rPr>
          <w:instrText xml:space="preserve"> PAGEREF _Toc451772599 \h </w:instrText>
        </w:r>
        <w:r>
          <w:rPr>
            <w:noProof/>
          </w:rPr>
        </w:r>
        <w:r>
          <w:rPr>
            <w:noProof/>
          </w:rPr>
          <w:fldChar w:fldCharType="separate"/>
        </w:r>
        <w:r>
          <w:rPr>
            <w:noProof/>
          </w:rPr>
          <w:t>41</w:t>
        </w:r>
        <w:r>
          <w:rPr>
            <w:noProof/>
          </w:rPr>
          <w:fldChar w:fldCharType="end"/>
        </w:r>
      </w:hyperlink>
    </w:p>
    <w:p w14:paraId="7859A495" w14:textId="77777777" w:rsidR="001A731B" w:rsidRDefault="001A731B">
      <w:pPr>
        <w:pStyle w:val="SK1"/>
        <w:tabs>
          <w:tab w:val="left" w:pos="660"/>
          <w:tab w:val="right" w:leader="dot" w:pos="8778"/>
        </w:tabs>
        <w:rPr>
          <w:noProof/>
          <w:sz w:val="22"/>
          <w:szCs w:val="22"/>
          <w:lang w:val="et-EE" w:eastAsia="et-EE" w:bidi="ar-SA"/>
        </w:rPr>
      </w:pPr>
      <w:hyperlink w:anchor="_Toc451772600" w:history="1">
        <w:r w:rsidRPr="00385436">
          <w:rPr>
            <w:rStyle w:val="Hperlink"/>
            <w:noProof/>
          </w:rPr>
          <w:t>17.</w:t>
        </w:r>
        <w:r>
          <w:rPr>
            <w:noProof/>
            <w:sz w:val="22"/>
            <w:szCs w:val="22"/>
            <w:lang w:val="et-EE" w:eastAsia="et-EE" w:bidi="ar-SA"/>
          </w:rPr>
          <w:tab/>
        </w:r>
        <w:r w:rsidRPr="00385436">
          <w:rPr>
            <w:rStyle w:val="Hperlink"/>
            <w:noProof/>
          </w:rPr>
          <w:t>Logs and System Services</w:t>
        </w:r>
        <w:r>
          <w:rPr>
            <w:noProof/>
          </w:rPr>
          <w:tab/>
        </w:r>
        <w:r>
          <w:rPr>
            <w:noProof/>
          </w:rPr>
          <w:fldChar w:fldCharType="begin"/>
        </w:r>
        <w:r>
          <w:rPr>
            <w:noProof/>
          </w:rPr>
          <w:instrText xml:space="preserve"> PAGEREF _Toc451772600 \h </w:instrText>
        </w:r>
        <w:r>
          <w:rPr>
            <w:noProof/>
          </w:rPr>
        </w:r>
        <w:r>
          <w:rPr>
            <w:noProof/>
          </w:rPr>
          <w:fldChar w:fldCharType="separate"/>
        </w:r>
        <w:r>
          <w:rPr>
            <w:noProof/>
          </w:rPr>
          <w:t>42</w:t>
        </w:r>
        <w:r>
          <w:rPr>
            <w:noProof/>
          </w:rPr>
          <w:fldChar w:fldCharType="end"/>
        </w:r>
      </w:hyperlink>
    </w:p>
    <w:p w14:paraId="5405E3FC" w14:textId="77777777" w:rsidR="00A82251" w:rsidRDefault="009957AF">
      <w:pPr>
        <w:pStyle w:val="Standard"/>
        <w:rPr>
          <w:b/>
          <w:color w:val="000000"/>
        </w:rPr>
      </w:pPr>
      <w:r>
        <w:fldChar w:fldCharType="end"/>
      </w:r>
    </w:p>
    <w:p w14:paraId="01081EE1" w14:textId="77777777" w:rsidR="00A82251" w:rsidRDefault="00A82251"/>
    <w:p w14:paraId="2F955988" w14:textId="77777777" w:rsidR="00A82251" w:rsidRDefault="00A82251"/>
    <w:p w14:paraId="0F988E4D" w14:textId="77777777" w:rsidR="00A82251" w:rsidRDefault="00A82251"/>
    <w:p w14:paraId="6A97E16C" w14:textId="77777777" w:rsidR="00A82251" w:rsidRDefault="00A82251">
      <w:pPr>
        <w:sectPr w:rsidR="00A82251">
          <w:headerReference w:type="default" r:id="rId9"/>
          <w:footerReference w:type="default" r:id="rId10"/>
          <w:headerReference w:type="first" r:id="rId11"/>
          <w:footerReference w:type="first" r:id="rId12"/>
          <w:pgSz w:w="11906" w:h="16838"/>
          <w:pgMar w:top="1190" w:right="1417" w:bottom="1191" w:left="1701" w:header="850" w:footer="850" w:gutter="0"/>
          <w:cols w:space="708"/>
          <w:formProt w:val="0"/>
          <w:titlePg/>
          <w:docGrid w:linePitch="286"/>
        </w:sectPr>
      </w:pPr>
    </w:p>
    <w:p w14:paraId="5FAFCC54" w14:textId="4986D7BF" w:rsidR="00A82251" w:rsidRDefault="009957AF" w:rsidP="00456446">
      <w:pPr>
        <w:pStyle w:val="Pealkiri1"/>
      </w:pPr>
      <w:bookmarkStart w:id="1" w:name="_Ref403650658"/>
      <w:bookmarkStart w:id="2" w:name="_Toc451772521"/>
      <w:bookmarkEnd w:id="1"/>
      <w:r>
        <w:lastRenderedPageBreak/>
        <w:t>Introduction</w:t>
      </w:r>
      <w:bookmarkEnd w:id="2"/>
    </w:p>
    <w:p w14:paraId="763E9DCF" w14:textId="77777777" w:rsidR="00A82251" w:rsidRDefault="009957AF" w:rsidP="00DF331F">
      <w:pPr>
        <w:pStyle w:val="Pealkiri2"/>
      </w:pPr>
      <w:bookmarkStart w:id="3" w:name="_Toc402528763"/>
      <w:bookmarkStart w:id="4" w:name="_Toc451772522"/>
      <w:bookmarkEnd w:id="3"/>
      <w:r>
        <w:t>Target Audience</w:t>
      </w:r>
      <w:bookmarkEnd w:id="4"/>
    </w:p>
    <w:p w14:paraId="5B391299" w14:textId="77777777" w:rsidR="00A82251" w:rsidRDefault="009957AF">
      <w:r>
        <w:t>The intended audience of this User Guide are X-Road central server administrators who are responsible for everyday management of the X-Road central server.</w:t>
      </w:r>
    </w:p>
    <w:p w14:paraId="378B4FEC" w14:textId="240F39E2" w:rsidR="00A82251" w:rsidRDefault="009957AF">
      <w:r>
        <w:t xml:space="preserve">Instructions for the installation and initial configuration of the central server can be found in the Central Server Installation Guide </w:t>
      </w:r>
      <w:r>
        <w:fldChar w:fldCharType="begin"/>
      </w:r>
      <w:r>
        <w:instrText>REF CSI \h</w:instrText>
      </w:r>
      <w:r>
        <w:fldChar w:fldCharType="separate"/>
      </w:r>
      <w:r w:rsidR="00C03126">
        <w:t>[CSI]</w:t>
      </w:r>
      <w:r>
        <w:fldChar w:fldCharType="end"/>
      </w:r>
      <w:r>
        <w:t>. Instructions for installing the central server in a cluster for achieving high availability can be found in the Central Server High Availability Installation Guide [</w:t>
      </w:r>
      <w:r>
        <w:fldChar w:fldCharType="begin"/>
      </w:r>
      <w:r>
        <w:instrText>REF IG_CSHA \h</w:instrText>
      </w:r>
      <w:r>
        <w:fldChar w:fldCharType="separate"/>
      </w:r>
      <w:r w:rsidR="00C03126">
        <w:t>IG-CSHA</w:t>
      </w:r>
      <w:r>
        <w:fldChar w:fldCharType="end"/>
      </w:r>
      <w:r>
        <w:t>]</w:t>
      </w:r>
      <w:r w:rsidR="00B32514">
        <w:t>.</w:t>
      </w:r>
    </w:p>
    <w:p w14:paraId="7685F07D" w14:textId="77777777" w:rsidR="00A82251" w:rsidRDefault="009957AF" w:rsidP="00DF331F">
      <w:pPr>
        <w:pStyle w:val="Pealkiri2"/>
      </w:pPr>
      <w:bookmarkStart w:id="5" w:name="_Toc402528764"/>
      <w:bookmarkStart w:id="6" w:name="_Toc451772523"/>
      <w:bookmarkEnd w:id="5"/>
      <w:r>
        <w:t>References</w:t>
      </w:r>
      <w:bookmarkEnd w:id="6"/>
    </w:p>
    <w:p w14:paraId="0B67F0DC" w14:textId="77777777" w:rsidR="00A82251" w:rsidRDefault="009957AF">
      <w:pPr>
        <w:pStyle w:val="Loendilik"/>
        <w:numPr>
          <w:ilvl w:val="0"/>
          <w:numId w:val="84"/>
        </w:numPr>
      </w:pPr>
      <w:bookmarkStart w:id="7" w:name="[V55_kasutus]"/>
      <w:bookmarkStart w:id="8" w:name="CSI"/>
      <w:r>
        <w:t>[CSI]</w:t>
      </w:r>
      <w:bookmarkEnd w:id="7"/>
      <w:bookmarkEnd w:id="8"/>
      <w:r>
        <w:t xml:space="preserve"> </w:t>
      </w:r>
      <w:proofErr w:type="spellStart"/>
      <w:r>
        <w:t>Cybernetica</w:t>
      </w:r>
      <w:proofErr w:type="spellEnd"/>
      <w:r>
        <w:t xml:space="preserve"> AS. X-Road 6. Central Server Installation Guide. Document ID: IG-CS</w:t>
      </w:r>
    </w:p>
    <w:p w14:paraId="2D8FEEBB" w14:textId="77777777" w:rsidR="00A82251" w:rsidRDefault="009957AF">
      <w:pPr>
        <w:pStyle w:val="Loendilik"/>
        <w:numPr>
          <w:ilvl w:val="0"/>
          <w:numId w:val="84"/>
        </w:numPr>
      </w:pPr>
      <w:r>
        <w:t>[</w:t>
      </w:r>
      <w:bookmarkStart w:id="9" w:name="IG_CSHA"/>
      <w:r>
        <w:t>IG-CSHA</w:t>
      </w:r>
      <w:bookmarkStart w:id="10" w:name="heading2"/>
      <w:bookmarkEnd w:id="9"/>
      <w:bookmarkEnd w:id="10"/>
      <w:r>
        <w:t xml:space="preserve">] </w:t>
      </w:r>
      <w:proofErr w:type="spellStart"/>
      <w:r>
        <w:t>Cybernetica</w:t>
      </w:r>
      <w:proofErr w:type="spellEnd"/>
      <w:r>
        <w:t xml:space="preserve"> AS. X-Road 6. Central Server High Availability Installation Guide. Document ID: IG-CSHA</w:t>
      </w:r>
    </w:p>
    <w:p w14:paraId="44EC095F" w14:textId="0E7BF190" w:rsidR="00EE523B" w:rsidRPr="005B3E0C" w:rsidRDefault="00EE523B" w:rsidP="00EE523B">
      <w:pPr>
        <w:pStyle w:val="Loendilik"/>
        <w:numPr>
          <w:ilvl w:val="0"/>
          <w:numId w:val="84"/>
        </w:numPr>
        <w:rPr>
          <w:rFonts w:ascii="Calibri" w:hAnsi="Calibri"/>
          <w:szCs w:val="22"/>
        </w:rPr>
      </w:pPr>
      <w:r>
        <w:rPr>
          <w:szCs w:val="22"/>
        </w:rPr>
        <w:t>[</w:t>
      </w:r>
      <w:bookmarkStart w:id="11" w:name="JSON"/>
      <w:r>
        <w:rPr>
          <w:szCs w:val="22"/>
        </w:rPr>
        <w:t>JSON</w:t>
      </w:r>
      <w:bookmarkEnd w:id="11"/>
      <w:r>
        <w:rPr>
          <w:szCs w:val="22"/>
        </w:rPr>
        <w:t xml:space="preserve">] Introducing JSON, </w:t>
      </w:r>
      <w:hyperlink r:id="rId13" w:history="1">
        <w:r w:rsidR="005B3E0C" w:rsidRPr="00A73D17">
          <w:rPr>
            <w:rStyle w:val="Hperlink"/>
            <w:szCs w:val="22"/>
          </w:rPr>
          <w:t>http://json.org/</w:t>
        </w:r>
      </w:hyperlink>
    </w:p>
    <w:p w14:paraId="2BA87BF4" w14:textId="60C1FAC9" w:rsidR="005B3E0C" w:rsidRPr="005B3E0C" w:rsidRDefault="005B3E0C" w:rsidP="005B3E0C">
      <w:pPr>
        <w:pStyle w:val="Loendilik"/>
        <w:numPr>
          <w:ilvl w:val="0"/>
          <w:numId w:val="84"/>
        </w:numPr>
      </w:pPr>
      <w:r>
        <w:t>[</w:t>
      </w:r>
      <w:bookmarkStart w:id="12" w:name="SPEC_AL"/>
      <w:r>
        <w:t>SPEC-AL</w:t>
      </w:r>
      <w:bookmarkEnd w:id="12"/>
      <w:r>
        <w:t xml:space="preserve">] </w:t>
      </w:r>
      <w:proofErr w:type="spellStart"/>
      <w:r>
        <w:t>Cybernetica</w:t>
      </w:r>
      <w:proofErr w:type="spellEnd"/>
      <w:r>
        <w:t xml:space="preserve"> AS. </w:t>
      </w:r>
      <w:r>
        <w:rPr>
          <w:szCs w:val="22"/>
        </w:rPr>
        <w:t>X-Road: Audit log events</w:t>
      </w:r>
      <w:r>
        <w:t>. Document ID: SPEC-AL</w:t>
      </w:r>
    </w:p>
    <w:p w14:paraId="05C6485D" w14:textId="77777777" w:rsidR="00A82251" w:rsidRDefault="009957AF">
      <w:pPr>
        <w:pStyle w:val="Loendilik"/>
        <w:numPr>
          <w:ilvl w:val="0"/>
          <w:numId w:val="84"/>
        </w:numPr>
      </w:pPr>
      <w:bookmarkStart w:id="13" w:name="SSI"/>
      <w:r>
        <w:t>[SSI]</w:t>
      </w:r>
      <w:bookmarkEnd w:id="13"/>
      <w:r>
        <w:t xml:space="preserve"> </w:t>
      </w:r>
      <w:proofErr w:type="spellStart"/>
      <w:r>
        <w:t>Cybernetica</w:t>
      </w:r>
      <w:proofErr w:type="spellEnd"/>
      <w:r>
        <w:t xml:space="preserve"> AS. X-Road 6. Security Server Installation Guide. Document ID: IG-SS</w:t>
      </w:r>
    </w:p>
    <w:p w14:paraId="11E5842D" w14:textId="77777777" w:rsidR="00A82251" w:rsidRDefault="00A82251"/>
    <w:p w14:paraId="2D0C684C" w14:textId="77777777" w:rsidR="00A82251" w:rsidRDefault="009957AF" w:rsidP="00DF331F">
      <w:pPr>
        <w:pStyle w:val="Pealkiri1"/>
      </w:pPr>
      <w:bookmarkStart w:id="14" w:name="_Toc451772524"/>
      <w:r>
        <w:lastRenderedPageBreak/>
        <w:t>User Management</w:t>
      </w:r>
      <w:bookmarkEnd w:id="14"/>
    </w:p>
    <w:p w14:paraId="5009FD0E" w14:textId="77777777" w:rsidR="00A82251" w:rsidRDefault="009957AF" w:rsidP="00DF331F">
      <w:pPr>
        <w:pStyle w:val="Pealkiri2"/>
      </w:pPr>
      <w:bookmarkStart w:id="15" w:name="_Ref403659647"/>
      <w:bookmarkStart w:id="16" w:name="_Toc451772525"/>
      <w:bookmarkEnd w:id="15"/>
      <w:r>
        <w:t>User Roles</w:t>
      </w:r>
      <w:bookmarkEnd w:id="16"/>
    </w:p>
    <w:p w14:paraId="2A3DECEF" w14:textId="77777777" w:rsidR="00A82251" w:rsidRDefault="009957AF">
      <w:r>
        <w:t>The central server supports the following user roles:</w:t>
      </w:r>
    </w:p>
    <w:p w14:paraId="24B7676A" w14:textId="77777777" w:rsidR="00A82251" w:rsidRDefault="009957AF">
      <w:pPr>
        <w:pStyle w:val="Loendilik"/>
        <w:numPr>
          <w:ilvl w:val="0"/>
          <w:numId w:val="80"/>
        </w:numPr>
      </w:pPr>
      <w:bookmarkStart w:id="17" w:name="Registreerimishaldur"/>
      <w:r>
        <w:rPr>
          <w:b/>
        </w:rPr>
        <w:t>Registration Officer</w:t>
      </w:r>
      <w:bookmarkEnd w:id="17"/>
      <w:r>
        <w:t xml:space="preserve"> (</w:t>
      </w:r>
      <w:proofErr w:type="spellStart"/>
      <w:r>
        <w:rPr>
          <w:rStyle w:val="Teletype"/>
        </w:rPr>
        <w:t>xroad</w:t>
      </w:r>
      <w:proofErr w:type="spellEnd"/>
      <w:r>
        <w:rPr>
          <w:rStyle w:val="Teletype"/>
        </w:rPr>
        <w:t>-registration-officer</w:t>
      </w:r>
      <w:r>
        <w:t>) is responsible for handling the information about X-Road members.</w:t>
      </w:r>
    </w:p>
    <w:p w14:paraId="2B071823" w14:textId="77777777" w:rsidR="00A82251" w:rsidRDefault="009957AF">
      <w:pPr>
        <w:pStyle w:val="Loendilik"/>
        <w:numPr>
          <w:ilvl w:val="0"/>
          <w:numId w:val="80"/>
        </w:numPr>
      </w:pPr>
      <w:bookmarkStart w:id="18" w:name="Süsteemihaldur"/>
      <w:r>
        <w:rPr>
          <w:b/>
        </w:rPr>
        <w:t>System Administrator</w:t>
      </w:r>
      <w:bookmarkEnd w:id="18"/>
      <w:r>
        <w:rPr>
          <w:b/>
        </w:rPr>
        <w:t xml:space="preserve"> </w:t>
      </w:r>
      <w:r>
        <w:t>(</w:t>
      </w:r>
      <w:proofErr w:type="spellStart"/>
      <w:r>
        <w:rPr>
          <w:rStyle w:val="Teletype"/>
        </w:rPr>
        <w:t>xroad</w:t>
      </w:r>
      <w:proofErr w:type="spellEnd"/>
      <w:r>
        <w:rPr>
          <w:rStyle w:val="Teletype"/>
        </w:rPr>
        <w:t>-system-administrator</w:t>
      </w:r>
      <w:r>
        <w:t>) is responsible for the installation, configuration, and maintenance of the central server.</w:t>
      </w:r>
    </w:p>
    <w:p w14:paraId="4A35CD42" w14:textId="77777777" w:rsidR="00A82251" w:rsidRDefault="009957AF">
      <w:pPr>
        <w:pStyle w:val="Loendilik"/>
        <w:numPr>
          <w:ilvl w:val="0"/>
          <w:numId w:val="80"/>
        </w:numPr>
      </w:pPr>
      <w:bookmarkStart w:id="19" w:name="Turvahaldur"/>
      <w:r>
        <w:rPr>
          <w:b/>
        </w:rPr>
        <w:t>Security Officer</w:t>
      </w:r>
      <w:bookmarkEnd w:id="19"/>
      <w:r>
        <w:t xml:space="preserve"> (</w:t>
      </w:r>
      <w:proofErr w:type="spellStart"/>
      <w:r>
        <w:rPr>
          <w:rStyle w:val="Teletype"/>
        </w:rPr>
        <w:t>xroad</w:t>
      </w:r>
      <w:proofErr w:type="spellEnd"/>
      <w:r>
        <w:rPr>
          <w:rStyle w:val="Teletype"/>
        </w:rPr>
        <w:t>-security-officer</w:t>
      </w:r>
      <w:r>
        <w:t>) is responsible for the application of the security policy and security requirements.</w:t>
      </w:r>
    </w:p>
    <w:p w14:paraId="0D102EF4" w14:textId="77777777" w:rsidR="00A82251" w:rsidRDefault="009957AF">
      <w:r>
        <w:t>One user can have multiple roles, and multiple users can fulfill the same role. Each role has a corresponding system group, created upon the installation of the system. The system user names are used for logging in to the user interface of the central server.</w:t>
      </w:r>
    </w:p>
    <w:p w14:paraId="40E5EF2D" w14:textId="77777777" w:rsidR="00A82251" w:rsidRDefault="009957AF">
      <w:pPr>
        <w:spacing w:before="200" w:after="120"/>
      </w:pPr>
      <w:r>
        <w:t xml:space="preserve">The document indicates in sections similar to the following example, which user role is required for performing a particular action in the user interface. For example </w:t>
      </w:r>
    </w:p>
    <w:p w14:paraId="50157574" w14:textId="4773DCA4" w:rsidR="00A82251" w:rsidRDefault="009957AF">
      <w:pPr>
        <w:pStyle w:val="Standard"/>
        <w:tabs>
          <w:tab w:val="left" w:pos="6810"/>
        </w:tabs>
        <w:ind w:left="0" w:firstLine="709"/>
      </w:pPr>
      <w:r>
        <w:rPr>
          <w:b/>
        </w:rPr>
        <w:t>Access rights:</w:t>
      </w:r>
      <w:r w:rsidRPr="00BB2694">
        <w:rPr>
          <w:b/>
        </w:rPr>
        <w:t xml:space="preserve"> </w:t>
      </w:r>
      <w:r w:rsidR="00A527EC" w:rsidRPr="00BB2694">
        <w:rPr>
          <w:b/>
        </w:rPr>
        <w:fldChar w:fldCharType="begin"/>
      </w:r>
      <w:r w:rsidR="00A527EC" w:rsidRPr="00BB2694">
        <w:rPr>
          <w:b/>
        </w:rPr>
        <w:instrText xml:space="preserve"> REF Süsteemihaldur \h  \* MERGEFORMAT </w:instrText>
      </w:r>
      <w:r w:rsidR="00A527EC" w:rsidRPr="00BB2694">
        <w:rPr>
          <w:b/>
        </w:rPr>
      </w:r>
      <w:r w:rsidR="00A527EC" w:rsidRPr="00BB2694">
        <w:rPr>
          <w:b/>
        </w:rPr>
        <w:fldChar w:fldCharType="separate"/>
      </w:r>
      <w:r w:rsidR="00C03126">
        <w:rPr>
          <w:b/>
        </w:rPr>
        <w:t>System Administrator</w:t>
      </w:r>
      <w:r w:rsidR="00A527EC" w:rsidRPr="00BB2694">
        <w:rPr>
          <w:b/>
        </w:rPr>
        <w:fldChar w:fldCharType="end"/>
      </w:r>
      <w:r>
        <w:rPr>
          <w:bCs/>
        </w:rPr>
        <w:tab/>
      </w:r>
    </w:p>
    <w:p w14:paraId="6247B064" w14:textId="77777777" w:rsidR="00A82251" w:rsidRDefault="009957AF">
      <w:pPr>
        <w:rPr>
          <w:b/>
          <w:bCs/>
        </w:rPr>
      </w:pPr>
      <w:r>
        <w:rPr>
          <w:b/>
        </w:rPr>
        <w:t xml:space="preserve">Caution: </w:t>
      </w:r>
      <w:r>
        <w:t>If the logged-in user does not have a permission to carry out a task, the button that initiates the action is hidden (and neither is it possible to run the task using its corresponding keyboard combinations or mouse actions). Only the permitted information and actions are visible and available to the user.</w:t>
      </w:r>
    </w:p>
    <w:p w14:paraId="7346D094" w14:textId="77777777" w:rsidR="00A82251" w:rsidRDefault="009957AF" w:rsidP="00DF331F">
      <w:pPr>
        <w:pStyle w:val="Pealkiri2"/>
      </w:pPr>
      <w:bookmarkStart w:id="20" w:name="_Toc451772526"/>
      <w:r>
        <w:t>Managing the Users</w:t>
      </w:r>
      <w:bookmarkEnd w:id="20"/>
    </w:p>
    <w:p w14:paraId="7EBCBF50" w14:textId="77777777" w:rsidR="00A82251" w:rsidRDefault="009957AF">
      <w:r>
        <w:t>During the installation, a super user equipped with all the roles is created. You can create additional users that have restricted rights. User management is carried out in root user's permissions using the command line.</w:t>
      </w:r>
    </w:p>
    <w:p w14:paraId="2A046284" w14:textId="77777777" w:rsidR="00A82251" w:rsidRDefault="009957AF">
      <w:pPr>
        <w:spacing w:before="200" w:after="120"/>
      </w:pPr>
      <w:r>
        <w:t>To add a new user, issue the command:</w:t>
      </w:r>
    </w:p>
    <w:p w14:paraId="05441E93" w14:textId="77777777" w:rsidR="00A82251" w:rsidRPr="00D912F5" w:rsidRDefault="009957AF">
      <w:pPr>
        <w:pStyle w:val="CodeListing"/>
        <w:ind w:left="709"/>
        <w:rPr>
          <w:rFonts w:ascii="Courier New" w:hAnsi="Courier New" w:cs="Courier New"/>
          <w:sz w:val="20"/>
          <w:szCs w:val="20"/>
        </w:rPr>
      </w:pPr>
      <w:proofErr w:type="spellStart"/>
      <w:proofErr w:type="gramStart"/>
      <w:r w:rsidRPr="00D912F5">
        <w:rPr>
          <w:rFonts w:ascii="Courier New" w:hAnsi="Courier New" w:cs="Courier New"/>
          <w:sz w:val="20"/>
          <w:szCs w:val="20"/>
        </w:rPr>
        <w:t>adduser</w:t>
      </w:r>
      <w:proofErr w:type="spellEnd"/>
      <w:proofErr w:type="gramEnd"/>
      <w:r w:rsidRPr="00D912F5">
        <w:rPr>
          <w:rFonts w:ascii="Courier New" w:hAnsi="Courier New" w:cs="Courier New"/>
          <w:sz w:val="20"/>
          <w:szCs w:val="20"/>
        </w:rPr>
        <w:t xml:space="preserve"> username</w:t>
      </w:r>
    </w:p>
    <w:p w14:paraId="21559EDB" w14:textId="77777777" w:rsidR="00A82251" w:rsidRDefault="009957AF">
      <w:pPr>
        <w:spacing w:before="200" w:after="120"/>
      </w:pPr>
      <w:r>
        <w:t>To grant permissions to the user you created, add it to the corresponding system groups, for example:</w:t>
      </w:r>
    </w:p>
    <w:p w14:paraId="6CBC0CE6" w14:textId="77777777" w:rsidR="00A82251" w:rsidRPr="00D912F5" w:rsidRDefault="009957AF">
      <w:pPr>
        <w:pStyle w:val="CodeListing"/>
        <w:ind w:left="709"/>
        <w:rPr>
          <w:rFonts w:ascii="Courier New" w:hAnsi="Courier New" w:cs="Courier New"/>
          <w:sz w:val="20"/>
          <w:szCs w:val="20"/>
        </w:rPr>
      </w:pPr>
      <w:proofErr w:type="spellStart"/>
      <w:proofErr w:type="gramStart"/>
      <w:r w:rsidRPr="00D912F5">
        <w:rPr>
          <w:rFonts w:ascii="Courier New" w:hAnsi="Courier New" w:cs="Courier New"/>
          <w:sz w:val="20"/>
          <w:szCs w:val="20"/>
        </w:rPr>
        <w:t>adduser</w:t>
      </w:r>
      <w:proofErr w:type="spellEnd"/>
      <w:proofErr w:type="gramEnd"/>
      <w:r w:rsidRPr="00D912F5">
        <w:rPr>
          <w:rFonts w:ascii="Courier New" w:hAnsi="Courier New" w:cs="Courier New"/>
          <w:sz w:val="20"/>
          <w:szCs w:val="20"/>
        </w:rPr>
        <w:t xml:space="preserve"> username </w:t>
      </w:r>
      <w:proofErr w:type="spellStart"/>
      <w:r w:rsidRPr="00D912F5">
        <w:rPr>
          <w:rFonts w:ascii="Courier New" w:hAnsi="Courier New" w:cs="Courier New"/>
          <w:sz w:val="20"/>
          <w:szCs w:val="20"/>
        </w:rPr>
        <w:t>xroad</w:t>
      </w:r>
      <w:proofErr w:type="spellEnd"/>
      <w:r w:rsidRPr="00D912F5">
        <w:rPr>
          <w:rFonts w:ascii="Courier New" w:hAnsi="Courier New" w:cs="Courier New"/>
          <w:sz w:val="20"/>
          <w:szCs w:val="20"/>
        </w:rPr>
        <w:t>-registration-officer</w:t>
      </w:r>
    </w:p>
    <w:p w14:paraId="0547CF7D" w14:textId="77777777" w:rsidR="00A82251" w:rsidRPr="00D912F5" w:rsidRDefault="009957AF">
      <w:pPr>
        <w:pStyle w:val="CodeListing"/>
        <w:ind w:left="709"/>
        <w:rPr>
          <w:rFonts w:ascii="Courier New" w:hAnsi="Courier New" w:cs="Courier New"/>
          <w:sz w:val="20"/>
          <w:szCs w:val="20"/>
        </w:rPr>
      </w:pPr>
      <w:proofErr w:type="spellStart"/>
      <w:proofErr w:type="gramStart"/>
      <w:r w:rsidRPr="00D912F5">
        <w:rPr>
          <w:rFonts w:ascii="Courier New" w:hAnsi="Courier New" w:cs="Courier New"/>
          <w:sz w:val="20"/>
          <w:szCs w:val="20"/>
        </w:rPr>
        <w:t>adduser</w:t>
      </w:r>
      <w:proofErr w:type="spellEnd"/>
      <w:proofErr w:type="gramEnd"/>
      <w:r w:rsidRPr="00D912F5">
        <w:rPr>
          <w:rFonts w:ascii="Courier New" w:hAnsi="Courier New" w:cs="Courier New"/>
          <w:sz w:val="20"/>
          <w:szCs w:val="20"/>
        </w:rPr>
        <w:t xml:space="preserve"> username </w:t>
      </w:r>
      <w:proofErr w:type="spellStart"/>
      <w:r w:rsidRPr="00D912F5">
        <w:rPr>
          <w:rFonts w:ascii="Courier New" w:hAnsi="Courier New" w:cs="Courier New"/>
          <w:sz w:val="20"/>
          <w:szCs w:val="20"/>
        </w:rPr>
        <w:t>xroad</w:t>
      </w:r>
      <w:proofErr w:type="spellEnd"/>
      <w:r w:rsidRPr="00D912F5">
        <w:rPr>
          <w:rFonts w:ascii="Courier New" w:hAnsi="Courier New" w:cs="Courier New"/>
          <w:sz w:val="20"/>
          <w:szCs w:val="20"/>
        </w:rPr>
        <w:t>-system-administrator</w:t>
      </w:r>
    </w:p>
    <w:p w14:paraId="2EEFB2AC" w14:textId="77777777" w:rsidR="00A82251" w:rsidRPr="00D912F5" w:rsidRDefault="009957AF">
      <w:pPr>
        <w:pStyle w:val="CodeListing"/>
        <w:ind w:left="709"/>
        <w:rPr>
          <w:rFonts w:ascii="Courier New" w:hAnsi="Courier New" w:cs="Courier New"/>
          <w:sz w:val="20"/>
          <w:szCs w:val="20"/>
        </w:rPr>
      </w:pPr>
      <w:proofErr w:type="spellStart"/>
      <w:proofErr w:type="gramStart"/>
      <w:r w:rsidRPr="00D912F5">
        <w:rPr>
          <w:rFonts w:ascii="Courier New" w:hAnsi="Courier New" w:cs="Courier New"/>
          <w:sz w:val="20"/>
          <w:szCs w:val="20"/>
        </w:rPr>
        <w:t>adduser</w:t>
      </w:r>
      <w:proofErr w:type="spellEnd"/>
      <w:proofErr w:type="gramEnd"/>
      <w:r w:rsidRPr="00D912F5">
        <w:rPr>
          <w:rFonts w:ascii="Courier New" w:hAnsi="Courier New" w:cs="Courier New"/>
          <w:sz w:val="20"/>
          <w:szCs w:val="20"/>
        </w:rPr>
        <w:t xml:space="preserve"> username </w:t>
      </w:r>
      <w:proofErr w:type="spellStart"/>
      <w:r w:rsidRPr="00D912F5">
        <w:rPr>
          <w:rFonts w:ascii="Courier New" w:hAnsi="Courier New" w:cs="Courier New"/>
          <w:sz w:val="20"/>
          <w:szCs w:val="20"/>
        </w:rPr>
        <w:t>xroad</w:t>
      </w:r>
      <w:proofErr w:type="spellEnd"/>
      <w:r w:rsidRPr="00D912F5">
        <w:rPr>
          <w:rFonts w:ascii="Courier New" w:hAnsi="Courier New" w:cs="Courier New"/>
          <w:sz w:val="20"/>
          <w:szCs w:val="20"/>
        </w:rPr>
        <w:t>-security-officer</w:t>
      </w:r>
    </w:p>
    <w:p w14:paraId="3CA6362B" w14:textId="77777777" w:rsidR="00A82251" w:rsidRDefault="009957AF">
      <w:pPr>
        <w:spacing w:before="200" w:after="120"/>
      </w:pPr>
      <w:r>
        <w:t>To remove a user’s permission, remove the user from the corresponding system group, for example:</w:t>
      </w:r>
    </w:p>
    <w:p w14:paraId="4F78E69D" w14:textId="77777777" w:rsidR="00A82251" w:rsidRPr="00D912F5" w:rsidRDefault="009957AF">
      <w:pPr>
        <w:pStyle w:val="CodeListing"/>
        <w:ind w:left="709"/>
        <w:rPr>
          <w:rFonts w:ascii="Courier New" w:hAnsi="Courier New" w:cs="Courier New"/>
          <w:sz w:val="20"/>
          <w:szCs w:val="20"/>
        </w:rPr>
      </w:pPr>
      <w:proofErr w:type="spellStart"/>
      <w:proofErr w:type="gramStart"/>
      <w:r w:rsidRPr="00D912F5">
        <w:rPr>
          <w:rFonts w:ascii="Courier New" w:hAnsi="Courier New" w:cs="Courier New"/>
          <w:sz w:val="20"/>
          <w:szCs w:val="20"/>
        </w:rPr>
        <w:t>deluser</w:t>
      </w:r>
      <w:proofErr w:type="spellEnd"/>
      <w:proofErr w:type="gramEnd"/>
      <w:r w:rsidRPr="00D912F5">
        <w:rPr>
          <w:rFonts w:ascii="Courier New" w:hAnsi="Courier New" w:cs="Courier New"/>
          <w:sz w:val="20"/>
          <w:szCs w:val="20"/>
        </w:rPr>
        <w:t xml:space="preserve"> username </w:t>
      </w:r>
      <w:proofErr w:type="spellStart"/>
      <w:r w:rsidRPr="00D912F5">
        <w:rPr>
          <w:rFonts w:ascii="Courier New" w:hAnsi="Courier New" w:cs="Courier New"/>
          <w:sz w:val="20"/>
          <w:szCs w:val="20"/>
        </w:rPr>
        <w:t>xroad</w:t>
      </w:r>
      <w:proofErr w:type="spellEnd"/>
      <w:r w:rsidRPr="00D912F5">
        <w:rPr>
          <w:rFonts w:ascii="Courier New" w:hAnsi="Courier New" w:cs="Courier New"/>
          <w:sz w:val="20"/>
          <w:szCs w:val="20"/>
        </w:rPr>
        <w:t>-registration-officer</w:t>
      </w:r>
    </w:p>
    <w:p w14:paraId="6C33EA73" w14:textId="77777777" w:rsidR="00A82251" w:rsidRDefault="009957AF">
      <w:pPr>
        <w:spacing w:before="200" w:after="120"/>
      </w:pPr>
      <w:r>
        <w:t>To remove a user, enter:</w:t>
      </w:r>
    </w:p>
    <w:p w14:paraId="1EB640AE" w14:textId="6DD938DA" w:rsidR="00A82251" w:rsidRPr="00D912F5" w:rsidRDefault="009957AF" w:rsidP="00FD50B5">
      <w:pPr>
        <w:pStyle w:val="CodeListing"/>
        <w:ind w:left="709"/>
        <w:rPr>
          <w:rFonts w:ascii="Courier New" w:hAnsi="Courier New" w:cs="Courier New"/>
          <w:sz w:val="20"/>
          <w:szCs w:val="20"/>
        </w:rPr>
      </w:pPr>
      <w:proofErr w:type="spellStart"/>
      <w:proofErr w:type="gramStart"/>
      <w:r w:rsidRPr="00D912F5">
        <w:rPr>
          <w:rFonts w:ascii="Courier New" w:hAnsi="Courier New" w:cs="Courier New"/>
          <w:sz w:val="20"/>
          <w:szCs w:val="20"/>
        </w:rPr>
        <w:t>deluser</w:t>
      </w:r>
      <w:proofErr w:type="spellEnd"/>
      <w:proofErr w:type="gramEnd"/>
      <w:r w:rsidRPr="00D912F5">
        <w:rPr>
          <w:rFonts w:ascii="Courier New" w:hAnsi="Courier New" w:cs="Courier New"/>
          <w:sz w:val="20"/>
          <w:szCs w:val="20"/>
        </w:rPr>
        <w:t xml:space="preserve"> username</w:t>
      </w:r>
    </w:p>
    <w:p w14:paraId="50DC1346" w14:textId="77777777" w:rsidR="00A82251" w:rsidRDefault="009957AF">
      <w:pPr>
        <w:widowControl w:val="0"/>
        <w:spacing w:before="0" w:after="0" w:line="240" w:lineRule="auto"/>
        <w:textAlignment w:val="baseline"/>
      </w:pPr>
      <w:r>
        <w:br w:type="page"/>
      </w:r>
    </w:p>
    <w:p w14:paraId="25DC49E2" w14:textId="77777777" w:rsidR="00A82251" w:rsidRDefault="009957AF" w:rsidP="00DF331F">
      <w:pPr>
        <w:pStyle w:val="Pealkiri1"/>
        <w:rPr>
          <w:szCs w:val="19"/>
        </w:rPr>
      </w:pPr>
      <w:bookmarkStart w:id="21" w:name="_Ref428805220"/>
      <w:bookmarkStart w:id="22" w:name="_Toc451772527"/>
      <w:bookmarkEnd w:id="21"/>
      <w:r>
        <w:lastRenderedPageBreak/>
        <w:t>Standalone and High-Availability Systems</w:t>
      </w:r>
      <w:bookmarkEnd w:id="22"/>
    </w:p>
    <w:p w14:paraId="0F0B3AB2" w14:textId="77777777" w:rsidR="00A82251" w:rsidRDefault="009957AF">
      <w:r>
        <w:t>The central server can be installed and configured in two ways:</w:t>
      </w:r>
    </w:p>
    <w:p w14:paraId="3CD77F1A" w14:textId="77777777" w:rsidR="00A82251" w:rsidRDefault="009957AF">
      <w:pPr>
        <w:pStyle w:val="Loendilik"/>
        <w:numPr>
          <w:ilvl w:val="0"/>
          <w:numId w:val="109"/>
        </w:numPr>
      </w:pPr>
      <w:r>
        <w:rPr>
          <w:b/>
          <w:i/>
        </w:rPr>
        <w:t>A standalone</w:t>
      </w:r>
      <w:r>
        <w:t xml:space="preserve"> server</w:t>
      </w:r>
    </w:p>
    <w:p w14:paraId="3233EA61" w14:textId="77777777" w:rsidR="00A82251" w:rsidRDefault="009957AF">
      <w:pPr>
        <w:pStyle w:val="Loendilik"/>
        <w:numPr>
          <w:ilvl w:val="0"/>
          <w:numId w:val="109"/>
        </w:numPr>
      </w:pPr>
      <w:r>
        <w:t>A cluster of independent central servers (</w:t>
      </w:r>
      <w:r>
        <w:rPr>
          <w:i/>
        </w:rPr>
        <w:t>nodes</w:t>
      </w:r>
      <w:r>
        <w:t xml:space="preserve">) providing </w:t>
      </w:r>
      <w:r>
        <w:rPr>
          <w:b/>
          <w:i/>
        </w:rPr>
        <w:t>high availability</w:t>
      </w:r>
      <w:r>
        <w:t xml:space="preserve"> (HA). In an HA setup, the system continues to function if one or more of the nodes are experiencing problems or are down for maintenance.</w:t>
      </w:r>
    </w:p>
    <w:p w14:paraId="0CB34E3A" w14:textId="567DBD1C" w:rsidR="00A82251" w:rsidRDefault="009957AF">
      <w:r>
        <w:t xml:space="preserve">In the case of an HA setup, the changes to the databases of each central server are replicated to the other nodes. </w:t>
      </w:r>
      <w:r w:rsidR="000C459E">
        <w:t>Still, s</w:t>
      </w:r>
      <w:r>
        <w:t>ome</w:t>
      </w:r>
      <w:r w:rsidR="000C459E">
        <w:t xml:space="preserve"> data elements (e.g., configuration signing keys)</w:t>
      </w:r>
      <w:r>
        <w:t xml:space="preserve"> </w:t>
      </w:r>
      <w:r w:rsidR="000C459E">
        <w:t>are used only on a particular node</w:t>
      </w:r>
      <w:r>
        <w:t>. This distinction will be stated expl</w:t>
      </w:r>
      <w:r w:rsidR="000C459E">
        <w:t>icitly throughout this document</w:t>
      </w:r>
      <w:r>
        <w:t xml:space="preserve"> where necessary.</w:t>
      </w:r>
    </w:p>
    <w:p w14:paraId="55CCC961" w14:textId="77777777" w:rsidR="00A82251" w:rsidRDefault="009957AF">
      <w:r>
        <w:t>In an HA setup, if the system is configured using different nodes in parallel, the effect will be similar to several people updating the configuration of a standalone server at the same time.</w:t>
      </w:r>
    </w:p>
    <w:p w14:paraId="2C5684ED" w14:textId="77777777" w:rsidR="00A82251" w:rsidRDefault="009957AF" w:rsidP="00DF331F">
      <w:pPr>
        <w:pStyle w:val="Pealkiri2"/>
      </w:pPr>
      <w:bookmarkStart w:id="23" w:name="_Toc451772528"/>
      <w:r>
        <w:t>Detecting the Type of Deployment in the User Interface</w:t>
      </w:r>
      <w:bookmarkEnd w:id="23"/>
    </w:p>
    <w:p w14:paraId="0E364726" w14:textId="77777777" w:rsidR="00A82251" w:rsidRDefault="009957AF">
      <w:r>
        <w:t>In order to detect the type of deployment and the name of the node in the cluster in the case of HA setup, the logged-in user should check the instance identifier displayed in the left upper corner of the user interface. In the case of an HA setup, the name of the node is displayed to the right of the instance identifier in parentheses.</w:t>
      </w:r>
    </w:p>
    <w:p w14:paraId="5354487B" w14:textId="77777777" w:rsidR="00A82251" w:rsidRDefault="009957AF" w:rsidP="00DF331F">
      <w:pPr>
        <w:pStyle w:val="Pealkiri2"/>
      </w:pPr>
      <w:bookmarkStart w:id="24" w:name="_Toc451772529"/>
      <w:r>
        <w:t>Checking the Status of the Nodes of the Cluster</w:t>
      </w:r>
      <w:bookmarkEnd w:id="24"/>
    </w:p>
    <w:p w14:paraId="636D820E" w14:textId="77777777" w:rsidR="00A82251" w:rsidRDefault="009957AF">
      <w:r>
        <w:t>In order to check the status of the nodes in an HA setup, the following script can be used on the command line:</w:t>
      </w:r>
    </w:p>
    <w:p w14:paraId="7B233816" w14:textId="77777777" w:rsidR="00A82251" w:rsidRPr="00D912F5" w:rsidRDefault="009957AF">
      <w:pPr>
        <w:pStyle w:val="CodeListing"/>
        <w:rPr>
          <w:rFonts w:ascii="Courier New" w:hAnsi="Courier New" w:cs="Courier New"/>
          <w:sz w:val="20"/>
          <w:szCs w:val="20"/>
        </w:rPr>
      </w:pPr>
      <w:r w:rsidRPr="00D912F5">
        <w:rPr>
          <w:rFonts w:ascii="Courier New" w:hAnsi="Courier New" w:cs="Courier New"/>
          <w:sz w:val="20"/>
          <w:szCs w:val="20"/>
        </w:rPr>
        <w:t xml:space="preserve">    /usr/share/xroad/scripts/check_ha_cluster_status.py</w:t>
      </w:r>
    </w:p>
    <w:p w14:paraId="112B9E81" w14:textId="77777777" w:rsidR="00A82251" w:rsidRDefault="00A82251"/>
    <w:p w14:paraId="516C6DBD" w14:textId="77777777" w:rsidR="00A82251" w:rsidRDefault="009957AF" w:rsidP="00DF331F">
      <w:pPr>
        <w:pStyle w:val="Pealkiri1"/>
      </w:pPr>
      <w:bookmarkStart w:id="25" w:name="_Ref404873956"/>
      <w:bookmarkStart w:id="26" w:name="_Toc451772530"/>
      <w:bookmarkEnd w:id="25"/>
      <w:r>
        <w:lastRenderedPageBreak/>
        <w:t>System Settings</w:t>
      </w:r>
      <w:bookmarkEnd w:id="26"/>
    </w:p>
    <w:p w14:paraId="47BAD250" w14:textId="77777777" w:rsidR="00A82251" w:rsidRDefault="009957AF" w:rsidP="00DF331F">
      <w:pPr>
        <w:pStyle w:val="Pealkiri2"/>
      </w:pPr>
      <w:bookmarkStart w:id="27" w:name="_Toc451772531"/>
      <w:r>
        <w:t>Managing the Member Classes</w:t>
      </w:r>
      <w:bookmarkEnd w:id="27"/>
    </w:p>
    <w:p w14:paraId="65231B0E" w14:textId="77777777" w:rsidR="00A82251" w:rsidRDefault="009957AF">
      <w:r>
        <w:rPr>
          <w:b/>
        </w:rPr>
        <w:t xml:space="preserve">Access rights: </w:t>
      </w:r>
      <w:r>
        <w:rPr>
          <w:b/>
        </w:rPr>
        <w:fldChar w:fldCharType="begin"/>
      </w:r>
      <w:r>
        <w:instrText>REF Turvahaldur \h</w:instrText>
      </w:r>
      <w:r>
        <w:rPr>
          <w:b/>
        </w:rPr>
      </w:r>
      <w:r>
        <w:fldChar w:fldCharType="separate"/>
      </w:r>
      <w:r w:rsidR="00C03126">
        <w:rPr>
          <w:b/>
        </w:rPr>
        <w:t>Security Officer</w:t>
      </w:r>
      <w:r>
        <w:fldChar w:fldCharType="end"/>
      </w:r>
    </w:p>
    <w:p w14:paraId="0ED1D9AE" w14:textId="77777777" w:rsidR="00A82251" w:rsidRDefault="009957AF">
      <w:r>
        <w:t>To add a member class, follow these steps.</w:t>
      </w:r>
    </w:p>
    <w:p w14:paraId="2398A9C6" w14:textId="77777777" w:rsidR="00A82251" w:rsidRDefault="009957AF">
      <w:pPr>
        <w:pStyle w:val="Loendilik"/>
        <w:numPr>
          <w:ilvl w:val="0"/>
          <w:numId w:val="85"/>
        </w:numPr>
      </w:pPr>
      <w:r>
        <w:t xml:space="preserve">On the </w:t>
      </w:r>
      <w:r>
        <w:rPr>
          <w:b/>
        </w:rPr>
        <w:t>Management</w:t>
      </w:r>
      <w:r>
        <w:t xml:space="preserve"> menu, select </w:t>
      </w:r>
      <w:r>
        <w:rPr>
          <w:b/>
        </w:rPr>
        <w:t>System Settings</w:t>
      </w:r>
      <w:r>
        <w:t>.</w:t>
      </w:r>
    </w:p>
    <w:p w14:paraId="32B5E84C" w14:textId="77777777" w:rsidR="00A82251" w:rsidRDefault="009957AF">
      <w:pPr>
        <w:pStyle w:val="Loendilik"/>
        <w:numPr>
          <w:ilvl w:val="0"/>
          <w:numId w:val="85"/>
        </w:numPr>
      </w:pPr>
      <w:r>
        <w:t xml:space="preserve">Locate the </w:t>
      </w:r>
      <w:r>
        <w:rPr>
          <w:b/>
        </w:rPr>
        <w:t>Member Classes</w:t>
      </w:r>
      <w:r>
        <w:t xml:space="preserve"> section and click </w:t>
      </w:r>
      <w:r>
        <w:rPr>
          <w:b/>
        </w:rPr>
        <w:t>Add</w:t>
      </w:r>
      <w:r>
        <w:t>.</w:t>
      </w:r>
    </w:p>
    <w:p w14:paraId="079D7D83" w14:textId="77777777" w:rsidR="00A82251" w:rsidRDefault="009957AF">
      <w:pPr>
        <w:pStyle w:val="Loendilik"/>
        <w:numPr>
          <w:ilvl w:val="0"/>
          <w:numId w:val="85"/>
        </w:numPr>
      </w:pPr>
      <w:r>
        <w:t xml:space="preserve">In the window that opens, enter the member class code and description. Click </w:t>
      </w:r>
      <w:r>
        <w:rPr>
          <w:b/>
        </w:rPr>
        <w:t>OK</w:t>
      </w:r>
      <w:r>
        <w:t>.</w:t>
      </w:r>
    </w:p>
    <w:p w14:paraId="3FE4AC28" w14:textId="77777777" w:rsidR="00A82251" w:rsidRDefault="009957AF">
      <w:r>
        <w:t>To edit the description of a member class, follow these steps.</w:t>
      </w:r>
    </w:p>
    <w:p w14:paraId="42AD62C2" w14:textId="77777777" w:rsidR="00A82251" w:rsidRDefault="009957AF">
      <w:pPr>
        <w:pStyle w:val="Loendilik"/>
        <w:numPr>
          <w:ilvl w:val="0"/>
          <w:numId w:val="86"/>
        </w:numPr>
      </w:pPr>
      <w:r>
        <w:t xml:space="preserve">On the </w:t>
      </w:r>
      <w:r>
        <w:rPr>
          <w:b/>
        </w:rPr>
        <w:t>Management</w:t>
      </w:r>
      <w:r>
        <w:t xml:space="preserve"> menu, select </w:t>
      </w:r>
      <w:r>
        <w:rPr>
          <w:b/>
        </w:rPr>
        <w:t>System Settings</w:t>
      </w:r>
      <w:r>
        <w:t>.</w:t>
      </w:r>
    </w:p>
    <w:p w14:paraId="10B2795B" w14:textId="77777777" w:rsidR="00A82251" w:rsidRDefault="009957AF">
      <w:pPr>
        <w:pStyle w:val="Loendilik"/>
        <w:numPr>
          <w:ilvl w:val="0"/>
          <w:numId w:val="86"/>
        </w:numPr>
      </w:pPr>
      <w:r>
        <w:t xml:space="preserve">Locate the </w:t>
      </w:r>
      <w:r>
        <w:rPr>
          <w:b/>
        </w:rPr>
        <w:t>Member Classes</w:t>
      </w:r>
      <w:r>
        <w:t xml:space="preserve"> section, select a member class and click </w:t>
      </w:r>
      <w:r>
        <w:rPr>
          <w:b/>
        </w:rPr>
        <w:t>Edit</w:t>
      </w:r>
      <w:r>
        <w:t>.</w:t>
      </w:r>
    </w:p>
    <w:p w14:paraId="29E65979" w14:textId="77777777" w:rsidR="00A82251" w:rsidRDefault="009957AF">
      <w:pPr>
        <w:pStyle w:val="Loendilik"/>
        <w:numPr>
          <w:ilvl w:val="0"/>
          <w:numId w:val="86"/>
        </w:numPr>
      </w:pPr>
      <w:r>
        <w:t xml:space="preserve">In the window that opens, enter the member class description and click </w:t>
      </w:r>
      <w:r>
        <w:rPr>
          <w:b/>
        </w:rPr>
        <w:t>OK</w:t>
      </w:r>
      <w:r>
        <w:t>.</w:t>
      </w:r>
    </w:p>
    <w:p w14:paraId="05034064" w14:textId="77777777" w:rsidR="00A82251" w:rsidRDefault="009957AF">
      <w:r>
        <w:t>To delete a member class, follow these steps.</w:t>
      </w:r>
    </w:p>
    <w:p w14:paraId="68C9F01A" w14:textId="77777777" w:rsidR="00A82251" w:rsidRDefault="009957AF">
      <w:pPr>
        <w:pStyle w:val="Loendilik"/>
        <w:numPr>
          <w:ilvl w:val="0"/>
          <w:numId w:val="87"/>
        </w:numPr>
      </w:pPr>
      <w:r>
        <w:t xml:space="preserve">On the </w:t>
      </w:r>
      <w:r>
        <w:rPr>
          <w:b/>
        </w:rPr>
        <w:t>Management</w:t>
      </w:r>
      <w:r>
        <w:t xml:space="preserve"> menu, select </w:t>
      </w:r>
      <w:r>
        <w:rPr>
          <w:b/>
        </w:rPr>
        <w:t>System Settings</w:t>
      </w:r>
      <w:r>
        <w:t>.</w:t>
      </w:r>
    </w:p>
    <w:p w14:paraId="260D02FE" w14:textId="77777777" w:rsidR="00A82251" w:rsidRDefault="009957AF">
      <w:pPr>
        <w:pStyle w:val="Loendilik"/>
        <w:numPr>
          <w:ilvl w:val="0"/>
          <w:numId w:val="87"/>
        </w:numPr>
      </w:pPr>
      <w:r>
        <w:t xml:space="preserve">Locate the </w:t>
      </w:r>
      <w:r>
        <w:rPr>
          <w:b/>
        </w:rPr>
        <w:t>Member Classes</w:t>
      </w:r>
      <w:r>
        <w:t xml:space="preserve"> section, select a member class and click </w:t>
      </w:r>
      <w:r>
        <w:rPr>
          <w:b/>
        </w:rPr>
        <w:t>Delete</w:t>
      </w:r>
      <w:r>
        <w:t>.</w:t>
      </w:r>
    </w:p>
    <w:p w14:paraId="5C38932D" w14:textId="77777777" w:rsidR="00A82251" w:rsidRDefault="009957AF">
      <w:r>
        <w:t>Only the member classes that are used by none of the X-Road members can be deleted.</w:t>
      </w:r>
    </w:p>
    <w:p w14:paraId="7B815E21" w14:textId="751A19BE" w:rsidR="00DF331F" w:rsidRPr="00DF331F" w:rsidRDefault="007B69C2" w:rsidP="00DF331F">
      <w:pPr>
        <w:pStyle w:val="Pealkiri2"/>
      </w:pPr>
      <w:bookmarkStart w:id="28" w:name="_Ref436584596"/>
      <w:bookmarkStart w:id="29" w:name="_Toc451772532"/>
      <w:r>
        <w:t>Configuring t</w:t>
      </w:r>
      <w:r w:rsidR="009957AF">
        <w:t>he Management Service Provider</w:t>
      </w:r>
      <w:bookmarkEnd w:id="28"/>
      <w:bookmarkEnd w:id="29"/>
    </w:p>
    <w:p w14:paraId="1A074A58" w14:textId="6BC1E39A" w:rsidR="00A82251" w:rsidRDefault="009957AF">
      <w:r>
        <w:t>The central server provides management services to the security servers that are part of the (local) X-Road infrastructure (see</w:t>
      </w:r>
      <w:r w:rsidR="00886420">
        <w:t xml:space="preserve"> Chapter</w:t>
      </w:r>
      <w:r>
        <w:t xml:space="preserve"> </w:t>
      </w:r>
      <w:r>
        <w:fldChar w:fldCharType="begin"/>
      </w:r>
      <w:r>
        <w:instrText>REF _Ref404857724 \r \h</w:instrText>
      </w:r>
      <w:r>
        <w:fldChar w:fldCharType="separate"/>
      </w:r>
      <w:r w:rsidR="00C03126">
        <w:t>6</w:t>
      </w:r>
      <w:r>
        <w:fldChar w:fldCharType="end"/>
      </w:r>
      <w:r>
        <w:t>).</w:t>
      </w:r>
    </w:p>
    <w:p w14:paraId="7B20F446" w14:textId="33B3B2FC" w:rsidR="00DF331F" w:rsidRDefault="009957AF" w:rsidP="00DF331F">
      <w:r>
        <w:t>A</w:t>
      </w:r>
      <w:r w:rsidR="00231C4C">
        <w:t xml:space="preserve"> </w:t>
      </w:r>
      <w:r w:rsidR="00766C47">
        <w:t>subsystem of an</w:t>
      </w:r>
      <w:r>
        <w:t xml:space="preserve"> X-Road member acting as a service provider for the management services must be appointed in the central server</w:t>
      </w:r>
      <w:r w:rsidR="00886420">
        <w:t xml:space="preserve"> (see </w:t>
      </w:r>
      <w:r w:rsidR="00F94A5B">
        <w:fldChar w:fldCharType="begin"/>
      </w:r>
      <w:r w:rsidR="00F94A5B">
        <w:instrText xml:space="preserve"> REF _Ref436335631 \r \h </w:instrText>
      </w:r>
      <w:r w:rsidR="00F94A5B">
        <w:fldChar w:fldCharType="separate"/>
      </w:r>
      <w:r w:rsidR="00C03126">
        <w:t>4.2.1</w:t>
      </w:r>
      <w:r w:rsidR="00F94A5B">
        <w:fldChar w:fldCharType="end"/>
      </w:r>
      <w:r w:rsidR="00886420">
        <w:t>), registered as a client of the management services’ security server</w:t>
      </w:r>
      <w:r w:rsidR="00F94A5B">
        <w:t xml:space="preserve"> (see </w:t>
      </w:r>
      <w:r w:rsidR="00F94A5B">
        <w:fldChar w:fldCharType="begin"/>
      </w:r>
      <w:r w:rsidR="00F94A5B">
        <w:instrText xml:space="preserve"> REF _Ref436335747 \r \h </w:instrText>
      </w:r>
      <w:r w:rsidR="00F94A5B">
        <w:fldChar w:fldCharType="separate"/>
      </w:r>
      <w:r w:rsidR="00C03126">
        <w:t>4.2.2</w:t>
      </w:r>
      <w:r w:rsidR="00F94A5B">
        <w:fldChar w:fldCharType="end"/>
      </w:r>
      <w:r w:rsidR="00F94A5B">
        <w:t>)</w:t>
      </w:r>
      <w:r>
        <w:t xml:space="preserve"> and configured to provide the services in the management services’ security server (see</w:t>
      </w:r>
      <w:r w:rsidR="00F94A5B">
        <w:t xml:space="preserve"> </w:t>
      </w:r>
      <w:r w:rsidR="00F94A5B">
        <w:fldChar w:fldCharType="begin"/>
      </w:r>
      <w:r w:rsidR="00F94A5B">
        <w:instrText xml:space="preserve"> REF _Ref436335754 \r \h </w:instrText>
      </w:r>
      <w:r w:rsidR="00F94A5B">
        <w:fldChar w:fldCharType="separate"/>
      </w:r>
      <w:r w:rsidR="00C03126">
        <w:t>4.2.3</w:t>
      </w:r>
      <w:r w:rsidR="00F94A5B">
        <w:fldChar w:fldCharType="end"/>
      </w:r>
      <w:r>
        <w:t>).</w:t>
      </w:r>
    </w:p>
    <w:p w14:paraId="2DDE8000" w14:textId="72068BEA" w:rsidR="006A1330" w:rsidRDefault="006A1330" w:rsidP="00DF331F">
      <w:r>
        <w:t xml:space="preserve">The management services’ security server must be installed and registered in the central server before the management service provider can be registered as a client of the security server and the management services can be configured (see </w:t>
      </w:r>
      <w:r>
        <w:fldChar w:fldCharType="begin"/>
      </w:r>
      <w:r>
        <w:instrText>REF SSI \h</w:instrText>
      </w:r>
      <w:r>
        <w:fldChar w:fldCharType="separate"/>
      </w:r>
      <w:r w:rsidR="00C03126">
        <w:t>[SSI]</w:t>
      </w:r>
      <w:r>
        <w:fldChar w:fldCharType="end"/>
      </w:r>
      <w:r>
        <w:t>).</w:t>
      </w:r>
    </w:p>
    <w:p w14:paraId="1F8C3CA4" w14:textId="06BD570F" w:rsidR="00886420" w:rsidRPr="00886420" w:rsidRDefault="00F94A5B" w:rsidP="00886420">
      <w:pPr>
        <w:pStyle w:val="Pealkiri3"/>
      </w:pPr>
      <w:bookmarkStart w:id="30" w:name="_Ref436335631"/>
      <w:bookmarkStart w:id="31" w:name="_Toc451772533"/>
      <w:r>
        <w:t>Appointing the Management Service Provider</w:t>
      </w:r>
      <w:bookmarkEnd w:id="30"/>
      <w:bookmarkEnd w:id="31"/>
    </w:p>
    <w:p w14:paraId="676BB27A" w14:textId="1AC87727" w:rsidR="006A1330" w:rsidRDefault="006A1330">
      <w:r>
        <w:rPr>
          <w:b/>
        </w:rPr>
        <w:t xml:space="preserve">Access rights: </w:t>
      </w:r>
      <w:r>
        <w:rPr>
          <w:b/>
        </w:rPr>
        <w:fldChar w:fldCharType="begin"/>
      </w:r>
      <w:r>
        <w:instrText>REF Turvahaldur \h</w:instrText>
      </w:r>
      <w:r>
        <w:rPr>
          <w:b/>
        </w:rPr>
      </w:r>
      <w:r>
        <w:fldChar w:fldCharType="separate"/>
      </w:r>
      <w:r w:rsidR="00C03126">
        <w:rPr>
          <w:b/>
        </w:rPr>
        <w:t>Security Officer</w:t>
      </w:r>
      <w:r>
        <w:fldChar w:fldCharType="end"/>
      </w:r>
    </w:p>
    <w:p w14:paraId="5677EB35" w14:textId="0FE63F4C" w:rsidR="00A82251" w:rsidRDefault="009957AF">
      <w:r>
        <w:t>To appoint the management service provider in the central server, follow these steps.</w:t>
      </w:r>
    </w:p>
    <w:p w14:paraId="51874571" w14:textId="77777777" w:rsidR="00A82251" w:rsidRDefault="009957AF">
      <w:pPr>
        <w:pStyle w:val="Loendilik"/>
        <w:numPr>
          <w:ilvl w:val="0"/>
          <w:numId w:val="88"/>
        </w:numPr>
      </w:pPr>
      <w:r>
        <w:t xml:space="preserve">On the </w:t>
      </w:r>
      <w:r>
        <w:rPr>
          <w:b/>
        </w:rPr>
        <w:t>Management</w:t>
      </w:r>
      <w:r>
        <w:t xml:space="preserve"> menu, select </w:t>
      </w:r>
      <w:r>
        <w:rPr>
          <w:b/>
        </w:rPr>
        <w:t>System Settings</w:t>
      </w:r>
      <w:r>
        <w:t>.</w:t>
      </w:r>
    </w:p>
    <w:p w14:paraId="4D7FDD30" w14:textId="77777777" w:rsidR="00A82251" w:rsidRDefault="009957AF">
      <w:pPr>
        <w:pStyle w:val="Loendilik"/>
        <w:numPr>
          <w:ilvl w:val="0"/>
          <w:numId w:val="88"/>
        </w:numPr>
      </w:pPr>
      <w:r>
        <w:t xml:space="preserve">Locate the </w:t>
      </w:r>
      <w:r>
        <w:rPr>
          <w:b/>
        </w:rPr>
        <w:t>Management Services</w:t>
      </w:r>
      <w:r>
        <w:t xml:space="preserve"> section and click </w:t>
      </w:r>
      <w:r>
        <w:rPr>
          <w:b/>
        </w:rPr>
        <w:t>Edit</w:t>
      </w:r>
      <w:r>
        <w:t>.</w:t>
      </w:r>
    </w:p>
    <w:p w14:paraId="29225632" w14:textId="0F17009B" w:rsidR="007A47D4" w:rsidRDefault="009957AF" w:rsidP="00231C4C">
      <w:pPr>
        <w:pStyle w:val="Loendilik"/>
        <w:numPr>
          <w:ilvl w:val="0"/>
          <w:numId w:val="88"/>
        </w:numPr>
      </w:pPr>
      <w:r>
        <w:t>In the window that opens, find the</w:t>
      </w:r>
      <w:r w:rsidR="00766C47">
        <w:t xml:space="preserve"> subsystem of </w:t>
      </w:r>
      <w:r w:rsidR="00817AF1">
        <w:t>an</w:t>
      </w:r>
      <w:r>
        <w:t xml:space="preserve"> X-Road member to be appointed </w:t>
      </w:r>
      <w:r w:rsidR="00817AF1">
        <w:t xml:space="preserve">as the management service provider </w:t>
      </w:r>
      <w:r>
        <w:t xml:space="preserve">and click </w:t>
      </w:r>
      <w:r>
        <w:rPr>
          <w:b/>
        </w:rPr>
        <w:t>OK</w:t>
      </w:r>
      <w:r>
        <w:t>.</w:t>
      </w:r>
      <w:r w:rsidR="00231C4C">
        <w:t xml:space="preserve"> </w:t>
      </w:r>
    </w:p>
    <w:p w14:paraId="7D84A21A" w14:textId="2D6CAB2D" w:rsidR="00F94A5B" w:rsidRDefault="00F94A5B" w:rsidP="00F94A5B">
      <w:pPr>
        <w:pStyle w:val="Pealkiri3"/>
      </w:pPr>
      <w:bookmarkStart w:id="32" w:name="_Ref436335747"/>
      <w:bookmarkStart w:id="33" w:name="_Toc451772534"/>
      <w:r>
        <w:lastRenderedPageBreak/>
        <w:t>Registering the Management Service Provider as a Security Server Client</w:t>
      </w:r>
      <w:bookmarkEnd w:id="32"/>
      <w:bookmarkEnd w:id="33"/>
    </w:p>
    <w:p w14:paraId="178FCEE3" w14:textId="4BBBD566" w:rsidR="006A1330" w:rsidRDefault="006A1330" w:rsidP="006A1330">
      <w:r>
        <w:rPr>
          <w:b/>
        </w:rPr>
        <w:t xml:space="preserve">Access rights: </w:t>
      </w:r>
      <w:r>
        <w:rPr>
          <w:b/>
        </w:rPr>
        <w:fldChar w:fldCharType="begin"/>
      </w:r>
      <w:r>
        <w:instrText>REF Turvahaldur \h</w:instrText>
      </w:r>
      <w:r>
        <w:rPr>
          <w:b/>
        </w:rPr>
      </w:r>
      <w:r>
        <w:fldChar w:fldCharType="separate"/>
      </w:r>
      <w:r w:rsidR="00C03126">
        <w:rPr>
          <w:b/>
        </w:rPr>
        <w:t>Security Officer</w:t>
      </w:r>
      <w:r>
        <w:fldChar w:fldCharType="end"/>
      </w:r>
    </w:p>
    <w:p w14:paraId="0078ABE8" w14:textId="79B8578B" w:rsidR="00E52A7E" w:rsidRDefault="00E52A7E" w:rsidP="006A1330">
      <w:r>
        <w:t xml:space="preserve">The management service provider can be registered as a security server client as described in this section only if the management service provider is not registered as a client of any security servers. In case the management service provider is already a client of a security server then the identifier of the security server is displayed instead of the </w:t>
      </w:r>
      <w:r w:rsidRPr="00E52A7E">
        <w:rPr>
          <w:b/>
        </w:rPr>
        <w:t>Register</w:t>
      </w:r>
      <w:r>
        <w:t xml:space="preserve"> button.</w:t>
      </w:r>
    </w:p>
    <w:p w14:paraId="738D7000" w14:textId="30A9A43C" w:rsidR="006A1330" w:rsidRDefault="006A1330" w:rsidP="006A1330">
      <w:r>
        <w:t>To register the appointed management service provider as a security server client to the management services’ security server, follow these steps.</w:t>
      </w:r>
    </w:p>
    <w:p w14:paraId="25DD1FB0" w14:textId="77777777" w:rsidR="00C83FA4" w:rsidRDefault="00C83FA4" w:rsidP="00C83FA4">
      <w:pPr>
        <w:pStyle w:val="Loendilik"/>
        <w:numPr>
          <w:ilvl w:val="0"/>
          <w:numId w:val="117"/>
        </w:numPr>
      </w:pPr>
      <w:r>
        <w:t xml:space="preserve">On the </w:t>
      </w:r>
      <w:r>
        <w:rPr>
          <w:b/>
        </w:rPr>
        <w:t>Management</w:t>
      </w:r>
      <w:r>
        <w:t xml:space="preserve"> menu, select </w:t>
      </w:r>
      <w:r>
        <w:rPr>
          <w:b/>
        </w:rPr>
        <w:t>System Settings</w:t>
      </w:r>
      <w:r>
        <w:t>.</w:t>
      </w:r>
    </w:p>
    <w:p w14:paraId="68DBBFBE" w14:textId="77777777" w:rsidR="00603AAE" w:rsidRDefault="00C83FA4" w:rsidP="00603AAE">
      <w:pPr>
        <w:pStyle w:val="Loendilik"/>
        <w:numPr>
          <w:ilvl w:val="0"/>
          <w:numId w:val="117"/>
        </w:numPr>
      </w:pPr>
      <w:r>
        <w:t xml:space="preserve">Locate the </w:t>
      </w:r>
      <w:r>
        <w:rPr>
          <w:b/>
        </w:rPr>
        <w:t>Management Services</w:t>
      </w:r>
      <w:r>
        <w:t xml:space="preserve"> section and click </w:t>
      </w:r>
      <w:r w:rsidR="00E52A7E">
        <w:rPr>
          <w:b/>
        </w:rPr>
        <w:t>Register</w:t>
      </w:r>
      <w:r>
        <w:t>.</w:t>
      </w:r>
    </w:p>
    <w:p w14:paraId="5732DBA9" w14:textId="77777777" w:rsidR="00603AAE" w:rsidRDefault="00E52A7E" w:rsidP="00603AAE">
      <w:pPr>
        <w:pStyle w:val="Loendilik"/>
        <w:numPr>
          <w:ilvl w:val="0"/>
          <w:numId w:val="117"/>
        </w:numPr>
      </w:pPr>
      <w:r>
        <w:t xml:space="preserve">Locate the "Security Server Information" section on the registration request form, click </w:t>
      </w:r>
      <w:r w:rsidRPr="00603AAE">
        <w:rPr>
          <w:b/>
        </w:rPr>
        <w:t>Search</w:t>
      </w:r>
      <w:r>
        <w:t xml:space="preserve"> and select the security server that will be used as the management services’ security server.</w:t>
      </w:r>
    </w:p>
    <w:p w14:paraId="27F550DE" w14:textId="5521D8EE" w:rsidR="00E52A7E" w:rsidRDefault="00E52A7E" w:rsidP="00603AAE">
      <w:pPr>
        <w:pStyle w:val="Loendilik"/>
        <w:numPr>
          <w:ilvl w:val="0"/>
          <w:numId w:val="117"/>
        </w:numPr>
      </w:pPr>
      <w:r>
        <w:t xml:space="preserve">Click </w:t>
      </w:r>
      <w:r w:rsidRPr="00603AAE">
        <w:rPr>
          <w:b/>
        </w:rPr>
        <w:t>Submit</w:t>
      </w:r>
      <w:r>
        <w:t xml:space="preserve"> to submit the registration request.</w:t>
      </w:r>
    </w:p>
    <w:p w14:paraId="770E71B4" w14:textId="5867EA54" w:rsidR="006A1330" w:rsidRDefault="00B16945" w:rsidP="003E16EC">
      <w:r>
        <w:t xml:space="preserve">On successful registration the identifier of the management services’ security server is displayed instead of the </w:t>
      </w:r>
      <w:r w:rsidRPr="000A2200">
        <w:rPr>
          <w:b/>
        </w:rPr>
        <w:t>Register</w:t>
      </w:r>
      <w:r>
        <w:t xml:space="preserve"> button.</w:t>
      </w:r>
    </w:p>
    <w:p w14:paraId="0C4A2815" w14:textId="77777777" w:rsidR="00A82251" w:rsidRDefault="009957AF" w:rsidP="00F94A5B">
      <w:pPr>
        <w:pStyle w:val="Pealkiri3"/>
      </w:pPr>
      <w:bookmarkStart w:id="34" w:name="_Ref436335754"/>
      <w:bookmarkStart w:id="35" w:name="_Toc451772535"/>
      <w:r>
        <w:t>Configuring the Management Services in the Management Services’ Security Server</w:t>
      </w:r>
      <w:bookmarkEnd w:id="34"/>
      <w:bookmarkEnd w:id="35"/>
    </w:p>
    <w:p w14:paraId="13F065FA" w14:textId="77777777" w:rsidR="00A82251" w:rsidRDefault="009957AF">
      <w:r>
        <w:rPr>
          <w:b/>
        </w:rPr>
        <w:t xml:space="preserve">Access </w:t>
      </w:r>
      <w:r w:rsidRPr="00BB2694">
        <w:rPr>
          <w:b/>
        </w:rPr>
        <w:t>rights: Security server’s Service Administrator</w:t>
      </w:r>
    </w:p>
    <w:p w14:paraId="065C21CE" w14:textId="77777777" w:rsidR="00A82251" w:rsidRDefault="009957AF">
      <w:r>
        <w:t xml:space="preserve">The data necessary for configuring the management services in the security server can be found at the central server </w:t>
      </w:r>
      <w:r>
        <w:rPr>
          <w:b/>
        </w:rPr>
        <w:t>Management</w:t>
      </w:r>
      <w:r>
        <w:t xml:space="preserve"> -&gt; </w:t>
      </w:r>
      <w:r>
        <w:rPr>
          <w:b/>
        </w:rPr>
        <w:t>System Settings</w:t>
      </w:r>
      <w:r>
        <w:t xml:space="preserve"> -&gt; </w:t>
      </w:r>
      <w:r>
        <w:rPr>
          <w:b/>
        </w:rPr>
        <w:t>Management Services</w:t>
      </w:r>
      <w:r>
        <w:t xml:space="preserve"> section.</w:t>
      </w:r>
    </w:p>
    <w:p w14:paraId="17898BCB" w14:textId="77777777" w:rsidR="00A82251" w:rsidRDefault="009957AF">
      <w:r>
        <w:t>To configure management services in the management services’ security server, follow these steps.</w:t>
      </w:r>
    </w:p>
    <w:p w14:paraId="12C4A7D1" w14:textId="77777777" w:rsidR="00A82251" w:rsidRDefault="009957AF">
      <w:pPr>
        <w:pStyle w:val="Loendilik"/>
        <w:numPr>
          <w:ilvl w:val="0"/>
          <w:numId w:val="89"/>
        </w:numPr>
      </w:pPr>
      <w:r>
        <w:t xml:space="preserve">On the </w:t>
      </w:r>
      <w:r>
        <w:rPr>
          <w:b/>
        </w:rPr>
        <w:t>Configuration</w:t>
      </w:r>
      <w:r>
        <w:t xml:space="preserve"> menu of the security server, select </w:t>
      </w:r>
      <w:r>
        <w:rPr>
          <w:b/>
        </w:rPr>
        <w:t>Security Server Clients</w:t>
      </w:r>
      <w:r>
        <w:t xml:space="preserve">, select the client who will provide the management services and click the </w:t>
      </w:r>
      <w:r>
        <w:rPr>
          <w:b/>
        </w:rPr>
        <w:t>Services</w:t>
      </w:r>
      <w:r>
        <w:t xml:space="preserve"> icon on that row.</w:t>
      </w:r>
    </w:p>
    <w:p w14:paraId="1D66B1D4" w14:textId="77777777" w:rsidR="00A82251" w:rsidRDefault="009957AF">
      <w:pPr>
        <w:pStyle w:val="Loendilik"/>
        <w:numPr>
          <w:ilvl w:val="0"/>
          <w:numId w:val="89"/>
        </w:numPr>
      </w:pPr>
      <w:r>
        <w:t xml:space="preserve">Click </w:t>
      </w:r>
      <w:r>
        <w:rPr>
          <w:b/>
        </w:rPr>
        <w:t>Add WSDL</w:t>
      </w:r>
      <w:r>
        <w:t xml:space="preserve">, enter the management services WSDL address in the window that opens and click </w:t>
      </w:r>
      <w:r>
        <w:rPr>
          <w:b/>
        </w:rPr>
        <w:t>OK</w:t>
      </w:r>
      <w:r>
        <w:t xml:space="preserve">. </w:t>
      </w:r>
    </w:p>
    <w:p w14:paraId="07C0CEA3" w14:textId="77777777" w:rsidR="00A82251" w:rsidRDefault="009957AF">
      <w:pPr>
        <w:pStyle w:val="Loendilik"/>
        <w:numPr>
          <w:ilvl w:val="0"/>
          <w:numId w:val="89"/>
        </w:numPr>
      </w:pPr>
      <w:r>
        <w:t xml:space="preserve">Expand the WSDL, by clicking the </w:t>
      </w:r>
      <w:r>
        <w:rPr>
          <w:b/>
        </w:rPr>
        <w:t>+</w:t>
      </w:r>
      <w:r>
        <w:t xml:space="preserve"> icon, select a service and click </w:t>
      </w:r>
      <w:r>
        <w:rPr>
          <w:b/>
        </w:rPr>
        <w:t>Edit</w:t>
      </w:r>
      <w:r>
        <w:t>.</w:t>
      </w:r>
    </w:p>
    <w:p w14:paraId="0AC3F4AC" w14:textId="77777777" w:rsidR="00A82251" w:rsidRDefault="009957AF">
      <w:pPr>
        <w:pStyle w:val="Loendilik"/>
        <w:numPr>
          <w:ilvl w:val="0"/>
          <w:numId w:val="89"/>
        </w:numPr>
      </w:pPr>
      <w:r>
        <w:t xml:space="preserve">In the window that opens, enter the management services address. If necessary, edit other service parameters. Check the </w:t>
      </w:r>
      <w:r>
        <w:rPr>
          <w:b/>
        </w:rPr>
        <w:t>Apply to All in WSDL</w:t>
      </w:r>
      <w:r>
        <w:t xml:space="preserve"> checkbox and click </w:t>
      </w:r>
      <w:r>
        <w:rPr>
          <w:b/>
        </w:rPr>
        <w:t>OK</w:t>
      </w:r>
      <w:r>
        <w:t>. Ensure that the parameters of all the management services have changed.</w:t>
      </w:r>
    </w:p>
    <w:p w14:paraId="1A8E1978" w14:textId="77777777" w:rsidR="00A82251" w:rsidRDefault="009957AF">
      <w:pPr>
        <w:pStyle w:val="Loendilik"/>
        <w:numPr>
          <w:ilvl w:val="0"/>
          <w:numId w:val="89"/>
        </w:numPr>
      </w:pPr>
      <w:r>
        <w:t xml:space="preserve">Activate the management service’s WSDL by selecting the row of the WSDL and clicking </w:t>
      </w:r>
      <w:r>
        <w:rPr>
          <w:b/>
        </w:rPr>
        <w:t>Enable</w:t>
      </w:r>
      <w:r>
        <w:t>.</w:t>
      </w:r>
    </w:p>
    <w:p w14:paraId="5873BFCC" w14:textId="77777777" w:rsidR="00A82251" w:rsidRDefault="009957AF">
      <w:pPr>
        <w:pStyle w:val="Loendilik"/>
        <w:numPr>
          <w:ilvl w:val="0"/>
          <w:numId w:val="89"/>
        </w:numPr>
      </w:pPr>
      <w:r>
        <w:t xml:space="preserve">Navigate to the </w:t>
      </w:r>
      <w:r>
        <w:rPr>
          <w:b/>
        </w:rPr>
        <w:t>Service Clients</w:t>
      </w:r>
      <w:r>
        <w:t xml:space="preserve"> tab.</w:t>
      </w:r>
    </w:p>
    <w:p w14:paraId="6B91DF95" w14:textId="77777777" w:rsidR="00A82251" w:rsidRDefault="009957AF">
      <w:pPr>
        <w:pStyle w:val="Loendilik"/>
        <w:numPr>
          <w:ilvl w:val="0"/>
          <w:numId w:val="89"/>
        </w:numPr>
      </w:pPr>
      <w:r>
        <w:t xml:space="preserve">Click </w:t>
      </w:r>
      <w:r>
        <w:rPr>
          <w:b/>
        </w:rPr>
        <w:t>Add</w:t>
      </w:r>
      <w:r>
        <w:t xml:space="preserve"> and search for the global group </w:t>
      </w:r>
      <w:r>
        <w:rPr>
          <w:b/>
        </w:rPr>
        <w:t>security-server-owners</w:t>
      </w:r>
      <w:r>
        <w:t xml:space="preserve">. Select the group and click </w:t>
      </w:r>
      <w:proofErr w:type="gramStart"/>
      <w:r>
        <w:rPr>
          <w:b/>
        </w:rPr>
        <w:t>Next</w:t>
      </w:r>
      <w:proofErr w:type="gramEnd"/>
      <w:r>
        <w:t>.</w:t>
      </w:r>
    </w:p>
    <w:p w14:paraId="17CCF1B2" w14:textId="77777777" w:rsidR="00486273" w:rsidRDefault="009957AF">
      <w:pPr>
        <w:pStyle w:val="Loendilik"/>
        <w:numPr>
          <w:ilvl w:val="0"/>
          <w:numId w:val="89"/>
        </w:numPr>
      </w:pPr>
      <w:r>
        <w:t>In the window that opens</w:t>
      </w:r>
      <w:r w:rsidR="0007275A">
        <w:t>,</w:t>
      </w:r>
      <w:r>
        <w:t xml:space="preserve"> click </w:t>
      </w:r>
      <w:r>
        <w:rPr>
          <w:b/>
        </w:rPr>
        <w:t xml:space="preserve">Add </w:t>
      </w:r>
      <w:r w:rsidR="0007275A">
        <w:rPr>
          <w:b/>
        </w:rPr>
        <w:t>All</w:t>
      </w:r>
      <w:r>
        <w:rPr>
          <w:b/>
        </w:rPr>
        <w:t xml:space="preserve"> to ACL</w:t>
      </w:r>
      <w:r w:rsidR="00684CBE" w:rsidRPr="00684CBE">
        <w:t xml:space="preserve"> to</w:t>
      </w:r>
      <w:r w:rsidR="00684CBE">
        <w:t xml:space="preserve"> add all management services </w:t>
      </w:r>
      <w:r w:rsidR="00486273">
        <w:t>(</w:t>
      </w:r>
      <w:proofErr w:type="spellStart"/>
      <w:r w:rsidR="00486273">
        <w:t>authCertDeletion</w:t>
      </w:r>
      <w:proofErr w:type="spellEnd"/>
      <w:r w:rsidR="00486273">
        <w:t xml:space="preserve">, </w:t>
      </w:r>
      <w:proofErr w:type="spellStart"/>
      <w:r w:rsidR="00486273">
        <w:t>clientDeletion</w:t>
      </w:r>
      <w:proofErr w:type="spellEnd"/>
      <w:r w:rsidR="00486273">
        <w:t xml:space="preserve">, </w:t>
      </w:r>
      <w:proofErr w:type="spellStart"/>
      <w:r w:rsidR="00486273">
        <w:t>clientReg</w:t>
      </w:r>
      <w:proofErr w:type="spellEnd"/>
      <w:r w:rsidR="00486273">
        <w:t>)</w:t>
      </w:r>
      <w:r w:rsidR="00684CBE">
        <w:t xml:space="preserve"> to the security-server-owners group’s access rights list</w:t>
      </w:r>
      <w:r>
        <w:t xml:space="preserve">. </w:t>
      </w:r>
    </w:p>
    <w:p w14:paraId="38764465" w14:textId="24B9FBFE" w:rsidR="00A82251" w:rsidRDefault="009957AF" w:rsidP="00DF331F">
      <w:pPr>
        <w:pStyle w:val="Pealkiri2"/>
      </w:pPr>
      <w:bookmarkStart w:id="36" w:name="_Toc451772536"/>
      <w:r>
        <w:lastRenderedPageBreak/>
        <w:t>Configuring the Central Server Address</w:t>
      </w:r>
      <w:bookmarkEnd w:id="36"/>
    </w:p>
    <w:p w14:paraId="2C2AAB5D" w14:textId="77777777" w:rsidR="00A82251" w:rsidRDefault="009957AF" w:rsidP="000201E8">
      <w:pPr>
        <w:keepNext/>
      </w:pPr>
      <w:r>
        <w:rPr>
          <w:b/>
        </w:rPr>
        <w:t xml:space="preserve">Access rights: </w:t>
      </w:r>
      <w:r>
        <w:rPr>
          <w:b/>
        </w:rPr>
        <w:fldChar w:fldCharType="begin"/>
      </w:r>
      <w:r>
        <w:instrText>REF Turvahaldur \h</w:instrText>
      </w:r>
      <w:r>
        <w:rPr>
          <w:b/>
        </w:rPr>
      </w:r>
      <w:r>
        <w:fldChar w:fldCharType="separate"/>
      </w:r>
      <w:r w:rsidR="00C03126">
        <w:rPr>
          <w:b/>
        </w:rPr>
        <w:t>Security Officer</w:t>
      </w:r>
      <w:r>
        <w:fldChar w:fldCharType="end"/>
      </w:r>
    </w:p>
    <w:p w14:paraId="7BFCCC00" w14:textId="1ADE5288" w:rsidR="00A82251" w:rsidRDefault="009957AF">
      <w:r>
        <w:t>In the System Setting</w:t>
      </w:r>
      <w:r w:rsidR="00766C47">
        <w:t>s</w:t>
      </w:r>
      <w:r>
        <w:t xml:space="preserve"> view, the central server's public DNS name or its external IP address is displayed. This address is used by the security servers to access the services provided by the central server (configuration download, management services).</w:t>
      </w:r>
    </w:p>
    <w:p w14:paraId="2C2B0533" w14:textId="77777777" w:rsidR="00A82251" w:rsidRDefault="009957AF">
      <w:pPr>
        <w:shd w:val="clear" w:color="auto" w:fill="FF9999"/>
        <w:spacing w:after="0"/>
        <w:ind w:left="426"/>
      </w:pPr>
      <w:r>
        <w:rPr>
          <w:b/>
        </w:rPr>
        <w:t>ATTENTION!</w:t>
      </w:r>
      <w:r>
        <w:t xml:space="preserve"> When the central server address is changed,</w:t>
      </w:r>
    </w:p>
    <w:p w14:paraId="09735045" w14:textId="77777777" w:rsidR="00A82251" w:rsidRDefault="009957AF">
      <w:pPr>
        <w:pStyle w:val="Loendilik"/>
        <w:numPr>
          <w:ilvl w:val="0"/>
          <w:numId w:val="90"/>
        </w:numPr>
        <w:shd w:val="clear" w:color="auto" w:fill="FF9999"/>
        <w:spacing w:before="0" w:after="0"/>
        <w:ind w:left="709" w:hanging="283"/>
      </w:pPr>
      <w:r>
        <w:t>the management services address in the management services’ security server needs to be reconfigured,</w:t>
      </w:r>
    </w:p>
    <w:p w14:paraId="27DB1945" w14:textId="77777777" w:rsidR="00A82251" w:rsidRDefault="009957AF">
      <w:pPr>
        <w:pStyle w:val="Loendilik"/>
        <w:numPr>
          <w:ilvl w:val="0"/>
          <w:numId w:val="90"/>
        </w:numPr>
        <w:shd w:val="clear" w:color="auto" w:fill="FF9999"/>
        <w:spacing w:after="0"/>
        <w:ind w:left="709" w:hanging="283"/>
      </w:pPr>
      <w:r>
        <w:t>the internal configuration anchor need to be redistributed to the security server administrators and</w:t>
      </w:r>
    </w:p>
    <w:p w14:paraId="1B653A5E" w14:textId="77777777" w:rsidR="00A82251" w:rsidRDefault="009957AF">
      <w:pPr>
        <w:pStyle w:val="Loendilik"/>
        <w:numPr>
          <w:ilvl w:val="0"/>
          <w:numId w:val="90"/>
        </w:numPr>
        <w:shd w:val="clear" w:color="auto" w:fill="FF9999"/>
        <w:spacing w:after="0"/>
        <w:ind w:left="709" w:hanging="283"/>
      </w:pPr>
      <w:proofErr w:type="gramStart"/>
      <w:r>
        <w:t>the</w:t>
      </w:r>
      <w:proofErr w:type="gramEnd"/>
      <w:r>
        <w:t xml:space="preserve"> external configuration anchor needs to be redistributed to the federation partners. </w:t>
      </w:r>
    </w:p>
    <w:p w14:paraId="157CFADF" w14:textId="77777777" w:rsidR="00A82251" w:rsidRDefault="009957AF">
      <w:pPr>
        <w:shd w:val="clear" w:color="auto" w:fill="FF9999"/>
        <w:spacing w:before="0"/>
        <w:ind w:left="426"/>
      </w:pPr>
      <w:r>
        <w:t>The services provided by the central server must be available from both the new and old address, until all servers using the services have uploaded the configuration anchor containing the new address.</w:t>
      </w:r>
    </w:p>
    <w:p w14:paraId="76B104DD" w14:textId="2F630A0A" w:rsidR="00A82251" w:rsidRDefault="00C2281C" w:rsidP="00DF331F">
      <w:pPr>
        <w:pStyle w:val="Pealkiri3"/>
      </w:pPr>
      <w:bookmarkStart w:id="37" w:name="_Ref430604643"/>
      <w:bookmarkStart w:id="38" w:name="_Toc451772537"/>
      <w:bookmarkEnd w:id="37"/>
      <w:r>
        <w:t>Notes on HA S</w:t>
      </w:r>
      <w:r w:rsidR="009957AF">
        <w:t>etup</w:t>
      </w:r>
      <w:bookmarkEnd w:id="38"/>
    </w:p>
    <w:p w14:paraId="001499E9" w14:textId="77777777" w:rsidR="00A82251" w:rsidRDefault="009957AF">
      <w:r>
        <w:t>In an HA setup, the address of the central server is local to the node that is being configured.</w:t>
      </w:r>
    </w:p>
    <w:p w14:paraId="31612A6E" w14:textId="2A88A8F1" w:rsidR="00A82251" w:rsidRDefault="009957AF">
      <w:r>
        <w:t>In an HA setup, internal and external configuration anchors contain information about each central server that is part of the cluster. If the address of one of the servers is changed, configuration anchors will be re-generated automatically on all the nodes.</w:t>
      </w:r>
    </w:p>
    <w:p w14:paraId="77A58CEF" w14:textId="3D6F68FA" w:rsidR="00A82251" w:rsidRDefault="00C2281C" w:rsidP="00DF331F">
      <w:pPr>
        <w:pStyle w:val="Pealkiri3"/>
      </w:pPr>
      <w:bookmarkStart w:id="39" w:name="_Toc451772538"/>
      <w:r>
        <w:t>Changing the Central Server A</w:t>
      </w:r>
      <w:r w:rsidR="009957AF">
        <w:t>ddress</w:t>
      </w:r>
      <w:bookmarkEnd w:id="39"/>
    </w:p>
    <w:p w14:paraId="251CA589" w14:textId="77777777" w:rsidR="00A82251" w:rsidRDefault="009957AF">
      <w:r>
        <w:t>To change the central server address, follow these steps.</w:t>
      </w:r>
    </w:p>
    <w:p w14:paraId="57074439" w14:textId="77777777" w:rsidR="00A82251" w:rsidRDefault="009957AF">
      <w:pPr>
        <w:pStyle w:val="Loendilik"/>
        <w:numPr>
          <w:ilvl w:val="0"/>
          <w:numId w:val="91"/>
        </w:numPr>
      </w:pPr>
      <w:r>
        <w:t xml:space="preserve">In the </w:t>
      </w:r>
      <w:r>
        <w:rPr>
          <w:b/>
        </w:rPr>
        <w:t>Management</w:t>
      </w:r>
      <w:r>
        <w:t xml:space="preserve"> menu, select </w:t>
      </w:r>
      <w:r>
        <w:rPr>
          <w:b/>
        </w:rPr>
        <w:t>System Settings</w:t>
      </w:r>
      <w:r>
        <w:t>.</w:t>
      </w:r>
    </w:p>
    <w:p w14:paraId="4CD1152C" w14:textId="77777777" w:rsidR="00A82251" w:rsidRDefault="009957AF">
      <w:pPr>
        <w:pStyle w:val="Loendilik"/>
        <w:numPr>
          <w:ilvl w:val="0"/>
          <w:numId w:val="91"/>
        </w:numPr>
      </w:pPr>
      <w:r>
        <w:t xml:space="preserve">Locate the </w:t>
      </w:r>
      <w:r>
        <w:rPr>
          <w:b/>
        </w:rPr>
        <w:t>System Parameters</w:t>
      </w:r>
      <w:r>
        <w:t xml:space="preserve"> section and click </w:t>
      </w:r>
      <w:r>
        <w:rPr>
          <w:b/>
        </w:rPr>
        <w:t>Edit</w:t>
      </w:r>
      <w:r>
        <w:t>.</w:t>
      </w:r>
    </w:p>
    <w:p w14:paraId="0C262A5B" w14:textId="77777777" w:rsidR="00A82251" w:rsidRDefault="009957AF">
      <w:pPr>
        <w:pStyle w:val="Loendilik"/>
        <w:numPr>
          <w:ilvl w:val="0"/>
          <w:numId w:val="91"/>
        </w:numPr>
      </w:pPr>
      <w:r>
        <w:t xml:space="preserve">Enter the central server’s address and click </w:t>
      </w:r>
      <w:r>
        <w:rPr>
          <w:b/>
        </w:rPr>
        <w:t>OK</w:t>
      </w:r>
      <w:r>
        <w:t>.</w:t>
      </w:r>
      <w:r>
        <w:br/>
        <w:t>When the address is changed, the system:</w:t>
      </w:r>
    </w:p>
    <w:p w14:paraId="2F3391B8" w14:textId="77777777" w:rsidR="00A82251" w:rsidRDefault="009957AF">
      <w:pPr>
        <w:pStyle w:val="Loendilik"/>
        <w:numPr>
          <w:ilvl w:val="0"/>
          <w:numId w:val="94"/>
        </w:numPr>
        <w:ind w:left="1134" w:hanging="425"/>
      </w:pPr>
      <w:r>
        <w:t>changes the management services WSDL address,</w:t>
      </w:r>
    </w:p>
    <w:p w14:paraId="6869FD35" w14:textId="77777777" w:rsidR="00A82251" w:rsidRDefault="009957AF">
      <w:pPr>
        <w:pStyle w:val="Loendilik"/>
        <w:numPr>
          <w:ilvl w:val="0"/>
          <w:numId w:val="92"/>
        </w:numPr>
        <w:ind w:left="1134" w:hanging="425"/>
      </w:pPr>
      <w:r>
        <w:t>changes the management services address,</w:t>
      </w:r>
    </w:p>
    <w:p w14:paraId="4523D164" w14:textId="77777777" w:rsidR="00A82251" w:rsidRDefault="009957AF">
      <w:pPr>
        <w:pStyle w:val="Loendilik"/>
        <w:numPr>
          <w:ilvl w:val="0"/>
          <w:numId w:val="92"/>
        </w:numPr>
        <w:ind w:left="1134" w:hanging="425"/>
      </w:pPr>
      <w:r>
        <w:t>changes the configuration source addresses,</w:t>
      </w:r>
    </w:p>
    <w:p w14:paraId="0A24BBD4" w14:textId="0B446CDF" w:rsidR="00A82251" w:rsidRDefault="009957AF">
      <w:pPr>
        <w:pStyle w:val="Loendilik"/>
        <w:numPr>
          <w:ilvl w:val="0"/>
          <w:numId w:val="92"/>
        </w:numPr>
        <w:ind w:left="1134" w:hanging="425"/>
      </w:pPr>
      <w:proofErr w:type="gramStart"/>
      <w:r>
        <w:t>generates</w:t>
      </w:r>
      <w:proofErr w:type="gramEnd"/>
      <w:r>
        <w:t xml:space="preserve"> new configuration anchor</w:t>
      </w:r>
      <w:r w:rsidR="000201E8">
        <w:t>s</w:t>
      </w:r>
      <w:r>
        <w:t xml:space="preserve"> for the internal and external configuration source</w:t>
      </w:r>
      <w:r w:rsidR="000201E8">
        <w:t>s</w:t>
      </w:r>
      <w:r>
        <w:t>.</w:t>
      </w:r>
    </w:p>
    <w:p w14:paraId="3E4666F8" w14:textId="77777777" w:rsidR="00A82251" w:rsidRDefault="009957AF">
      <w:pPr>
        <w:pStyle w:val="Loendilik"/>
        <w:numPr>
          <w:ilvl w:val="0"/>
          <w:numId w:val="91"/>
        </w:numPr>
      </w:pPr>
      <w:r>
        <w:t>After the central server address is changed, act as follows.</w:t>
      </w:r>
    </w:p>
    <w:p w14:paraId="2DE8FF5A" w14:textId="77777777" w:rsidR="00A82251" w:rsidRDefault="009957AF">
      <w:pPr>
        <w:pStyle w:val="Loendilik"/>
        <w:numPr>
          <w:ilvl w:val="0"/>
          <w:numId w:val="93"/>
        </w:numPr>
        <w:ind w:left="1134" w:hanging="425"/>
      </w:pPr>
      <w:r>
        <w:t>Download the internal configuration source anchor and distribute the anchor along with the anchor’s hash value to the security server administrators of the local X-Road infrastructure.</w:t>
      </w:r>
    </w:p>
    <w:p w14:paraId="5E98EF91" w14:textId="77777777" w:rsidR="00A82251" w:rsidRDefault="009957AF">
      <w:pPr>
        <w:pStyle w:val="Loendilik"/>
        <w:numPr>
          <w:ilvl w:val="0"/>
          <w:numId w:val="93"/>
        </w:numPr>
        <w:ind w:left="1134" w:hanging="425"/>
      </w:pPr>
      <w:r>
        <w:t>In case of federated X-Road systems, download the external configuration source anchor and distribute the anchor along with the anchor’s hash value to the federation partners.</w:t>
      </w:r>
    </w:p>
    <w:p w14:paraId="2C2B7FA5" w14:textId="77777777" w:rsidR="00A82251" w:rsidRDefault="009957AF">
      <w:pPr>
        <w:pStyle w:val="Loendilik"/>
        <w:numPr>
          <w:ilvl w:val="0"/>
          <w:numId w:val="93"/>
        </w:numPr>
        <w:ind w:left="1134" w:hanging="425"/>
      </w:pPr>
      <w:r>
        <w:t xml:space="preserve">Reconfigure the management services addresses in the management service security server. </w:t>
      </w:r>
    </w:p>
    <w:p w14:paraId="1BCC9AFC" w14:textId="77777777" w:rsidR="00A82251" w:rsidRDefault="00A82251">
      <w:pPr>
        <w:ind w:left="709"/>
      </w:pPr>
    </w:p>
    <w:p w14:paraId="13627850" w14:textId="1E66B561" w:rsidR="00A82251" w:rsidRDefault="00B06FA2" w:rsidP="00DF331F">
      <w:pPr>
        <w:pStyle w:val="Pealkiri1"/>
      </w:pPr>
      <w:bookmarkStart w:id="40" w:name="_Ref404874071"/>
      <w:bookmarkStart w:id="41" w:name="_Toc451772539"/>
      <w:bookmarkEnd w:id="40"/>
      <w:r>
        <w:lastRenderedPageBreak/>
        <w:t xml:space="preserve">Global </w:t>
      </w:r>
      <w:r w:rsidR="009957AF">
        <w:t>Configuration Management</w:t>
      </w:r>
      <w:bookmarkEnd w:id="41"/>
    </w:p>
    <w:p w14:paraId="43AE4278" w14:textId="77777777" w:rsidR="00A82251" w:rsidRDefault="009957AF" w:rsidP="00DF331F">
      <w:pPr>
        <w:pStyle w:val="Pealkiri2"/>
      </w:pPr>
      <w:bookmarkStart w:id="42" w:name="_Toc451772540"/>
      <w:r>
        <w:t>Viewing the Configuration Settings</w:t>
      </w:r>
      <w:bookmarkEnd w:id="42"/>
    </w:p>
    <w:p w14:paraId="0F38D249" w14:textId="4C7E368E" w:rsidR="00A82251" w:rsidRDefault="009957AF">
      <w:r>
        <w:rPr>
          <w:b/>
        </w:rPr>
        <w:t>Access righ</w:t>
      </w:r>
      <w:r w:rsidRPr="00BB2694">
        <w:rPr>
          <w:b/>
        </w:rPr>
        <w:t xml:space="preserve">ts: </w:t>
      </w:r>
      <w:r w:rsidRPr="00BB2694">
        <w:rPr>
          <w:b/>
        </w:rPr>
        <w:fldChar w:fldCharType="begin"/>
      </w:r>
      <w:r w:rsidRPr="00BB2694">
        <w:rPr>
          <w:b/>
        </w:rPr>
        <w:instrText>REF Turvahaldur \h</w:instrText>
      </w:r>
      <w:r w:rsidR="00D24230" w:rsidRPr="00BB2694">
        <w:rPr>
          <w:b/>
        </w:rPr>
        <w:instrText xml:space="preserve"> \* MERGEFORMAT </w:instrText>
      </w:r>
      <w:r w:rsidRPr="00BB2694">
        <w:rPr>
          <w:b/>
        </w:rPr>
      </w:r>
      <w:r w:rsidRPr="00BB2694">
        <w:rPr>
          <w:b/>
        </w:rPr>
        <w:fldChar w:fldCharType="separate"/>
      </w:r>
      <w:r w:rsidR="00C03126">
        <w:rPr>
          <w:b/>
        </w:rPr>
        <w:t>Security Officer</w:t>
      </w:r>
      <w:r w:rsidRPr="00BB2694">
        <w:rPr>
          <w:b/>
        </w:rPr>
        <w:fldChar w:fldCharType="end"/>
      </w:r>
      <w:r w:rsidRPr="00BB2694">
        <w:rPr>
          <w:b/>
        </w:rPr>
        <w:t xml:space="preserve">, </w:t>
      </w:r>
      <w:r w:rsidR="00D24230" w:rsidRPr="00BB2694">
        <w:rPr>
          <w:b/>
        </w:rPr>
        <w:fldChar w:fldCharType="begin"/>
      </w:r>
      <w:r w:rsidR="00D24230" w:rsidRPr="00BB2694">
        <w:rPr>
          <w:b/>
        </w:rPr>
        <w:instrText xml:space="preserve"> REF Süsteemihaldur \h  \* MERGEFORMAT </w:instrText>
      </w:r>
      <w:r w:rsidR="00D24230" w:rsidRPr="00BB2694">
        <w:rPr>
          <w:b/>
        </w:rPr>
      </w:r>
      <w:r w:rsidR="00D24230" w:rsidRPr="00BB2694">
        <w:rPr>
          <w:b/>
        </w:rPr>
        <w:fldChar w:fldCharType="separate"/>
      </w:r>
      <w:r w:rsidR="00C03126">
        <w:rPr>
          <w:b/>
        </w:rPr>
        <w:t>System Administrator</w:t>
      </w:r>
      <w:r w:rsidR="00D24230" w:rsidRPr="00BB2694">
        <w:rPr>
          <w:b/>
        </w:rPr>
        <w:fldChar w:fldCharType="end"/>
      </w:r>
    </w:p>
    <w:p w14:paraId="11E7E216" w14:textId="65490368" w:rsidR="00A82251" w:rsidRDefault="009957AF">
      <w:r>
        <w:t xml:space="preserve">The </w:t>
      </w:r>
      <w:r w:rsidR="00B06FA2">
        <w:t xml:space="preserve">global </w:t>
      </w:r>
      <w:r>
        <w:t>configuration management view consists of three sections.</w:t>
      </w:r>
    </w:p>
    <w:p w14:paraId="07D915E0" w14:textId="7F2CF3C0" w:rsidR="00A82251" w:rsidRDefault="009957AF">
      <w:pPr>
        <w:pStyle w:val="Loendilik"/>
        <w:numPr>
          <w:ilvl w:val="0"/>
          <w:numId w:val="95"/>
        </w:numPr>
      </w:pPr>
      <w:r>
        <w:rPr>
          <w:b/>
        </w:rPr>
        <w:t>The Internal Configuration View</w:t>
      </w:r>
      <w:r>
        <w:t>. The internal configuration is distributed by the central server to the security servers of the local X-Road infrastructure. The information needed to download and verify the internal configuration is included in the internal configuration anchor, which must be distributed to the security server administrators and uploaded to the security servers. Along with the internal configuration anchor, the anchor file hash value must be distributed. The hash value is used by the security server administrators to verify t</w:t>
      </w:r>
      <w:r w:rsidR="001F647A">
        <w:t>he integrity of the anchor file.</w:t>
      </w:r>
    </w:p>
    <w:p w14:paraId="2E28E87A" w14:textId="77777777" w:rsidR="00A82251" w:rsidRDefault="009957AF">
      <w:pPr>
        <w:pStyle w:val="Loendilik"/>
        <w:numPr>
          <w:ilvl w:val="0"/>
          <w:numId w:val="95"/>
        </w:numPr>
      </w:pPr>
      <w:r>
        <w:rPr>
          <w:b/>
        </w:rPr>
        <w:t>The External Configuration View</w:t>
      </w:r>
      <w:r>
        <w:t>. The external configuration is distributed by the central server to the federation partners (either to the security servers directly or through a configuration proxy). The information needed to download and verify the external configuration is included in the external configuration anchor, which must be distributed to the federation partner’s central server (or configuration proxy) administrators and uploaded to the central server (or configuration proxy). Along with the external configuration anchor, the anchor file hash value must be distributed. The hash value is used by the federation partners to verify the integrity of the anchor file.</w:t>
      </w:r>
    </w:p>
    <w:p w14:paraId="726B4957" w14:textId="77777777" w:rsidR="00A82251" w:rsidRDefault="009957AF">
      <w:pPr>
        <w:pStyle w:val="Loendilik"/>
        <w:numPr>
          <w:ilvl w:val="0"/>
          <w:numId w:val="95"/>
        </w:numPr>
      </w:pPr>
      <w:r>
        <w:rPr>
          <w:b/>
        </w:rPr>
        <w:t>The Trusted Anchors View</w:t>
      </w:r>
      <w:r>
        <w:t>. A trusted anchor is the configuration anchor of the configuration source(s) distributing the external configuration of a federation partner. Upon loading the trusted anchor into the central server, the anchor is included into the internal configuration, allowing the security servers to download the external configuration of a federation partner as well as the internal configuration of the local X-Road infrastructure.</w:t>
      </w:r>
    </w:p>
    <w:p w14:paraId="18E97137" w14:textId="77777777" w:rsidR="00A82251" w:rsidRDefault="009957AF" w:rsidP="00DF331F">
      <w:pPr>
        <w:pStyle w:val="Pealkiri2"/>
      </w:pPr>
      <w:bookmarkStart w:id="43" w:name="_Ref404897354"/>
      <w:bookmarkStart w:id="44" w:name="_Toc451772541"/>
      <w:bookmarkEnd w:id="43"/>
      <w:r>
        <w:t>Downloading the Configuration Anchor</w:t>
      </w:r>
      <w:bookmarkEnd w:id="44"/>
    </w:p>
    <w:p w14:paraId="4EA8FFF4" w14:textId="77777777" w:rsidR="00A82251" w:rsidRDefault="009957AF">
      <w:r>
        <w:rPr>
          <w:b/>
        </w:rPr>
        <w:t xml:space="preserve">Access rights: </w:t>
      </w:r>
      <w:r>
        <w:rPr>
          <w:b/>
        </w:rPr>
        <w:fldChar w:fldCharType="begin"/>
      </w:r>
      <w:r>
        <w:instrText>REF Turvahaldur \h</w:instrText>
      </w:r>
      <w:r>
        <w:rPr>
          <w:b/>
        </w:rPr>
      </w:r>
      <w:r>
        <w:fldChar w:fldCharType="separate"/>
      </w:r>
      <w:r w:rsidR="00C03126">
        <w:rPr>
          <w:b/>
        </w:rPr>
        <w:t>Security Officer</w:t>
      </w:r>
      <w:r>
        <w:fldChar w:fldCharType="end"/>
      </w:r>
    </w:p>
    <w:p w14:paraId="44701D97" w14:textId="77777777" w:rsidR="00A82251" w:rsidRDefault="009957AF">
      <w:r>
        <w:t>To download a configuration anchor, follow these steps.</w:t>
      </w:r>
    </w:p>
    <w:p w14:paraId="1C2BFD8E" w14:textId="5AE44C3F" w:rsidR="00A82251" w:rsidRDefault="009957AF">
      <w:pPr>
        <w:pStyle w:val="Loendilik"/>
        <w:numPr>
          <w:ilvl w:val="0"/>
          <w:numId w:val="96"/>
        </w:numPr>
      </w:pPr>
      <w:r>
        <w:t xml:space="preserve">On the </w:t>
      </w:r>
      <w:r>
        <w:rPr>
          <w:b/>
        </w:rPr>
        <w:t>Management</w:t>
      </w:r>
      <w:r>
        <w:t xml:space="preserve"> menu, select </w:t>
      </w:r>
      <w:r w:rsidR="00B06FA2" w:rsidRPr="00B06FA2">
        <w:rPr>
          <w:rFonts w:eastAsia="Times New Roman" w:cs="Times New Roman"/>
          <w:b/>
          <w:szCs w:val="21"/>
          <w:lang w:eastAsia="et-EE" w:bidi="ar-SA"/>
        </w:rPr>
        <w:t>Global Configuration</w:t>
      </w:r>
      <w:r>
        <w:t xml:space="preserve"> and select either the </w:t>
      </w:r>
      <w:r>
        <w:rPr>
          <w:b/>
        </w:rPr>
        <w:t>Internal Configuration</w:t>
      </w:r>
      <w:r>
        <w:t xml:space="preserve"> or </w:t>
      </w:r>
      <w:r>
        <w:rPr>
          <w:b/>
        </w:rPr>
        <w:t>External Configuration</w:t>
      </w:r>
      <w:r>
        <w:t xml:space="preserve"> view, as appropriate.</w:t>
      </w:r>
    </w:p>
    <w:p w14:paraId="5EAADFF0" w14:textId="77777777" w:rsidR="00A82251" w:rsidRDefault="009957AF">
      <w:pPr>
        <w:pStyle w:val="Loendilik"/>
        <w:numPr>
          <w:ilvl w:val="0"/>
          <w:numId w:val="96"/>
        </w:numPr>
      </w:pPr>
      <w:r>
        <w:t xml:space="preserve">In the </w:t>
      </w:r>
      <w:r>
        <w:rPr>
          <w:b/>
        </w:rPr>
        <w:t>Anchor</w:t>
      </w:r>
      <w:r>
        <w:t xml:space="preserve"> section, click </w:t>
      </w:r>
      <w:r>
        <w:rPr>
          <w:b/>
        </w:rPr>
        <w:t>Download</w:t>
      </w:r>
      <w:r>
        <w:t xml:space="preserve"> and save the prompted file.</w:t>
      </w:r>
    </w:p>
    <w:p w14:paraId="5C5DF299" w14:textId="77777777" w:rsidR="00A82251" w:rsidRDefault="009957AF" w:rsidP="00DF331F">
      <w:pPr>
        <w:pStyle w:val="Pealkiri2"/>
      </w:pPr>
      <w:bookmarkStart w:id="45" w:name="_Toc451772542"/>
      <w:r>
        <w:t>Re-Creating the Configuration Anchor</w:t>
      </w:r>
      <w:bookmarkEnd w:id="45"/>
    </w:p>
    <w:p w14:paraId="1B30AD74" w14:textId="77777777" w:rsidR="00A82251" w:rsidRDefault="009957AF">
      <w:r>
        <w:rPr>
          <w:b/>
        </w:rPr>
        <w:t xml:space="preserve">Access rights: </w:t>
      </w:r>
      <w:r>
        <w:rPr>
          <w:b/>
        </w:rPr>
        <w:fldChar w:fldCharType="begin"/>
      </w:r>
      <w:r>
        <w:instrText>REF Turvahaldur \h</w:instrText>
      </w:r>
      <w:r>
        <w:rPr>
          <w:b/>
        </w:rPr>
      </w:r>
      <w:r>
        <w:fldChar w:fldCharType="separate"/>
      </w:r>
      <w:r w:rsidR="00C03126">
        <w:rPr>
          <w:b/>
        </w:rPr>
        <w:t>Security Officer</w:t>
      </w:r>
      <w:r>
        <w:fldChar w:fldCharType="end"/>
      </w:r>
    </w:p>
    <w:p w14:paraId="357AF4C3" w14:textId="2613FAD3" w:rsidR="00A82251" w:rsidRPr="000201E8" w:rsidRDefault="009957AF">
      <w:r w:rsidRPr="000201E8">
        <w:t xml:space="preserve">Normally, the configuration anchors are generated </w:t>
      </w:r>
      <w:r w:rsidR="000201E8">
        <w:t xml:space="preserve">(and in an HA setup, distributed to every node) </w:t>
      </w:r>
      <w:r w:rsidRPr="000201E8">
        <w:t xml:space="preserve">automatically by the system upon changes in the data included in the anchor (one or more central server addresses, signing keys). The </w:t>
      </w:r>
      <w:r w:rsidR="00766C47" w:rsidRPr="000201E8">
        <w:t>r</w:t>
      </w:r>
      <w:r w:rsidRPr="000201E8">
        <w:t>e-creation of an anchor is necessary only for recovering from error situations.</w:t>
      </w:r>
    </w:p>
    <w:p w14:paraId="05F477F7" w14:textId="77777777" w:rsidR="00A82251" w:rsidRDefault="009957AF">
      <w:r>
        <w:t>To re-create an anchor, follow these steps.</w:t>
      </w:r>
    </w:p>
    <w:p w14:paraId="0EAB0551" w14:textId="0C54A1DD" w:rsidR="00A82251" w:rsidRDefault="009957AF">
      <w:pPr>
        <w:pStyle w:val="Loendilik"/>
        <w:numPr>
          <w:ilvl w:val="0"/>
          <w:numId w:val="97"/>
        </w:numPr>
      </w:pPr>
      <w:r>
        <w:lastRenderedPageBreak/>
        <w:t xml:space="preserve">On the </w:t>
      </w:r>
      <w:r>
        <w:rPr>
          <w:b/>
        </w:rPr>
        <w:t>Management</w:t>
      </w:r>
      <w:r>
        <w:t xml:space="preserve"> menu, select </w:t>
      </w:r>
      <w:r w:rsidR="00B06FA2" w:rsidRPr="00B06FA2">
        <w:rPr>
          <w:rFonts w:eastAsia="Times New Roman" w:cs="Times New Roman"/>
          <w:b/>
          <w:szCs w:val="21"/>
          <w:lang w:eastAsia="et-EE" w:bidi="ar-SA"/>
        </w:rPr>
        <w:t>Global Configuration</w:t>
      </w:r>
      <w:r>
        <w:t xml:space="preserve"> and select either the </w:t>
      </w:r>
      <w:r>
        <w:rPr>
          <w:b/>
        </w:rPr>
        <w:t>Internal Configuration</w:t>
      </w:r>
      <w:r>
        <w:t xml:space="preserve"> or </w:t>
      </w:r>
      <w:r>
        <w:rPr>
          <w:b/>
        </w:rPr>
        <w:t>External Configuration</w:t>
      </w:r>
      <w:r>
        <w:t xml:space="preserve"> view, as appropriate.</w:t>
      </w:r>
    </w:p>
    <w:p w14:paraId="51F7ABF2" w14:textId="77777777" w:rsidR="00A82251" w:rsidRDefault="009957AF">
      <w:pPr>
        <w:pStyle w:val="Loendilik"/>
        <w:numPr>
          <w:ilvl w:val="0"/>
          <w:numId w:val="97"/>
        </w:numPr>
      </w:pPr>
      <w:r>
        <w:t xml:space="preserve">In the </w:t>
      </w:r>
      <w:r>
        <w:rPr>
          <w:b/>
        </w:rPr>
        <w:t>Anchor</w:t>
      </w:r>
      <w:r>
        <w:t xml:space="preserve"> section, click </w:t>
      </w:r>
      <w:r>
        <w:rPr>
          <w:b/>
        </w:rPr>
        <w:t>Re-Create</w:t>
      </w:r>
      <w:r>
        <w:t xml:space="preserve">. </w:t>
      </w:r>
    </w:p>
    <w:p w14:paraId="258C539C" w14:textId="77777777" w:rsidR="00A82251" w:rsidRDefault="009957AF" w:rsidP="00DF331F">
      <w:pPr>
        <w:pStyle w:val="Pealkiri2"/>
      </w:pPr>
      <w:bookmarkStart w:id="46" w:name="_Toc451772543"/>
      <w:r>
        <w:t>Changing the Configuration Signing Keys</w:t>
      </w:r>
      <w:bookmarkEnd w:id="46"/>
    </w:p>
    <w:p w14:paraId="13704258" w14:textId="77777777" w:rsidR="00A82251" w:rsidRDefault="009957AF">
      <w:r>
        <w:rPr>
          <w:b/>
        </w:rPr>
        <w:t xml:space="preserve">Access rights: </w:t>
      </w:r>
      <w:r>
        <w:rPr>
          <w:b/>
        </w:rPr>
        <w:fldChar w:fldCharType="begin"/>
      </w:r>
      <w:r>
        <w:instrText>REF Turvahaldur \h</w:instrText>
      </w:r>
      <w:r>
        <w:rPr>
          <w:b/>
        </w:rPr>
      </w:r>
      <w:r>
        <w:fldChar w:fldCharType="separate"/>
      </w:r>
      <w:r w:rsidR="00C03126">
        <w:rPr>
          <w:b/>
        </w:rPr>
        <w:t>Security Officer</w:t>
      </w:r>
      <w:r>
        <w:fldChar w:fldCharType="end"/>
      </w:r>
    </w:p>
    <w:p w14:paraId="54ADE60F" w14:textId="77777777" w:rsidR="00A82251" w:rsidRDefault="009957AF">
      <w:r>
        <w:t>Key change can be either</w:t>
      </w:r>
    </w:p>
    <w:p w14:paraId="2E5FC137" w14:textId="77777777" w:rsidR="00A82251" w:rsidRDefault="009957AF">
      <w:pPr>
        <w:pStyle w:val="Loendilik"/>
        <w:numPr>
          <w:ilvl w:val="0"/>
          <w:numId w:val="98"/>
        </w:numPr>
      </w:pPr>
      <w:r>
        <w:rPr>
          <w:b/>
        </w:rPr>
        <w:t>regular change</w:t>
      </w:r>
      <w:r>
        <w:t xml:space="preserve"> – the key is changed periodically (for example, annually) to minimize the risk of exposure;</w:t>
      </w:r>
    </w:p>
    <w:p w14:paraId="2A8426CF" w14:textId="77777777" w:rsidR="00A82251" w:rsidRDefault="009957AF">
      <w:pPr>
        <w:pStyle w:val="Loendilik"/>
        <w:numPr>
          <w:ilvl w:val="0"/>
          <w:numId w:val="98"/>
        </w:numPr>
      </w:pPr>
      <w:proofErr w:type="gramStart"/>
      <w:r>
        <w:rPr>
          <w:b/>
        </w:rPr>
        <w:t>emergency</w:t>
      </w:r>
      <w:proofErr w:type="gramEnd"/>
      <w:r>
        <w:rPr>
          <w:b/>
        </w:rPr>
        <w:t xml:space="preserve"> change</w:t>
      </w:r>
      <w:r>
        <w:t xml:space="preserve"> – the key and all its back-ups have been destroyed or the key has been exposed.</w:t>
      </w:r>
    </w:p>
    <w:p w14:paraId="2AD1A625" w14:textId="77777777" w:rsidR="00A82251" w:rsidRDefault="009957AF">
      <w:r>
        <w:t>As the key change must be carried out efficiently without disrupting the operation of X-Road, the procedure is completed in two stages, wherein the old key and the new key can exist in parallel.</w:t>
      </w:r>
    </w:p>
    <w:p w14:paraId="47DFB634" w14:textId="77777777" w:rsidR="00A82251" w:rsidRDefault="009957AF">
      <w:r>
        <w:t>Note that in an HA setup, each node has its own set of configuration signing keys. The old and new key can exist in parallel on each node. Regular key change should cover all the nodes in a cluster and the new configuration anchor should be distributed after the keys have been changed on each node.</w:t>
      </w:r>
    </w:p>
    <w:p w14:paraId="6C5DBDC8" w14:textId="77777777" w:rsidR="00A82251" w:rsidRDefault="009957AF">
      <w:r>
        <w:t>The steps of key change are as follows:</w:t>
      </w:r>
    </w:p>
    <w:p w14:paraId="63469A24" w14:textId="77777777" w:rsidR="00A82251" w:rsidRDefault="009957AF">
      <w:pPr>
        <w:pStyle w:val="Loendilik"/>
        <w:numPr>
          <w:ilvl w:val="0"/>
          <w:numId w:val="99"/>
        </w:numPr>
      </w:pPr>
      <w:r>
        <w:t>First, a new key is generated (on each node in HA setups) and the configuration anchor containing the public key part(s) of the key(s) is distributed to X-Road participants. Until all participants have received the public key(s), the old (i.e. current) key(s) is/are used for signing configuration.</w:t>
      </w:r>
    </w:p>
    <w:p w14:paraId="269433EB" w14:textId="77777777" w:rsidR="00A82251" w:rsidRDefault="009957AF">
      <w:pPr>
        <w:pStyle w:val="Loendilik"/>
        <w:numPr>
          <w:ilvl w:val="0"/>
          <w:numId w:val="99"/>
        </w:numPr>
      </w:pPr>
      <w:r>
        <w:t>Then, after all participants have received and uploaded the new public key(s), the old key(s) is/are removed and the new key(s) is/are used to sign configuration.</w:t>
      </w:r>
    </w:p>
    <w:p w14:paraId="1E9873DF" w14:textId="77777777" w:rsidR="00A82251" w:rsidRDefault="009957AF">
      <w:r>
        <w:t xml:space="preserve">To perform a </w:t>
      </w:r>
      <w:r>
        <w:rPr>
          <w:b/>
        </w:rPr>
        <w:t>regular key change</w:t>
      </w:r>
      <w:r>
        <w:t>, follow these steps.</w:t>
      </w:r>
    </w:p>
    <w:p w14:paraId="59A20003" w14:textId="25DDEBDF" w:rsidR="00A82251" w:rsidRDefault="009957AF" w:rsidP="0003783F">
      <w:pPr>
        <w:pStyle w:val="Loendilik"/>
        <w:numPr>
          <w:ilvl w:val="0"/>
          <w:numId w:val="100"/>
        </w:numPr>
      </w:pPr>
      <w:r>
        <w:t xml:space="preserve">Generate, but do not activate a new configuration signing key (see </w:t>
      </w:r>
      <w:r>
        <w:fldChar w:fldCharType="begin"/>
      </w:r>
      <w:r>
        <w:instrText>REF _Ref404897333 \r \h</w:instrText>
      </w:r>
      <w:r w:rsidR="0003783F">
        <w:instrText xml:space="preserve"> \* MERGEFORMAT </w:instrText>
      </w:r>
      <w:r>
        <w:fldChar w:fldCharType="separate"/>
      </w:r>
      <w:r w:rsidR="00C03126">
        <w:t>5.4.1</w:t>
      </w:r>
      <w:r>
        <w:fldChar w:fldCharType="end"/>
      </w:r>
      <w:r>
        <w:t xml:space="preserve">) (in an HA setup, for each node). The system uses the old (active) key(s) to sign the configuration. Upon the generation of a new key, the system generates a new anchor for the corresponding configuration sources. </w:t>
      </w:r>
    </w:p>
    <w:p w14:paraId="36E7504D" w14:textId="5896A251" w:rsidR="00A82251" w:rsidRDefault="009957AF" w:rsidP="0003783F">
      <w:pPr>
        <w:pStyle w:val="Loendilik"/>
        <w:numPr>
          <w:ilvl w:val="0"/>
          <w:numId w:val="100"/>
        </w:numPr>
      </w:pPr>
      <w:r>
        <w:t xml:space="preserve">Download the anchor (see </w:t>
      </w:r>
      <w:r>
        <w:fldChar w:fldCharType="begin"/>
      </w:r>
      <w:r>
        <w:instrText>REF _Ref404897354 \r \h</w:instrText>
      </w:r>
      <w:r w:rsidR="0003783F">
        <w:instrText xml:space="preserve"> \* MERGEFORMAT </w:instrText>
      </w:r>
      <w:r>
        <w:fldChar w:fldCharType="separate"/>
      </w:r>
      <w:r w:rsidR="00C03126">
        <w:t>5.2</w:t>
      </w:r>
      <w:r>
        <w:fldChar w:fldCharType="end"/>
      </w:r>
      <w:r>
        <w:t>) containing the public key part</w:t>
      </w:r>
      <w:r w:rsidR="000201E8">
        <w:t>(s)</w:t>
      </w:r>
      <w:r>
        <w:t xml:space="preserve"> of the new signing key</w:t>
      </w:r>
      <w:r w:rsidR="000201E8">
        <w:t>(s)</w:t>
      </w:r>
      <w:r>
        <w:t xml:space="preserve"> and distribute the anchor along with the anchor file hash value either to the security server administrators (in case of internal configuration anchor) or to the federation partners (in case of external configuration anchor</w:t>
      </w:r>
      <w:r w:rsidR="00766C47">
        <w:t>).</w:t>
      </w:r>
    </w:p>
    <w:p w14:paraId="63007250" w14:textId="77777777" w:rsidR="00A82251" w:rsidRDefault="009957AF">
      <w:pPr>
        <w:pStyle w:val="Loendilik"/>
        <w:numPr>
          <w:ilvl w:val="0"/>
          <w:numId w:val="100"/>
        </w:numPr>
        <w:shd w:val="clear" w:color="auto" w:fill="FF9999"/>
      </w:pPr>
      <w:r>
        <w:t xml:space="preserve">Activate the new signing key(s) (see </w:t>
      </w:r>
      <w:r>
        <w:fldChar w:fldCharType="begin"/>
      </w:r>
      <w:r>
        <w:instrText>REF _Ref404897365 \r \h</w:instrText>
      </w:r>
      <w:r>
        <w:fldChar w:fldCharType="separate"/>
      </w:r>
      <w:r w:rsidR="00C03126">
        <w:t>5.4.2</w:t>
      </w:r>
      <w:r>
        <w:fldChar w:fldCharType="end"/>
      </w:r>
      <w:r>
        <w:rPr>
          <w:shd w:val="clear" w:color="auto" w:fill="FF9999"/>
        </w:rPr>
        <w:t xml:space="preserve">). </w:t>
      </w:r>
      <w:r>
        <w:rPr>
          <w:shd w:val="clear" w:color="auto" w:fill="FF9999"/>
        </w:rPr>
        <w:br/>
        <w:t>The new signing key(s) should only be activated after all the affected server administrators have received and uploaded the distributed anchor. The central servers use the active key to sign configuration. If a server administrator has not uploaded the configuration anchor containing the public key part of the new key before the new key is activated, the verification of the downloaded configuration in the security servers will fail and the services exchange with the X-Road participants described in the configuration will be discontinued.</w:t>
      </w:r>
    </w:p>
    <w:p w14:paraId="232E46D3" w14:textId="4DAE99CF" w:rsidR="00A82251" w:rsidRDefault="009957AF" w:rsidP="0003783F">
      <w:pPr>
        <w:pStyle w:val="Loendilik"/>
        <w:numPr>
          <w:ilvl w:val="0"/>
          <w:numId w:val="100"/>
        </w:numPr>
      </w:pPr>
      <w:r>
        <w:lastRenderedPageBreak/>
        <w:t>Del</w:t>
      </w:r>
      <w:r w:rsidR="000201E8">
        <w:t xml:space="preserve">ete the old signing key (in an </w:t>
      </w:r>
      <w:r>
        <w:t xml:space="preserve">HA setup, delete the old keys on all the nodes) (see </w:t>
      </w:r>
      <w:r>
        <w:fldChar w:fldCharType="begin"/>
      </w:r>
      <w:r>
        <w:instrText>REF _Ref404897413 \r \h</w:instrText>
      </w:r>
      <w:r w:rsidR="0003783F">
        <w:instrText xml:space="preserve"> \* MERGEFORMAT </w:instrText>
      </w:r>
      <w:r>
        <w:fldChar w:fldCharType="separate"/>
      </w:r>
      <w:r w:rsidR="00C03126">
        <w:t>5.4.3</w:t>
      </w:r>
      <w:r>
        <w:fldChar w:fldCharType="end"/>
      </w:r>
      <w:r>
        <w:t>). Upon the deletion of a key, the system generates a new configuration anchor.</w:t>
      </w:r>
    </w:p>
    <w:p w14:paraId="415FC560" w14:textId="7CD13856" w:rsidR="00A82251" w:rsidRDefault="009957AF" w:rsidP="0003783F">
      <w:pPr>
        <w:pStyle w:val="Loendilik"/>
        <w:numPr>
          <w:ilvl w:val="0"/>
          <w:numId w:val="100"/>
        </w:numPr>
      </w:pPr>
      <w:r>
        <w:t>Download the generated anchor (it does not contain the public key part</w:t>
      </w:r>
      <w:r w:rsidR="002E3F7E">
        <w:t>(s)</w:t>
      </w:r>
      <w:r>
        <w:t xml:space="preserve"> of the old signing key</w:t>
      </w:r>
      <w:r w:rsidR="002E3F7E">
        <w:t>(s)</w:t>
      </w:r>
      <w:r>
        <w:t>) and distribute the anchor along with the anchor file hash value either to the security server administrators (in case of internal configuration anchor) or to the federation partners (in case of external configuration anchor).</w:t>
      </w:r>
    </w:p>
    <w:p w14:paraId="1223BA9C" w14:textId="77777777" w:rsidR="00A82251" w:rsidRDefault="009957AF">
      <w:r>
        <w:t xml:space="preserve">To perform an </w:t>
      </w:r>
      <w:r>
        <w:rPr>
          <w:b/>
        </w:rPr>
        <w:t>emergency key change</w:t>
      </w:r>
      <w:r>
        <w:t>, the new key must be activated and the old key deleted immediately after the generation of the new key (in the steps described above, step 2 is skipped). The configuration anchor distributed to the security server administrators (in case of internal configuration anchor) or to the federation partners (in case of external configuration anchor) must only contain the public key part of the new signing key.</w:t>
      </w:r>
    </w:p>
    <w:p w14:paraId="7FBAB820" w14:textId="77777777" w:rsidR="00A82251" w:rsidRDefault="009957AF" w:rsidP="00DF331F">
      <w:pPr>
        <w:pStyle w:val="Pealkiri3"/>
      </w:pPr>
      <w:bookmarkStart w:id="47" w:name="_Ref404897333"/>
      <w:bookmarkStart w:id="48" w:name="_Ref436584688"/>
      <w:bookmarkStart w:id="49" w:name="_Toc451772544"/>
      <w:bookmarkEnd w:id="47"/>
      <w:r>
        <w:t>Generating a Configuration Signing Key</w:t>
      </w:r>
      <w:bookmarkEnd w:id="48"/>
      <w:bookmarkEnd w:id="49"/>
    </w:p>
    <w:p w14:paraId="3936B270" w14:textId="77777777" w:rsidR="00A82251" w:rsidRDefault="009957AF">
      <w:r>
        <w:rPr>
          <w:b/>
        </w:rPr>
        <w:t xml:space="preserve">Access rights: </w:t>
      </w:r>
      <w:r>
        <w:rPr>
          <w:b/>
        </w:rPr>
        <w:fldChar w:fldCharType="begin"/>
      </w:r>
      <w:r>
        <w:instrText>REF Turvahaldur \h</w:instrText>
      </w:r>
      <w:r>
        <w:rPr>
          <w:b/>
        </w:rPr>
      </w:r>
      <w:r>
        <w:fldChar w:fldCharType="separate"/>
      </w:r>
      <w:r w:rsidR="00C03126">
        <w:rPr>
          <w:b/>
        </w:rPr>
        <w:t>Security Officer</w:t>
      </w:r>
      <w:r>
        <w:fldChar w:fldCharType="end"/>
      </w:r>
    </w:p>
    <w:p w14:paraId="0268549F" w14:textId="77777777" w:rsidR="00A82251" w:rsidRDefault="009957AF">
      <w:pPr>
        <w:keepNext/>
      </w:pPr>
      <w:r>
        <w:t>To generate a configuration signing key, follow these steps.</w:t>
      </w:r>
    </w:p>
    <w:p w14:paraId="77831ABF" w14:textId="0EA8F196" w:rsidR="00A82251" w:rsidRDefault="009957AF">
      <w:pPr>
        <w:pStyle w:val="Loendilik"/>
        <w:numPr>
          <w:ilvl w:val="0"/>
          <w:numId w:val="101"/>
        </w:numPr>
      </w:pPr>
      <w:r>
        <w:t xml:space="preserve">On the </w:t>
      </w:r>
      <w:r>
        <w:rPr>
          <w:b/>
        </w:rPr>
        <w:t>Management</w:t>
      </w:r>
      <w:r>
        <w:t xml:space="preserve"> menu, select </w:t>
      </w:r>
      <w:r w:rsidR="00B06FA2" w:rsidRPr="00B06FA2">
        <w:rPr>
          <w:rFonts w:eastAsia="Times New Roman" w:cs="Times New Roman"/>
          <w:b/>
          <w:szCs w:val="21"/>
          <w:lang w:eastAsia="et-EE" w:bidi="ar-SA"/>
        </w:rPr>
        <w:t>Global Configuration</w:t>
      </w:r>
      <w:r>
        <w:t xml:space="preserve"> and select either the </w:t>
      </w:r>
      <w:r>
        <w:rPr>
          <w:b/>
        </w:rPr>
        <w:t>Internal Configuration</w:t>
      </w:r>
      <w:r>
        <w:t xml:space="preserve"> or </w:t>
      </w:r>
      <w:r>
        <w:rPr>
          <w:b/>
        </w:rPr>
        <w:t>External Configuration</w:t>
      </w:r>
      <w:r>
        <w:t xml:space="preserve"> view, as appropriate.</w:t>
      </w:r>
    </w:p>
    <w:p w14:paraId="7BA5FA10" w14:textId="6CB6E02D" w:rsidR="00A82251" w:rsidRDefault="009957AF">
      <w:pPr>
        <w:pStyle w:val="Loendilik"/>
        <w:numPr>
          <w:ilvl w:val="0"/>
          <w:numId w:val="101"/>
        </w:numPr>
      </w:pPr>
      <w:r>
        <w:t xml:space="preserve">In the </w:t>
      </w:r>
      <w:r>
        <w:rPr>
          <w:b/>
        </w:rPr>
        <w:t>Signing Keys</w:t>
      </w:r>
      <w:r>
        <w:t xml:space="preserve"> section, click </w:t>
      </w:r>
      <w:r>
        <w:rPr>
          <w:b/>
        </w:rPr>
        <w:t>New Key</w:t>
      </w:r>
      <w:r w:rsidR="00FE3E22">
        <w:t>.</w:t>
      </w:r>
    </w:p>
    <w:p w14:paraId="29771F24" w14:textId="6B3ADCB4" w:rsidR="00A82251" w:rsidRDefault="00766C47" w:rsidP="000A2041">
      <w:pPr>
        <w:pStyle w:val="Loendilik"/>
        <w:keepNext/>
        <w:numPr>
          <w:ilvl w:val="0"/>
          <w:numId w:val="101"/>
        </w:numPr>
      </w:pPr>
      <w:r>
        <w:t>In a window that opens, s</w:t>
      </w:r>
      <w:r w:rsidR="009957AF">
        <w:t>elect a key device</w:t>
      </w:r>
      <w:r w:rsidR="002E3F7E">
        <w:t>, insert</w:t>
      </w:r>
      <w:r>
        <w:t xml:space="preserve"> a label for the key</w:t>
      </w:r>
      <w:r w:rsidR="002E3F7E">
        <w:t>,</w:t>
      </w:r>
      <w:r>
        <w:t xml:space="preserve"> and click </w:t>
      </w:r>
      <w:r>
        <w:rPr>
          <w:b/>
        </w:rPr>
        <w:t>OK</w:t>
      </w:r>
      <w:r>
        <w:t>.</w:t>
      </w:r>
    </w:p>
    <w:p w14:paraId="59F26E23" w14:textId="77777777" w:rsidR="00A82251" w:rsidRDefault="009957AF">
      <w:pPr>
        <w:pStyle w:val="Loendilik"/>
        <w:keepNext/>
        <w:numPr>
          <w:ilvl w:val="0"/>
          <w:numId w:val="101"/>
        </w:numPr>
      </w:pPr>
      <w:r>
        <w:t>If needed, enter the key device’s PIN (PIN is asked, when the device has not been logged in to).</w:t>
      </w:r>
    </w:p>
    <w:p w14:paraId="4478082F" w14:textId="77777777" w:rsidR="00A82251" w:rsidRDefault="009957AF">
      <w:pPr>
        <w:keepNext/>
      </w:pPr>
      <w:r>
        <w:t xml:space="preserve">The system will automatically generate the corresponding configuration anchor containing the public key part of the generated key. </w:t>
      </w:r>
      <w:r>
        <w:br/>
        <w:t xml:space="preserve">If the generated key is the only signing key for the configuration source, the key will automatically be set as active (the active key is displayed in bold font style). </w:t>
      </w:r>
    </w:p>
    <w:p w14:paraId="4BDEDA40" w14:textId="77777777" w:rsidR="00A82251" w:rsidRDefault="009957AF" w:rsidP="00DF331F">
      <w:pPr>
        <w:pStyle w:val="Pealkiri3"/>
      </w:pPr>
      <w:bookmarkStart w:id="50" w:name="_Ref404897365"/>
      <w:bookmarkStart w:id="51" w:name="_Toc451772545"/>
      <w:bookmarkEnd w:id="50"/>
      <w:r>
        <w:t>Activating a Configuration Signing Key</w:t>
      </w:r>
      <w:bookmarkEnd w:id="51"/>
    </w:p>
    <w:p w14:paraId="3F67A7A9" w14:textId="77777777" w:rsidR="00A82251" w:rsidRDefault="009957AF">
      <w:r>
        <w:rPr>
          <w:b/>
        </w:rPr>
        <w:t xml:space="preserve">Access rights: </w:t>
      </w:r>
      <w:r>
        <w:rPr>
          <w:b/>
        </w:rPr>
        <w:fldChar w:fldCharType="begin"/>
      </w:r>
      <w:r>
        <w:instrText>REF Turvahaldur \h</w:instrText>
      </w:r>
      <w:r>
        <w:rPr>
          <w:b/>
        </w:rPr>
      </w:r>
      <w:r>
        <w:fldChar w:fldCharType="separate"/>
      </w:r>
      <w:r w:rsidR="00C03126">
        <w:rPr>
          <w:b/>
        </w:rPr>
        <w:t>Security Officer</w:t>
      </w:r>
      <w:r>
        <w:fldChar w:fldCharType="end"/>
      </w:r>
    </w:p>
    <w:p w14:paraId="0697D324" w14:textId="77777777" w:rsidR="00A82251" w:rsidRDefault="009957AF">
      <w:pPr>
        <w:keepNext/>
      </w:pPr>
      <w:r>
        <w:t>To activate a configuration signing key, follow these steps.</w:t>
      </w:r>
    </w:p>
    <w:p w14:paraId="098BD044" w14:textId="3C30C2A5" w:rsidR="00A82251" w:rsidRDefault="009957AF">
      <w:pPr>
        <w:pStyle w:val="Loendilik"/>
        <w:numPr>
          <w:ilvl w:val="0"/>
          <w:numId w:val="102"/>
        </w:numPr>
      </w:pPr>
      <w:r>
        <w:t xml:space="preserve">On the </w:t>
      </w:r>
      <w:r>
        <w:rPr>
          <w:b/>
        </w:rPr>
        <w:t>Management</w:t>
      </w:r>
      <w:r>
        <w:t xml:space="preserve"> menu, select </w:t>
      </w:r>
      <w:r w:rsidR="00B06FA2" w:rsidRPr="00B06FA2">
        <w:rPr>
          <w:rFonts w:eastAsia="Times New Roman" w:cs="Times New Roman"/>
          <w:b/>
          <w:szCs w:val="21"/>
          <w:lang w:eastAsia="et-EE" w:bidi="ar-SA"/>
        </w:rPr>
        <w:t>Global Configuration</w:t>
      </w:r>
      <w:r>
        <w:t xml:space="preserve"> and select either the </w:t>
      </w:r>
      <w:r>
        <w:rPr>
          <w:b/>
        </w:rPr>
        <w:t>Internal Configuration</w:t>
      </w:r>
      <w:r>
        <w:t xml:space="preserve"> or </w:t>
      </w:r>
      <w:r>
        <w:rPr>
          <w:b/>
        </w:rPr>
        <w:t>External Configuration</w:t>
      </w:r>
      <w:r>
        <w:t xml:space="preserve"> view, as appropriate.</w:t>
      </w:r>
    </w:p>
    <w:p w14:paraId="6A07A24D" w14:textId="5ACEA44F" w:rsidR="002E3F7E" w:rsidRDefault="009957AF" w:rsidP="002E3F7E">
      <w:pPr>
        <w:pStyle w:val="Loendilik"/>
        <w:numPr>
          <w:ilvl w:val="0"/>
          <w:numId w:val="102"/>
        </w:numPr>
      </w:pPr>
      <w:r>
        <w:t xml:space="preserve">In the </w:t>
      </w:r>
      <w:r>
        <w:rPr>
          <w:b/>
        </w:rPr>
        <w:t>Signing Keys</w:t>
      </w:r>
      <w:r>
        <w:t xml:space="preserve"> section, select an inactive key (the active key is displayed in bold font style) and click </w:t>
      </w:r>
      <w:r>
        <w:rPr>
          <w:b/>
        </w:rPr>
        <w:t>Activate</w:t>
      </w:r>
      <w:r>
        <w:t xml:space="preserve">. </w:t>
      </w:r>
    </w:p>
    <w:p w14:paraId="414206FC" w14:textId="77777777" w:rsidR="00A82251" w:rsidRDefault="009957AF" w:rsidP="00DF331F">
      <w:pPr>
        <w:pStyle w:val="Pealkiri3"/>
      </w:pPr>
      <w:bookmarkStart w:id="52" w:name="_Ref404897413"/>
      <w:bookmarkStart w:id="53" w:name="_Toc451772546"/>
      <w:bookmarkEnd w:id="52"/>
      <w:r>
        <w:t>Deleting a Configuration Signing Key</w:t>
      </w:r>
      <w:bookmarkEnd w:id="53"/>
    </w:p>
    <w:p w14:paraId="1D12C698" w14:textId="77777777" w:rsidR="00A82251" w:rsidRDefault="009957AF">
      <w:r>
        <w:rPr>
          <w:b/>
        </w:rPr>
        <w:t xml:space="preserve">Access rights: </w:t>
      </w:r>
      <w:r>
        <w:rPr>
          <w:b/>
        </w:rPr>
        <w:fldChar w:fldCharType="begin"/>
      </w:r>
      <w:r>
        <w:instrText>REF Turvahaldur \h</w:instrText>
      </w:r>
      <w:r>
        <w:rPr>
          <w:b/>
        </w:rPr>
      </w:r>
      <w:r>
        <w:fldChar w:fldCharType="separate"/>
      </w:r>
      <w:r w:rsidR="00C03126">
        <w:rPr>
          <w:b/>
        </w:rPr>
        <w:t>Security Officer</w:t>
      </w:r>
      <w:r>
        <w:fldChar w:fldCharType="end"/>
      </w:r>
    </w:p>
    <w:p w14:paraId="74596EE9" w14:textId="77777777" w:rsidR="00A82251" w:rsidRDefault="009957AF">
      <w:pPr>
        <w:keepNext/>
      </w:pPr>
      <w:r>
        <w:t>To delete a configuration signing key, follow these steps.</w:t>
      </w:r>
    </w:p>
    <w:p w14:paraId="2600DB9B" w14:textId="09B5AAE3" w:rsidR="00A82251" w:rsidRDefault="009957AF">
      <w:pPr>
        <w:pStyle w:val="Loendilik"/>
        <w:numPr>
          <w:ilvl w:val="0"/>
          <w:numId w:val="103"/>
        </w:numPr>
      </w:pPr>
      <w:r>
        <w:t xml:space="preserve">On the </w:t>
      </w:r>
      <w:r>
        <w:rPr>
          <w:b/>
        </w:rPr>
        <w:t>Management</w:t>
      </w:r>
      <w:r>
        <w:t xml:space="preserve"> menu, select </w:t>
      </w:r>
      <w:r w:rsidR="00B06FA2" w:rsidRPr="00B06FA2">
        <w:rPr>
          <w:rFonts w:eastAsia="Times New Roman" w:cs="Times New Roman"/>
          <w:b/>
          <w:szCs w:val="21"/>
          <w:lang w:eastAsia="et-EE" w:bidi="ar-SA"/>
        </w:rPr>
        <w:t>Global Configuration</w:t>
      </w:r>
      <w:r>
        <w:t xml:space="preserve"> and select either the </w:t>
      </w:r>
      <w:r>
        <w:rPr>
          <w:b/>
        </w:rPr>
        <w:t>Internal Configuration</w:t>
      </w:r>
      <w:r>
        <w:t xml:space="preserve"> or </w:t>
      </w:r>
      <w:r>
        <w:rPr>
          <w:b/>
        </w:rPr>
        <w:t>External Configuration</w:t>
      </w:r>
      <w:r>
        <w:t xml:space="preserve"> view, as appropriate.</w:t>
      </w:r>
    </w:p>
    <w:p w14:paraId="09F57FA3" w14:textId="77777777" w:rsidR="00A82251" w:rsidRDefault="009957AF">
      <w:pPr>
        <w:pStyle w:val="Loendilik"/>
        <w:numPr>
          <w:ilvl w:val="0"/>
          <w:numId w:val="103"/>
        </w:numPr>
      </w:pPr>
      <w:r>
        <w:lastRenderedPageBreak/>
        <w:t xml:space="preserve">In the </w:t>
      </w:r>
      <w:r>
        <w:rPr>
          <w:b/>
        </w:rPr>
        <w:t>Signing Keys</w:t>
      </w:r>
      <w:r>
        <w:t xml:space="preserve"> section, select an inactive key (the active key is displayed in bold font style) and click </w:t>
      </w:r>
      <w:r>
        <w:rPr>
          <w:b/>
        </w:rPr>
        <w:t>Delete</w:t>
      </w:r>
      <w:r>
        <w:t xml:space="preserve">. </w:t>
      </w:r>
    </w:p>
    <w:p w14:paraId="4BD6D625" w14:textId="77777777" w:rsidR="00766C47" w:rsidRDefault="00766C47" w:rsidP="00766C47">
      <w:pPr>
        <w:pStyle w:val="Loendilik"/>
        <w:numPr>
          <w:ilvl w:val="0"/>
          <w:numId w:val="103"/>
        </w:numPr>
      </w:pPr>
      <w:r>
        <w:t xml:space="preserve">Confirm the deletion by clicking </w:t>
      </w:r>
      <w:r>
        <w:rPr>
          <w:b/>
        </w:rPr>
        <w:t>Confirm</w:t>
      </w:r>
      <w:r>
        <w:t>.</w:t>
      </w:r>
    </w:p>
    <w:p w14:paraId="2A2E37C7" w14:textId="77777777" w:rsidR="00A82251" w:rsidRDefault="009957AF" w:rsidP="00DF331F">
      <w:pPr>
        <w:pStyle w:val="Pealkiri2"/>
      </w:pPr>
      <w:bookmarkStart w:id="54" w:name="_Toc451772547"/>
      <w:r>
        <w:t>Viewing the Contents of a Configuration Part</w:t>
      </w:r>
      <w:bookmarkEnd w:id="54"/>
    </w:p>
    <w:p w14:paraId="4A1EA389" w14:textId="0565DCF5" w:rsidR="00A82251" w:rsidRDefault="009957AF">
      <w:r>
        <w:rPr>
          <w:b/>
        </w:rPr>
        <w:t>Access</w:t>
      </w:r>
      <w:r w:rsidRPr="00BB2694">
        <w:rPr>
          <w:b/>
        </w:rPr>
        <w:t xml:space="preserve"> rights: </w:t>
      </w:r>
      <w:r w:rsidRPr="00BB2694">
        <w:rPr>
          <w:b/>
        </w:rPr>
        <w:fldChar w:fldCharType="begin"/>
      </w:r>
      <w:r w:rsidRPr="00BB2694">
        <w:rPr>
          <w:b/>
        </w:rPr>
        <w:instrText>REF Turvahaldur \h</w:instrText>
      </w:r>
      <w:r w:rsidR="005B0B4B" w:rsidRPr="00BB2694">
        <w:rPr>
          <w:b/>
        </w:rPr>
        <w:instrText xml:space="preserve"> \* MERGEFORMAT </w:instrText>
      </w:r>
      <w:r w:rsidRPr="00BB2694">
        <w:rPr>
          <w:b/>
        </w:rPr>
      </w:r>
      <w:r w:rsidRPr="00BB2694">
        <w:rPr>
          <w:b/>
        </w:rPr>
        <w:fldChar w:fldCharType="separate"/>
      </w:r>
      <w:r w:rsidR="00C03126">
        <w:rPr>
          <w:b/>
        </w:rPr>
        <w:t>Security Officer</w:t>
      </w:r>
      <w:r w:rsidRPr="00BB2694">
        <w:rPr>
          <w:b/>
        </w:rPr>
        <w:fldChar w:fldCharType="end"/>
      </w:r>
      <w:r w:rsidRPr="00BB2694">
        <w:rPr>
          <w:b/>
        </w:rPr>
        <w:t xml:space="preserve">, </w:t>
      </w:r>
      <w:r w:rsidR="005B0B4B" w:rsidRPr="00BB2694">
        <w:rPr>
          <w:b/>
        </w:rPr>
        <w:fldChar w:fldCharType="begin"/>
      </w:r>
      <w:r w:rsidR="005B0B4B" w:rsidRPr="00BB2694">
        <w:rPr>
          <w:b/>
        </w:rPr>
        <w:instrText xml:space="preserve"> REF Süsteemihaldur \h  \* MERGEFORMAT </w:instrText>
      </w:r>
      <w:r w:rsidR="005B0B4B" w:rsidRPr="00BB2694">
        <w:rPr>
          <w:b/>
        </w:rPr>
      </w:r>
      <w:r w:rsidR="005B0B4B" w:rsidRPr="00BB2694">
        <w:rPr>
          <w:b/>
        </w:rPr>
        <w:fldChar w:fldCharType="separate"/>
      </w:r>
      <w:r w:rsidR="00C03126">
        <w:rPr>
          <w:b/>
        </w:rPr>
        <w:t>System Administrator</w:t>
      </w:r>
      <w:r w:rsidR="005B0B4B" w:rsidRPr="00BB2694">
        <w:rPr>
          <w:b/>
        </w:rPr>
        <w:fldChar w:fldCharType="end"/>
      </w:r>
    </w:p>
    <w:p w14:paraId="14749B3C" w14:textId="77777777" w:rsidR="00A82251" w:rsidRDefault="009957AF">
      <w:r>
        <w:t>The contents of a configuration part can be viewed by downloading the configuration part file.</w:t>
      </w:r>
    </w:p>
    <w:p w14:paraId="587405D1" w14:textId="015AA2FD" w:rsidR="00A82251" w:rsidRDefault="009957AF">
      <w:pPr>
        <w:pStyle w:val="Loendilik"/>
        <w:numPr>
          <w:ilvl w:val="0"/>
          <w:numId w:val="104"/>
        </w:numPr>
      </w:pPr>
      <w:r>
        <w:t xml:space="preserve">On the </w:t>
      </w:r>
      <w:r>
        <w:rPr>
          <w:b/>
        </w:rPr>
        <w:t>Management</w:t>
      </w:r>
      <w:r>
        <w:t xml:space="preserve"> menu, select </w:t>
      </w:r>
      <w:r w:rsidR="00B06FA2" w:rsidRPr="00B06FA2">
        <w:rPr>
          <w:rFonts w:eastAsia="Times New Roman" w:cs="Times New Roman"/>
          <w:b/>
          <w:szCs w:val="21"/>
          <w:lang w:eastAsia="et-EE" w:bidi="ar-SA"/>
        </w:rPr>
        <w:t>Global Configuration</w:t>
      </w:r>
      <w:r>
        <w:t xml:space="preserve"> and select either the </w:t>
      </w:r>
      <w:r>
        <w:rPr>
          <w:b/>
        </w:rPr>
        <w:t>Internal Configuration</w:t>
      </w:r>
      <w:r>
        <w:t xml:space="preserve"> or </w:t>
      </w:r>
      <w:r>
        <w:rPr>
          <w:b/>
        </w:rPr>
        <w:t>External Configuration</w:t>
      </w:r>
      <w:r>
        <w:t xml:space="preserve"> view, as appropriate.</w:t>
      </w:r>
    </w:p>
    <w:p w14:paraId="76100587" w14:textId="77777777" w:rsidR="00A82251" w:rsidRDefault="009957AF">
      <w:pPr>
        <w:pStyle w:val="Loendilik"/>
        <w:numPr>
          <w:ilvl w:val="0"/>
          <w:numId w:val="104"/>
        </w:numPr>
      </w:pPr>
      <w:r>
        <w:t xml:space="preserve">In the </w:t>
      </w:r>
      <w:r>
        <w:rPr>
          <w:b/>
        </w:rPr>
        <w:t>Configuration Parts</w:t>
      </w:r>
      <w:r>
        <w:t xml:space="preserve"> section, select a configuration part and click </w:t>
      </w:r>
      <w:r>
        <w:rPr>
          <w:b/>
        </w:rPr>
        <w:t>Download</w:t>
      </w:r>
      <w:r>
        <w:t>.</w:t>
      </w:r>
    </w:p>
    <w:p w14:paraId="5FB10DBE" w14:textId="77777777" w:rsidR="00A82251" w:rsidRDefault="009957AF">
      <w:pPr>
        <w:pStyle w:val="Loendilik"/>
        <w:numPr>
          <w:ilvl w:val="0"/>
          <w:numId w:val="104"/>
        </w:numPr>
      </w:pPr>
      <w:r>
        <w:t>Save or open the prompted file.</w:t>
      </w:r>
    </w:p>
    <w:p w14:paraId="26691C0D" w14:textId="77777777" w:rsidR="00A82251" w:rsidRDefault="009957AF" w:rsidP="00DF331F">
      <w:pPr>
        <w:pStyle w:val="Pealkiri2"/>
      </w:pPr>
      <w:bookmarkStart w:id="55" w:name="_Toc451772548"/>
      <w:r>
        <w:t>Uploading a Trusted Anchor</w:t>
      </w:r>
      <w:bookmarkEnd w:id="55"/>
    </w:p>
    <w:p w14:paraId="2965D306" w14:textId="77777777" w:rsidR="00A82251" w:rsidRDefault="009957AF">
      <w:r>
        <w:rPr>
          <w:b/>
        </w:rPr>
        <w:t xml:space="preserve">Access rights: </w:t>
      </w:r>
      <w:r>
        <w:rPr>
          <w:b/>
        </w:rPr>
        <w:fldChar w:fldCharType="begin"/>
      </w:r>
      <w:r>
        <w:instrText>REF Turvahaldur \h</w:instrText>
      </w:r>
      <w:r>
        <w:rPr>
          <w:b/>
        </w:rPr>
      </w:r>
      <w:r>
        <w:fldChar w:fldCharType="separate"/>
      </w:r>
      <w:r w:rsidR="00C03126">
        <w:rPr>
          <w:b/>
        </w:rPr>
        <w:t>Security Officer</w:t>
      </w:r>
      <w:r>
        <w:fldChar w:fldCharType="end"/>
      </w:r>
    </w:p>
    <w:p w14:paraId="425D5EC7" w14:textId="77777777" w:rsidR="00A82251" w:rsidRDefault="009957AF">
      <w:r>
        <w:t>To upload a trusted anchor, follow these steps.</w:t>
      </w:r>
    </w:p>
    <w:p w14:paraId="1309CAB8" w14:textId="59C0696B" w:rsidR="00A82251" w:rsidRDefault="009957AF">
      <w:pPr>
        <w:pStyle w:val="Loendilik"/>
        <w:numPr>
          <w:ilvl w:val="0"/>
          <w:numId w:val="105"/>
        </w:numPr>
      </w:pPr>
      <w:r>
        <w:t xml:space="preserve">On the </w:t>
      </w:r>
      <w:r>
        <w:rPr>
          <w:b/>
        </w:rPr>
        <w:t>Management</w:t>
      </w:r>
      <w:r>
        <w:t xml:space="preserve"> menu, select </w:t>
      </w:r>
      <w:r w:rsidR="00B06FA2" w:rsidRPr="00B06FA2">
        <w:rPr>
          <w:rFonts w:eastAsia="Times New Roman" w:cs="Times New Roman"/>
          <w:b/>
          <w:szCs w:val="21"/>
          <w:lang w:eastAsia="et-EE" w:bidi="ar-SA"/>
        </w:rPr>
        <w:t>Global Configuration</w:t>
      </w:r>
      <w:r>
        <w:t xml:space="preserve"> and select the </w:t>
      </w:r>
      <w:r>
        <w:rPr>
          <w:b/>
        </w:rPr>
        <w:t>Trusted Anchors</w:t>
      </w:r>
      <w:r>
        <w:t xml:space="preserve"> view.</w:t>
      </w:r>
    </w:p>
    <w:p w14:paraId="79B2A0D3" w14:textId="77777777" w:rsidR="00A82251" w:rsidRDefault="009957AF">
      <w:pPr>
        <w:pStyle w:val="Loendilik"/>
        <w:numPr>
          <w:ilvl w:val="0"/>
          <w:numId w:val="105"/>
        </w:numPr>
      </w:pPr>
      <w:r>
        <w:t xml:space="preserve">Click </w:t>
      </w:r>
      <w:r>
        <w:rPr>
          <w:b/>
        </w:rPr>
        <w:t>Upload Anchor</w:t>
      </w:r>
      <w:r>
        <w:t xml:space="preserve">, find the external configuration anchor received from a federation partner and click </w:t>
      </w:r>
      <w:r>
        <w:rPr>
          <w:b/>
        </w:rPr>
        <w:t>Upload</w:t>
      </w:r>
      <w:r>
        <w:t>.</w:t>
      </w:r>
    </w:p>
    <w:p w14:paraId="54D0B064" w14:textId="77777777" w:rsidR="00A82251" w:rsidRDefault="009957AF">
      <w:pPr>
        <w:pStyle w:val="Loendilik"/>
        <w:numPr>
          <w:ilvl w:val="0"/>
          <w:numId w:val="105"/>
        </w:numPr>
      </w:pPr>
      <w:r>
        <w:t xml:space="preserve">Verify the integrity of the anchor file by comparing the displayed anchor file hash value with the hash value provided by the federation partner and confirm the anchor upload by clicking </w:t>
      </w:r>
      <w:r>
        <w:rPr>
          <w:b/>
        </w:rPr>
        <w:t>Confirm</w:t>
      </w:r>
      <w:r>
        <w:t>.</w:t>
      </w:r>
    </w:p>
    <w:p w14:paraId="650BE257" w14:textId="77777777" w:rsidR="00A82251" w:rsidRDefault="009957AF">
      <w:r>
        <w:t>In case a previous anchor from the same federation partner has been uploaded to the system, the new anchor will replace the old one.</w:t>
      </w:r>
    </w:p>
    <w:p w14:paraId="13F700AB" w14:textId="77777777" w:rsidR="00A82251" w:rsidRDefault="009957AF" w:rsidP="00DF331F">
      <w:pPr>
        <w:pStyle w:val="Pealkiri2"/>
      </w:pPr>
      <w:bookmarkStart w:id="56" w:name="_Toc451772549"/>
      <w:r>
        <w:t>Viewing the Contents of a Trusted Anchor</w:t>
      </w:r>
      <w:bookmarkEnd w:id="56"/>
    </w:p>
    <w:p w14:paraId="05E16A87" w14:textId="670C6F31" w:rsidR="00A82251" w:rsidRDefault="009957AF">
      <w:r>
        <w:rPr>
          <w:b/>
        </w:rPr>
        <w:t>Access rights</w:t>
      </w:r>
      <w:r w:rsidRPr="00BB2694">
        <w:rPr>
          <w:b/>
        </w:rPr>
        <w:t xml:space="preserve">: </w:t>
      </w:r>
      <w:r w:rsidRPr="00BB2694">
        <w:rPr>
          <w:b/>
        </w:rPr>
        <w:fldChar w:fldCharType="begin"/>
      </w:r>
      <w:r w:rsidRPr="00BB2694">
        <w:rPr>
          <w:b/>
        </w:rPr>
        <w:instrText>REF Turvahaldur \h</w:instrText>
      </w:r>
      <w:r w:rsidR="00B03CD9" w:rsidRPr="00BB2694">
        <w:rPr>
          <w:b/>
        </w:rPr>
        <w:instrText xml:space="preserve"> \* MERGEFORMAT </w:instrText>
      </w:r>
      <w:r w:rsidRPr="00BB2694">
        <w:rPr>
          <w:b/>
        </w:rPr>
      </w:r>
      <w:r w:rsidRPr="00BB2694">
        <w:rPr>
          <w:b/>
        </w:rPr>
        <w:fldChar w:fldCharType="separate"/>
      </w:r>
      <w:r w:rsidR="00C03126">
        <w:rPr>
          <w:b/>
        </w:rPr>
        <w:t>Security Officer</w:t>
      </w:r>
      <w:r w:rsidRPr="00BB2694">
        <w:rPr>
          <w:b/>
        </w:rPr>
        <w:fldChar w:fldCharType="end"/>
      </w:r>
      <w:r w:rsidRPr="00BB2694">
        <w:rPr>
          <w:b/>
        </w:rPr>
        <w:t xml:space="preserve">, </w:t>
      </w:r>
      <w:r w:rsidR="00B03CD9" w:rsidRPr="00BB2694">
        <w:rPr>
          <w:b/>
        </w:rPr>
        <w:fldChar w:fldCharType="begin"/>
      </w:r>
      <w:r w:rsidR="00B03CD9" w:rsidRPr="00BB2694">
        <w:rPr>
          <w:b/>
        </w:rPr>
        <w:instrText xml:space="preserve"> REF Süsteemihaldur \h  \* MERGEFORMAT </w:instrText>
      </w:r>
      <w:r w:rsidR="00B03CD9" w:rsidRPr="00BB2694">
        <w:rPr>
          <w:b/>
        </w:rPr>
      </w:r>
      <w:r w:rsidR="00B03CD9" w:rsidRPr="00BB2694">
        <w:rPr>
          <w:b/>
        </w:rPr>
        <w:fldChar w:fldCharType="separate"/>
      </w:r>
      <w:r w:rsidR="00C03126">
        <w:rPr>
          <w:b/>
        </w:rPr>
        <w:t>System Administrator</w:t>
      </w:r>
      <w:r w:rsidR="00B03CD9" w:rsidRPr="00BB2694">
        <w:rPr>
          <w:b/>
        </w:rPr>
        <w:fldChar w:fldCharType="end"/>
      </w:r>
    </w:p>
    <w:p w14:paraId="33C07EAE" w14:textId="77777777" w:rsidR="00A82251" w:rsidRDefault="009957AF">
      <w:r>
        <w:t>The contents of a trusted anchor can be viewed by downloading the anchor file.</w:t>
      </w:r>
    </w:p>
    <w:p w14:paraId="7AC8B78B" w14:textId="77777777" w:rsidR="00A82251" w:rsidRDefault="009957AF">
      <w:r>
        <w:t>To download an anchor file, follow these steps.</w:t>
      </w:r>
    </w:p>
    <w:p w14:paraId="013643A4" w14:textId="1CBF3C30" w:rsidR="00A82251" w:rsidRDefault="009957AF">
      <w:pPr>
        <w:pStyle w:val="Loendilik"/>
        <w:numPr>
          <w:ilvl w:val="0"/>
          <w:numId w:val="106"/>
        </w:numPr>
      </w:pPr>
      <w:r>
        <w:t xml:space="preserve">On the </w:t>
      </w:r>
      <w:r>
        <w:rPr>
          <w:b/>
        </w:rPr>
        <w:t>Management</w:t>
      </w:r>
      <w:r>
        <w:t xml:space="preserve"> menu, select </w:t>
      </w:r>
      <w:r w:rsidR="00B06FA2" w:rsidRPr="00B06FA2">
        <w:rPr>
          <w:rFonts w:eastAsia="Times New Roman" w:cs="Times New Roman"/>
          <w:b/>
          <w:szCs w:val="21"/>
          <w:lang w:eastAsia="et-EE" w:bidi="ar-SA"/>
        </w:rPr>
        <w:t>Global Configuration</w:t>
      </w:r>
      <w:r>
        <w:t xml:space="preserve"> and select the </w:t>
      </w:r>
      <w:r>
        <w:rPr>
          <w:b/>
        </w:rPr>
        <w:t>Trusted Anchors</w:t>
      </w:r>
      <w:r>
        <w:t xml:space="preserve"> view.</w:t>
      </w:r>
    </w:p>
    <w:p w14:paraId="19CD8CAC" w14:textId="77777777" w:rsidR="00A82251" w:rsidRDefault="009957AF">
      <w:pPr>
        <w:pStyle w:val="Loendilik"/>
        <w:numPr>
          <w:ilvl w:val="0"/>
          <w:numId w:val="106"/>
        </w:numPr>
      </w:pPr>
      <w:r>
        <w:t xml:space="preserve">In the anchor section, click </w:t>
      </w:r>
      <w:r>
        <w:rPr>
          <w:b/>
        </w:rPr>
        <w:t>Download</w:t>
      </w:r>
      <w:r>
        <w:t>.</w:t>
      </w:r>
    </w:p>
    <w:p w14:paraId="7D9A6EC2" w14:textId="77777777" w:rsidR="00A82251" w:rsidRDefault="009957AF">
      <w:pPr>
        <w:pStyle w:val="Loendilik"/>
        <w:numPr>
          <w:ilvl w:val="0"/>
          <w:numId w:val="106"/>
        </w:numPr>
      </w:pPr>
      <w:r>
        <w:t>Save or open the prompted file.</w:t>
      </w:r>
    </w:p>
    <w:p w14:paraId="289810BC" w14:textId="77777777" w:rsidR="00A82251" w:rsidRDefault="009957AF" w:rsidP="00DF331F">
      <w:pPr>
        <w:pStyle w:val="Pealkiri2"/>
      </w:pPr>
      <w:bookmarkStart w:id="57" w:name="_Toc451772550"/>
      <w:r>
        <w:t>Deleting a Trusted Anchor</w:t>
      </w:r>
      <w:bookmarkEnd w:id="57"/>
    </w:p>
    <w:p w14:paraId="6CC6CF17" w14:textId="77777777" w:rsidR="00A82251" w:rsidRDefault="009957AF">
      <w:r>
        <w:rPr>
          <w:b/>
        </w:rPr>
        <w:t xml:space="preserve">Access rights: </w:t>
      </w:r>
      <w:r>
        <w:rPr>
          <w:b/>
        </w:rPr>
        <w:fldChar w:fldCharType="begin"/>
      </w:r>
      <w:r>
        <w:instrText>REF Turvahaldur \h</w:instrText>
      </w:r>
      <w:r>
        <w:rPr>
          <w:b/>
        </w:rPr>
      </w:r>
      <w:r>
        <w:fldChar w:fldCharType="separate"/>
      </w:r>
      <w:r w:rsidR="00C03126">
        <w:rPr>
          <w:b/>
        </w:rPr>
        <w:t>Security Officer</w:t>
      </w:r>
      <w:r>
        <w:fldChar w:fldCharType="end"/>
      </w:r>
    </w:p>
    <w:p w14:paraId="22039A8C" w14:textId="77777777" w:rsidR="00A82251" w:rsidRDefault="009957AF">
      <w:r>
        <w:t>To delete an anchor file, follow these steps.</w:t>
      </w:r>
    </w:p>
    <w:p w14:paraId="7F4CA3A1" w14:textId="6B940897" w:rsidR="00A82251" w:rsidRDefault="009957AF">
      <w:pPr>
        <w:pStyle w:val="Loendilik"/>
        <w:numPr>
          <w:ilvl w:val="0"/>
          <w:numId w:val="107"/>
        </w:numPr>
      </w:pPr>
      <w:r>
        <w:t xml:space="preserve">On the </w:t>
      </w:r>
      <w:r>
        <w:rPr>
          <w:b/>
        </w:rPr>
        <w:t>Management</w:t>
      </w:r>
      <w:r>
        <w:t xml:space="preserve"> menu, select </w:t>
      </w:r>
      <w:r w:rsidR="00B06FA2" w:rsidRPr="00B06FA2">
        <w:rPr>
          <w:rFonts w:eastAsia="Times New Roman" w:cs="Times New Roman"/>
          <w:b/>
          <w:szCs w:val="21"/>
          <w:lang w:eastAsia="et-EE" w:bidi="ar-SA"/>
        </w:rPr>
        <w:t>Global Configuration</w:t>
      </w:r>
      <w:r>
        <w:t xml:space="preserve"> and select the </w:t>
      </w:r>
      <w:r>
        <w:rPr>
          <w:b/>
        </w:rPr>
        <w:t>Trusted Anchors</w:t>
      </w:r>
      <w:r>
        <w:t xml:space="preserve"> view.</w:t>
      </w:r>
    </w:p>
    <w:p w14:paraId="3A2E4F39" w14:textId="77777777" w:rsidR="00A82251" w:rsidRDefault="009957AF">
      <w:pPr>
        <w:pStyle w:val="Loendilik"/>
        <w:numPr>
          <w:ilvl w:val="0"/>
          <w:numId w:val="107"/>
        </w:numPr>
      </w:pPr>
      <w:r>
        <w:t xml:space="preserve">In the anchor section, click </w:t>
      </w:r>
      <w:r>
        <w:rPr>
          <w:b/>
        </w:rPr>
        <w:t>Delete</w:t>
      </w:r>
      <w:r>
        <w:t>.</w:t>
      </w:r>
    </w:p>
    <w:p w14:paraId="1DA221BD" w14:textId="77777777" w:rsidR="00A82251" w:rsidRDefault="009957AF">
      <w:pPr>
        <w:pStyle w:val="Loendilik"/>
        <w:numPr>
          <w:ilvl w:val="0"/>
          <w:numId w:val="107"/>
        </w:numPr>
      </w:pPr>
      <w:r>
        <w:lastRenderedPageBreak/>
        <w:t xml:space="preserve">Confirm the deletion by clicking </w:t>
      </w:r>
      <w:r>
        <w:rPr>
          <w:b/>
        </w:rPr>
        <w:t>Confirm</w:t>
      </w:r>
      <w:r>
        <w:t>.</w:t>
      </w:r>
    </w:p>
    <w:p w14:paraId="6FF515F1" w14:textId="77777777" w:rsidR="00A82251" w:rsidRDefault="009957AF" w:rsidP="00DF331F">
      <w:pPr>
        <w:pStyle w:val="Pealkiri1"/>
      </w:pPr>
      <w:bookmarkStart w:id="58" w:name="_Ref404857724"/>
      <w:bookmarkStart w:id="59" w:name="_Ref436584526"/>
      <w:bookmarkStart w:id="60" w:name="_Toc451772551"/>
      <w:bookmarkEnd w:id="58"/>
      <w:r>
        <w:lastRenderedPageBreak/>
        <w:t>The Management Requests System</w:t>
      </w:r>
      <w:bookmarkEnd w:id="59"/>
      <w:bookmarkEnd w:id="60"/>
    </w:p>
    <w:p w14:paraId="2857A6ED" w14:textId="77777777" w:rsidR="00A82251" w:rsidRDefault="009957AF" w:rsidP="00DF331F">
      <w:pPr>
        <w:pStyle w:val="Pealkiri2"/>
      </w:pPr>
      <w:bookmarkStart w:id="61" w:name="Registreerimistaotlused"/>
      <w:bookmarkStart w:id="62" w:name="__RefNumPara__1133_119760262"/>
      <w:bookmarkStart w:id="63" w:name="_Toc451772552"/>
      <w:bookmarkEnd w:id="61"/>
      <w:bookmarkEnd w:id="62"/>
      <w:r>
        <w:t>Registration Requests</w:t>
      </w:r>
      <w:bookmarkEnd w:id="63"/>
    </w:p>
    <w:p w14:paraId="45ABACFC" w14:textId="04B8CA08" w:rsidR="00A82251" w:rsidRDefault="009957AF">
      <w:r>
        <w:t xml:space="preserve">As the registration of associations in the X-Road </w:t>
      </w:r>
      <w:r w:rsidR="00FA39C1">
        <w:t>governing authority</w:t>
      </w:r>
      <w:r>
        <w:t xml:space="preserve"> is security-critical, the following measures are applied to increase security:</w:t>
      </w:r>
    </w:p>
    <w:p w14:paraId="376BF79C" w14:textId="1C4F987D" w:rsidR="00317CD5" w:rsidRDefault="009957AF" w:rsidP="00317CD5">
      <w:pPr>
        <w:pStyle w:val="Loendilik"/>
        <w:numPr>
          <w:ilvl w:val="0"/>
          <w:numId w:val="14"/>
        </w:numPr>
      </w:pPr>
      <w:r>
        <w:t xml:space="preserve">The registration request must be submitted to the X-Road </w:t>
      </w:r>
      <w:r w:rsidR="00FA39C1">
        <w:t>governing authority</w:t>
      </w:r>
      <w:r>
        <w:t xml:space="preserve"> over two channels, or in other words, the registration wish must be expressed through two </w:t>
      </w:r>
      <w:r>
        <w:rPr>
          <w:b/>
        </w:rPr>
        <w:t>complementary requests</w:t>
      </w:r>
      <w:r>
        <w:t>:</w:t>
      </w:r>
    </w:p>
    <w:p w14:paraId="0F7C63EC" w14:textId="072ABEEA" w:rsidR="00317CD5" w:rsidRDefault="00FF3545" w:rsidP="00317CD5">
      <w:pPr>
        <w:pStyle w:val="Loendilik"/>
        <w:numPr>
          <w:ilvl w:val="1"/>
          <w:numId w:val="14"/>
        </w:numPr>
      </w:pPr>
      <w:r>
        <w:t>o</w:t>
      </w:r>
      <w:r w:rsidR="00CD1779">
        <w:t>ne request is submitted to the X-Road central server through the security server</w:t>
      </w:r>
      <w:r>
        <w:t>,</w:t>
      </w:r>
    </w:p>
    <w:p w14:paraId="03D945BE" w14:textId="1C0A0995" w:rsidR="00CD1779" w:rsidRDefault="00CD1779" w:rsidP="00317CD5">
      <w:pPr>
        <w:pStyle w:val="Loendilik"/>
        <w:numPr>
          <w:ilvl w:val="1"/>
          <w:numId w:val="14"/>
        </w:numPr>
      </w:pPr>
      <w:proofErr w:type="gramStart"/>
      <w:r>
        <w:t>the</w:t>
      </w:r>
      <w:proofErr w:type="gramEnd"/>
      <w:r>
        <w:t xml:space="preserve"> </w:t>
      </w:r>
      <w:r w:rsidR="00F609FB">
        <w:t xml:space="preserve">other </w:t>
      </w:r>
      <w:r>
        <w:t>request is submitted to the X-Road governing authority</w:t>
      </w:r>
      <w:r w:rsidDel="00F378FB">
        <w:t xml:space="preserve"> </w:t>
      </w:r>
      <w:r w:rsidR="00FF3545">
        <w:t>through means independent of the X-Road (for example, over a digitally signed e-mail)</w:t>
      </w:r>
      <w:r w:rsidR="00317CD5">
        <w:t>.</w:t>
      </w:r>
      <w:r w:rsidR="00422477">
        <w:t xml:space="preserve"> This request must be formalized in the central server by the central server administrator.</w:t>
      </w:r>
    </w:p>
    <w:p w14:paraId="667504CD" w14:textId="6DBD75C9" w:rsidR="00A82251" w:rsidRDefault="009957AF">
      <w:pPr>
        <w:pStyle w:val="Loendilik"/>
        <w:numPr>
          <w:ilvl w:val="0"/>
          <w:numId w:val="14"/>
        </w:numPr>
      </w:pPr>
      <w:r>
        <w:t xml:space="preserve">The association must be approved by the X-Road </w:t>
      </w:r>
      <w:r w:rsidR="00FA39C1">
        <w:t>governing authority</w:t>
      </w:r>
      <w:r>
        <w:t>.</w:t>
      </w:r>
    </w:p>
    <w:p w14:paraId="131BA97B" w14:textId="049A6C0E" w:rsidR="00DC375F" w:rsidRDefault="00CC7A4A">
      <w:pPr>
        <w:spacing w:before="200" w:after="120"/>
      </w:pPr>
      <w:r>
        <w:t>There are two types of registration requests:</w:t>
      </w:r>
    </w:p>
    <w:p w14:paraId="7C3636E7" w14:textId="370DE17E" w:rsidR="00A82251" w:rsidRDefault="009957AF">
      <w:pPr>
        <w:pStyle w:val="Loendilik"/>
        <w:numPr>
          <w:ilvl w:val="0"/>
          <w:numId w:val="15"/>
        </w:numPr>
      </w:pPr>
      <w:r>
        <w:t>authentication certificate registration request</w:t>
      </w:r>
      <w:r w:rsidR="00C2281C">
        <w:t xml:space="preserve"> (see Sections </w:t>
      </w:r>
      <w:r w:rsidR="00C2281C">
        <w:fldChar w:fldCharType="begin"/>
      </w:r>
      <w:r w:rsidR="00C2281C">
        <w:instrText xml:space="preserve"> REF _Ref435092598 \r \h </w:instrText>
      </w:r>
      <w:r w:rsidR="00C2281C">
        <w:fldChar w:fldCharType="separate"/>
      </w:r>
      <w:r w:rsidR="00C03126">
        <w:t>7.4</w:t>
      </w:r>
      <w:r w:rsidR="00C2281C">
        <w:fldChar w:fldCharType="end"/>
      </w:r>
      <w:r w:rsidR="00C2281C">
        <w:t xml:space="preserve"> and </w:t>
      </w:r>
      <w:r w:rsidR="00C2281C">
        <w:fldChar w:fldCharType="begin"/>
      </w:r>
      <w:r w:rsidR="00C2281C">
        <w:instrText xml:space="preserve"> REF _Ref435092615 \r \h </w:instrText>
      </w:r>
      <w:r w:rsidR="00C2281C">
        <w:fldChar w:fldCharType="separate"/>
      </w:r>
      <w:r w:rsidR="00C03126">
        <w:t>8.3</w:t>
      </w:r>
      <w:r w:rsidR="00C2281C">
        <w:fldChar w:fldCharType="end"/>
      </w:r>
      <w:r w:rsidR="00C2281C">
        <w:t>)</w:t>
      </w:r>
      <w:r w:rsidR="007B6203">
        <w:t>;</w:t>
      </w:r>
    </w:p>
    <w:p w14:paraId="310FD48E" w14:textId="279BC64E" w:rsidR="00CC7A4A" w:rsidRDefault="00DC375F" w:rsidP="00CC7A4A">
      <w:pPr>
        <w:pStyle w:val="Loendilik"/>
        <w:numPr>
          <w:ilvl w:val="0"/>
          <w:numId w:val="15"/>
        </w:numPr>
      </w:pPr>
      <w:proofErr w:type="gramStart"/>
      <w:r>
        <w:t>security</w:t>
      </w:r>
      <w:proofErr w:type="gramEnd"/>
      <w:r>
        <w:t xml:space="preserve"> server client registration </w:t>
      </w:r>
      <w:r w:rsidR="009957AF">
        <w:t>request</w:t>
      </w:r>
      <w:r w:rsidR="00C2281C">
        <w:t xml:space="preserve"> (see Section </w:t>
      </w:r>
      <w:r w:rsidR="00C2281C">
        <w:fldChar w:fldCharType="begin"/>
      </w:r>
      <w:r w:rsidR="00C2281C">
        <w:instrText xml:space="preserve"> REF _Ref435092607 \r \h </w:instrText>
      </w:r>
      <w:r w:rsidR="00C2281C">
        <w:fldChar w:fldCharType="separate"/>
      </w:r>
      <w:r w:rsidR="00C03126">
        <w:t>7.5</w:t>
      </w:r>
      <w:r w:rsidR="00C2281C">
        <w:fldChar w:fldCharType="end"/>
      </w:r>
      <w:r w:rsidR="00C2281C">
        <w:t>)</w:t>
      </w:r>
      <w:r w:rsidR="00422477">
        <w:t>.</w:t>
      </w:r>
    </w:p>
    <w:p w14:paraId="373ECCD7" w14:textId="2A34D340" w:rsidR="00CC7A4A" w:rsidRDefault="00CC7A4A" w:rsidP="00CC7A4A">
      <w:pPr>
        <w:pStyle w:val="Pealkiri3"/>
      </w:pPr>
      <w:bookmarkStart w:id="64" w:name="_Toc451772553"/>
      <w:r>
        <w:t>State Machine Model for Registration Requests</w:t>
      </w:r>
      <w:bookmarkEnd w:id="64"/>
    </w:p>
    <w:p w14:paraId="7B04017B" w14:textId="0545368F" w:rsidR="004D6B55" w:rsidRDefault="004D6B55">
      <w:r>
        <w:t>A registration request can be in one of the following states.</w:t>
      </w:r>
      <w:r w:rsidR="00533DDB">
        <w:t xml:space="preserve"> </w:t>
      </w:r>
      <w:r w:rsidR="003B7335">
        <w:t xml:space="preserve">See </w:t>
      </w:r>
      <w:r w:rsidR="003B7335">
        <w:fldChar w:fldCharType="begin"/>
      </w:r>
      <w:r w:rsidR="003B7335">
        <w:instrText xml:space="preserve"> REF _Ref436408178 \h </w:instrText>
      </w:r>
      <w:r w:rsidR="003B7335">
        <w:fldChar w:fldCharType="separate"/>
      </w:r>
      <w:r w:rsidR="00C03126">
        <w:t xml:space="preserve">Figure </w:t>
      </w:r>
      <w:r w:rsidR="00C03126">
        <w:rPr>
          <w:noProof/>
        </w:rPr>
        <w:t>1</w:t>
      </w:r>
      <w:r w:rsidR="003B7335">
        <w:fldChar w:fldCharType="end"/>
      </w:r>
      <w:r w:rsidR="003B7335">
        <w:t xml:space="preserve"> for the state machine diagram.</w:t>
      </w:r>
    </w:p>
    <w:p w14:paraId="605CA8E5" w14:textId="77777777" w:rsidR="003B7335" w:rsidRDefault="003B7335" w:rsidP="003B7335">
      <w:pPr>
        <w:keepNext/>
      </w:pPr>
      <w:r>
        <w:rPr>
          <w:noProof/>
          <w:lang w:val="et-EE" w:eastAsia="et-EE" w:bidi="ar-SA"/>
        </w:rPr>
        <w:drawing>
          <wp:inline distT="0" distB="0" distL="0" distR="0" wp14:anchorId="77AA5198" wp14:editId="58B4549E">
            <wp:extent cx="5087122" cy="2145796"/>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quest_e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87122" cy="2145796"/>
                    </a:xfrm>
                    <a:prstGeom prst="rect">
                      <a:avLst/>
                    </a:prstGeom>
                  </pic:spPr>
                </pic:pic>
              </a:graphicData>
            </a:graphic>
          </wp:inline>
        </w:drawing>
      </w:r>
    </w:p>
    <w:p w14:paraId="1B9CBAD8" w14:textId="74B3F414" w:rsidR="003B7335" w:rsidRDefault="003B7335" w:rsidP="003B7335">
      <w:pPr>
        <w:pStyle w:val="Pealdis"/>
      </w:pPr>
      <w:bookmarkStart w:id="65" w:name="_Ref436408178"/>
      <w:r>
        <w:t xml:space="preserve">Figure </w:t>
      </w:r>
      <w:fldSimple w:instr=" SEQ Figure \* ARABIC ">
        <w:r w:rsidR="00C03126">
          <w:rPr>
            <w:noProof/>
          </w:rPr>
          <w:t>1</w:t>
        </w:r>
      </w:fldSimple>
      <w:bookmarkEnd w:id="65"/>
      <w:r>
        <w:t>. State machine diagram for registration requests</w:t>
      </w:r>
    </w:p>
    <w:p w14:paraId="5C5E0DF9" w14:textId="73E0C325" w:rsidR="004D6B55" w:rsidRDefault="004D6B55">
      <w:r w:rsidRPr="00444D13">
        <w:rPr>
          <w:b/>
        </w:rPr>
        <w:t>Waiting</w:t>
      </w:r>
      <w:r w:rsidR="00444D13">
        <w:t xml:space="preserve"> </w:t>
      </w:r>
      <w:r w:rsidR="00FE34F7">
        <w:t>–</w:t>
      </w:r>
      <w:r w:rsidR="00444D13">
        <w:t xml:space="preserve"> </w:t>
      </w:r>
      <w:r w:rsidR="005E7C71">
        <w:t xml:space="preserve">a registration request has been submitted either from </w:t>
      </w:r>
      <w:r w:rsidR="00F609FB">
        <w:t xml:space="preserve">a </w:t>
      </w:r>
      <w:r w:rsidR="005E7C71">
        <w:t xml:space="preserve">security server or </w:t>
      </w:r>
      <w:r w:rsidR="00F609FB">
        <w:t xml:space="preserve">formalized in the </w:t>
      </w:r>
      <w:r w:rsidR="005E7C71">
        <w:t xml:space="preserve">central server, but </w:t>
      </w:r>
      <w:r w:rsidR="00F609FB">
        <w:t xml:space="preserve">the </w:t>
      </w:r>
      <w:r w:rsidR="005E7C71">
        <w:t>complementary reque</w:t>
      </w:r>
      <w:r w:rsidR="00F609FB">
        <w:t>st has not been submitted</w:t>
      </w:r>
      <w:r w:rsidR="005E7C71">
        <w:t xml:space="preserve">. </w:t>
      </w:r>
      <w:r w:rsidR="00EA2DBC">
        <w:t>From this state, the request c</w:t>
      </w:r>
      <w:r w:rsidR="001B28B9">
        <w:t>an move to the following states.</w:t>
      </w:r>
    </w:p>
    <w:p w14:paraId="49858AC3" w14:textId="63E6331E" w:rsidR="00EA2DBC" w:rsidRDefault="00EA2DBC" w:rsidP="0002696F">
      <w:pPr>
        <w:pStyle w:val="Loendilik"/>
        <w:numPr>
          <w:ilvl w:val="0"/>
          <w:numId w:val="113"/>
        </w:numPr>
      </w:pPr>
      <w:r>
        <w:t>“Submitted for approval”</w:t>
      </w:r>
      <w:r w:rsidR="001B28B9">
        <w:t>, if the</w:t>
      </w:r>
      <w:r w:rsidR="00E84614">
        <w:t xml:space="preserve"> complementary request </w:t>
      </w:r>
      <w:r w:rsidR="00F609FB">
        <w:t>is received</w:t>
      </w:r>
      <w:r w:rsidR="00E84614">
        <w:t xml:space="preserve"> (see </w:t>
      </w:r>
      <w:r w:rsidR="00E84614">
        <w:fldChar w:fldCharType="begin"/>
      </w:r>
      <w:r w:rsidR="00E84614">
        <w:instrText xml:space="preserve"> REF _Ref435092598 \r \h </w:instrText>
      </w:r>
      <w:r w:rsidR="00E84614">
        <w:fldChar w:fldCharType="separate"/>
      </w:r>
      <w:r w:rsidR="00C03126">
        <w:t>7.4</w:t>
      </w:r>
      <w:r w:rsidR="00E84614">
        <w:fldChar w:fldCharType="end"/>
      </w:r>
      <w:r w:rsidR="00E84614">
        <w:t xml:space="preserve">, </w:t>
      </w:r>
      <w:r w:rsidR="00E84614">
        <w:fldChar w:fldCharType="begin"/>
      </w:r>
      <w:r w:rsidR="00E84614">
        <w:instrText xml:space="preserve"> REF _Ref435092607 \r \h </w:instrText>
      </w:r>
      <w:r w:rsidR="00E84614">
        <w:fldChar w:fldCharType="separate"/>
      </w:r>
      <w:r w:rsidR="00C03126">
        <w:t>7.5</w:t>
      </w:r>
      <w:r w:rsidR="00E84614">
        <w:fldChar w:fldCharType="end"/>
      </w:r>
      <w:r w:rsidR="00E84614">
        <w:t xml:space="preserve"> and </w:t>
      </w:r>
      <w:r w:rsidR="00E84614">
        <w:fldChar w:fldCharType="begin"/>
      </w:r>
      <w:r w:rsidR="00E84614">
        <w:instrText xml:space="preserve"> REF _Ref435092615 \r \h </w:instrText>
      </w:r>
      <w:r w:rsidR="00E84614">
        <w:fldChar w:fldCharType="separate"/>
      </w:r>
      <w:r w:rsidR="00C03126">
        <w:t>8.3</w:t>
      </w:r>
      <w:r w:rsidR="00E84614">
        <w:fldChar w:fldCharType="end"/>
      </w:r>
      <w:r w:rsidR="00E84614">
        <w:t>)</w:t>
      </w:r>
      <w:r w:rsidR="001B28B9">
        <w:t>.</w:t>
      </w:r>
    </w:p>
    <w:p w14:paraId="5721E40B" w14:textId="77777777" w:rsidR="001B28B9" w:rsidRDefault="00EA2DBC" w:rsidP="00E92C43">
      <w:pPr>
        <w:pStyle w:val="Loendilik"/>
        <w:numPr>
          <w:ilvl w:val="0"/>
          <w:numId w:val="113"/>
        </w:numPr>
      </w:pPr>
      <w:r>
        <w:t>“Revoked”</w:t>
      </w:r>
      <w:r w:rsidR="00F609FB">
        <w:t xml:space="preserve">. </w:t>
      </w:r>
    </w:p>
    <w:p w14:paraId="454BA3EC" w14:textId="77777777" w:rsidR="001B28B9" w:rsidRDefault="001B28B9" w:rsidP="001B28B9">
      <w:pPr>
        <w:pStyle w:val="Loendilik"/>
        <w:numPr>
          <w:ilvl w:val="1"/>
          <w:numId w:val="113"/>
        </w:numPr>
      </w:pPr>
      <w:r>
        <w:lastRenderedPageBreak/>
        <w:t>R</w:t>
      </w:r>
      <w:r w:rsidR="00F609FB">
        <w:t xml:space="preserve">egistration request received from </w:t>
      </w:r>
      <w:r>
        <w:t>a security server</w:t>
      </w:r>
      <w:r w:rsidR="00F609FB">
        <w:t xml:space="preserve"> are </w:t>
      </w:r>
      <w:r>
        <w:t xml:space="preserve">automatically </w:t>
      </w:r>
      <w:r w:rsidR="00F609FB">
        <w:t>revoked by deletion request</w:t>
      </w:r>
      <w:r>
        <w:t>s sent from the security server for the same object that was submitted for registration with the registration request.</w:t>
      </w:r>
    </w:p>
    <w:p w14:paraId="27C0264D" w14:textId="47E10107" w:rsidR="00EA2DBC" w:rsidRDefault="001B28B9" w:rsidP="001B28B9">
      <w:pPr>
        <w:pStyle w:val="Loendilik"/>
        <w:numPr>
          <w:ilvl w:val="1"/>
          <w:numId w:val="113"/>
        </w:numPr>
      </w:pPr>
      <w:r>
        <w:t xml:space="preserve">Registration request </w:t>
      </w:r>
      <w:r w:rsidR="00F609FB">
        <w:t>formalized in the central server can be revoked</w:t>
      </w:r>
      <w:r>
        <w:t xml:space="preserve"> by the central server administrator</w:t>
      </w:r>
      <w:r w:rsidR="00F609FB">
        <w:t xml:space="preserve"> in the central server</w:t>
      </w:r>
      <w:r>
        <w:t xml:space="preserve"> (see </w:t>
      </w:r>
      <w:r>
        <w:fldChar w:fldCharType="begin"/>
      </w:r>
      <w:r>
        <w:instrText xml:space="preserve"> REF _Ref435092598 \r \h </w:instrText>
      </w:r>
      <w:r>
        <w:fldChar w:fldCharType="separate"/>
      </w:r>
      <w:r w:rsidR="00C03126">
        <w:t>7.4</w:t>
      </w:r>
      <w:r>
        <w:fldChar w:fldCharType="end"/>
      </w:r>
      <w:r>
        <w:t xml:space="preserve">, </w:t>
      </w:r>
      <w:r>
        <w:fldChar w:fldCharType="begin"/>
      </w:r>
      <w:r>
        <w:instrText xml:space="preserve"> REF _Ref435092607 \r \h </w:instrText>
      </w:r>
      <w:r>
        <w:fldChar w:fldCharType="separate"/>
      </w:r>
      <w:r w:rsidR="00C03126">
        <w:t>7.5</w:t>
      </w:r>
      <w:r>
        <w:fldChar w:fldCharType="end"/>
      </w:r>
      <w:r>
        <w:t xml:space="preserve"> and </w:t>
      </w:r>
      <w:r>
        <w:fldChar w:fldCharType="begin"/>
      </w:r>
      <w:r>
        <w:instrText xml:space="preserve"> REF _Ref435092615 \r \h </w:instrText>
      </w:r>
      <w:r>
        <w:fldChar w:fldCharType="separate"/>
      </w:r>
      <w:r w:rsidR="00C03126">
        <w:t>8.3</w:t>
      </w:r>
      <w:r>
        <w:fldChar w:fldCharType="end"/>
      </w:r>
      <w:r>
        <w:t>)</w:t>
      </w:r>
      <w:r w:rsidR="00F609FB">
        <w:t>.</w:t>
      </w:r>
      <w:r w:rsidR="003B7335">
        <w:t xml:space="preserve"> A deletion request for the same object that was submitted for registration with the registration request is created upon revocation.</w:t>
      </w:r>
    </w:p>
    <w:p w14:paraId="1A712495" w14:textId="0D72086F" w:rsidR="004D6B55" w:rsidRDefault="004D6B55">
      <w:r w:rsidRPr="00444D13">
        <w:rPr>
          <w:b/>
        </w:rPr>
        <w:t xml:space="preserve">Submitted </w:t>
      </w:r>
      <w:r w:rsidR="00C621B7" w:rsidRPr="00444D13">
        <w:rPr>
          <w:b/>
        </w:rPr>
        <w:t>for approval</w:t>
      </w:r>
      <w:r w:rsidR="00444D13">
        <w:t xml:space="preserve"> </w:t>
      </w:r>
      <w:r w:rsidR="00FE34F7">
        <w:t xml:space="preserve">– </w:t>
      </w:r>
      <w:r w:rsidR="001B28B9">
        <w:t xml:space="preserve">both </w:t>
      </w:r>
      <w:r w:rsidR="00FE34F7">
        <w:t>complementary requests have been submitted</w:t>
      </w:r>
      <w:r w:rsidR="001B28B9">
        <w:t xml:space="preserve"> to the central server</w:t>
      </w:r>
      <w:r w:rsidR="00FE34F7">
        <w:t>, but the association between the objects of the registration request has not been approved.</w:t>
      </w:r>
      <w:r w:rsidR="00EA2DBC">
        <w:t xml:space="preserve"> From this state, the request c</w:t>
      </w:r>
      <w:r w:rsidR="001B28B9">
        <w:t>an move to the following states.</w:t>
      </w:r>
    </w:p>
    <w:p w14:paraId="7E584E92" w14:textId="0380BDC8" w:rsidR="00EA2DBC" w:rsidRDefault="00EA2DBC" w:rsidP="00E92C43">
      <w:pPr>
        <w:pStyle w:val="Loendilik"/>
        <w:numPr>
          <w:ilvl w:val="0"/>
          <w:numId w:val="113"/>
        </w:numPr>
      </w:pPr>
      <w:r>
        <w:t>“Approved”</w:t>
      </w:r>
      <w:r w:rsidR="001B28B9">
        <w:t>, if the</w:t>
      </w:r>
      <w:r w:rsidR="00E92C43">
        <w:t xml:space="preserve"> registration request </w:t>
      </w:r>
      <w:r w:rsidR="001B28B9">
        <w:t>is</w:t>
      </w:r>
      <w:r w:rsidR="00E92C43">
        <w:t xml:space="preserve"> approved in </w:t>
      </w:r>
      <w:r w:rsidR="003F3C45">
        <w:t xml:space="preserve">the </w:t>
      </w:r>
      <w:r w:rsidR="00E92C43">
        <w:t xml:space="preserve">central server (see </w:t>
      </w:r>
      <w:r w:rsidR="00E92C43">
        <w:fldChar w:fldCharType="begin"/>
      </w:r>
      <w:r w:rsidR="00E92C43">
        <w:instrText xml:space="preserve"> REF _Ref435092598 \r \h </w:instrText>
      </w:r>
      <w:r w:rsidR="00E92C43">
        <w:fldChar w:fldCharType="separate"/>
      </w:r>
      <w:r w:rsidR="00C03126">
        <w:t>7.4</w:t>
      </w:r>
      <w:r w:rsidR="00E92C43">
        <w:fldChar w:fldCharType="end"/>
      </w:r>
      <w:r w:rsidR="00E92C43">
        <w:t xml:space="preserve">, </w:t>
      </w:r>
      <w:r w:rsidR="00E92C43">
        <w:fldChar w:fldCharType="begin"/>
      </w:r>
      <w:r w:rsidR="00E92C43">
        <w:instrText xml:space="preserve"> REF _Ref435092607 \r \h </w:instrText>
      </w:r>
      <w:r w:rsidR="00E92C43">
        <w:fldChar w:fldCharType="separate"/>
      </w:r>
      <w:r w:rsidR="00C03126">
        <w:t>7.5</w:t>
      </w:r>
      <w:r w:rsidR="00E92C43">
        <w:fldChar w:fldCharType="end"/>
      </w:r>
      <w:r w:rsidR="00E92C43">
        <w:t xml:space="preserve"> and </w:t>
      </w:r>
      <w:r w:rsidR="00E92C43">
        <w:fldChar w:fldCharType="begin"/>
      </w:r>
      <w:r w:rsidR="00E92C43">
        <w:instrText xml:space="preserve"> REF _Ref435092615 \r \h </w:instrText>
      </w:r>
      <w:r w:rsidR="00E92C43">
        <w:fldChar w:fldCharType="separate"/>
      </w:r>
      <w:r w:rsidR="00C03126">
        <w:t>8.3</w:t>
      </w:r>
      <w:r w:rsidR="00E92C43">
        <w:fldChar w:fldCharType="end"/>
      </w:r>
      <w:r w:rsidR="001B28B9">
        <w:t xml:space="preserve">). </w:t>
      </w:r>
    </w:p>
    <w:p w14:paraId="1CCB2C4E" w14:textId="3699FE96" w:rsidR="00EA2DBC" w:rsidRDefault="00EA2DBC" w:rsidP="0002696F">
      <w:pPr>
        <w:pStyle w:val="Loendilik"/>
        <w:numPr>
          <w:ilvl w:val="0"/>
          <w:numId w:val="114"/>
        </w:numPr>
      </w:pPr>
      <w:r>
        <w:t>“Declined”</w:t>
      </w:r>
      <w:r w:rsidR="003B1B5C">
        <w:t xml:space="preserve">, if </w:t>
      </w:r>
      <w:r w:rsidR="001B28B9">
        <w:t>the</w:t>
      </w:r>
      <w:r w:rsidR="003F3C45">
        <w:t xml:space="preserve"> registration request </w:t>
      </w:r>
      <w:r w:rsidR="001B28B9">
        <w:t>is</w:t>
      </w:r>
      <w:r w:rsidR="003F3C45">
        <w:t xml:space="preserve"> declined in the central server (see </w:t>
      </w:r>
      <w:r w:rsidR="003F3C45">
        <w:fldChar w:fldCharType="begin"/>
      </w:r>
      <w:r w:rsidR="003F3C45">
        <w:instrText xml:space="preserve"> REF _Ref435092598 \r \h </w:instrText>
      </w:r>
      <w:r w:rsidR="003F3C45">
        <w:fldChar w:fldCharType="separate"/>
      </w:r>
      <w:r w:rsidR="00C03126">
        <w:t>7.4</w:t>
      </w:r>
      <w:r w:rsidR="003F3C45">
        <w:fldChar w:fldCharType="end"/>
      </w:r>
      <w:r w:rsidR="003F3C45">
        <w:t xml:space="preserve">, </w:t>
      </w:r>
      <w:r w:rsidR="003F3C45">
        <w:fldChar w:fldCharType="begin"/>
      </w:r>
      <w:r w:rsidR="003F3C45">
        <w:instrText xml:space="preserve"> REF _Ref435092607 \r \h </w:instrText>
      </w:r>
      <w:r w:rsidR="003F3C45">
        <w:fldChar w:fldCharType="separate"/>
      </w:r>
      <w:r w:rsidR="00C03126">
        <w:t>7.5</w:t>
      </w:r>
      <w:r w:rsidR="003F3C45">
        <w:fldChar w:fldCharType="end"/>
      </w:r>
      <w:r w:rsidR="003F3C45">
        <w:t xml:space="preserve"> and </w:t>
      </w:r>
      <w:r w:rsidR="003F3C45">
        <w:fldChar w:fldCharType="begin"/>
      </w:r>
      <w:r w:rsidR="003F3C45">
        <w:instrText xml:space="preserve"> REF _Ref435092615 \r \h </w:instrText>
      </w:r>
      <w:r w:rsidR="003F3C45">
        <w:fldChar w:fldCharType="separate"/>
      </w:r>
      <w:r w:rsidR="00C03126">
        <w:t>8.3</w:t>
      </w:r>
      <w:r w:rsidR="003F3C45">
        <w:fldChar w:fldCharType="end"/>
      </w:r>
      <w:r w:rsidR="003F3C45">
        <w:t>)</w:t>
      </w:r>
      <w:r w:rsidR="00533DDB">
        <w:t>.</w:t>
      </w:r>
    </w:p>
    <w:p w14:paraId="10E01E65" w14:textId="7685D956" w:rsidR="00C621B7" w:rsidRDefault="00C621B7">
      <w:r w:rsidRPr="00444D13">
        <w:rPr>
          <w:b/>
        </w:rPr>
        <w:t>Approved</w:t>
      </w:r>
      <w:r w:rsidR="00444D13">
        <w:t xml:space="preserve"> </w:t>
      </w:r>
      <w:r w:rsidR="00EA2DBC">
        <w:t>–</w:t>
      </w:r>
      <w:r w:rsidR="00444D13">
        <w:t xml:space="preserve"> </w:t>
      </w:r>
      <w:r w:rsidR="001B28B9">
        <w:t>the complementary</w:t>
      </w:r>
      <w:r w:rsidR="00EA2DBC">
        <w:t xml:space="preserve"> registration reques</w:t>
      </w:r>
      <w:r w:rsidR="001B28B9">
        <w:t>ts have</w:t>
      </w:r>
      <w:r w:rsidR="00EA2DBC">
        <w:t xml:space="preserve"> been approved</w:t>
      </w:r>
      <w:r w:rsidR="001B28B9">
        <w:t>. T</w:t>
      </w:r>
      <w:r w:rsidR="00EA2DBC">
        <w:t>he association between the objects of the registra</w:t>
      </w:r>
      <w:r w:rsidR="001B28B9">
        <w:t>tion request has been created</w:t>
      </w:r>
      <w:r w:rsidR="00EA2DBC">
        <w:t>.</w:t>
      </w:r>
    </w:p>
    <w:p w14:paraId="2F22A302" w14:textId="10A00372" w:rsidR="00C621B7" w:rsidRDefault="00C621B7">
      <w:r w:rsidRPr="00444D13">
        <w:rPr>
          <w:b/>
        </w:rPr>
        <w:t>Declined</w:t>
      </w:r>
      <w:r w:rsidR="00444D13">
        <w:t xml:space="preserve"> </w:t>
      </w:r>
      <w:r w:rsidR="001B28B9">
        <w:t>–</w:t>
      </w:r>
      <w:r w:rsidR="00444D13">
        <w:t xml:space="preserve"> </w:t>
      </w:r>
      <w:r w:rsidR="001B28B9">
        <w:t>the complementary</w:t>
      </w:r>
      <w:r w:rsidR="00EA2DBC">
        <w:t xml:space="preserve"> registration request</w:t>
      </w:r>
      <w:r w:rsidR="001B28B9">
        <w:t>s</w:t>
      </w:r>
      <w:r w:rsidR="00EA2DBC">
        <w:t xml:space="preserve"> h</w:t>
      </w:r>
      <w:r w:rsidR="001B28B9">
        <w:t>ave</w:t>
      </w:r>
      <w:r w:rsidR="00EA2DBC">
        <w:t xml:space="preserve"> been declined</w:t>
      </w:r>
      <w:r w:rsidR="001B28B9">
        <w:t>.</w:t>
      </w:r>
      <w:r w:rsidR="00EA2DBC">
        <w:t xml:space="preserve"> </w:t>
      </w:r>
    </w:p>
    <w:p w14:paraId="12D74F35" w14:textId="39D2FD91" w:rsidR="00C621B7" w:rsidRDefault="00C621B7">
      <w:r w:rsidRPr="00444D13">
        <w:rPr>
          <w:b/>
        </w:rPr>
        <w:t>Revoked</w:t>
      </w:r>
      <w:r w:rsidR="00444D13">
        <w:t xml:space="preserve"> </w:t>
      </w:r>
      <w:r w:rsidR="003F3C45">
        <w:t>–</w:t>
      </w:r>
      <w:r w:rsidR="00444D13">
        <w:t xml:space="preserve"> </w:t>
      </w:r>
      <w:r w:rsidR="003F3C45">
        <w:t>a registration request</w:t>
      </w:r>
      <w:r w:rsidR="002262BE">
        <w:t xml:space="preserve"> </w:t>
      </w:r>
      <w:r w:rsidR="003F3C45">
        <w:t>has been revoked.</w:t>
      </w:r>
    </w:p>
    <w:p w14:paraId="6174C3D9" w14:textId="77777777" w:rsidR="00A82251" w:rsidRDefault="009957AF" w:rsidP="00DF331F">
      <w:pPr>
        <w:pStyle w:val="Pealkiri2"/>
      </w:pPr>
      <w:bookmarkStart w:id="66" w:name="_Ref430619665"/>
      <w:bookmarkStart w:id="67" w:name="Autentimissertifikaadi_registreerimise_t"/>
      <w:bookmarkStart w:id="68" w:name="_Ref430619594"/>
      <w:bookmarkStart w:id="69" w:name="_Ref430619619"/>
      <w:bookmarkStart w:id="70" w:name="_Ref430619797"/>
      <w:bookmarkStart w:id="71" w:name="_Ref430620392"/>
      <w:bookmarkStart w:id="72" w:name="__RefNumPara__1558_1170535718"/>
      <w:bookmarkStart w:id="73" w:name="_Ref430619737"/>
      <w:bookmarkStart w:id="74" w:name="_Toc451772554"/>
      <w:bookmarkEnd w:id="66"/>
      <w:bookmarkEnd w:id="67"/>
      <w:bookmarkEnd w:id="68"/>
      <w:bookmarkEnd w:id="69"/>
      <w:bookmarkEnd w:id="70"/>
      <w:bookmarkEnd w:id="71"/>
      <w:bookmarkEnd w:id="72"/>
      <w:bookmarkEnd w:id="73"/>
      <w:r>
        <w:t>Deletion Requests</w:t>
      </w:r>
      <w:bookmarkEnd w:id="74"/>
    </w:p>
    <w:p w14:paraId="578A451B" w14:textId="4282D5AD" w:rsidR="00A82251" w:rsidRDefault="005A327E">
      <w:r>
        <w:t xml:space="preserve">Complementary requests </w:t>
      </w:r>
      <w:r w:rsidR="009957AF">
        <w:t xml:space="preserve">are not </w:t>
      </w:r>
      <w:r w:rsidR="007B6203">
        <w:t>needed</w:t>
      </w:r>
      <w:r w:rsidR="009957AF">
        <w:t xml:space="preserve"> for association deletion requests. </w:t>
      </w:r>
      <w:r w:rsidR="007B6203">
        <w:t>A</w:t>
      </w:r>
      <w:r w:rsidR="009957AF">
        <w:t>ssociation</w:t>
      </w:r>
      <w:r w:rsidR="007B6203">
        <w:t>s are</w:t>
      </w:r>
      <w:r w:rsidR="009957AF">
        <w:t xml:space="preserve"> deleted on the basis of a single request, which is either submitted through a security server or formalized in the central server.</w:t>
      </w:r>
    </w:p>
    <w:p w14:paraId="6E89FE83" w14:textId="77777777" w:rsidR="00A82251" w:rsidRDefault="009957AF">
      <w:pPr>
        <w:pStyle w:val="Standard"/>
        <w:ind w:left="0"/>
      </w:pPr>
      <w:r>
        <w:t>Deletion requests are</w:t>
      </w:r>
    </w:p>
    <w:p w14:paraId="3EF5E266" w14:textId="2BBA2096" w:rsidR="00A82251" w:rsidRDefault="009957AF">
      <w:pPr>
        <w:pStyle w:val="Loendilik"/>
        <w:numPr>
          <w:ilvl w:val="0"/>
          <w:numId w:val="22"/>
        </w:numPr>
      </w:pPr>
      <w:r>
        <w:t>authentication certificate</w:t>
      </w:r>
      <w:r w:rsidR="007B6203">
        <w:t xml:space="preserve"> deletion request</w:t>
      </w:r>
      <w:r w:rsidR="00C2281C">
        <w:t xml:space="preserve"> (see Section </w:t>
      </w:r>
      <w:r w:rsidR="00C2281C">
        <w:fldChar w:fldCharType="begin"/>
      </w:r>
      <w:r w:rsidR="00C2281C">
        <w:instrText xml:space="preserve"> REF _Ref436584021 \r \h </w:instrText>
      </w:r>
      <w:r w:rsidR="00C2281C">
        <w:fldChar w:fldCharType="separate"/>
      </w:r>
      <w:r w:rsidR="00C03126">
        <w:t>8.4</w:t>
      </w:r>
      <w:r w:rsidR="00C2281C">
        <w:fldChar w:fldCharType="end"/>
      </w:r>
      <w:r w:rsidR="00C2281C">
        <w:t>)</w:t>
      </w:r>
      <w:r>
        <w:t>;</w:t>
      </w:r>
    </w:p>
    <w:p w14:paraId="044EB5CF" w14:textId="289A3527" w:rsidR="00A82251" w:rsidRDefault="009957AF" w:rsidP="007B6203">
      <w:pPr>
        <w:pStyle w:val="Loendilik"/>
        <w:numPr>
          <w:ilvl w:val="0"/>
          <w:numId w:val="22"/>
        </w:numPr>
      </w:pPr>
      <w:proofErr w:type="gramStart"/>
      <w:r>
        <w:t>security</w:t>
      </w:r>
      <w:proofErr w:type="gramEnd"/>
      <w:r>
        <w:t xml:space="preserve"> server client</w:t>
      </w:r>
      <w:r w:rsidR="007B6203">
        <w:t xml:space="preserve"> deletion request</w:t>
      </w:r>
      <w:r w:rsidR="00C2281C">
        <w:t xml:space="preserve"> (see Section </w:t>
      </w:r>
      <w:r w:rsidR="00C2281C">
        <w:fldChar w:fldCharType="begin"/>
      </w:r>
      <w:r w:rsidR="00C2281C">
        <w:instrText xml:space="preserve"> REF _Ref436584038 \r \h </w:instrText>
      </w:r>
      <w:r w:rsidR="00C2281C">
        <w:fldChar w:fldCharType="separate"/>
      </w:r>
      <w:r w:rsidR="00C03126">
        <w:t>7.6</w:t>
      </w:r>
      <w:r w:rsidR="00C2281C">
        <w:fldChar w:fldCharType="end"/>
      </w:r>
      <w:r w:rsidR="00C2281C">
        <w:t>)</w:t>
      </w:r>
      <w:r w:rsidR="007B6203">
        <w:t>.</w:t>
      </w:r>
    </w:p>
    <w:p w14:paraId="7DE63D03" w14:textId="77777777" w:rsidR="00A82251" w:rsidRDefault="009957AF" w:rsidP="00DF331F">
      <w:pPr>
        <w:pStyle w:val="Pealkiri2"/>
      </w:pPr>
      <w:bookmarkStart w:id="75" w:name="_Ref430620604"/>
      <w:bookmarkStart w:id="76" w:name="__RefNumPara__9444_1170535718"/>
      <w:bookmarkStart w:id="77" w:name="_Ref430620619"/>
      <w:bookmarkStart w:id="78" w:name="__RefNumPara__9446_1170535718"/>
      <w:bookmarkStart w:id="79" w:name="_Toc451772555"/>
      <w:bookmarkEnd w:id="75"/>
      <w:bookmarkEnd w:id="76"/>
      <w:bookmarkEnd w:id="77"/>
      <w:bookmarkEnd w:id="78"/>
      <w:r>
        <w:t>Viewing the Management Request Details</w:t>
      </w:r>
      <w:bookmarkEnd w:id="79"/>
    </w:p>
    <w:p w14:paraId="04BF9195" w14:textId="77777777" w:rsidR="00A82251" w:rsidRDefault="009957AF">
      <w:r>
        <w:rPr>
          <w:b/>
        </w:rPr>
        <w:t>Access rights:</w:t>
      </w:r>
      <w:r>
        <w:t xml:space="preserve"> </w:t>
      </w:r>
      <w:r>
        <w:fldChar w:fldCharType="begin"/>
      </w:r>
      <w:r>
        <w:instrText>REF Registreerimishaldur \h</w:instrText>
      </w:r>
      <w:r>
        <w:fldChar w:fldCharType="separate"/>
      </w:r>
      <w:r w:rsidR="00C03126">
        <w:rPr>
          <w:b/>
        </w:rPr>
        <w:t>Registration Officer</w:t>
      </w:r>
      <w:r>
        <w:fldChar w:fldCharType="end"/>
      </w:r>
    </w:p>
    <w:p w14:paraId="4440AD69" w14:textId="77777777" w:rsidR="00A82251" w:rsidRDefault="009957AF">
      <w:pPr>
        <w:pStyle w:val="Standard"/>
        <w:ind w:left="0"/>
      </w:pPr>
      <w:r>
        <w:t>To open the detail view, follow these steps.</w:t>
      </w:r>
    </w:p>
    <w:p w14:paraId="00497C66" w14:textId="77777777" w:rsidR="00A82251" w:rsidRDefault="009957AF">
      <w:pPr>
        <w:pStyle w:val="Loendilik"/>
        <w:numPr>
          <w:ilvl w:val="0"/>
          <w:numId w:val="27"/>
        </w:numPr>
      </w:pPr>
      <w:r>
        <w:t xml:space="preserve">On the main menu, select </w:t>
      </w:r>
      <w:r>
        <w:rPr>
          <w:b/>
        </w:rPr>
        <w:t>Management</w:t>
      </w:r>
      <w:r>
        <w:t xml:space="preserve"> and then </w:t>
      </w:r>
      <w:r>
        <w:rPr>
          <w:b/>
        </w:rPr>
        <w:t>Management Requests</w:t>
      </w:r>
      <w:r>
        <w:t>.</w:t>
      </w:r>
    </w:p>
    <w:p w14:paraId="1E361412" w14:textId="77777777" w:rsidR="00A82251" w:rsidRDefault="009957AF">
      <w:pPr>
        <w:pStyle w:val="Loendilik"/>
        <w:numPr>
          <w:ilvl w:val="0"/>
          <w:numId w:val="27"/>
        </w:numPr>
      </w:pPr>
      <w:r>
        <w:t xml:space="preserve">Select from the table a request and either double-click it or click </w:t>
      </w:r>
      <w:r>
        <w:rPr>
          <w:b/>
        </w:rPr>
        <w:t>Details</w:t>
      </w:r>
      <w:r>
        <w:t>.</w:t>
      </w:r>
    </w:p>
    <w:p w14:paraId="1BACC72A" w14:textId="77777777" w:rsidR="00A82251" w:rsidRDefault="009957AF">
      <w:pPr>
        <w:pStyle w:val="Standard"/>
        <w:ind w:left="0"/>
      </w:pPr>
      <w:r>
        <w:t>There are three data sections in the view.</w:t>
      </w:r>
    </w:p>
    <w:p w14:paraId="4E616934" w14:textId="77777777" w:rsidR="00A82251" w:rsidRDefault="009957AF">
      <w:pPr>
        <w:pStyle w:val="Standard"/>
        <w:numPr>
          <w:ilvl w:val="0"/>
          <w:numId w:val="2"/>
        </w:numPr>
      </w:pPr>
      <w:r>
        <w:t>Information about the request.</w:t>
      </w:r>
    </w:p>
    <w:p w14:paraId="0A0DCCA8" w14:textId="6249B738" w:rsidR="00A82251" w:rsidRDefault="009957AF">
      <w:pPr>
        <w:pStyle w:val="Loendilik"/>
        <w:numPr>
          <w:ilvl w:val="0"/>
          <w:numId w:val="28"/>
        </w:numPr>
      </w:pPr>
      <w:r>
        <w:t xml:space="preserve">Request ID – </w:t>
      </w:r>
      <w:r w:rsidR="004A5B96">
        <w:t xml:space="preserve">the </w:t>
      </w:r>
      <w:r>
        <w:t>identifier</w:t>
      </w:r>
      <w:r w:rsidR="004A5B96">
        <w:t xml:space="preserve"> of the request</w:t>
      </w:r>
      <w:r>
        <w:t>;</w:t>
      </w:r>
    </w:p>
    <w:p w14:paraId="4E70F790" w14:textId="77FAA4B4" w:rsidR="00A82251" w:rsidRDefault="009957AF">
      <w:pPr>
        <w:pStyle w:val="Loendilik"/>
        <w:numPr>
          <w:ilvl w:val="0"/>
          <w:numId w:val="28"/>
        </w:numPr>
      </w:pPr>
      <w:r>
        <w:t xml:space="preserve">Received – </w:t>
      </w:r>
      <w:r w:rsidR="004A5B96">
        <w:t xml:space="preserve">the </w:t>
      </w:r>
      <w:r>
        <w:t>date and time of saving the request in the central server;</w:t>
      </w:r>
    </w:p>
    <w:p w14:paraId="5ED6216F" w14:textId="0614AB05" w:rsidR="00A82251" w:rsidRDefault="009957AF">
      <w:pPr>
        <w:pStyle w:val="Loendilik"/>
        <w:numPr>
          <w:ilvl w:val="0"/>
          <w:numId w:val="28"/>
        </w:numPr>
      </w:pPr>
      <w:r>
        <w:t xml:space="preserve">Source – </w:t>
      </w:r>
      <w:r w:rsidR="004A5B96">
        <w:t xml:space="preserve">the </w:t>
      </w:r>
      <w:r>
        <w:t>source</w:t>
      </w:r>
      <w:r w:rsidR="004A5B96">
        <w:t xml:space="preserve"> of the request</w:t>
      </w:r>
      <w:r>
        <w:t xml:space="preserve">. The request can be either submitted through a security server (SECURITY_SERVER) or </w:t>
      </w:r>
      <w:r w:rsidR="004A5B96">
        <w:t xml:space="preserve">created </w:t>
      </w:r>
      <w:r>
        <w:t>in the central server (CENTER);</w:t>
      </w:r>
    </w:p>
    <w:p w14:paraId="57CD7C29" w14:textId="0E951874" w:rsidR="00A82251" w:rsidRDefault="009957AF">
      <w:pPr>
        <w:pStyle w:val="Loendilik"/>
        <w:numPr>
          <w:ilvl w:val="0"/>
          <w:numId w:val="28"/>
        </w:numPr>
      </w:pPr>
      <w:r>
        <w:t xml:space="preserve">Status (only for registration requests) – </w:t>
      </w:r>
      <w:r w:rsidR="00B3666F">
        <w:t xml:space="preserve">the </w:t>
      </w:r>
      <w:r>
        <w:t>state of the request</w:t>
      </w:r>
      <w:r w:rsidR="00B577F2">
        <w:t xml:space="preserve">, see </w:t>
      </w:r>
      <w:r w:rsidR="00B577F2">
        <w:fldChar w:fldCharType="begin"/>
      </w:r>
      <w:r w:rsidR="00B577F2">
        <w:instrText xml:space="preserve"> REF _Ref436408178 \h </w:instrText>
      </w:r>
      <w:r w:rsidR="00B577F2">
        <w:fldChar w:fldCharType="separate"/>
      </w:r>
      <w:r w:rsidR="00C03126">
        <w:t xml:space="preserve">Figure </w:t>
      </w:r>
      <w:r w:rsidR="00C03126">
        <w:rPr>
          <w:noProof/>
        </w:rPr>
        <w:t>1</w:t>
      </w:r>
      <w:r w:rsidR="00B577F2">
        <w:fldChar w:fldCharType="end"/>
      </w:r>
      <w:r>
        <w:t>;</w:t>
      </w:r>
    </w:p>
    <w:p w14:paraId="01210CC3" w14:textId="385088DA" w:rsidR="00A82251" w:rsidRDefault="009957AF">
      <w:pPr>
        <w:pStyle w:val="Loendilik"/>
        <w:numPr>
          <w:ilvl w:val="0"/>
          <w:numId w:val="28"/>
        </w:numPr>
      </w:pPr>
      <w:r>
        <w:lastRenderedPageBreak/>
        <w:t xml:space="preserve">Complementary/Revoking request ID (only for registration requests) – the identifier of the request that caused the status change </w:t>
      </w:r>
      <w:r w:rsidR="00B577F2">
        <w:t xml:space="preserve">of this request </w:t>
      </w:r>
      <w:r>
        <w:t>from "Waiting" to "</w:t>
      </w:r>
      <w:r w:rsidR="00B3666F">
        <w:t>Submitted for approval</w:t>
      </w:r>
      <w:r>
        <w:t>" or from "Waiting" to "</w:t>
      </w:r>
      <w:r w:rsidR="00B3666F">
        <w:t>Revoked</w:t>
      </w:r>
      <w:r w:rsidR="00B577F2">
        <w:t>"</w:t>
      </w:r>
      <w:r>
        <w:t>;</w:t>
      </w:r>
    </w:p>
    <w:p w14:paraId="6BF33C79" w14:textId="4FD7BF50" w:rsidR="00A82251" w:rsidRDefault="009957AF">
      <w:pPr>
        <w:pStyle w:val="Loendilik"/>
        <w:numPr>
          <w:ilvl w:val="0"/>
          <w:numId w:val="28"/>
        </w:numPr>
      </w:pPr>
      <w:r>
        <w:t xml:space="preserve">Comments – the source event for the </w:t>
      </w:r>
      <w:r w:rsidR="00B577F2">
        <w:t xml:space="preserve">automatic </w:t>
      </w:r>
      <w:r>
        <w:t>generation of the request.</w:t>
      </w:r>
      <w:r w:rsidR="00B577F2">
        <w:t xml:space="preserve"> </w:t>
      </w:r>
      <w:r>
        <w:t>For example, when a security server is deleted from the central server, deletion requests are automatically generated for all the clients an</w:t>
      </w:r>
      <w:r w:rsidR="00B577F2">
        <w:t>d authentication certificates registered for</w:t>
      </w:r>
      <w:r>
        <w:t xml:space="preserve"> this security server. In the "Comments" field of the generated request</w:t>
      </w:r>
      <w:r w:rsidR="00B577F2">
        <w:t>s</w:t>
      </w:r>
      <w:r>
        <w:t xml:space="preserve">, </w:t>
      </w:r>
      <w:r w:rsidR="00B3666F">
        <w:t>a comment with the server identifier</w:t>
      </w:r>
      <w:r>
        <w:t xml:space="preserve"> is added in such case.</w:t>
      </w:r>
      <w:r w:rsidR="00B577F2">
        <w:t xml:space="preserve"> This field is left empty for requests that are not automatically generated by the central server.</w:t>
      </w:r>
    </w:p>
    <w:p w14:paraId="6D63F188" w14:textId="77777777" w:rsidR="00A82251" w:rsidRDefault="009957AF">
      <w:pPr>
        <w:pStyle w:val="Standard"/>
        <w:numPr>
          <w:ilvl w:val="0"/>
          <w:numId w:val="2"/>
        </w:numPr>
      </w:pPr>
      <w:r>
        <w:t>Information about the security server associated with the request.</w:t>
      </w:r>
    </w:p>
    <w:p w14:paraId="2E35D249" w14:textId="2749BEAC" w:rsidR="00A82251" w:rsidRDefault="009957AF">
      <w:pPr>
        <w:pStyle w:val="Loendilik"/>
        <w:numPr>
          <w:ilvl w:val="0"/>
          <w:numId w:val="29"/>
        </w:numPr>
      </w:pPr>
      <w:r>
        <w:t xml:space="preserve">Owner Name – the </w:t>
      </w:r>
      <w:r w:rsidR="00B3666F">
        <w:t xml:space="preserve">name of the </w:t>
      </w:r>
      <w:r>
        <w:t>security server owner (X-Road member);</w:t>
      </w:r>
    </w:p>
    <w:p w14:paraId="61D1194D" w14:textId="25EAE91F" w:rsidR="00A82251" w:rsidRDefault="009957AF">
      <w:pPr>
        <w:pStyle w:val="Loendilik"/>
        <w:numPr>
          <w:ilvl w:val="0"/>
          <w:numId w:val="29"/>
        </w:numPr>
      </w:pPr>
      <w:r>
        <w:t>Owner Class – the</w:t>
      </w:r>
      <w:r w:rsidR="00B3666F">
        <w:t xml:space="preserve"> member class of the</w:t>
      </w:r>
      <w:r>
        <w:t xml:space="preserve"> security server owner;</w:t>
      </w:r>
    </w:p>
    <w:p w14:paraId="2DC4968F" w14:textId="627924B9" w:rsidR="00A82251" w:rsidRDefault="009957AF">
      <w:pPr>
        <w:pStyle w:val="Loendilik"/>
        <w:numPr>
          <w:ilvl w:val="0"/>
          <w:numId w:val="29"/>
        </w:numPr>
      </w:pPr>
      <w:r>
        <w:t xml:space="preserve">Owner Code – the </w:t>
      </w:r>
      <w:r w:rsidR="00B3666F">
        <w:t xml:space="preserve">member code of the </w:t>
      </w:r>
      <w:r>
        <w:t>security server owner;</w:t>
      </w:r>
    </w:p>
    <w:p w14:paraId="69D0C1E4" w14:textId="467DE077" w:rsidR="00A82251" w:rsidRDefault="009957AF">
      <w:pPr>
        <w:pStyle w:val="Loendilik"/>
        <w:numPr>
          <w:ilvl w:val="0"/>
          <w:numId w:val="29"/>
        </w:numPr>
      </w:pPr>
      <w:r>
        <w:t xml:space="preserve">Server Code – the </w:t>
      </w:r>
      <w:r w:rsidR="00B3666F">
        <w:t xml:space="preserve">code of the </w:t>
      </w:r>
      <w:r>
        <w:t>security server;</w:t>
      </w:r>
    </w:p>
    <w:p w14:paraId="08AB2EC9" w14:textId="3E4D6FF3" w:rsidR="00A82251" w:rsidRDefault="009957AF">
      <w:pPr>
        <w:pStyle w:val="Loendilik"/>
        <w:numPr>
          <w:ilvl w:val="0"/>
          <w:numId w:val="29"/>
        </w:numPr>
      </w:pPr>
      <w:r>
        <w:t xml:space="preserve">Address – the </w:t>
      </w:r>
      <w:r w:rsidR="00B3666F">
        <w:t xml:space="preserve">address of the </w:t>
      </w:r>
      <w:r>
        <w:t>security server. The field is filled only for authentication certificate registration requests submitted through a security server, and only if the security server's administration deemed it necessary to provide an address upon request submission.</w:t>
      </w:r>
    </w:p>
    <w:p w14:paraId="2A2E782A" w14:textId="7601C0B7" w:rsidR="00A82251" w:rsidRDefault="009957AF">
      <w:pPr>
        <w:pStyle w:val="Standard"/>
        <w:numPr>
          <w:ilvl w:val="0"/>
          <w:numId w:val="2"/>
        </w:numPr>
      </w:pPr>
      <w:r>
        <w:t xml:space="preserve">Information about the request object – that is, </w:t>
      </w:r>
      <w:r w:rsidR="00B577F2">
        <w:t xml:space="preserve">the </w:t>
      </w:r>
      <w:r>
        <w:t xml:space="preserve">client or </w:t>
      </w:r>
      <w:r w:rsidR="00B577F2">
        <w:t xml:space="preserve">the </w:t>
      </w:r>
      <w:r>
        <w:t>authentication certificate being registered or deleted.</w:t>
      </w:r>
    </w:p>
    <w:p w14:paraId="53C49E00" w14:textId="77777777" w:rsidR="00A82251" w:rsidRDefault="009957AF">
      <w:pPr>
        <w:spacing w:after="60"/>
        <w:ind w:left="709"/>
      </w:pPr>
      <w:r>
        <w:t>For the authentication certificate:</w:t>
      </w:r>
    </w:p>
    <w:p w14:paraId="38EE4F6D" w14:textId="3582C03B" w:rsidR="00A82251" w:rsidRDefault="009957AF">
      <w:pPr>
        <w:pStyle w:val="Loendilik"/>
        <w:numPr>
          <w:ilvl w:val="0"/>
          <w:numId w:val="81"/>
        </w:numPr>
      </w:pPr>
      <w:r>
        <w:t xml:space="preserve">CA – </w:t>
      </w:r>
      <w:r w:rsidR="00B025AF">
        <w:t xml:space="preserve">the </w:t>
      </w:r>
      <w:r>
        <w:t xml:space="preserve">name of the certification </w:t>
      </w:r>
      <w:r w:rsidR="00B025AF">
        <w:t>authority</w:t>
      </w:r>
      <w:r w:rsidR="00B577F2">
        <w:t xml:space="preserve"> that</w:t>
      </w:r>
      <w:r>
        <w:t xml:space="preserve"> issued the certificate;</w:t>
      </w:r>
    </w:p>
    <w:p w14:paraId="2969D1E1" w14:textId="416F51D5" w:rsidR="00A82251" w:rsidRDefault="009957AF">
      <w:pPr>
        <w:pStyle w:val="Loendilik"/>
        <w:numPr>
          <w:ilvl w:val="0"/>
          <w:numId w:val="81"/>
        </w:numPr>
      </w:pPr>
      <w:r>
        <w:t xml:space="preserve">Serial Number – the </w:t>
      </w:r>
      <w:r w:rsidR="00B025AF">
        <w:t xml:space="preserve">serial number of the </w:t>
      </w:r>
      <w:r>
        <w:t>certificate;</w:t>
      </w:r>
    </w:p>
    <w:p w14:paraId="5BA570F0" w14:textId="77777777" w:rsidR="00A82251" w:rsidRDefault="009957AF">
      <w:pPr>
        <w:pStyle w:val="Loendilik"/>
        <w:numPr>
          <w:ilvl w:val="0"/>
          <w:numId w:val="81"/>
        </w:numPr>
      </w:pPr>
      <w:r>
        <w:t xml:space="preserve">Subject – all attributes of the certificate's </w:t>
      </w:r>
      <w:r>
        <w:rPr>
          <w:i/>
        </w:rPr>
        <w:t>Subject</w:t>
      </w:r>
      <w:r>
        <w:t xml:space="preserve"> field;</w:t>
      </w:r>
    </w:p>
    <w:p w14:paraId="74EA9CF9" w14:textId="17DE02DF" w:rsidR="00A82251" w:rsidRDefault="009957AF">
      <w:pPr>
        <w:pStyle w:val="Loendilik"/>
        <w:numPr>
          <w:ilvl w:val="0"/>
          <w:numId w:val="81"/>
        </w:numPr>
      </w:pPr>
      <w:r>
        <w:t xml:space="preserve">Expires – </w:t>
      </w:r>
      <w:r w:rsidR="00B025AF">
        <w:t xml:space="preserve">the expiration date of the </w:t>
      </w:r>
      <w:r>
        <w:t>certificate;</w:t>
      </w:r>
    </w:p>
    <w:p w14:paraId="6794EAF9" w14:textId="77777777" w:rsidR="00A82251" w:rsidRDefault="009957AF">
      <w:pPr>
        <w:pStyle w:val="Standard"/>
      </w:pPr>
      <w:r>
        <w:t>For the security server client:</w:t>
      </w:r>
    </w:p>
    <w:p w14:paraId="57074FA9" w14:textId="148783B6" w:rsidR="00A82251" w:rsidRDefault="009957AF">
      <w:pPr>
        <w:pStyle w:val="Loendilik"/>
        <w:numPr>
          <w:ilvl w:val="0"/>
          <w:numId w:val="82"/>
        </w:numPr>
      </w:pPr>
      <w:r>
        <w:t>Name –</w:t>
      </w:r>
      <w:r w:rsidR="00B577F2">
        <w:t xml:space="preserve"> </w:t>
      </w:r>
      <w:r>
        <w:t xml:space="preserve">the name of the X-Road member managing </w:t>
      </w:r>
      <w:r w:rsidR="00B025AF">
        <w:t>the subsystem</w:t>
      </w:r>
      <w:r>
        <w:t>;</w:t>
      </w:r>
    </w:p>
    <w:p w14:paraId="4E87F43D" w14:textId="736B81DB" w:rsidR="00A82251" w:rsidRDefault="009957AF">
      <w:pPr>
        <w:pStyle w:val="Loendilik"/>
        <w:numPr>
          <w:ilvl w:val="0"/>
          <w:numId w:val="82"/>
        </w:numPr>
      </w:pPr>
      <w:r>
        <w:t>Class –</w:t>
      </w:r>
      <w:r w:rsidR="00D05E2B">
        <w:t xml:space="preserve"> </w:t>
      </w:r>
      <w:r>
        <w:t xml:space="preserve">the </w:t>
      </w:r>
      <w:r w:rsidR="00D05E2B">
        <w:t xml:space="preserve">member </w:t>
      </w:r>
      <w:r>
        <w:t xml:space="preserve">class of the X-Road member managing </w:t>
      </w:r>
      <w:r w:rsidR="00B025AF">
        <w:t>the subsystem</w:t>
      </w:r>
      <w:r>
        <w:t>;</w:t>
      </w:r>
    </w:p>
    <w:p w14:paraId="50B1ACF0" w14:textId="7E61B5E0" w:rsidR="00A82251" w:rsidRDefault="009957AF">
      <w:pPr>
        <w:pStyle w:val="Loendilik"/>
        <w:numPr>
          <w:ilvl w:val="0"/>
          <w:numId w:val="82"/>
        </w:numPr>
      </w:pPr>
      <w:r>
        <w:t>Code –</w:t>
      </w:r>
      <w:r w:rsidR="00D05E2B">
        <w:t xml:space="preserve"> </w:t>
      </w:r>
      <w:r>
        <w:t xml:space="preserve">the </w:t>
      </w:r>
      <w:r w:rsidR="00D05E2B">
        <w:t xml:space="preserve">member </w:t>
      </w:r>
      <w:r>
        <w:t xml:space="preserve">code of the X-Road member managing </w:t>
      </w:r>
      <w:r w:rsidR="00B025AF">
        <w:t>the subsystem</w:t>
      </w:r>
      <w:r>
        <w:t>;</w:t>
      </w:r>
    </w:p>
    <w:p w14:paraId="17BB2335" w14:textId="79072824" w:rsidR="00A82251" w:rsidRDefault="009957AF" w:rsidP="00F46CFC">
      <w:pPr>
        <w:pStyle w:val="Loendilik"/>
        <w:numPr>
          <w:ilvl w:val="0"/>
          <w:numId w:val="82"/>
        </w:numPr>
      </w:pPr>
      <w:r>
        <w:t xml:space="preserve">Subsystem – the </w:t>
      </w:r>
      <w:r w:rsidR="00B025AF">
        <w:t xml:space="preserve">code of the </w:t>
      </w:r>
      <w:r>
        <w:t>subsystem.</w:t>
      </w:r>
    </w:p>
    <w:p w14:paraId="01426493" w14:textId="77777777" w:rsidR="00A82251" w:rsidRDefault="009957AF" w:rsidP="00DF331F">
      <w:pPr>
        <w:pStyle w:val="Pealkiri1"/>
      </w:pPr>
      <w:bookmarkStart w:id="80" w:name="_Toc451772556"/>
      <w:r>
        <w:lastRenderedPageBreak/>
        <w:t>Managing the X-Road Members</w:t>
      </w:r>
      <w:bookmarkEnd w:id="80"/>
    </w:p>
    <w:p w14:paraId="6B191758" w14:textId="77777777" w:rsidR="00A82251" w:rsidRDefault="009957AF" w:rsidP="00DF331F">
      <w:pPr>
        <w:pStyle w:val="Pealkiri2"/>
      </w:pPr>
      <w:bookmarkStart w:id="81" w:name="_Toc451772557"/>
      <w:r>
        <w:t>Adding a Member</w:t>
      </w:r>
      <w:bookmarkEnd w:id="81"/>
    </w:p>
    <w:p w14:paraId="3CA170CC" w14:textId="77777777" w:rsidR="00A82251" w:rsidRDefault="009957AF">
      <w:r>
        <w:rPr>
          <w:b/>
        </w:rPr>
        <w:t>Access rights:</w:t>
      </w:r>
      <w:r>
        <w:t xml:space="preserve"> </w:t>
      </w:r>
      <w:r>
        <w:fldChar w:fldCharType="begin"/>
      </w:r>
      <w:r>
        <w:instrText>REF Registreerimishaldur \h</w:instrText>
      </w:r>
      <w:r>
        <w:fldChar w:fldCharType="separate"/>
      </w:r>
      <w:r w:rsidR="00C03126">
        <w:rPr>
          <w:b/>
        </w:rPr>
        <w:t>Registration Officer</w:t>
      </w:r>
      <w:r>
        <w:fldChar w:fldCharType="end"/>
      </w:r>
    </w:p>
    <w:p w14:paraId="187121CC" w14:textId="77777777" w:rsidR="00A82251" w:rsidRDefault="009957AF">
      <w:pPr>
        <w:pStyle w:val="Standard"/>
        <w:ind w:left="0"/>
      </w:pPr>
      <w:r>
        <w:t>To add a new X-Road member, follow these steps.</w:t>
      </w:r>
    </w:p>
    <w:p w14:paraId="472A40DD" w14:textId="77777777" w:rsidR="00A82251" w:rsidRDefault="009957AF">
      <w:pPr>
        <w:pStyle w:val="Standard"/>
        <w:numPr>
          <w:ilvl w:val="0"/>
          <w:numId w:val="3"/>
        </w:numPr>
      </w:pPr>
      <w:r>
        <w:t xml:space="preserve">On the </w:t>
      </w:r>
      <w:r>
        <w:rPr>
          <w:b/>
        </w:rPr>
        <w:t>Configuration</w:t>
      </w:r>
      <w:r>
        <w:t xml:space="preserve"> menu, select </w:t>
      </w:r>
      <w:r>
        <w:rPr>
          <w:b/>
        </w:rPr>
        <w:t>Members</w:t>
      </w:r>
      <w:r>
        <w:t xml:space="preserve"> and click </w:t>
      </w:r>
      <w:r>
        <w:rPr>
          <w:b/>
        </w:rPr>
        <w:t>Add</w:t>
      </w:r>
      <w:r>
        <w:t>.</w:t>
      </w:r>
    </w:p>
    <w:p w14:paraId="3B072924" w14:textId="77777777" w:rsidR="00A82251" w:rsidRDefault="009957AF">
      <w:pPr>
        <w:pStyle w:val="Standard"/>
        <w:numPr>
          <w:ilvl w:val="0"/>
          <w:numId w:val="3"/>
        </w:numPr>
      </w:pPr>
      <w:r>
        <w:t xml:space="preserve">In the window that opens, enter the member's information and click </w:t>
      </w:r>
      <w:r>
        <w:rPr>
          <w:b/>
        </w:rPr>
        <w:t>OK</w:t>
      </w:r>
      <w:r>
        <w:t>. The new member appears in the list of members.</w:t>
      </w:r>
    </w:p>
    <w:p w14:paraId="1CC20F2A" w14:textId="77777777" w:rsidR="00A82251" w:rsidRDefault="009957AF" w:rsidP="00DF331F">
      <w:pPr>
        <w:pStyle w:val="Pealkiri2"/>
      </w:pPr>
      <w:bookmarkStart w:id="82" w:name="_Toc451772558"/>
      <w:r>
        <w:t>Viewing the Member Details</w:t>
      </w:r>
      <w:bookmarkEnd w:id="82"/>
    </w:p>
    <w:p w14:paraId="5BCC83DD" w14:textId="77777777" w:rsidR="00A82251" w:rsidRDefault="009957AF">
      <w:r>
        <w:rPr>
          <w:b/>
        </w:rPr>
        <w:t>Access rights:</w:t>
      </w:r>
      <w:r>
        <w:t xml:space="preserve"> </w:t>
      </w:r>
      <w:r>
        <w:fldChar w:fldCharType="begin"/>
      </w:r>
      <w:r>
        <w:instrText>REF Registreerimishaldur \h</w:instrText>
      </w:r>
      <w:r>
        <w:fldChar w:fldCharType="separate"/>
      </w:r>
      <w:r w:rsidR="00C03126">
        <w:rPr>
          <w:b/>
        </w:rPr>
        <w:t>Registration Officer</w:t>
      </w:r>
      <w:r>
        <w:fldChar w:fldCharType="end"/>
      </w:r>
    </w:p>
    <w:p w14:paraId="4FEBABAC" w14:textId="77777777" w:rsidR="00A82251" w:rsidRDefault="009957AF">
      <w:pPr>
        <w:spacing w:before="200" w:after="120"/>
      </w:pPr>
      <w:r>
        <w:t>To open the detail view, follow these steps.</w:t>
      </w:r>
    </w:p>
    <w:p w14:paraId="1F25BF07" w14:textId="77777777" w:rsidR="00A82251" w:rsidRDefault="009957AF">
      <w:pPr>
        <w:pStyle w:val="Standard"/>
        <w:numPr>
          <w:ilvl w:val="0"/>
          <w:numId w:val="30"/>
        </w:numPr>
      </w:pPr>
      <w:r>
        <w:t xml:space="preserve">On the </w:t>
      </w:r>
      <w:r>
        <w:rPr>
          <w:b/>
        </w:rPr>
        <w:t>Configuration</w:t>
      </w:r>
      <w:r>
        <w:t xml:space="preserve"> menu, select </w:t>
      </w:r>
      <w:r>
        <w:rPr>
          <w:b/>
        </w:rPr>
        <w:t>Members</w:t>
      </w:r>
      <w:r>
        <w:t>.</w:t>
      </w:r>
    </w:p>
    <w:p w14:paraId="061E2558" w14:textId="77777777" w:rsidR="00A82251" w:rsidRDefault="009957AF">
      <w:pPr>
        <w:pStyle w:val="Standard"/>
        <w:numPr>
          <w:ilvl w:val="0"/>
          <w:numId w:val="30"/>
        </w:numPr>
      </w:pPr>
      <w:r>
        <w:t xml:space="preserve">Select from the table an X-Road member and either double-click it or click </w:t>
      </w:r>
      <w:r>
        <w:rPr>
          <w:b/>
        </w:rPr>
        <w:t>Details</w:t>
      </w:r>
      <w:r>
        <w:t>.</w:t>
      </w:r>
    </w:p>
    <w:p w14:paraId="4D8B647B" w14:textId="77777777" w:rsidR="00A82251" w:rsidRDefault="009957AF">
      <w:pPr>
        <w:spacing w:before="200" w:after="120"/>
      </w:pPr>
      <w:r>
        <w:t>The view consists of six sections.</w:t>
      </w:r>
    </w:p>
    <w:p w14:paraId="779A8F68" w14:textId="77777777" w:rsidR="00A82251" w:rsidRDefault="009957AF">
      <w:pPr>
        <w:pStyle w:val="Standard"/>
        <w:numPr>
          <w:ilvl w:val="0"/>
          <w:numId w:val="4"/>
        </w:numPr>
      </w:pPr>
      <w:r>
        <w:t>"Member Details" – displays the member's class, code, and name.</w:t>
      </w:r>
    </w:p>
    <w:p w14:paraId="7F7C88FB" w14:textId="77777777" w:rsidR="00A82251" w:rsidRDefault="009957AF">
      <w:pPr>
        <w:pStyle w:val="Standard"/>
        <w:numPr>
          <w:ilvl w:val="0"/>
          <w:numId w:val="4"/>
        </w:numPr>
      </w:pPr>
      <w:r>
        <w:t xml:space="preserve">"Owned Servers" – displays the codes of servers owned by this member.  </w:t>
      </w:r>
      <w:r>
        <w:br/>
      </w:r>
      <w:r>
        <w:rPr>
          <w:i/>
        </w:rPr>
        <w:t>Hint: Click a server's code to open the server's detail view.</w:t>
      </w:r>
    </w:p>
    <w:p w14:paraId="679FFD4B" w14:textId="65B05BD1" w:rsidR="00A82251" w:rsidRDefault="009957AF">
      <w:pPr>
        <w:pStyle w:val="Standard"/>
        <w:numPr>
          <w:ilvl w:val="0"/>
          <w:numId w:val="4"/>
        </w:numPr>
      </w:pPr>
      <w:r>
        <w:t xml:space="preserve">"Global Group Membership" – displays information about the group membership of </w:t>
      </w:r>
      <w:r w:rsidR="00E664C9">
        <w:t xml:space="preserve">the member or </w:t>
      </w:r>
      <w:r>
        <w:t xml:space="preserve">its subsystems. </w:t>
      </w:r>
      <w:r>
        <w:br/>
      </w:r>
      <w:r>
        <w:rPr>
          <w:i/>
        </w:rPr>
        <w:t>Hint: Click a group's code to open the group's detail view.</w:t>
      </w:r>
    </w:p>
    <w:p w14:paraId="7FC506AD" w14:textId="78656BBF" w:rsidR="00A82251" w:rsidRDefault="009957AF">
      <w:pPr>
        <w:pStyle w:val="Standard"/>
        <w:numPr>
          <w:ilvl w:val="0"/>
          <w:numId w:val="4"/>
        </w:numPr>
      </w:pPr>
      <w:r>
        <w:t xml:space="preserve">"Subsystems" – displays the member's subsystem codes, as well as the code of the security server </w:t>
      </w:r>
      <w:r w:rsidR="00187D58">
        <w:t>the subsystem is a client of</w:t>
      </w:r>
      <w:r>
        <w:t xml:space="preserve">. If a subsystem is not </w:t>
      </w:r>
      <w:r w:rsidR="00187D58">
        <w:t>a client of</w:t>
      </w:r>
      <w:r>
        <w:t xml:space="preserve"> any security servers, it is displayed in red. </w:t>
      </w:r>
      <w:r>
        <w:br/>
      </w:r>
      <w:r>
        <w:rPr>
          <w:i/>
        </w:rPr>
        <w:t>Hint: Click the related security server's code to open the security server's detail view.</w:t>
      </w:r>
    </w:p>
    <w:p w14:paraId="449E1249" w14:textId="09458EF0" w:rsidR="00A82251" w:rsidRDefault="009957AF">
      <w:pPr>
        <w:pStyle w:val="Standard"/>
        <w:numPr>
          <w:ilvl w:val="0"/>
          <w:numId w:val="4"/>
        </w:numPr>
      </w:pPr>
      <w:r>
        <w:t>"Used Servers" – displays information about security servers that provid</w:t>
      </w:r>
      <w:r w:rsidR="00187D58">
        <w:t xml:space="preserve">e hosting service to the member’s subsystems. The following information is displayed: </w:t>
      </w:r>
      <w:r>
        <w:t xml:space="preserve">the </w:t>
      </w:r>
      <w:r w:rsidR="00187D58">
        <w:t>code of the security server hosting the subsystem</w:t>
      </w:r>
      <w:r>
        <w:t xml:space="preserve">, </w:t>
      </w:r>
      <w:r w:rsidR="00187D58">
        <w:t xml:space="preserve">the code of the subsystem that is being hosted and </w:t>
      </w:r>
      <w:r>
        <w:t xml:space="preserve">the </w:t>
      </w:r>
      <w:r w:rsidR="00187D58">
        <w:t xml:space="preserve">name of the security </w:t>
      </w:r>
      <w:r>
        <w:t xml:space="preserve">server owner. </w:t>
      </w:r>
      <w:r>
        <w:br/>
      </w:r>
      <w:r>
        <w:rPr>
          <w:i/>
        </w:rPr>
        <w:t>Hint: Click the security server's code to open the server's detail view. Click the owner's name to open the owner's detail view.</w:t>
      </w:r>
    </w:p>
    <w:p w14:paraId="7F3042AC" w14:textId="77777777" w:rsidR="00A82251" w:rsidRPr="00CF227D" w:rsidRDefault="009957AF">
      <w:pPr>
        <w:pStyle w:val="Standard"/>
        <w:numPr>
          <w:ilvl w:val="0"/>
          <w:numId w:val="4"/>
        </w:numPr>
      </w:pPr>
      <w:r>
        <w:t xml:space="preserve">"Management Requests" – displays all management requests related to the member and the security servers in the member's ownership. </w:t>
      </w:r>
      <w:r>
        <w:br/>
      </w:r>
      <w:r>
        <w:rPr>
          <w:i/>
        </w:rPr>
        <w:t>Hint: Click a request ID to open the request's detail view.</w:t>
      </w:r>
    </w:p>
    <w:p w14:paraId="5ED19209" w14:textId="178969A0" w:rsidR="00CF227D" w:rsidRDefault="00CF227D" w:rsidP="00CF227D">
      <w:pPr>
        <w:pStyle w:val="Pealkiri2"/>
      </w:pPr>
      <w:bookmarkStart w:id="83" w:name="_Ref436584755"/>
      <w:bookmarkStart w:id="84" w:name="_Toc451772559"/>
      <w:r>
        <w:t>Adding a Subsystem to an X-Road Member</w:t>
      </w:r>
      <w:bookmarkEnd w:id="83"/>
      <w:bookmarkEnd w:id="84"/>
    </w:p>
    <w:p w14:paraId="28DC4846" w14:textId="77777777" w:rsidR="00CF227D" w:rsidRDefault="00CF227D" w:rsidP="00CF227D">
      <w:r>
        <w:rPr>
          <w:b/>
        </w:rPr>
        <w:t>Access rights:</w:t>
      </w:r>
      <w:r>
        <w:t xml:space="preserve"> </w:t>
      </w:r>
      <w:r>
        <w:fldChar w:fldCharType="begin"/>
      </w:r>
      <w:r>
        <w:instrText>REF Registreerimishaldur \h</w:instrText>
      </w:r>
      <w:r>
        <w:fldChar w:fldCharType="separate"/>
      </w:r>
      <w:r w:rsidR="00C03126">
        <w:rPr>
          <w:b/>
        </w:rPr>
        <w:t>Registration Officer</w:t>
      </w:r>
      <w:r>
        <w:fldChar w:fldCharType="end"/>
      </w:r>
    </w:p>
    <w:p w14:paraId="25CD7993" w14:textId="226B767E" w:rsidR="00CF227D" w:rsidRDefault="00CF227D" w:rsidP="00CF227D">
      <w:pPr>
        <w:spacing w:before="200" w:after="120"/>
      </w:pPr>
      <w:r>
        <w:t>To add a subsystem to an X-Road member, follow these steps.</w:t>
      </w:r>
    </w:p>
    <w:p w14:paraId="27A6E0FA" w14:textId="2A933028" w:rsidR="00CF227D" w:rsidRDefault="00CF227D" w:rsidP="00CF227D">
      <w:pPr>
        <w:pStyle w:val="Loendilik"/>
        <w:numPr>
          <w:ilvl w:val="0"/>
          <w:numId w:val="44"/>
        </w:numPr>
      </w:pPr>
      <w:r>
        <w:t xml:space="preserve">On the </w:t>
      </w:r>
      <w:r>
        <w:rPr>
          <w:b/>
        </w:rPr>
        <w:t>Configuration</w:t>
      </w:r>
      <w:r>
        <w:t xml:space="preserve"> menu, select </w:t>
      </w:r>
      <w:r>
        <w:rPr>
          <w:b/>
        </w:rPr>
        <w:t>Members</w:t>
      </w:r>
      <w:r>
        <w:t xml:space="preserve">, select the member to whom you wish to add a subsystem and click </w:t>
      </w:r>
      <w:r>
        <w:rPr>
          <w:b/>
        </w:rPr>
        <w:t>Details</w:t>
      </w:r>
      <w:r>
        <w:t>.</w:t>
      </w:r>
    </w:p>
    <w:p w14:paraId="4BB6FB5C" w14:textId="565F7723" w:rsidR="00CF227D" w:rsidRDefault="00CF227D" w:rsidP="00CF227D">
      <w:pPr>
        <w:pStyle w:val="Loendilik"/>
        <w:numPr>
          <w:ilvl w:val="0"/>
          <w:numId w:val="44"/>
        </w:numPr>
      </w:pPr>
      <w:r>
        <w:lastRenderedPageBreak/>
        <w:t xml:space="preserve">In the view that opens, locate the </w:t>
      </w:r>
      <w:r w:rsidRPr="00CF227D">
        <w:rPr>
          <w:b/>
        </w:rPr>
        <w:t>Subsystems</w:t>
      </w:r>
      <w:r>
        <w:t xml:space="preserve"> section and click </w:t>
      </w:r>
      <w:proofErr w:type="gramStart"/>
      <w:r w:rsidRPr="00CF227D">
        <w:rPr>
          <w:b/>
        </w:rPr>
        <w:t>Add</w:t>
      </w:r>
      <w:proofErr w:type="gramEnd"/>
      <w:r>
        <w:t xml:space="preserve">. </w:t>
      </w:r>
    </w:p>
    <w:p w14:paraId="7C684E15" w14:textId="7D24967C" w:rsidR="00CF227D" w:rsidRPr="00CF227D" w:rsidRDefault="00CF227D" w:rsidP="006264C4">
      <w:pPr>
        <w:pStyle w:val="Loendilik"/>
        <w:numPr>
          <w:ilvl w:val="0"/>
          <w:numId w:val="44"/>
        </w:numPr>
      </w:pPr>
      <w:r>
        <w:t xml:space="preserve">Enter the code of the subsystem and click </w:t>
      </w:r>
      <w:r w:rsidRPr="00F9153B">
        <w:rPr>
          <w:b/>
        </w:rPr>
        <w:t>OK</w:t>
      </w:r>
      <w:r>
        <w:t>.</w:t>
      </w:r>
    </w:p>
    <w:p w14:paraId="797ABD9D" w14:textId="77777777" w:rsidR="00A82251" w:rsidRDefault="009957AF" w:rsidP="00DF331F">
      <w:pPr>
        <w:pStyle w:val="Pealkiri2"/>
      </w:pPr>
      <w:bookmarkStart w:id="85" w:name="_Ref435092598"/>
      <w:bookmarkStart w:id="86" w:name="_Toc451772560"/>
      <w:r>
        <w:t>Registering a Member's Security Server</w:t>
      </w:r>
      <w:bookmarkEnd w:id="85"/>
      <w:bookmarkEnd w:id="86"/>
    </w:p>
    <w:p w14:paraId="74C9170F" w14:textId="77777777" w:rsidR="00A82251" w:rsidRDefault="009957AF">
      <w:r>
        <w:rPr>
          <w:b/>
        </w:rPr>
        <w:t>Access rights:</w:t>
      </w:r>
      <w:r>
        <w:t xml:space="preserve"> </w:t>
      </w:r>
      <w:r>
        <w:fldChar w:fldCharType="begin"/>
      </w:r>
      <w:r>
        <w:instrText>REF Registreerimishaldur \h</w:instrText>
      </w:r>
      <w:r>
        <w:fldChar w:fldCharType="separate"/>
      </w:r>
      <w:r w:rsidR="00C03126">
        <w:rPr>
          <w:b/>
        </w:rPr>
        <w:t>Registration Officer</w:t>
      </w:r>
      <w:r>
        <w:fldChar w:fldCharType="end"/>
      </w:r>
    </w:p>
    <w:p w14:paraId="6186915C" w14:textId="459EBD74" w:rsidR="00A82251" w:rsidRDefault="009957AF">
      <w:pPr>
        <w:spacing w:before="200" w:after="120"/>
      </w:pPr>
      <w:r>
        <w:t xml:space="preserve">To register an X-Road member's security server, </w:t>
      </w:r>
      <w:r w:rsidR="00244046">
        <w:t xml:space="preserve">the following </w:t>
      </w:r>
      <w:r w:rsidR="00AB1890">
        <w:t>actions must be taken</w:t>
      </w:r>
      <w:r w:rsidR="00F80113">
        <w:t>.</w:t>
      </w:r>
    </w:p>
    <w:p w14:paraId="02835A75" w14:textId="593A32F7" w:rsidR="00A82251" w:rsidRDefault="00F80113">
      <w:pPr>
        <w:pStyle w:val="Loendilik"/>
        <w:numPr>
          <w:ilvl w:val="0"/>
          <w:numId w:val="31"/>
        </w:numPr>
      </w:pPr>
      <w:r>
        <w:t>A</w:t>
      </w:r>
      <w:r w:rsidR="009957AF">
        <w:t>n authentication certificate registration request</w:t>
      </w:r>
      <w:r w:rsidR="00244046">
        <w:t xml:space="preserve"> must be</w:t>
      </w:r>
      <w:r w:rsidR="009957AF">
        <w:t xml:space="preserve"> sent from the security server to the central server</w:t>
      </w:r>
      <w:r w:rsidR="00AB1890">
        <w:t xml:space="preserve"> by the security server administrator</w:t>
      </w:r>
      <w:r w:rsidR="009957AF">
        <w:t>;</w:t>
      </w:r>
    </w:p>
    <w:p w14:paraId="0431DA6D" w14:textId="77B464C7" w:rsidR="00A82251" w:rsidRDefault="00F80113">
      <w:pPr>
        <w:pStyle w:val="Loendilik"/>
        <w:numPr>
          <w:ilvl w:val="0"/>
          <w:numId w:val="31"/>
        </w:numPr>
      </w:pPr>
      <w:r>
        <w:t>The</w:t>
      </w:r>
      <w:r w:rsidR="009957AF">
        <w:t xml:space="preserve"> </w:t>
      </w:r>
      <w:r w:rsidR="00244046">
        <w:t xml:space="preserve">complementary </w:t>
      </w:r>
      <w:r>
        <w:t xml:space="preserve">authentication certificate registration </w:t>
      </w:r>
      <w:r w:rsidR="009957AF">
        <w:t>request</w:t>
      </w:r>
      <w:r w:rsidR="00244046">
        <w:t xml:space="preserve"> must be </w:t>
      </w:r>
      <w:r>
        <w:t>formalized</w:t>
      </w:r>
      <w:r w:rsidR="009957AF">
        <w:t xml:space="preserve"> in the central server</w:t>
      </w:r>
      <w:r w:rsidR="00AB1890">
        <w:t xml:space="preserve"> by the central server administrator,</w:t>
      </w:r>
      <w:r w:rsidR="009957AF">
        <w:t xml:space="preserve"> on the appeal of the</w:t>
      </w:r>
      <w:r w:rsidR="00AB1890">
        <w:t xml:space="preserve"> security server's owner</w:t>
      </w:r>
      <w:r w:rsidR="009957AF">
        <w:t>.</w:t>
      </w:r>
    </w:p>
    <w:p w14:paraId="251CBE96" w14:textId="5B45FBC6" w:rsidR="00F80113" w:rsidRDefault="00F80113">
      <w:pPr>
        <w:pStyle w:val="Loendilik"/>
        <w:numPr>
          <w:ilvl w:val="0"/>
          <w:numId w:val="31"/>
        </w:numPr>
      </w:pPr>
      <w:r>
        <w:t>The complimentary requests must be approved by the central server administrator.</w:t>
      </w:r>
    </w:p>
    <w:p w14:paraId="0795499E" w14:textId="479B1700" w:rsidR="00A82251" w:rsidRDefault="009957AF">
      <w:pPr>
        <w:keepNext/>
        <w:rPr>
          <w:b/>
        </w:rPr>
      </w:pPr>
      <w:r>
        <w:rPr>
          <w:b/>
        </w:rPr>
        <w:t>To formalize the central server-side request to register a security server</w:t>
      </w:r>
      <w:r>
        <w:t>, follow these steps.</w:t>
      </w:r>
    </w:p>
    <w:p w14:paraId="0535D77C" w14:textId="77777777" w:rsidR="00A82251" w:rsidRDefault="009957AF">
      <w:pPr>
        <w:pStyle w:val="Standard"/>
        <w:numPr>
          <w:ilvl w:val="0"/>
          <w:numId w:val="5"/>
        </w:numPr>
      </w:pPr>
      <w:r>
        <w:t xml:space="preserve">On the </w:t>
      </w:r>
      <w:r>
        <w:rPr>
          <w:b/>
        </w:rPr>
        <w:t>Configuration</w:t>
      </w:r>
      <w:r>
        <w:t xml:space="preserve"> menu, select </w:t>
      </w:r>
      <w:r>
        <w:rPr>
          <w:b/>
        </w:rPr>
        <w:t>Members</w:t>
      </w:r>
      <w:r>
        <w:t xml:space="preserve">, select a member whose security server you wish to register and click </w:t>
      </w:r>
      <w:r>
        <w:rPr>
          <w:b/>
        </w:rPr>
        <w:t>Details</w:t>
      </w:r>
      <w:r>
        <w:t>.</w:t>
      </w:r>
    </w:p>
    <w:p w14:paraId="7D9850E4" w14:textId="77777777" w:rsidR="00A82251" w:rsidRDefault="009957AF">
      <w:pPr>
        <w:pStyle w:val="Standard"/>
        <w:numPr>
          <w:ilvl w:val="0"/>
          <w:numId w:val="5"/>
        </w:numPr>
      </w:pPr>
      <w:r>
        <w:t xml:space="preserve">In the window that opens, select the </w:t>
      </w:r>
      <w:r>
        <w:rPr>
          <w:b/>
        </w:rPr>
        <w:t>Owned Servers</w:t>
      </w:r>
      <w:r>
        <w:t xml:space="preserve"> section and click </w:t>
      </w:r>
      <w:proofErr w:type="gramStart"/>
      <w:r>
        <w:rPr>
          <w:b/>
        </w:rPr>
        <w:t>Add</w:t>
      </w:r>
      <w:proofErr w:type="gramEnd"/>
      <w:r>
        <w:t>.</w:t>
      </w:r>
    </w:p>
    <w:p w14:paraId="57643181" w14:textId="4CC88C63" w:rsidR="00A82251" w:rsidRDefault="00F80113">
      <w:pPr>
        <w:pStyle w:val="Standard"/>
        <w:numPr>
          <w:ilvl w:val="0"/>
          <w:numId w:val="5"/>
        </w:numPr>
      </w:pPr>
      <w:r>
        <w:t>E</w:t>
      </w:r>
      <w:r w:rsidR="009957AF">
        <w:t>nter the code of the security server being registered</w:t>
      </w:r>
      <w:r>
        <w:t xml:space="preserve"> on the registration form</w:t>
      </w:r>
      <w:r w:rsidR="009957AF">
        <w:t xml:space="preserve">. </w:t>
      </w:r>
    </w:p>
    <w:p w14:paraId="39CC0824" w14:textId="1F5BCCF3" w:rsidR="00A82251" w:rsidRDefault="000A293F">
      <w:pPr>
        <w:pStyle w:val="Standard"/>
        <w:numPr>
          <w:ilvl w:val="0"/>
          <w:numId w:val="5"/>
        </w:numPr>
      </w:pPr>
      <w:r>
        <w:t xml:space="preserve">Click </w:t>
      </w:r>
      <w:r w:rsidRPr="000A293F">
        <w:rPr>
          <w:b/>
        </w:rPr>
        <w:t>Upload</w:t>
      </w:r>
      <w:r>
        <w:t xml:space="preserve"> and l</w:t>
      </w:r>
      <w:r w:rsidR="009957AF">
        <w:t xml:space="preserve">ocate the authentication certificate file of the security server. </w:t>
      </w:r>
    </w:p>
    <w:p w14:paraId="63612498" w14:textId="77777777" w:rsidR="00A82251" w:rsidRDefault="009957AF">
      <w:pPr>
        <w:pStyle w:val="Standard"/>
        <w:numPr>
          <w:ilvl w:val="0"/>
          <w:numId w:val="5"/>
        </w:numPr>
      </w:pPr>
      <w:r>
        <w:t xml:space="preserve">Click </w:t>
      </w:r>
      <w:r>
        <w:rPr>
          <w:b/>
        </w:rPr>
        <w:t>Submit</w:t>
      </w:r>
      <w:r>
        <w:t xml:space="preserve"> to submit the registration request.</w:t>
      </w:r>
    </w:p>
    <w:p w14:paraId="20C5BB0E" w14:textId="77777777" w:rsidR="00A82251" w:rsidRDefault="009957AF">
      <w:pPr>
        <w:pStyle w:val="Standard"/>
        <w:ind w:left="0"/>
      </w:pPr>
      <w:r>
        <w:t>If the request is successfully submitted, a corresponding record appears in the member's detail view in the "</w:t>
      </w:r>
      <w:r>
        <w:rPr>
          <w:b/>
        </w:rPr>
        <w:t>Management Requests</w:t>
      </w:r>
      <w:r>
        <w:t xml:space="preserve">" section (Request Type "Certificate registration"), and in the list of management requests (on the main menu select </w:t>
      </w:r>
      <w:r>
        <w:rPr>
          <w:b/>
        </w:rPr>
        <w:t>Management</w:t>
      </w:r>
      <w:r>
        <w:t xml:space="preserve"> and then </w:t>
      </w:r>
      <w:r>
        <w:rPr>
          <w:b/>
        </w:rPr>
        <w:t>Management Requests</w:t>
      </w:r>
      <w:r>
        <w:t>).</w:t>
      </w:r>
    </w:p>
    <w:p w14:paraId="5CA5C7C6" w14:textId="1622F9F8" w:rsidR="00A82251" w:rsidRDefault="00F80113">
      <w:pPr>
        <w:pStyle w:val="Standard"/>
        <w:ind w:left="0"/>
      </w:pPr>
      <w:r>
        <w:t>The central server-side request is in "</w:t>
      </w:r>
      <w:r w:rsidRPr="000A01A2">
        <w:rPr>
          <w:b/>
        </w:rPr>
        <w:t>Waiting</w:t>
      </w:r>
      <w:r>
        <w:t>" state i</w:t>
      </w:r>
      <w:r w:rsidR="009957AF">
        <w:t>f the request submitted through the security server has not arrived in the central server by the time the central server-side request is submitted.</w:t>
      </w:r>
    </w:p>
    <w:p w14:paraId="5EEDDFE7" w14:textId="7838769E" w:rsidR="00A82251" w:rsidRDefault="00F80113">
      <w:pPr>
        <w:pStyle w:val="Standard"/>
        <w:ind w:left="0"/>
      </w:pPr>
      <w:r>
        <w:t xml:space="preserve">The </w:t>
      </w:r>
      <w:r w:rsidR="000A01A2">
        <w:t>complementary</w:t>
      </w:r>
      <w:r>
        <w:t xml:space="preserve"> request</w:t>
      </w:r>
      <w:r w:rsidR="000A01A2">
        <w:t>s are</w:t>
      </w:r>
      <w:r>
        <w:t xml:space="preserve"> in "</w:t>
      </w:r>
      <w:r w:rsidRPr="000A01A2">
        <w:rPr>
          <w:b/>
        </w:rPr>
        <w:t>Submitted for approval</w:t>
      </w:r>
      <w:r>
        <w:t>" state i</w:t>
      </w:r>
      <w:r w:rsidR="009957AF">
        <w:t>f the request submitted through the security server has arrived in the central server by the time the central server-side request is submitted</w:t>
      </w:r>
      <w:r>
        <w:t>.</w:t>
      </w:r>
    </w:p>
    <w:p w14:paraId="6138B6BA" w14:textId="4467F5BF" w:rsidR="00F80113" w:rsidRDefault="00F80113">
      <w:pPr>
        <w:pStyle w:val="Standard"/>
        <w:ind w:left="0"/>
      </w:pPr>
      <w:r>
        <w:t xml:space="preserve">Registration requests in the state "Submitted for approval" can be </w:t>
      </w:r>
      <w:r w:rsidRPr="00AB1890">
        <w:rPr>
          <w:b/>
        </w:rPr>
        <w:t>approved</w:t>
      </w:r>
      <w:r>
        <w:t xml:space="preserve"> or </w:t>
      </w:r>
      <w:r w:rsidRPr="00AB1890">
        <w:rPr>
          <w:b/>
        </w:rPr>
        <w:t>rejected</w:t>
      </w:r>
      <w:r>
        <w:t xml:space="preserve"> by the central server administrator.</w:t>
      </w:r>
    </w:p>
    <w:p w14:paraId="66B38D1D" w14:textId="77777777" w:rsidR="00A82251" w:rsidRDefault="009957AF">
      <w:pPr>
        <w:spacing w:before="200" w:after="120"/>
        <w:rPr>
          <w:b/>
        </w:rPr>
      </w:pPr>
      <w:r>
        <w:rPr>
          <w:b/>
        </w:rPr>
        <w:t>To approve a request</w:t>
      </w:r>
    </w:p>
    <w:p w14:paraId="11397677" w14:textId="77777777" w:rsidR="00A82251" w:rsidRDefault="009957AF">
      <w:pPr>
        <w:pStyle w:val="Standard"/>
        <w:numPr>
          <w:ilvl w:val="0"/>
          <w:numId w:val="32"/>
        </w:numPr>
      </w:pPr>
      <w:proofErr w:type="gramStart"/>
      <w:r>
        <w:t>open</w:t>
      </w:r>
      <w:proofErr w:type="gramEnd"/>
      <w:r>
        <w:t xml:space="preserve"> one of its complementary requests in detail view and click </w:t>
      </w:r>
      <w:r>
        <w:rPr>
          <w:b/>
        </w:rPr>
        <w:t>Approve</w:t>
      </w:r>
      <w:r>
        <w:t>.</w:t>
      </w:r>
    </w:p>
    <w:p w14:paraId="64828068" w14:textId="77777777" w:rsidR="00A82251" w:rsidRDefault="009957AF">
      <w:pPr>
        <w:spacing w:before="200" w:after="120"/>
        <w:rPr>
          <w:b/>
        </w:rPr>
      </w:pPr>
      <w:r>
        <w:rPr>
          <w:b/>
        </w:rPr>
        <w:t>On the approval of the request</w:t>
      </w:r>
    </w:p>
    <w:p w14:paraId="7D84F310" w14:textId="77777777" w:rsidR="00A82251" w:rsidRDefault="009957AF">
      <w:pPr>
        <w:pStyle w:val="Loendilik"/>
        <w:numPr>
          <w:ilvl w:val="0"/>
          <w:numId w:val="32"/>
        </w:numPr>
      </w:pPr>
      <w:r>
        <w:t>the complementary requests move to the "Approved" state;</w:t>
      </w:r>
    </w:p>
    <w:p w14:paraId="706DB27B" w14:textId="77777777" w:rsidR="00A82251" w:rsidRDefault="009957AF">
      <w:pPr>
        <w:pStyle w:val="Loendilik"/>
        <w:numPr>
          <w:ilvl w:val="0"/>
          <w:numId w:val="32"/>
        </w:numPr>
      </w:pPr>
      <w:r>
        <w:t xml:space="preserve">the registered security server appears both in the "Owned Servers" section of its owner’s detail view and in the list of security servers (on the main menu, select </w:t>
      </w:r>
      <w:r>
        <w:rPr>
          <w:b/>
        </w:rPr>
        <w:t>Configuration</w:t>
      </w:r>
      <w:r>
        <w:t xml:space="preserve"> and then </w:t>
      </w:r>
      <w:r>
        <w:rPr>
          <w:b/>
        </w:rPr>
        <w:t>Security Servers</w:t>
      </w:r>
      <w:r>
        <w:t>);</w:t>
      </w:r>
    </w:p>
    <w:p w14:paraId="3B651AAF" w14:textId="142EEB04" w:rsidR="00A82251" w:rsidRDefault="009957AF">
      <w:pPr>
        <w:pStyle w:val="Loendilik"/>
        <w:numPr>
          <w:ilvl w:val="0"/>
          <w:numId w:val="32"/>
        </w:numPr>
      </w:pPr>
      <w:proofErr w:type="gramStart"/>
      <w:r>
        <w:t>the</w:t>
      </w:r>
      <w:proofErr w:type="gramEnd"/>
      <w:r>
        <w:t xml:space="preserve"> security server's owner is added to the global "</w:t>
      </w:r>
      <w:r w:rsidR="00F80113">
        <w:t>security-</w:t>
      </w:r>
      <w:r>
        <w:t>server-owners" group.</w:t>
      </w:r>
    </w:p>
    <w:p w14:paraId="30BD8B1C" w14:textId="77777777" w:rsidR="00A82251" w:rsidRDefault="009957AF" w:rsidP="00D405DB">
      <w:pPr>
        <w:keepNext/>
        <w:spacing w:before="200" w:after="120"/>
        <w:rPr>
          <w:b/>
        </w:rPr>
      </w:pPr>
      <w:r>
        <w:rPr>
          <w:b/>
        </w:rPr>
        <w:lastRenderedPageBreak/>
        <w:t>To decline a request</w:t>
      </w:r>
    </w:p>
    <w:p w14:paraId="728E7B59" w14:textId="5AB79B26" w:rsidR="00A82251" w:rsidRDefault="009957AF">
      <w:pPr>
        <w:pStyle w:val="Standard"/>
        <w:numPr>
          <w:ilvl w:val="0"/>
          <w:numId w:val="33"/>
        </w:numPr>
      </w:pPr>
      <w:proofErr w:type="gramStart"/>
      <w:r>
        <w:t>open</w:t>
      </w:r>
      <w:proofErr w:type="gramEnd"/>
      <w:r>
        <w:t xml:space="preserve"> one of the complementary requests in detail view and click </w:t>
      </w:r>
      <w:r>
        <w:rPr>
          <w:b/>
        </w:rPr>
        <w:t>Decline</w:t>
      </w:r>
      <w:r w:rsidR="00F80113">
        <w:t>. Upon declining a request, both</w:t>
      </w:r>
      <w:r>
        <w:t xml:space="preserve"> complementary requests move to the "Declined" state.</w:t>
      </w:r>
    </w:p>
    <w:p w14:paraId="28F83C64" w14:textId="77777777" w:rsidR="00FE16D8" w:rsidRDefault="00F80113">
      <w:pPr>
        <w:spacing w:before="200" w:after="120"/>
      </w:pPr>
      <w:r>
        <w:t>The</w:t>
      </w:r>
      <w:r w:rsidR="009957AF">
        <w:t xml:space="preserve"> registration requests formalized in the central server </w:t>
      </w:r>
      <w:r>
        <w:t xml:space="preserve">that are </w:t>
      </w:r>
      <w:r w:rsidR="009957AF">
        <w:t>in the "</w:t>
      </w:r>
      <w:r w:rsidR="009957AF" w:rsidRPr="00EF6978">
        <w:rPr>
          <w:b/>
        </w:rPr>
        <w:t>Waiting</w:t>
      </w:r>
      <w:r w:rsidR="009957AF">
        <w:t>" state</w:t>
      </w:r>
      <w:r>
        <w:t xml:space="preserve"> can </w:t>
      </w:r>
      <w:r w:rsidRPr="00EF6978">
        <w:t xml:space="preserve">be </w:t>
      </w:r>
      <w:r w:rsidRPr="00AB1890">
        <w:rPr>
          <w:b/>
        </w:rPr>
        <w:t>revoked</w:t>
      </w:r>
      <w:r>
        <w:t xml:space="preserve"> (</w:t>
      </w:r>
      <w:r w:rsidR="00FE16D8">
        <w:t>e.g., if the request was submitted erroneously</w:t>
      </w:r>
      <w:r>
        <w:t>)</w:t>
      </w:r>
      <w:r w:rsidR="009957AF">
        <w:t xml:space="preserve">. </w:t>
      </w:r>
    </w:p>
    <w:p w14:paraId="5F1EFECA" w14:textId="56319235" w:rsidR="00A82251" w:rsidRDefault="009957AF">
      <w:pPr>
        <w:spacing w:before="200" w:after="120"/>
      </w:pPr>
      <w:r>
        <w:rPr>
          <w:b/>
        </w:rPr>
        <w:t>To revoke a request</w:t>
      </w:r>
      <w:r>
        <w:t>, follow these steps.</w:t>
      </w:r>
    </w:p>
    <w:p w14:paraId="43217628" w14:textId="77777777" w:rsidR="00A82251" w:rsidRDefault="009957AF">
      <w:pPr>
        <w:pStyle w:val="Standard"/>
        <w:numPr>
          <w:ilvl w:val="0"/>
          <w:numId w:val="6"/>
        </w:numPr>
      </w:pPr>
      <w:r>
        <w:t>Open a registration request in the "Waiting" state. You can either:</w:t>
      </w:r>
    </w:p>
    <w:p w14:paraId="75BEB026" w14:textId="77777777" w:rsidR="00A82251" w:rsidRDefault="009957AF">
      <w:pPr>
        <w:pStyle w:val="Standard"/>
        <w:numPr>
          <w:ilvl w:val="1"/>
          <w:numId w:val="6"/>
        </w:numPr>
      </w:pPr>
      <w:r>
        <w:t xml:space="preserve">Locate the request in the list of management requests: on the main menu, click </w:t>
      </w:r>
      <w:r>
        <w:rPr>
          <w:b/>
        </w:rPr>
        <w:t>Management</w:t>
      </w:r>
      <w:r>
        <w:t xml:space="preserve">, click </w:t>
      </w:r>
      <w:r>
        <w:rPr>
          <w:b/>
        </w:rPr>
        <w:t>Management Requests</w:t>
      </w:r>
      <w:r>
        <w:t xml:space="preserve"> and then click </w:t>
      </w:r>
      <w:r>
        <w:rPr>
          <w:b/>
        </w:rPr>
        <w:t>Details</w:t>
      </w:r>
      <w:r>
        <w:t>;</w:t>
      </w:r>
    </w:p>
    <w:p w14:paraId="2F7896EB" w14:textId="77777777" w:rsidR="00A82251" w:rsidRDefault="009957AF">
      <w:pPr>
        <w:pStyle w:val="Standard"/>
        <w:numPr>
          <w:ilvl w:val="1"/>
          <w:numId w:val="6"/>
        </w:numPr>
      </w:pPr>
      <w:r>
        <w:t xml:space="preserve">Locate the request from the detail view section </w:t>
      </w:r>
      <w:r>
        <w:rPr>
          <w:b/>
        </w:rPr>
        <w:t>Management Requests</w:t>
      </w:r>
      <w:r>
        <w:t xml:space="preserve"> of the object associated with the request (security server or security server's owner).</w:t>
      </w:r>
    </w:p>
    <w:p w14:paraId="40428B9D" w14:textId="7967EDF3" w:rsidR="00A82251" w:rsidRDefault="009957AF">
      <w:pPr>
        <w:pStyle w:val="Standard"/>
        <w:numPr>
          <w:ilvl w:val="0"/>
          <w:numId w:val="6"/>
        </w:numPr>
      </w:pPr>
      <w:r>
        <w:t xml:space="preserve">Click </w:t>
      </w:r>
      <w:r>
        <w:rPr>
          <w:b/>
        </w:rPr>
        <w:t>Revoke</w:t>
      </w:r>
      <w:r>
        <w:t xml:space="preserve">. Upon revoking a request, </w:t>
      </w:r>
      <w:r w:rsidR="00EF6978">
        <w:t xml:space="preserve">a deletion request corresponding to the registration request is automatically generated and the registration request </w:t>
      </w:r>
      <w:r>
        <w:t>is moved to the "Revoked" state.</w:t>
      </w:r>
    </w:p>
    <w:p w14:paraId="53F2E27F" w14:textId="520EB419" w:rsidR="00A82251" w:rsidRDefault="009957AF" w:rsidP="00DF331F">
      <w:pPr>
        <w:pStyle w:val="Pealkiri2"/>
      </w:pPr>
      <w:bookmarkStart w:id="87" w:name="_Ref430604378"/>
      <w:bookmarkStart w:id="88" w:name="_Ref435092607"/>
      <w:bookmarkStart w:id="89" w:name="_Toc451772561"/>
      <w:bookmarkEnd w:id="87"/>
      <w:r>
        <w:t>Registering a Client</w:t>
      </w:r>
      <w:bookmarkEnd w:id="88"/>
      <w:r w:rsidR="007B69C2">
        <w:t xml:space="preserve"> to a Security Server</w:t>
      </w:r>
      <w:bookmarkEnd w:id="89"/>
    </w:p>
    <w:p w14:paraId="27E80186" w14:textId="77777777" w:rsidR="00A82251" w:rsidRDefault="009957AF">
      <w:r>
        <w:rPr>
          <w:b/>
        </w:rPr>
        <w:t>Access rights:</w:t>
      </w:r>
      <w:r>
        <w:t xml:space="preserve"> </w:t>
      </w:r>
      <w:r>
        <w:fldChar w:fldCharType="begin"/>
      </w:r>
      <w:r>
        <w:instrText>REF Registreerimishaldur \h</w:instrText>
      </w:r>
      <w:r>
        <w:fldChar w:fldCharType="separate"/>
      </w:r>
      <w:r w:rsidR="00C03126">
        <w:rPr>
          <w:b/>
        </w:rPr>
        <w:t>Registration Officer</w:t>
      </w:r>
      <w:r>
        <w:fldChar w:fldCharType="end"/>
      </w:r>
    </w:p>
    <w:p w14:paraId="0A8F2DED" w14:textId="52ABDA35" w:rsidR="00A82251" w:rsidRDefault="00AB1890">
      <w:r>
        <w:t>To register a subsystem of an</w:t>
      </w:r>
      <w:r w:rsidR="009957AF">
        <w:t xml:space="preserve"> X-Road member as a security server client,</w:t>
      </w:r>
      <w:r w:rsidRPr="00AB1890">
        <w:t xml:space="preserve"> </w:t>
      </w:r>
      <w:r>
        <w:t>the following actions must be taken.</w:t>
      </w:r>
    </w:p>
    <w:p w14:paraId="7957EEF1" w14:textId="6CFA0AA5" w:rsidR="00AB1890" w:rsidRDefault="00AB1890" w:rsidP="00AB1890">
      <w:pPr>
        <w:pStyle w:val="Loendilik"/>
        <w:numPr>
          <w:ilvl w:val="0"/>
          <w:numId w:val="31"/>
        </w:numPr>
      </w:pPr>
      <w:r>
        <w:t>A security server client registration request must be sent from the security server to the central server by the security server administrator;</w:t>
      </w:r>
    </w:p>
    <w:p w14:paraId="3D768212" w14:textId="5D90F711" w:rsidR="00AB1890" w:rsidRDefault="00AB1890" w:rsidP="00AB1890">
      <w:pPr>
        <w:pStyle w:val="Loendilik"/>
        <w:numPr>
          <w:ilvl w:val="0"/>
          <w:numId w:val="31"/>
        </w:numPr>
      </w:pPr>
      <w:r>
        <w:t>The complementary security server client registration request must be formalized in the central server by the central server administrator, on the appeal of the security server's owner.</w:t>
      </w:r>
    </w:p>
    <w:p w14:paraId="0668C363" w14:textId="77777777" w:rsidR="00AB1890" w:rsidRDefault="00AB1890" w:rsidP="00AB1890">
      <w:pPr>
        <w:pStyle w:val="Loendilik"/>
        <w:numPr>
          <w:ilvl w:val="0"/>
          <w:numId w:val="31"/>
        </w:numPr>
      </w:pPr>
      <w:r>
        <w:t>The complimentary requests must be approved by the central server administrator.</w:t>
      </w:r>
    </w:p>
    <w:p w14:paraId="61D8DD1A" w14:textId="6F7ABB52" w:rsidR="00A82251" w:rsidRDefault="009957AF">
      <w:r>
        <w:t xml:space="preserve">The central server-side client registration request can be </w:t>
      </w:r>
      <w:r w:rsidR="00AB1890">
        <w:t xml:space="preserve">formalized </w:t>
      </w:r>
      <w:r>
        <w:t>either through the security server's detail view or a member's detail view.</w:t>
      </w:r>
    </w:p>
    <w:p w14:paraId="57A72A87" w14:textId="7D30EFA1" w:rsidR="00A82251" w:rsidRDefault="009957AF">
      <w:pPr>
        <w:pStyle w:val="Standard"/>
        <w:ind w:left="0"/>
      </w:pPr>
      <w:r>
        <w:rPr>
          <w:b/>
        </w:rPr>
        <w:t xml:space="preserve">To formalize </w:t>
      </w:r>
      <w:r w:rsidR="000A01A2">
        <w:rPr>
          <w:b/>
        </w:rPr>
        <w:t>the request through the</w:t>
      </w:r>
      <w:r>
        <w:rPr>
          <w:b/>
        </w:rPr>
        <w:t xml:space="preserve"> member's detail view</w:t>
      </w:r>
      <w:r>
        <w:t>, follow these steps.</w:t>
      </w:r>
    </w:p>
    <w:p w14:paraId="43174F17" w14:textId="3B9D7C3C" w:rsidR="00A82251" w:rsidRDefault="009957AF">
      <w:pPr>
        <w:pStyle w:val="Loendilik"/>
        <w:numPr>
          <w:ilvl w:val="0"/>
          <w:numId w:val="36"/>
        </w:numPr>
      </w:pPr>
      <w:r>
        <w:t xml:space="preserve">On the </w:t>
      </w:r>
      <w:r>
        <w:rPr>
          <w:b/>
        </w:rPr>
        <w:t>Configuration</w:t>
      </w:r>
      <w:r>
        <w:t xml:space="preserve"> menu, select </w:t>
      </w:r>
      <w:r>
        <w:rPr>
          <w:b/>
        </w:rPr>
        <w:t>Members</w:t>
      </w:r>
      <w:r>
        <w:t xml:space="preserve">, select </w:t>
      </w:r>
      <w:r w:rsidR="000A01A2">
        <w:t>the</w:t>
      </w:r>
      <w:r>
        <w:t xml:space="preserve"> member that wishes to register </w:t>
      </w:r>
      <w:r w:rsidR="000A01A2">
        <w:t xml:space="preserve">its subsystem </w:t>
      </w:r>
      <w:r>
        <w:t xml:space="preserve">as a security server client </w:t>
      </w:r>
      <w:r w:rsidR="000A01A2">
        <w:t xml:space="preserve">from the list </w:t>
      </w:r>
      <w:r>
        <w:t xml:space="preserve">and click </w:t>
      </w:r>
      <w:r>
        <w:rPr>
          <w:b/>
        </w:rPr>
        <w:t>Details</w:t>
      </w:r>
      <w:r>
        <w:t>.</w:t>
      </w:r>
    </w:p>
    <w:p w14:paraId="7041FB38" w14:textId="77777777" w:rsidR="00A82251" w:rsidRDefault="009957AF">
      <w:pPr>
        <w:pStyle w:val="Loendilik"/>
        <w:numPr>
          <w:ilvl w:val="0"/>
          <w:numId w:val="36"/>
        </w:numPr>
      </w:pPr>
      <w:r>
        <w:t xml:space="preserve">In the window that opens, open the </w:t>
      </w:r>
      <w:r>
        <w:rPr>
          <w:b/>
        </w:rPr>
        <w:t>Used Servers</w:t>
      </w:r>
      <w:r>
        <w:t xml:space="preserve"> section and click </w:t>
      </w:r>
      <w:proofErr w:type="gramStart"/>
      <w:r>
        <w:rPr>
          <w:b/>
        </w:rPr>
        <w:t>Add</w:t>
      </w:r>
      <w:proofErr w:type="gramEnd"/>
      <w:r>
        <w:t>.</w:t>
      </w:r>
    </w:p>
    <w:p w14:paraId="2E4F99B1" w14:textId="109D5144" w:rsidR="00A82251" w:rsidRDefault="000A01A2">
      <w:pPr>
        <w:pStyle w:val="Loendilik"/>
        <w:numPr>
          <w:ilvl w:val="0"/>
          <w:numId w:val="36"/>
        </w:numPr>
      </w:pPr>
      <w:r>
        <w:t>On the registration request form</w:t>
      </w:r>
      <w:r w:rsidR="009957AF">
        <w:t xml:space="preserve"> that opens, do the following:</w:t>
      </w:r>
    </w:p>
    <w:p w14:paraId="3EC7E900" w14:textId="4A84D04B" w:rsidR="00A82251" w:rsidRDefault="009957AF">
      <w:pPr>
        <w:pStyle w:val="Loendilik"/>
        <w:numPr>
          <w:ilvl w:val="0"/>
          <w:numId w:val="35"/>
        </w:numPr>
      </w:pPr>
      <w:r>
        <w:t xml:space="preserve">enter the code of the subsystem in the "Client Information" section on the </w:t>
      </w:r>
      <w:r>
        <w:rPr>
          <w:b/>
        </w:rPr>
        <w:t>Subsystem</w:t>
      </w:r>
      <w:r>
        <w:t xml:space="preserve"> field;</w:t>
      </w:r>
    </w:p>
    <w:p w14:paraId="16428CB4" w14:textId="77777777" w:rsidR="00A82251" w:rsidRDefault="009957AF">
      <w:pPr>
        <w:pStyle w:val="Loendilik"/>
        <w:numPr>
          <w:ilvl w:val="0"/>
          <w:numId w:val="35"/>
        </w:numPr>
      </w:pPr>
      <w:proofErr w:type="gramStart"/>
      <w:r>
        <w:t>locate</w:t>
      </w:r>
      <w:proofErr w:type="gramEnd"/>
      <w:r>
        <w:t xml:space="preserve"> the "Security Server Information" section, click </w:t>
      </w:r>
      <w:r>
        <w:rPr>
          <w:b/>
        </w:rPr>
        <w:t>Search</w:t>
      </w:r>
      <w:r>
        <w:t xml:space="preserve"> and in the window that opens, select the appropriate security server.</w:t>
      </w:r>
    </w:p>
    <w:p w14:paraId="121C97DB" w14:textId="77777777" w:rsidR="00A82251" w:rsidRDefault="009957AF">
      <w:pPr>
        <w:pStyle w:val="Loendilik"/>
        <w:numPr>
          <w:ilvl w:val="0"/>
          <w:numId w:val="36"/>
        </w:numPr>
      </w:pPr>
      <w:r>
        <w:t xml:space="preserve">Click </w:t>
      </w:r>
      <w:r>
        <w:rPr>
          <w:b/>
        </w:rPr>
        <w:t>Submit</w:t>
      </w:r>
      <w:r>
        <w:t xml:space="preserve"> to submit the registration request.</w:t>
      </w:r>
    </w:p>
    <w:p w14:paraId="6DFA6474" w14:textId="6346723B" w:rsidR="00A82251" w:rsidRDefault="009957AF">
      <w:pPr>
        <w:pStyle w:val="Standard"/>
        <w:ind w:left="0"/>
      </w:pPr>
      <w:r>
        <w:rPr>
          <w:b/>
        </w:rPr>
        <w:t xml:space="preserve">To formalize the request through </w:t>
      </w:r>
      <w:r w:rsidR="000A01A2">
        <w:rPr>
          <w:b/>
        </w:rPr>
        <w:t xml:space="preserve">the </w:t>
      </w:r>
      <w:r>
        <w:rPr>
          <w:b/>
        </w:rPr>
        <w:t>security server's detailed view</w:t>
      </w:r>
      <w:r>
        <w:t>, follow these steps.</w:t>
      </w:r>
    </w:p>
    <w:p w14:paraId="39ECA350" w14:textId="77777777" w:rsidR="00A82251" w:rsidRDefault="009957AF">
      <w:pPr>
        <w:pStyle w:val="Loendilik"/>
        <w:numPr>
          <w:ilvl w:val="0"/>
          <w:numId w:val="37"/>
        </w:numPr>
      </w:pPr>
      <w:r>
        <w:t xml:space="preserve">On the </w:t>
      </w:r>
      <w:r>
        <w:rPr>
          <w:b/>
        </w:rPr>
        <w:t>Configuration</w:t>
      </w:r>
      <w:r>
        <w:t xml:space="preserve"> menu, select </w:t>
      </w:r>
      <w:r>
        <w:rPr>
          <w:b/>
        </w:rPr>
        <w:t>Security servers</w:t>
      </w:r>
      <w:r>
        <w:t xml:space="preserve">, select from the list a security server where a new client wishes to register and click </w:t>
      </w:r>
      <w:r>
        <w:rPr>
          <w:b/>
        </w:rPr>
        <w:t>Details</w:t>
      </w:r>
      <w:r>
        <w:t>.</w:t>
      </w:r>
    </w:p>
    <w:p w14:paraId="46420090" w14:textId="77777777" w:rsidR="00A82251" w:rsidRDefault="009957AF">
      <w:pPr>
        <w:pStyle w:val="Loendilik"/>
        <w:numPr>
          <w:ilvl w:val="0"/>
          <w:numId w:val="37"/>
        </w:numPr>
      </w:pPr>
      <w:r>
        <w:lastRenderedPageBreak/>
        <w:t xml:space="preserve">In the window that opens, locate the </w:t>
      </w:r>
      <w:r>
        <w:rPr>
          <w:b/>
        </w:rPr>
        <w:t>Clients</w:t>
      </w:r>
      <w:r>
        <w:t xml:space="preserve"> section and click </w:t>
      </w:r>
      <w:proofErr w:type="gramStart"/>
      <w:r>
        <w:rPr>
          <w:b/>
        </w:rPr>
        <w:t>Add</w:t>
      </w:r>
      <w:proofErr w:type="gramEnd"/>
      <w:r>
        <w:t>.</w:t>
      </w:r>
    </w:p>
    <w:p w14:paraId="6D1C7F9B" w14:textId="6B92D69C" w:rsidR="00A82251" w:rsidRDefault="000A01A2">
      <w:pPr>
        <w:pStyle w:val="Loendilik"/>
        <w:numPr>
          <w:ilvl w:val="0"/>
          <w:numId w:val="37"/>
        </w:numPr>
      </w:pPr>
      <w:r>
        <w:t>On the registration request form</w:t>
      </w:r>
      <w:r w:rsidR="009957AF">
        <w:t xml:space="preserve">, locate the "Client Information" section, click </w:t>
      </w:r>
      <w:r w:rsidR="009957AF">
        <w:rPr>
          <w:b/>
        </w:rPr>
        <w:t>Search</w:t>
      </w:r>
      <w:r w:rsidR="009957AF">
        <w:t xml:space="preserve"> and in the window that opens, select the registrant's information</w:t>
      </w:r>
      <w:r>
        <w:t>,</w:t>
      </w:r>
      <w:r w:rsidR="009957AF">
        <w:t xml:space="preserve"> or enter the information manually. </w:t>
      </w:r>
    </w:p>
    <w:p w14:paraId="795861B4" w14:textId="77777777" w:rsidR="00A82251" w:rsidRDefault="009957AF">
      <w:pPr>
        <w:pStyle w:val="Loendilik"/>
        <w:numPr>
          <w:ilvl w:val="0"/>
          <w:numId w:val="37"/>
        </w:numPr>
      </w:pPr>
      <w:r>
        <w:t xml:space="preserve">Click </w:t>
      </w:r>
      <w:r>
        <w:rPr>
          <w:b/>
        </w:rPr>
        <w:t xml:space="preserve">Submit </w:t>
      </w:r>
      <w:r>
        <w:t>to submit the registration request.</w:t>
      </w:r>
    </w:p>
    <w:p w14:paraId="4EA93518" w14:textId="77777777" w:rsidR="00A82251" w:rsidRDefault="009957AF">
      <w:pPr>
        <w:pStyle w:val="Standard"/>
        <w:ind w:left="0"/>
      </w:pPr>
      <w:r>
        <w:t xml:space="preserve">If the request is successfully submitted, a corresponding record appears in the member's detail view in the "Management Requests" section (Request Type "Client registration"), and in the list of management requests (on the main menu select </w:t>
      </w:r>
      <w:r>
        <w:rPr>
          <w:b/>
        </w:rPr>
        <w:t>Management</w:t>
      </w:r>
      <w:r>
        <w:t xml:space="preserve"> and then </w:t>
      </w:r>
      <w:r>
        <w:rPr>
          <w:b/>
        </w:rPr>
        <w:t>Management Requests</w:t>
      </w:r>
      <w:r>
        <w:t>).</w:t>
      </w:r>
    </w:p>
    <w:p w14:paraId="180FD42B" w14:textId="77777777" w:rsidR="000A01A2" w:rsidRDefault="000A01A2" w:rsidP="000A01A2">
      <w:pPr>
        <w:pStyle w:val="Standard"/>
        <w:ind w:left="0"/>
      </w:pPr>
      <w:r>
        <w:t>The central server-side request is in "</w:t>
      </w:r>
      <w:r w:rsidRPr="000A01A2">
        <w:rPr>
          <w:b/>
        </w:rPr>
        <w:t>Waiting</w:t>
      </w:r>
      <w:r>
        <w:t>" state if the request submitted through the security server has not arrived in the central server by the time the central server-side request is submitted.</w:t>
      </w:r>
    </w:p>
    <w:p w14:paraId="324B2581" w14:textId="344135A7" w:rsidR="000A01A2" w:rsidRDefault="000A01A2" w:rsidP="000A01A2">
      <w:pPr>
        <w:pStyle w:val="Standard"/>
        <w:ind w:left="0"/>
      </w:pPr>
      <w:r>
        <w:t>The complementary requests are in "</w:t>
      </w:r>
      <w:r w:rsidRPr="000A01A2">
        <w:rPr>
          <w:b/>
        </w:rPr>
        <w:t>Submitted for approval</w:t>
      </w:r>
      <w:r>
        <w:t>" state if the request submitted through the security server has arrived in the central server by the time the central server-side request is submitted.</w:t>
      </w:r>
    </w:p>
    <w:p w14:paraId="5D8D0ECF" w14:textId="77777777" w:rsidR="000A01A2" w:rsidRDefault="000A01A2" w:rsidP="000A01A2">
      <w:pPr>
        <w:pStyle w:val="Standard"/>
        <w:ind w:left="0"/>
      </w:pPr>
      <w:r>
        <w:t xml:space="preserve">Registration requests in the state "Submitted for approval" can be </w:t>
      </w:r>
      <w:r w:rsidRPr="00AB1890">
        <w:rPr>
          <w:b/>
        </w:rPr>
        <w:t>approved</w:t>
      </w:r>
      <w:r>
        <w:t xml:space="preserve"> or </w:t>
      </w:r>
      <w:r w:rsidRPr="00AB1890">
        <w:rPr>
          <w:b/>
        </w:rPr>
        <w:t>rejected</w:t>
      </w:r>
      <w:r>
        <w:t xml:space="preserve"> by the central server administrator.</w:t>
      </w:r>
    </w:p>
    <w:p w14:paraId="5DBA3267" w14:textId="77777777" w:rsidR="00A82251" w:rsidRDefault="009957AF">
      <w:pPr>
        <w:pStyle w:val="Standard"/>
        <w:spacing w:before="200" w:after="120" w:line="264" w:lineRule="auto"/>
        <w:ind w:left="0"/>
        <w:textAlignment w:val="auto"/>
      </w:pPr>
      <w:r>
        <w:rPr>
          <w:b/>
        </w:rPr>
        <w:t>To approve a request</w:t>
      </w:r>
    </w:p>
    <w:p w14:paraId="4B2C859D" w14:textId="77777777" w:rsidR="00A82251" w:rsidRDefault="009957AF">
      <w:pPr>
        <w:pStyle w:val="Standard"/>
        <w:numPr>
          <w:ilvl w:val="0"/>
          <w:numId w:val="38"/>
        </w:numPr>
      </w:pPr>
      <w:proofErr w:type="gramStart"/>
      <w:r>
        <w:t>open</w:t>
      </w:r>
      <w:proofErr w:type="gramEnd"/>
      <w:r>
        <w:t xml:space="preserve"> one of its complementary requests in detail view and click </w:t>
      </w:r>
      <w:r>
        <w:rPr>
          <w:b/>
        </w:rPr>
        <w:t>Approve</w:t>
      </w:r>
      <w:r>
        <w:t>.</w:t>
      </w:r>
    </w:p>
    <w:p w14:paraId="060EBCF8" w14:textId="77777777" w:rsidR="00A82251" w:rsidRDefault="009957AF">
      <w:pPr>
        <w:pStyle w:val="Standard"/>
        <w:spacing w:before="200" w:after="120" w:line="264" w:lineRule="auto"/>
        <w:ind w:left="0"/>
        <w:textAlignment w:val="auto"/>
        <w:rPr>
          <w:b/>
        </w:rPr>
      </w:pPr>
      <w:r>
        <w:rPr>
          <w:b/>
        </w:rPr>
        <w:t>On the approval of the request</w:t>
      </w:r>
      <w:r>
        <w:t>, follow these steps.</w:t>
      </w:r>
    </w:p>
    <w:p w14:paraId="7E741CE7" w14:textId="77777777" w:rsidR="00A82251" w:rsidRDefault="009957AF">
      <w:pPr>
        <w:pStyle w:val="Loendilik"/>
        <w:numPr>
          <w:ilvl w:val="0"/>
          <w:numId w:val="38"/>
        </w:numPr>
      </w:pPr>
      <w:r>
        <w:t>The complementary requests move to the "Approved" state.</w:t>
      </w:r>
    </w:p>
    <w:p w14:paraId="4785CD91" w14:textId="676BD1C7" w:rsidR="00A82251" w:rsidRDefault="009957AF">
      <w:pPr>
        <w:pStyle w:val="Loendilik"/>
        <w:numPr>
          <w:ilvl w:val="0"/>
          <w:numId w:val="38"/>
        </w:numPr>
      </w:pPr>
      <w:r>
        <w:t xml:space="preserve">Information about the security server is displayed in the "Used Servers" section of the detail view of the member </w:t>
      </w:r>
      <w:r w:rsidR="000A01A2">
        <w:t xml:space="preserve">whose subsystem was </w:t>
      </w:r>
      <w:r>
        <w:t>registered as client.</w:t>
      </w:r>
    </w:p>
    <w:p w14:paraId="732C130F" w14:textId="5CD94D14" w:rsidR="00A82251" w:rsidRDefault="000A01A2">
      <w:pPr>
        <w:pStyle w:val="Loendilik"/>
        <w:numPr>
          <w:ilvl w:val="0"/>
          <w:numId w:val="38"/>
        </w:numPr>
      </w:pPr>
      <w:r>
        <w:t>The client</w:t>
      </w:r>
      <w:r w:rsidR="009957AF">
        <w:t xml:space="preserve">'s information is displayed in the "Clients" section of the detailed view of the security server </w:t>
      </w:r>
      <w:r w:rsidR="00EF6978">
        <w:t>to which the client was registered</w:t>
      </w:r>
      <w:r w:rsidR="009957AF">
        <w:t>.</w:t>
      </w:r>
    </w:p>
    <w:p w14:paraId="7CE4090D" w14:textId="77777777" w:rsidR="00A82251" w:rsidRDefault="009957AF">
      <w:pPr>
        <w:spacing w:before="200" w:after="120"/>
      </w:pPr>
      <w:r>
        <w:rPr>
          <w:b/>
        </w:rPr>
        <w:t>To decline a request</w:t>
      </w:r>
    </w:p>
    <w:p w14:paraId="533C396C" w14:textId="77777777" w:rsidR="00A82251" w:rsidRDefault="009957AF">
      <w:pPr>
        <w:pStyle w:val="Loendilik"/>
        <w:numPr>
          <w:ilvl w:val="0"/>
          <w:numId w:val="39"/>
        </w:numPr>
      </w:pPr>
      <w:proofErr w:type="gramStart"/>
      <w:r>
        <w:t>open</w:t>
      </w:r>
      <w:proofErr w:type="gramEnd"/>
      <w:r>
        <w:t xml:space="preserve"> one of the complementary requests in detail view and click </w:t>
      </w:r>
      <w:r>
        <w:rPr>
          <w:b/>
        </w:rPr>
        <w:t>Decline</w:t>
      </w:r>
      <w:r>
        <w:t>. Upon declining a request, its complementary requests move to the "Declined" state.</w:t>
      </w:r>
    </w:p>
    <w:p w14:paraId="7E345DD4" w14:textId="447A9CE8" w:rsidR="000A01A2" w:rsidRDefault="000A01A2" w:rsidP="000A01A2">
      <w:pPr>
        <w:spacing w:before="200" w:after="120"/>
      </w:pPr>
      <w:r>
        <w:t>The registration requests formalized in the central server that are in the "</w:t>
      </w:r>
      <w:r w:rsidRPr="00EF6978">
        <w:rPr>
          <w:b/>
        </w:rPr>
        <w:t>Waiting</w:t>
      </w:r>
      <w:r>
        <w:t xml:space="preserve">" state can </w:t>
      </w:r>
      <w:r w:rsidRPr="00EF6978">
        <w:t xml:space="preserve">be </w:t>
      </w:r>
      <w:r w:rsidRPr="000A01A2">
        <w:rPr>
          <w:b/>
        </w:rPr>
        <w:t>revoked</w:t>
      </w:r>
      <w:r>
        <w:t xml:space="preserve"> (e.g., if the request was submitted erroneously). </w:t>
      </w:r>
    </w:p>
    <w:p w14:paraId="4873CE42" w14:textId="70B03B28" w:rsidR="00A82251" w:rsidRDefault="009957AF">
      <w:pPr>
        <w:pStyle w:val="Standard"/>
        <w:ind w:left="0"/>
      </w:pPr>
      <w:r>
        <w:rPr>
          <w:b/>
        </w:rPr>
        <w:t>To revoke a request</w:t>
      </w:r>
      <w:r>
        <w:t>, follow these steps.</w:t>
      </w:r>
    </w:p>
    <w:p w14:paraId="1DBC94A4" w14:textId="77777777" w:rsidR="00A82251" w:rsidRDefault="009957AF">
      <w:pPr>
        <w:pStyle w:val="Loendilik"/>
        <w:numPr>
          <w:ilvl w:val="0"/>
          <w:numId w:val="40"/>
        </w:numPr>
      </w:pPr>
      <w:r>
        <w:t>Open a registration request in the "Waiting" state. You can either:</w:t>
      </w:r>
    </w:p>
    <w:p w14:paraId="669F292C" w14:textId="77777777" w:rsidR="00A82251" w:rsidRDefault="009957AF">
      <w:pPr>
        <w:pStyle w:val="Loendilik"/>
        <w:numPr>
          <w:ilvl w:val="0"/>
          <w:numId w:val="41"/>
        </w:numPr>
      </w:pPr>
      <w:r>
        <w:t xml:space="preserve">locate the request in the list of management requests: on the main menu, click </w:t>
      </w:r>
      <w:r>
        <w:rPr>
          <w:b/>
        </w:rPr>
        <w:t>Management</w:t>
      </w:r>
      <w:r>
        <w:t xml:space="preserve">, click </w:t>
      </w:r>
      <w:r>
        <w:rPr>
          <w:b/>
        </w:rPr>
        <w:t>Management Requests</w:t>
      </w:r>
      <w:r>
        <w:t xml:space="preserve"> and then click </w:t>
      </w:r>
      <w:r>
        <w:rPr>
          <w:b/>
        </w:rPr>
        <w:t>Details</w:t>
      </w:r>
      <w:r>
        <w:t>;</w:t>
      </w:r>
    </w:p>
    <w:p w14:paraId="02FB75C6" w14:textId="77777777" w:rsidR="00A82251" w:rsidRDefault="009957AF">
      <w:pPr>
        <w:pStyle w:val="Loendilik"/>
        <w:numPr>
          <w:ilvl w:val="0"/>
          <w:numId w:val="41"/>
        </w:numPr>
      </w:pPr>
      <w:proofErr w:type="gramStart"/>
      <w:r>
        <w:t>locate</w:t>
      </w:r>
      <w:proofErr w:type="gramEnd"/>
      <w:r>
        <w:t xml:space="preserve"> the request from the “Management Requests” section of the detail view of the object associated with the request (security server or security server's owner), and click the request ID.</w:t>
      </w:r>
    </w:p>
    <w:p w14:paraId="0A4B5464" w14:textId="67CACD70" w:rsidR="00A82251" w:rsidRDefault="009957AF" w:rsidP="00A82380">
      <w:pPr>
        <w:pStyle w:val="Loendilik"/>
        <w:numPr>
          <w:ilvl w:val="0"/>
          <w:numId w:val="40"/>
        </w:numPr>
      </w:pPr>
      <w:r>
        <w:t xml:space="preserve">Click </w:t>
      </w:r>
      <w:r>
        <w:rPr>
          <w:b/>
        </w:rPr>
        <w:t>Revoke</w:t>
      </w:r>
      <w:r>
        <w:t>.</w:t>
      </w:r>
      <w:r w:rsidR="00A82380">
        <w:t xml:space="preserve"> </w:t>
      </w:r>
      <w:r w:rsidR="00EF6978">
        <w:t>Upon revoking a request, a deletion request corresponding to the registration request is automatically generated and the registration request is moved to the "Revoked" state.</w:t>
      </w:r>
    </w:p>
    <w:p w14:paraId="06F14076" w14:textId="12472B34" w:rsidR="00A82251" w:rsidRDefault="009957AF" w:rsidP="00DF331F">
      <w:pPr>
        <w:pStyle w:val="Pealkiri2"/>
      </w:pPr>
      <w:bookmarkStart w:id="90" w:name="_Ref430621270"/>
      <w:bookmarkStart w:id="91" w:name="__RefNumPara__2481_1170535718"/>
      <w:bookmarkStart w:id="92" w:name="_Ref436584038"/>
      <w:bookmarkStart w:id="93" w:name="_Toc451772562"/>
      <w:bookmarkEnd w:id="90"/>
      <w:bookmarkEnd w:id="91"/>
      <w:r>
        <w:lastRenderedPageBreak/>
        <w:t xml:space="preserve">Removing a </w:t>
      </w:r>
      <w:r w:rsidR="007B69C2">
        <w:t xml:space="preserve">Client from a </w:t>
      </w:r>
      <w:r>
        <w:t>Security Server</w:t>
      </w:r>
      <w:bookmarkEnd w:id="92"/>
      <w:bookmarkEnd w:id="93"/>
    </w:p>
    <w:p w14:paraId="7042A5AA" w14:textId="77777777" w:rsidR="00A82251" w:rsidRDefault="009957AF" w:rsidP="00D405DB">
      <w:pPr>
        <w:keepNext/>
      </w:pPr>
      <w:r>
        <w:rPr>
          <w:b/>
        </w:rPr>
        <w:t>Access rights:</w:t>
      </w:r>
      <w:r>
        <w:t xml:space="preserve"> </w:t>
      </w:r>
      <w:r>
        <w:fldChar w:fldCharType="begin"/>
      </w:r>
      <w:r>
        <w:instrText>REF Registreerimishaldur \h</w:instrText>
      </w:r>
      <w:r>
        <w:fldChar w:fldCharType="separate"/>
      </w:r>
      <w:r w:rsidR="00C03126">
        <w:rPr>
          <w:b/>
        </w:rPr>
        <w:t>Registration Officer</w:t>
      </w:r>
      <w:r>
        <w:fldChar w:fldCharType="end"/>
      </w:r>
    </w:p>
    <w:p w14:paraId="47DA69E7" w14:textId="52B11DD9" w:rsidR="00A82251" w:rsidRDefault="009957AF">
      <w:r>
        <w:t xml:space="preserve">The association between an X-Road member and a security server is </w:t>
      </w:r>
      <w:r w:rsidR="00C83571">
        <w:t>deleted</w:t>
      </w:r>
      <w:r>
        <w:t xml:space="preserve"> by </w:t>
      </w:r>
      <w:r w:rsidR="00C83571">
        <w:t>the corresponding</w:t>
      </w:r>
      <w:r>
        <w:t xml:space="preserve"> security server's client deletion request. The request can be submitted through the security server or in the central server.</w:t>
      </w:r>
    </w:p>
    <w:p w14:paraId="211D96EA" w14:textId="4AC2009F" w:rsidR="00A82251" w:rsidRDefault="009957AF">
      <w:pPr>
        <w:rPr>
          <w:b/>
        </w:rPr>
      </w:pPr>
      <w:r>
        <w:rPr>
          <w:b/>
        </w:rPr>
        <w:t xml:space="preserve">The </w:t>
      </w:r>
      <w:r w:rsidR="00C83571">
        <w:rPr>
          <w:b/>
        </w:rPr>
        <w:t xml:space="preserve">association between the </w:t>
      </w:r>
      <w:r>
        <w:rPr>
          <w:b/>
        </w:rPr>
        <w:t xml:space="preserve">security server's owner </w:t>
      </w:r>
      <w:r w:rsidR="00C83571">
        <w:rPr>
          <w:b/>
        </w:rPr>
        <w:t xml:space="preserve">and the security server </w:t>
      </w:r>
      <w:r>
        <w:rPr>
          <w:b/>
        </w:rPr>
        <w:t xml:space="preserve">cannot be </w:t>
      </w:r>
      <w:r w:rsidR="00C83571">
        <w:rPr>
          <w:b/>
        </w:rPr>
        <w:t>deleted</w:t>
      </w:r>
      <w:r>
        <w:rPr>
          <w:b/>
        </w:rPr>
        <w:t>.</w:t>
      </w:r>
    </w:p>
    <w:p w14:paraId="07335A3D" w14:textId="77777777" w:rsidR="00A82251" w:rsidRDefault="009957AF">
      <w:r>
        <w:t>Removing a client from the security server clients can be carried out either through the security server's detail view or a member's detail view.</w:t>
      </w:r>
    </w:p>
    <w:p w14:paraId="581997B9" w14:textId="71238204" w:rsidR="00A82251" w:rsidRDefault="009957AF">
      <w:pPr>
        <w:spacing w:before="200" w:after="120"/>
      </w:pPr>
      <w:r>
        <w:rPr>
          <w:b/>
        </w:rPr>
        <w:t xml:space="preserve">To submit a </w:t>
      </w:r>
      <w:r w:rsidR="00027645">
        <w:rPr>
          <w:b/>
        </w:rPr>
        <w:t xml:space="preserve">security server </w:t>
      </w:r>
      <w:r>
        <w:rPr>
          <w:b/>
        </w:rPr>
        <w:t>client deletion request through a member's detail view</w:t>
      </w:r>
      <w:r>
        <w:t>, follow these steps.</w:t>
      </w:r>
    </w:p>
    <w:p w14:paraId="68DE6B92" w14:textId="06885C58" w:rsidR="00A82251" w:rsidRDefault="009957AF">
      <w:pPr>
        <w:pStyle w:val="Standard"/>
        <w:numPr>
          <w:ilvl w:val="0"/>
          <w:numId w:val="8"/>
        </w:numPr>
      </w:pPr>
      <w:r>
        <w:t xml:space="preserve">On the </w:t>
      </w:r>
      <w:r>
        <w:rPr>
          <w:b/>
        </w:rPr>
        <w:t>Configuration</w:t>
      </w:r>
      <w:r>
        <w:t xml:space="preserve"> menu, select </w:t>
      </w:r>
      <w:r>
        <w:rPr>
          <w:b/>
        </w:rPr>
        <w:t>Members</w:t>
      </w:r>
      <w:r>
        <w:t xml:space="preserve">, </w:t>
      </w:r>
      <w:r w:rsidR="00C83571">
        <w:t xml:space="preserve">select the member whose subsystem is to be removed from a security server and click </w:t>
      </w:r>
      <w:r w:rsidR="00C83571">
        <w:rPr>
          <w:b/>
        </w:rPr>
        <w:t>Details</w:t>
      </w:r>
      <w:r w:rsidR="00C83571">
        <w:t>.</w:t>
      </w:r>
    </w:p>
    <w:p w14:paraId="37D1B84D" w14:textId="26A74296" w:rsidR="00A82251" w:rsidRDefault="009957AF">
      <w:pPr>
        <w:pStyle w:val="Standard"/>
        <w:numPr>
          <w:ilvl w:val="0"/>
          <w:numId w:val="8"/>
        </w:numPr>
      </w:pPr>
      <w:r>
        <w:t xml:space="preserve">In the window that opens, locate the </w:t>
      </w:r>
      <w:r>
        <w:rPr>
          <w:b/>
        </w:rPr>
        <w:t>Used Servers</w:t>
      </w:r>
      <w:r>
        <w:t xml:space="preserve"> section, </w:t>
      </w:r>
      <w:r w:rsidR="00C83571">
        <w:t>select</w:t>
      </w:r>
      <w:r>
        <w:t xml:space="preserve"> </w:t>
      </w:r>
      <w:r w:rsidR="00C83571">
        <w:t>the association between the client subsystem and the security server</w:t>
      </w:r>
      <w:r>
        <w:t xml:space="preserve">, and click </w:t>
      </w:r>
      <w:r>
        <w:rPr>
          <w:b/>
        </w:rPr>
        <w:t>Delete</w:t>
      </w:r>
      <w:r>
        <w:t>.</w:t>
      </w:r>
    </w:p>
    <w:p w14:paraId="039829E8" w14:textId="1A245B97" w:rsidR="00A82251" w:rsidRDefault="009957AF">
      <w:pPr>
        <w:pStyle w:val="Standard"/>
        <w:numPr>
          <w:ilvl w:val="0"/>
          <w:numId w:val="8"/>
        </w:numPr>
      </w:pPr>
      <w:r>
        <w:t xml:space="preserve">Review the information </w:t>
      </w:r>
      <w:r w:rsidR="00C83571">
        <w:t xml:space="preserve">displayed on the client deletion request </w:t>
      </w:r>
      <w:r>
        <w:t xml:space="preserve">and click </w:t>
      </w:r>
      <w:r>
        <w:rPr>
          <w:b/>
        </w:rPr>
        <w:t>Submit</w:t>
      </w:r>
      <w:r>
        <w:t xml:space="preserve"> to submit the request.</w:t>
      </w:r>
    </w:p>
    <w:p w14:paraId="7F8C6B24" w14:textId="77777777" w:rsidR="00A82251" w:rsidRDefault="009957AF">
      <w:pPr>
        <w:pStyle w:val="Standard"/>
        <w:numPr>
          <w:ilvl w:val="0"/>
          <w:numId w:val="8"/>
        </w:numPr>
      </w:pPr>
      <w:r>
        <w:t xml:space="preserve">The submitted request appears in the "Management Requests" section of the member's detail view and in the requests management view (on the main menu, select </w:t>
      </w:r>
      <w:r>
        <w:rPr>
          <w:b/>
        </w:rPr>
        <w:t>Management</w:t>
      </w:r>
      <w:r>
        <w:t xml:space="preserve"> and then </w:t>
      </w:r>
      <w:r>
        <w:rPr>
          <w:b/>
        </w:rPr>
        <w:t>Management Requests</w:t>
      </w:r>
      <w:r>
        <w:t>).</w:t>
      </w:r>
    </w:p>
    <w:p w14:paraId="48F73751" w14:textId="77777777" w:rsidR="00A82251" w:rsidRDefault="009957AF">
      <w:pPr>
        <w:pStyle w:val="Standard"/>
        <w:ind w:left="0"/>
      </w:pPr>
      <w:r w:rsidRPr="00C83571">
        <w:rPr>
          <w:b/>
        </w:rPr>
        <w:t>To submit a security server client deletion request</w:t>
      </w:r>
      <w:r>
        <w:rPr>
          <w:b/>
        </w:rPr>
        <w:t xml:space="preserve"> through security server's detail view</w:t>
      </w:r>
      <w:r>
        <w:t>, follow these steps.</w:t>
      </w:r>
    </w:p>
    <w:p w14:paraId="4F12065A" w14:textId="557B6A18" w:rsidR="00A82251" w:rsidRDefault="009957AF">
      <w:pPr>
        <w:pStyle w:val="Standard"/>
        <w:numPr>
          <w:ilvl w:val="0"/>
          <w:numId w:val="9"/>
        </w:numPr>
      </w:pPr>
      <w:r>
        <w:t xml:space="preserve">On the </w:t>
      </w:r>
      <w:r>
        <w:rPr>
          <w:b/>
        </w:rPr>
        <w:t>Configuration</w:t>
      </w:r>
      <w:r>
        <w:t xml:space="preserve"> menu, select </w:t>
      </w:r>
      <w:r>
        <w:rPr>
          <w:b/>
        </w:rPr>
        <w:t>Security Servers</w:t>
      </w:r>
      <w:r>
        <w:t xml:space="preserve">, select a security server from where the client </w:t>
      </w:r>
      <w:r w:rsidR="00C83571">
        <w:t>is to be removed</w:t>
      </w:r>
      <w:r>
        <w:t xml:space="preserve"> and click </w:t>
      </w:r>
      <w:r>
        <w:rPr>
          <w:b/>
        </w:rPr>
        <w:t>Details</w:t>
      </w:r>
      <w:r>
        <w:t>.</w:t>
      </w:r>
    </w:p>
    <w:p w14:paraId="018A8211" w14:textId="1F6DE628" w:rsidR="00A82251" w:rsidRDefault="009957AF">
      <w:pPr>
        <w:pStyle w:val="Standard"/>
        <w:numPr>
          <w:ilvl w:val="0"/>
          <w:numId w:val="7"/>
        </w:numPr>
      </w:pPr>
      <w:r>
        <w:t xml:space="preserve">In the window that opens, locate the </w:t>
      </w:r>
      <w:r>
        <w:rPr>
          <w:b/>
        </w:rPr>
        <w:t>Clients</w:t>
      </w:r>
      <w:r>
        <w:t xml:space="preserve"> section</w:t>
      </w:r>
      <w:r w:rsidR="00C83571">
        <w:t>, select the</w:t>
      </w:r>
      <w:r w:rsidR="00D34564">
        <w:t xml:space="preserve"> client</w:t>
      </w:r>
      <w:r w:rsidR="00C83571">
        <w:t xml:space="preserve"> subsystem</w:t>
      </w:r>
      <w:r>
        <w:t xml:space="preserve"> and click </w:t>
      </w:r>
      <w:r>
        <w:rPr>
          <w:b/>
        </w:rPr>
        <w:t>Delete</w:t>
      </w:r>
      <w:r>
        <w:t>.</w:t>
      </w:r>
    </w:p>
    <w:p w14:paraId="142F3670" w14:textId="77777777" w:rsidR="00C83571" w:rsidRDefault="00C83571" w:rsidP="00C83571">
      <w:pPr>
        <w:pStyle w:val="Standard"/>
        <w:numPr>
          <w:ilvl w:val="0"/>
          <w:numId w:val="7"/>
        </w:numPr>
      </w:pPr>
      <w:r>
        <w:t xml:space="preserve">Review the information displayed on the client deletion request and click </w:t>
      </w:r>
      <w:r>
        <w:rPr>
          <w:b/>
        </w:rPr>
        <w:t>Submit</w:t>
      </w:r>
      <w:r>
        <w:t xml:space="preserve"> to submit the request.</w:t>
      </w:r>
    </w:p>
    <w:p w14:paraId="27931B0D" w14:textId="77777777" w:rsidR="00A82251" w:rsidRDefault="009957AF">
      <w:pPr>
        <w:pStyle w:val="Standard"/>
        <w:numPr>
          <w:ilvl w:val="0"/>
          <w:numId w:val="7"/>
        </w:numPr>
      </w:pPr>
      <w:r>
        <w:t xml:space="preserve">The submitted request appears in the "Management Requests" section of the security server's detail view and in the requests management view (on the main menu, select </w:t>
      </w:r>
      <w:r>
        <w:rPr>
          <w:b/>
        </w:rPr>
        <w:t>Management</w:t>
      </w:r>
      <w:r>
        <w:t xml:space="preserve"> and then </w:t>
      </w:r>
      <w:r>
        <w:rPr>
          <w:b/>
        </w:rPr>
        <w:t>Management Requests</w:t>
      </w:r>
      <w:r>
        <w:t>).</w:t>
      </w:r>
    </w:p>
    <w:p w14:paraId="51818F0C" w14:textId="08C19ABE" w:rsidR="00A82251" w:rsidRDefault="009957AF" w:rsidP="00DF331F">
      <w:pPr>
        <w:pStyle w:val="Pealkiri2"/>
      </w:pPr>
      <w:bookmarkStart w:id="94" w:name="_Toc451772563"/>
      <w:r>
        <w:t xml:space="preserve">Changing </w:t>
      </w:r>
      <w:r w:rsidR="00C2281C">
        <w:t>the Global Group M</w:t>
      </w:r>
      <w:r w:rsidR="00C83571">
        <w:t>embership of an X-Road Member’s Subsystem</w:t>
      </w:r>
      <w:bookmarkEnd w:id="94"/>
    </w:p>
    <w:p w14:paraId="7259AA94" w14:textId="77777777" w:rsidR="00A82251" w:rsidRDefault="009957AF">
      <w:r>
        <w:rPr>
          <w:b/>
        </w:rPr>
        <w:t>Access rights:</w:t>
      </w:r>
      <w:r>
        <w:t xml:space="preserve"> </w:t>
      </w:r>
      <w:r>
        <w:fldChar w:fldCharType="begin"/>
      </w:r>
      <w:r>
        <w:instrText>REF Registreerimishaldur \h</w:instrText>
      </w:r>
      <w:r>
        <w:fldChar w:fldCharType="separate"/>
      </w:r>
      <w:r w:rsidR="00C03126">
        <w:rPr>
          <w:b/>
        </w:rPr>
        <w:t>Registration Officer</w:t>
      </w:r>
      <w:r>
        <w:fldChar w:fldCharType="end"/>
      </w:r>
    </w:p>
    <w:p w14:paraId="74F1ED31" w14:textId="71F094CC" w:rsidR="00A82251" w:rsidRDefault="009957AF">
      <w:r>
        <w:t>To change the group membership of X-Road members</w:t>
      </w:r>
      <w:r w:rsidR="006F38E5">
        <w:t>’</w:t>
      </w:r>
      <w:r>
        <w:t xml:space="preserve"> subsystems, two options are provided:</w:t>
      </w:r>
    </w:p>
    <w:p w14:paraId="002573B4" w14:textId="24945B2B" w:rsidR="00A82251" w:rsidRDefault="009957AF">
      <w:pPr>
        <w:pStyle w:val="Loendilik"/>
        <w:numPr>
          <w:ilvl w:val="0"/>
          <w:numId w:val="42"/>
        </w:numPr>
      </w:pPr>
      <w:proofErr w:type="gramStart"/>
      <w:r>
        <w:t>member-based</w:t>
      </w:r>
      <w:proofErr w:type="gramEnd"/>
      <w:r>
        <w:t xml:space="preserve"> – use it if you need to change a specific X-Road member's </w:t>
      </w:r>
      <w:r w:rsidR="006F38E5">
        <w:t>subsystem's</w:t>
      </w:r>
      <w:r>
        <w:t xml:space="preserve"> group membership. The procedure is described in this section;</w:t>
      </w:r>
    </w:p>
    <w:p w14:paraId="37D48075" w14:textId="77777777" w:rsidR="00A82251" w:rsidRDefault="009957AF">
      <w:pPr>
        <w:pStyle w:val="Loendilik"/>
        <w:numPr>
          <w:ilvl w:val="0"/>
          <w:numId w:val="42"/>
        </w:numPr>
      </w:pPr>
      <w:proofErr w:type="gramStart"/>
      <w:r>
        <w:t>group-based</w:t>
      </w:r>
      <w:proofErr w:type="gramEnd"/>
      <w:r>
        <w:t xml:space="preserve"> – use it if you need to change the membership of a specific group. The procedure is described in section </w:t>
      </w:r>
      <w:r>
        <w:fldChar w:fldCharType="begin"/>
      </w:r>
      <w:r>
        <w:instrText>REF _Ref430621586 \r \h</w:instrText>
      </w:r>
      <w:r>
        <w:fldChar w:fldCharType="separate"/>
      </w:r>
      <w:r w:rsidR="00C03126">
        <w:t>10.4</w:t>
      </w:r>
      <w:r>
        <w:fldChar w:fldCharType="end"/>
      </w:r>
      <w:r>
        <w:t xml:space="preserve"> </w:t>
      </w:r>
    </w:p>
    <w:p w14:paraId="6E50C798" w14:textId="49917D24" w:rsidR="00A82251" w:rsidRDefault="009957AF">
      <w:pPr>
        <w:spacing w:before="200" w:after="120"/>
        <w:rPr>
          <w:b/>
        </w:rPr>
      </w:pPr>
      <w:r>
        <w:rPr>
          <w:b/>
        </w:rPr>
        <w:lastRenderedPageBreak/>
        <w:t>To add a member</w:t>
      </w:r>
      <w:r w:rsidR="0079561B">
        <w:rPr>
          <w:b/>
        </w:rPr>
        <w:t xml:space="preserve">’s </w:t>
      </w:r>
      <w:r>
        <w:rPr>
          <w:b/>
        </w:rPr>
        <w:t>subsystem to a global group</w:t>
      </w:r>
      <w:r>
        <w:t>, follow these steps.</w:t>
      </w:r>
    </w:p>
    <w:p w14:paraId="2C05F833" w14:textId="3BD9D4B0" w:rsidR="00A82251" w:rsidRDefault="009957AF">
      <w:pPr>
        <w:pStyle w:val="Standard"/>
        <w:numPr>
          <w:ilvl w:val="0"/>
          <w:numId w:val="11"/>
        </w:numPr>
      </w:pPr>
      <w:r>
        <w:t xml:space="preserve">On the </w:t>
      </w:r>
      <w:r>
        <w:rPr>
          <w:b/>
        </w:rPr>
        <w:t>Configuration</w:t>
      </w:r>
      <w:r>
        <w:t xml:space="preserve"> menu, select </w:t>
      </w:r>
      <w:r>
        <w:rPr>
          <w:b/>
        </w:rPr>
        <w:t>Members</w:t>
      </w:r>
      <w:r>
        <w:t>, select a member</w:t>
      </w:r>
      <w:r w:rsidR="0079561B">
        <w:t xml:space="preserve"> whose subsystem </w:t>
      </w:r>
      <w:r>
        <w:t xml:space="preserve">you wish to add to a global group and click </w:t>
      </w:r>
      <w:r>
        <w:rPr>
          <w:b/>
        </w:rPr>
        <w:t>Details</w:t>
      </w:r>
      <w:r>
        <w:t>.</w:t>
      </w:r>
    </w:p>
    <w:p w14:paraId="7C0F783E" w14:textId="77777777" w:rsidR="00A82251" w:rsidRDefault="009957AF">
      <w:pPr>
        <w:pStyle w:val="Standard"/>
        <w:numPr>
          <w:ilvl w:val="0"/>
          <w:numId w:val="10"/>
        </w:numPr>
      </w:pPr>
      <w:r>
        <w:t xml:space="preserve">In the view that opens, locate the </w:t>
      </w:r>
      <w:r>
        <w:rPr>
          <w:b/>
        </w:rPr>
        <w:t>Global Group Membership</w:t>
      </w:r>
      <w:r>
        <w:t xml:space="preserve"> section and click </w:t>
      </w:r>
      <w:proofErr w:type="gramStart"/>
      <w:r>
        <w:rPr>
          <w:b/>
        </w:rPr>
        <w:t>Add</w:t>
      </w:r>
      <w:proofErr w:type="gramEnd"/>
      <w:r>
        <w:t>.</w:t>
      </w:r>
    </w:p>
    <w:p w14:paraId="7884D9CE" w14:textId="4CCA3F91" w:rsidR="00A82251" w:rsidRDefault="0079561B">
      <w:pPr>
        <w:pStyle w:val="Standard"/>
        <w:numPr>
          <w:ilvl w:val="0"/>
          <w:numId w:val="10"/>
        </w:numPr>
      </w:pPr>
      <w:r>
        <w:t xml:space="preserve">Select the subsystem from the </w:t>
      </w:r>
      <w:r>
        <w:rPr>
          <w:b/>
        </w:rPr>
        <w:t>Subsystem</w:t>
      </w:r>
      <w:r>
        <w:t xml:space="preserve"> drop-down. </w:t>
      </w:r>
      <w:r w:rsidR="009957AF">
        <w:t xml:space="preserve">On the </w:t>
      </w:r>
      <w:r w:rsidR="009957AF">
        <w:rPr>
          <w:b/>
        </w:rPr>
        <w:t>Group</w:t>
      </w:r>
      <w:r w:rsidR="009957AF">
        <w:t xml:space="preserve"> drop-down, select the group where the member</w:t>
      </w:r>
      <w:r>
        <w:t>’s subsystem</w:t>
      </w:r>
      <w:r w:rsidR="009957AF">
        <w:t xml:space="preserve"> should be added to. </w:t>
      </w:r>
    </w:p>
    <w:p w14:paraId="1BA4BAA2" w14:textId="77777777" w:rsidR="00A82251" w:rsidRDefault="009957AF">
      <w:pPr>
        <w:pStyle w:val="Standard"/>
        <w:numPr>
          <w:ilvl w:val="0"/>
          <w:numId w:val="10"/>
        </w:numPr>
      </w:pPr>
      <w:r>
        <w:t xml:space="preserve">Click </w:t>
      </w:r>
      <w:r>
        <w:rPr>
          <w:b/>
        </w:rPr>
        <w:t>OK</w:t>
      </w:r>
      <w:r>
        <w:t>.</w:t>
      </w:r>
    </w:p>
    <w:p w14:paraId="1998AA00" w14:textId="47E0CD44" w:rsidR="00A82251" w:rsidRDefault="009957AF">
      <w:pPr>
        <w:spacing w:before="200" w:after="120"/>
        <w:rPr>
          <w:b/>
        </w:rPr>
      </w:pPr>
      <w:r>
        <w:rPr>
          <w:b/>
        </w:rPr>
        <w:t>To remove a member</w:t>
      </w:r>
      <w:r w:rsidR="0079561B">
        <w:rPr>
          <w:b/>
        </w:rPr>
        <w:t>’s</w:t>
      </w:r>
      <w:r>
        <w:rPr>
          <w:b/>
        </w:rPr>
        <w:t xml:space="preserve"> subsystem from a global group</w:t>
      </w:r>
      <w:r>
        <w:t>, follow these steps.</w:t>
      </w:r>
    </w:p>
    <w:p w14:paraId="10BE90FA" w14:textId="2679AEB2" w:rsidR="00A82251" w:rsidRDefault="009957AF">
      <w:pPr>
        <w:pStyle w:val="Loendilik"/>
        <w:numPr>
          <w:ilvl w:val="0"/>
          <w:numId w:val="43"/>
        </w:numPr>
      </w:pPr>
      <w:r>
        <w:t xml:space="preserve">On the </w:t>
      </w:r>
      <w:r>
        <w:rPr>
          <w:b/>
        </w:rPr>
        <w:t>Configuration</w:t>
      </w:r>
      <w:r>
        <w:t xml:space="preserve"> menu, select </w:t>
      </w:r>
      <w:r>
        <w:rPr>
          <w:b/>
        </w:rPr>
        <w:t>Members</w:t>
      </w:r>
      <w:r>
        <w:t xml:space="preserve">, select a member </w:t>
      </w:r>
      <w:r w:rsidR="0079561B">
        <w:t xml:space="preserve">whose subsystem </w:t>
      </w:r>
      <w:r>
        <w:t xml:space="preserve">you wish to remove from a global group and click </w:t>
      </w:r>
      <w:r>
        <w:rPr>
          <w:b/>
        </w:rPr>
        <w:t>Details</w:t>
      </w:r>
      <w:r>
        <w:t>.</w:t>
      </w:r>
    </w:p>
    <w:p w14:paraId="79CC8B87" w14:textId="37258F68" w:rsidR="00A82251" w:rsidRDefault="009957AF">
      <w:pPr>
        <w:pStyle w:val="Loendilik"/>
        <w:numPr>
          <w:ilvl w:val="0"/>
          <w:numId w:val="43"/>
        </w:numPr>
      </w:pPr>
      <w:r>
        <w:t xml:space="preserve">In the view that opens, locate the </w:t>
      </w:r>
      <w:r w:rsidRPr="0079561B">
        <w:rPr>
          <w:b/>
        </w:rPr>
        <w:t>Global Group Membership</w:t>
      </w:r>
      <w:r>
        <w:t xml:space="preserve"> section.</w:t>
      </w:r>
    </w:p>
    <w:p w14:paraId="38F8BD7C" w14:textId="77777777" w:rsidR="0079561B" w:rsidRDefault="009957AF" w:rsidP="0079561B">
      <w:pPr>
        <w:pStyle w:val="Loendilik"/>
        <w:numPr>
          <w:ilvl w:val="0"/>
          <w:numId w:val="43"/>
        </w:numPr>
      </w:pPr>
      <w:r>
        <w:t xml:space="preserve">Select </w:t>
      </w:r>
      <w:r w:rsidR="0079561B">
        <w:t>the row containing the association between the subsystem and the global group and c</w:t>
      </w:r>
      <w:r>
        <w:t xml:space="preserve">lick </w:t>
      </w:r>
      <w:r w:rsidRPr="0079561B">
        <w:rPr>
          <w:b/>
        </w:rPr>
        <w:t xml:space="preserve">Delete </w:t>
      </w:r>
      <w:r>
        <w:t>to remove the subsystem from the selected group.</w:t>
      </w:r>
    </w:p>
    <w:p w14:paraId="0BE58D71" w14:textId="02A02669" w:rsidR="00D8462E" w:rsidRDefault="00723253" w:rsidP="0079561B">
      <w:pPr>
        <w:pStyle w:val="Loendilik"/>
        <w:numPr>
          <w:ilvl w:val="0"/>
          <w:numId w:val="43"/>
        </w:numPr>
      </w:pPr>
      <w:r>
        <w:t xml:space="preserve">In the confirmation window that opens, click </w:t>
      </w:r>
      <w:r w:rsidRPr="0079561B">
        <w:rPr>
          <w:b/>
        </w:rPr>
        <w:t>Confirm</w:t>
      </w:r>
      <w:r>
        <w:t>.</w:t>
      </w:r>
    </w:p>
    <w:p w14:paraId="49EB0DB8" w14:textId="77777777" w:rsidR="00A82251" w:rsidRDefault="009957AF" w:rsidP="00DF331F">
      <w:pPr>
        <w:pStyle w:val="Pealkiri2"/>
      </w:pPr>
      <w:bookmarkStart w:id="95" w:name="_Toc451772564"/>
      <w:r>
        <w:t>Deleting a Subsystem</w:t>
      </w:r>
      <w:bookmarkEnd w:id="95"/>
    </w:p>
    <w:p w14:paraId="597A399D" w14:textId="77777777" w:rsidR="00A82251" w:rsidRDefault="009957AF">
      <w:r>
        <w:rPr>
          <w:b/>
        </w:rPr>
        <w:t>Access rights:</w:t>
      </w:r>
      <w:r>
        <w:t xml:space="preserve"> </w:t>
      </w:r>
      <w:r>
        <w:fldChar w:fldCharType="begin"/>
      </w:r>
      <w:r>
        <w:instrText>REF Registreerimishaldur \h</w:instrText>
      </w:r>
      <w:r>
        <w:fldChar w:fldCharType="separate"/>
      </w:r>
      <w:r w:rsidR="00C03126">
        <w:rPr>
          <w:b/>
        </w:rPr>
        <w:t>Registration Officer</w:t>
      </w:r>
      <w:r>
        <w:fldChar w:fldCharType="end"/>
      </w:r>
    </w:p>
    <w:p w14:paraId="62495D31" w14:textId="77777777" w:rsidR="00A82251" w:rsidRDefault="009957AF">
      <w:r>
        <w:t xml:space="preserve">In the central server, the X-Road member's subsystem can be deleted only if the subsystem is not associated with any security servers, that is, not registered as a client of any security servers. If the subsystem is not associated with any security servers, its code is displayed in red. </w:t>
      </w:r>
    </w:p>
    <w:p w14:paraId="2AB643B9" w14:textId="77777777" w:rsidR="00A82251" w:rsidRDefault="009957AF">
      <w:pPr>
        <w:spacing w:before="200" w:after="120"/>
      </w:pPr>
      <w:r>
        <w:t>To delete an X-Road member's subsystem, follow these steps.</w:t>
      </w:r>
    </w:p>
    <w:p w14:paraId="2D50E122" w14:textId="77777777" w:rsidR="00A82251" w:rsidRDefault="009957AF" w:rsidP="006264C4">
      <w:pPr>
        <w:pStyle w:val="Loendilik"/>
        <w:numPr>
          <w:ilvl w:val="0"/>
          <w:numId w:val="115"/>
        </w:numPr>
      </w:pPr>
      <w:r>
        <w:t xml:space="preserve">On the </w:t>
      </w:r>
      <w:r>
        <w:rPr>
          <w:b/>
        </w:rPr>
        <w:t>Configuration</w:t>
      </w:r>
      <w:r>
        <w:t xml:space="preserve"> menu, select </w:t>
      </w:r>
      <w:r>
        <w:rPr>
          <w:b/>
        </w:rPr>
        <w:t>Members</w:t>
      </w:r>
      <w:r>
        <w:t xml:space="preserve">, select a member whose subsystem you wish to delete and click </w:t>
      </w:r>
      <w:r>
        <w:rPr>
          <w:b/>
        </w:rPr>
        <w:t>Details</w:t>
      </w:r>
      <w:r>
        <w:t>.</w:t>
      </w:r>
    </w:p>
    <w:p w14:paraId="12D98F6D" w14:textId="1D8A149E" w:rsidR="00A82251" w:rsidRDefault="009957AF" w:rsidP="006264C4">
      <w:pPr>
        <w:pStyle w:val="Loendilik"/>
        <w:numPr>
          <w:ilvl w:val="0"/>
          <w:numId w:val="115"/>
        </w:numPr>
      </w:pPr>
      <w:r>
        <w:t xml:space="preserve">In the view that opens, find from the </w:t>
      </w:r>
      <w:r>
        <w:rPr>
          <w:b/>
        </w:rPr>
        <w:t>Subsystems</w:t>
      </w:r>
      <w:r>
        <w:t xml:space="preserve"> section the subsystem you wish to delete and click </w:t>
      </w:r>
      <w:r w:rsidR="001E121C">
        <w:rPr>
          <w:b/>
        </w:rPr>
        <w:t>Delete</w:t>
      </w:r>
      <w:r>
        <w:t xml:space="preserve">. </w:t>
      </w:r>
      <w:r>
        <w:rPr>
          <w:i/>
        </w:rPr>
        <w:t>Note:</w:t>
      </w:r>
      <w:r w:rsidR="001E121C">
        <w:t xml:space="preserve"> The "Delete</w:t>
      </w:r>
      <w:r>
        <w:t xml:space="preserve">" button is </w:t>
      </w:r>
      <w:r w:rsidR="001E121C">
        <w:t>enabled</w:t>
      </w:r>
      <w:r>
        <w:t xml:space="preserve"> only if the subsystem is not a client of any security server</w:t>
      </w:r>
      <w:r w:rsidR="001E121C">
        <w:t>s</w:t>
      </w:r>
      <w:r>
        <w:t>.</w:t>
      </w:r>
    </w:p>
    <w:p w14:paraId="3F5FF34F" w14:textId="1AEA47CA" w:rsidR="00A82251" w:rsidRDefault="009957AF" w:rsidP="00DF331F">
      <w:pPr>
        <w:pStyle w:val="Pealkiri2"/>
      </w:pPr>
      <w:bookmarkStart w:id="96" w:name="_Toc451772565"/>
      <w:r>
        <w:t>Deleting a</w:t>
      </w:r>
      <w:r w:rsidR="007263EC">
        <w:t>n X-Road</w:t>
      </w:r>
      <w:r>
        <w:t xml:space="preserve"> Member</w:t>
      </w:r>
      <w:bookmarkEnd w:id="96"/>
    </w:p>
    <w:p w14:paraId="5F05E5B4" w14:textId="77777777" w:rsidR="00A82251" w:rsidRDefault="009957AF">
      <w:r>
        <w:rPr>
          <w:b/>
        </w:rPr>
        <w:t>Access rights:</w:t>
      </w:r>
      <w:r>
        <w:t xml:space="preserve"> </w:t>
      </w:r>
      <w:r>
        <w:fldChar w:fldCharType="begin"/>
      </w:r>
      <w:r>
        <w:instrText>REF Registreerimishaldur \h</w:instrText>
      </w:r>
      <w:r>
        <w:fldChar w:fldCharType="separate"/>
      </w:r>
      <w:r w:rsidR="00C03126">
        <w:rPr>
          <w:b/>
        </w:rPr>
        <w:t>Registration Officer</w:t>
      </w:r>
      <w:r>
        <w:fldChar w:fldCharType="end"/>
      </w:r>
    </w:p>
    <w:p w14:paraId="004A1997" w14:textId="77777777" w:rsidR="00A82251" w:rsidRDefault="009957AF">
      <w:r>
        <w:t>When an X-Road member is deleted, information about all security servers in its ownership will be deleted as well.</w:t>
      </w:r>
    </w:p>
    <w:p w14:paraId="35C45840" w14:textId="77777777" w:rsidR="00A82251" w:rsidRDefault="009957AF">
      <w:pPr>
        <w:spacing w:before="200" w:after="120"/>
      </w:pPr>
      <w:r>
        <w:t>To delete an X-Road member, follow these steps.</w:t>
      </w:r>
    </w:p>
    <w:p w14:paraId="487A510A" w14:textId="77777777" w:rsidR="00A82251" w:rsidRDefault="009957AF">
      <w:pPr>
        <w:pStyle w:val="Loendilik"/>
        <w:numPr>
          <w:ilvl w:val="0"/>
          <w:numId w:val="45"/>
        </w:numPr>
      </w:pPr>
      <w:r>
        <w:t xml:space="preserve">On the </w:t>
      </w:r>
      <w:r>
        <w:rPr>
          <w:b/>
        </w:rPr>
        <w:t>Configuration</w:t>
      </w:r>
      <w:r>
        <w:t xml:space="preserve"> menu, select </w:t>
      </w:r>
      <w:r>
        <w:rPr>
          <w:b/>
        </w:rPr>
        <w:t>Members</w:t>
      </w:r>
      <w:r>
        <w:t xml:space="preserve">, select a member that you wish to delete, and click </w:t>
      </w:r>
      <w:r>
        <w:rPr>
          <w:b/>
        </w:rPr>
        <w:t>Details</w:t>
      </w:r>
      <w:r>
        <w:t>.</w:t>
      </w:r>
    </w:p>
    <w:p w14:paraId="1783C0EE" w14:textId="77777777" w:rsidR="00A82251" w:rsidRDefault="009957AF">
      <w:pPr>
        <w:pStyle w:val="Loendilik"/>
        <w:numPr>
          <w:ilvl w:val="0"/>
          <w:numId w:val="45"/>
        </w:numPr>
      </w:pPr>
      <w:r>
        <w:t xml:space="preserve">In the view that opens, locate the </w:t>
      </w:r>
      <w:r>
        <w:rPr>
          <w:b/>
        </w:rPr>
        <w:t>Member Details</w:t>
      </w:r>
      <w:r>
        <w:t xml:space="preserve"> section and click </w:t>
      </w:r>
      <w:proofErr w:type="gramStart"/>
      <w:r>
        <w:rPr>
          <w:b/>
        </w:rPr>
        <w:t>Delete</w:t>
      </w:r>
      <w:proofErr w:type="gramEnd"/>
      <w:r>
        <w:t xml:space="preserve">. In the confirmation window that opens, click </w:t>
      </w:r>
      <w:r>
        <w:rPr>
          <w:b/>
        </w:rPr>
        <w:t>Confirm</w:t>
      </w:r>
      <w:r>
        <w:t>.</w:t>
      </w:r>
    </w:p>
    <w:p w14:paraId="348D2B33" w14:textId="77777777" w:rsidR="00A82251" w:rsidRDefault="00A82251">
      <w:pPr>
        <w:pStyle w:val="Standard"/>
        <w:ind w:left="0"/>
      </w:pPr>
    </w:p>
    <w:p w14:paraId="26BF1AF8" w14:textId="77777777" w:rsidR="00A82251" w:rsidRDefault="00A82251">
      <w:pPr>
        <w:pStyle w:val="Standard"/>
        <w:ind w:left="0"/>
      </w:pPr>
    </w:p>
    <w:p w14:paraId="0C7A74F6" w14:textId="77777777" w:rsidR="00A82251" w:rsidRDefault="00A82251">
      <w:pPr>
        <w:pStyle w:val="Standard"/>
        <w:ind w:left="0"/>
      </w:pPr>
    </w:p>
    <w:p w14:paraId="50E5C52D" w14:textId="77777777" w:rsidR="00A82251" w:rsidRDefault="009957AF" w:rsidP="00DF331F">
      <w:pPr>
        <w:pStyle w:val="Pealkiri1"/>
      </w:pPr>
      <w:bookmarkStart w:id="97" w:name="_Toc451772566"/>
      <w:r>
        <w:lastRenderedPageBreak/>
        <w:t>Managing the Security Servers</w:t>
      </w:r>
      <w:bookmarkEnd w:id="97"/>
    </w:p>
    <w:p w14:paraId="19CA37F3" w14:textId="77777777" w:rsidR="00A82251" w:rsidRDefault="009957AF" w:rsidP="00DF331F">
      <w:pPr>
        <w:pStyle w:val="Pealkiri2"/>
      </w:pPr>
      <w:bookmarkStart w:id="98" w:name="_Toc451772567"/>
      <w:r>
        <w:t>Viewing the Security Server Details</w:t>
      </w:r>
      <w:bookmarkEnd w:id="98"/>
    </w:p>
    <w:p w14:paraId="7DD12EA1" w14:textId="77777777" w:rsidR="00A82251" w:rsidRDefault="009957AF">
      <w:r>
        <w:rPr>
          <w:b/>
        </w:rPr>
        <w:t>Access rights:</w:t>
      </w:r>
      <w:r>
        <w:t xml:space="preserve"> </w:t>
      </w:r>
      <w:r>
        <w:fldChar w:fldCharType="begin"/>
      </w:r>
      <w:r>
        <w:instrText>REF Registreerimishaldur \h</w:instrText>
      </w:r>
      <w:r>
        <w:fldChar w:fldCharType="separate"/>
      </w:r>
      <w:r w:rsidR="00C03126">
        <w:rPr>
          <w:b/>
        </w:rPr>
        <w:t>Registration Officer</w:t>
      </w:r>
      <w:r>
        <w:fldChar w:fldCharType="end"/>
      </w:r>
    </w:p>
    <w:p w14:paraId="5CF6D005" w14:textId="77777777" w:rsidR="00A82251" w:rsidRDefault="009957AF">
      <w:pPr>
        <w:pStyle w:val="Standard"/>
        <w:ind w:left="0"/>
      </w:pPr>
      <w:r>
        <w:t>To open the detail view, follow these steps.</w:t>
      </w:r>
    </w:p>
    <w:p w14:paraId="039741A3" w14:textId="77777777" w:rsidR="00A82251" w:rsidRDefault="009957AF">
      <w:pPr>
        <w:pStyle w:val="Loendilik"/>
        <w:numPr>
          <w:ilvl w:val="0"/>
          <w:numId w:val="46"/>
        </w:numPr>
      </w:pPr>
      <w:r>
        <w:t xml:space="preserve">On the main menu, select </w:t>
      </w:r>
      <w:r>
        <w:rPr>
          <w:b/>
        </w:rPr>
        <w:t>Configuration</w:t>
      </w:r>
      <w:r>
        <w:t xml:space="preserve"> and then select </w:t>
      </w:r>
      <w:r>
        <w:rPr>
          <w:b/>
        </w:rPr>
        <w:t>Security Servers</w:t>
      </w:r>
      <w:r>
        <w:t>.</w:t>
      </w:r>
    </w:p>
    <w:p w14:paraId="5CBDBA51" w14:textId="77777777" w:rsidR="00A82251" w:rsidRDefault="009957AF">
      <w:pPr>
        <w:pStyle w:val="Loendilik"/>
        <w:numPr>
          <w:ilvl w:val="0"/>
          <w:numId w:val="46"/>
        </w:numPr>
      </w:pPr>
      <w:r>
        <w:t xml:space="preserve">Choose from the table a security server and either double-click it or click </w:t>
      </w:r>
      <w:r>
        <w:rPr>
          <w:b/>
        </w:rPr>
        <w:t>Details</w:t>
      </w:r>
      <w:r>
        <w:t>.</w:t>
      </w:r>
    </w:p>
    <w:p w14:paraId="75A1A6CA" w14:textId="3583FA84" w:rsidR="00A82251" w:rsidRDefault="009957AF">
      <w:pPr>
        <w:spacing w:after="120"/>
      </w:pPr>
      <w:r>
        <w:t xml:space="preserve">The view contains </w:t>
      </w:r>
      <w:r w:rsidR="00A077BD">
        <w:t>four</w:t>
      </w:r>
      <w:r>
        <w:t xml:space="preserve"> sections.</w:t>
      </w:r>
    </w:p>
    <w:p w14:paraId="55888CC4" w14:textId="77777777" w:rsidR="00A82251" w:rsidRDefault="009957AF">
      <w:pPr>
        <w:pStyle w:val="Loendilik"/>
        <w:numPr>
          <w:ilvl w:val="0"/>
          <w:numId w:val="47"/>
        </w:numPr>
      </w:pPr>
      <w:r>
        <w:t>"Security Server Details" – information about the server and its owner.</w:t>
      </w:r>
    </w:p>
    <w:p w14:paraId="728D1EEE" w14:textId="17649F01" w:rsidR="00A82251" w:rsidRDefault="009957AF">
      <w:pPr>
        <w:pStyle w:val="Loendilik"/>
        <w:numPr>
          <w:ilvl w:val="0"/>
          <w:numId w:val="47"/>
        </w:numPr>
      </w:pPr>
      <w:r>
        <w:t xml:space="preserve">"Clients" – information about </w:t>
      </w:r>
      <w:r w:rsidR="006B59DB">
        <w:t>clients registered for this security server</w:t>
      </w:r>
      <w:r>
        <w:t xml:space="preserve">. </w:t>
      </w:r>
      <w:r>
        <w:br/>
      </w:r>
      <w:r>
        <w:rPr>
          <w:i/>
        </w:rPr>
        <w:t>Hint: Click a client's code to open the client's detail view.</w:t>
      </w:r>
    </w:p>
    <w:p w14:paraId="2AE88799" w14:textId="77777777" w:rsidR="00A82251" w:rsidRDefault="009957AF">
      <w:pPr>
        <w:pStyle w:val="Loendilik"/>
        <w:numPr>
          <w:ilvl w:val="0"/>
          <w:numId w:val="47"/>
        </w:numPr>
      </w:pPr>
      <w:r>
        <w:t xml:space="preserve">"Authentication Certificates" – information about the security server's registered authentication certificates. </w:t>
      </w:r>
      <w:r>
        <w:br/>
      </w:r>
      <w:r>
        <w:rPr>
          <w:i/>
        </w:rPr>
        <w:t>Hint: Click a certificate's serial number to open the certificate's detail view.</w:t>
      </w:r>
    </w:p>
    <w:p w14:paraId="35A6CB3B" w14:textId="77777777" w:rsidR="00A82251" w:rsidRDefault="009957AF">
      <w:pPr>
        <w:pStyle w:val="Loendilik"/>
        <w:numPr>
          <w:ilvl w:val="0"/>
          <w:numId w:val="47"/>
        </w:numPr>
      </w:pPr>
      <w:r>
        <w:t xml:space="preserve">"Management Requests" – a list of all management requests associated with the security server. </w:t>
      </w:r>
      <w:r>
        <w:br/>
      </w:r>
      <w:r>
        <w:rPr>
          <w:i/>
        </w:rPr>
        <w:t>Hint: Click a request ID to open the request's detail view.</w:t>
      </w:r>
    </w:p>
    <w:p w14:paraId="5ACF5752" w14:textId="77777777" w:rsidR="00A82251" w:rsidRDefault="009957AF" w:rsidP="00DF331F">
      <w:pPr>
        <w:pStyle w:val="Pealkiri2"/>
      </w:pPr>
      <w:bookmarkStart w:id="99" w:name="_Toc451772568"/>
      <w:r>
        <w:t>Changing the Security Server Address</w:t>
      </w:r>
      <w:bookmarkEnd w:id="99"/>
    </w:p>
    <w:p w14:paraId="5F55CA2A" w14:textId="77777777" w:rsidR="00A82251" w:rsidRDefault="009957AF">
      <w:r>
        <w:rPr>
          <w:b/>
        </w:rPr>
        <w:t>Access rights:</w:t>
      </w:r>
      <w:r>
        <w:t xml:space="preserve"> </w:t>
      </w:r>
      <w:r>
        <w:fldChar w:fldCharType="begin"/>
      </w:r>
      <w:r>
        <w:instrText>REF Registreerimishaldur \h</w:instrText>
      </w:r>
      <w:r>
        <w:fldChar w:fldCharType="separate"/>
      </w:r>
      <w:r w:rsidR="00C03126">
        <w:rPr>
          <w:b/>
        </w:rPr>
        <w:t>Registration Officer</w:t>
      </w:r>
      <w:r>
        <w:fldChar w:fldCharType="end"/>
      </w:r>
    </w:p>
    <w:p w14:paraId="7939A43E" w14:textId="77777777" w:rsidR="00A82251" w:rsidRDefault="009957AF">
      <w:r>
        <w:t>By default, the security server's address is provided in the registration request of the authentication certificate sent from the security server. The address must be changed if it was not set when the request was submitted or if it is no longer valid.</w:t>
      </w:r>
    </w:p>
    <w:p w14:paraId="335EC972" w14:textId="77777777" w:rsidR="00A82251" w:rsidRDefault="009957AF">
      <w:pPr>
        <w:spacing w:before="200" w:after="120"/>
      </w:pPr>
      <w:r>
        <w:t>There are several reasons why setting the security server’s address matters.</w:t>
      </w:r>
    </w:p>
    <w:p w14:paraId="5662FC0B" w14:textId="77777777" w:rsidR="00A82251" w:rsidRDefault="009957AF">
      <w:pPr>
        <w:pStyle w:val="Loendilik"/>
        <w:numPr>
          <w:ilvl w:val="0"/>
          <w:numId w:val="48"/>
        </w:numPr>
      </w:pPr>
      <w:r>
        <w:t>The services that are relayed through a security server become available once the security server’s address is set.</w:t>
      </w:r>
    </w:p>
    <w:p w14:paraId="2E6C25D6" w14:textId="222A6F81" w:rsidR="00A82251" w:rsidRDefault="009957AF">
      <w:pPr>
        <w:pStyle w:val="Loendilik"/>
        <w:numPr>
          <w:ilvl w:val="0"/>
          <w:numId w:val="48"/>
        </w:numPr>
      </w:pPr>
      <w:r>
        <w:t>By registering the addresses of security servers</w:t>
      </w:r>
      <w:r w:rsidR="006B59DB">
        <w:t>, the service clients</w:t>
      </w:r>
      <w:r>
        <w:t xml:space="preserve"> are certain to receive a response to their queries in a reasonable time, even if the relaying security server is overloaded with service requests</w:t>
      </w:r>
      <w:r w:rsidR="006B59DB">
        <w:t xml:space="preserve"> (e.g., the requests from addresses belonging to registered security servers are served before requests coming from unknown addresses)</w:t>
      </w:r>
      <w:r>
        <w:t>.</w:t>
      </w:r>
    </w:p>
    <w:p w14:paraId="05F4558B" w14:textId="77777777" w:rsidR="00A82251" w:rsidRDefault="009957AF">
      <w:pPr>
        <w:spacing w:before="200" w:after="120"/>
      </w:pPr>
      <w:r>
        <w:t>To change the security server address, follow these steps.</w:t>
      </w:r>
    </w:p>
    <w:p w14:paraId="09825DF6" w14:textId="508375AB" w:rsidR="00A82251" w:rsidRDefault="009957AF">
      <w:pPr>
        <w:pStyle w:val="Loendilik"/>
        <w:numPr>
          <w:ilvl w:val="0"/>
          <w:numId w:val="49"/>
        </w:numPr>
      </w:pPr>
      <w:r>
        <w:t xml:space="preserve">On the </w:t>
      </w:r>
      <w:r>
        <w:rPr>
          <w:b/>
        </w:rPr>
        <w:t>Configuration</w:t>
      </w:r>
      <w:r>
        <w:t xml:space="preserve"> menu, select </w:t>
      </w:r>
      <w:r>
        <w:rPr>
          <w:b/>
        </w:rPr>
        <w:t xml:space="preserve">Security </w:t>
      </w:r>
      <w:r w:rsidR="00AE59CC">
        <w:rPr>
          <w:b/>
        </w:rPr>
        <w:t>S</w:t>
      </w:r>
      <w:r>
        <w:rPr>
          <w:b/>
        </w:rPr>
        <w:t>ervers</w:t>
      </w:r>
      <w:r>
        <w:t xml:space="preserve">, select the security server whose address you wish to change and click </w:t>
      </w:r>
      <w:r>
        <w:rPr>
          <w:b/>
        </w:rPr>
        <w:t>Details</w:t>
      </w:r>
      <w:r>
        <w:t>.</w:t>
      </w:r>
    </w:p>
    <w:p w14:paraId="695B5D23" w14:textId="77777777" w:rsidR="00A82251" w:rsidRDefault="009957AF">
      <w:pPr>
        <w:pStyle w:val="Loendilik"/>
        <w:numPr>
          <w:ilvl w:val="0"/>
          <w:numId w:val="49"/>
        </w:numPr>
      </w:pPr>
      <w:r>
        <w:t xml:space="preserve">In the view that opens, locate the "Security Server Details" section and click </w:t>
      </w:r>
      <w:proofErr w:type="gramStart"/>
      <w:r>
        <w:rPr>
          <w:b/>
        </w:rPr>
        <w:t>Edit</w:t>
      </w:r>
      <w:proofErr w:type="gramEnd"/>
      <w:r>
        <w:t xml:space="preserve"> adjacent to the "Address" field.</w:t>
      </w:r>
    </w:p>
    <w:p w14:paraId="7110FF73" w14:textId="77777777" w:rsidR="00A82251" w:rsidRDefault="009957AF">
      <w:pPr>
        <w:pStyle w:val="Loendilik"/>
        <w:numPr>
          <w:ilvl w:val="0"/>
          <w:numId w:val="49"/>
        </w:numPr>
      </w:pPr>
      <w:r>
        <w:t xml:space="preserve">Enter the security server's address and click </w:t>
      </w:r>
      <w:r>
        <w:rPr>
          <w:b/>
        </w:rPr>
        <w:t>OK</w:t>
      </w:r>
      <w:r>
        <w:t>.</w:t>
      </w:r>
    </w:p>
    <w:p w14:paraId="3424C2A8" w14:textId="77777777" w:rsidR="00A82251" w:rsidRDefault="009957AF" w:rsidP="00DF331F">
      <w:pPr>
        <w:pStyle w:val="Pealkiri2"/>
      </w:pPr>
      <w:bookmarkStart w:id="100" w:name="_Ref435092615"/>
      <w:bookmarkStart w:id="101" w:name="_Toc451772569"/>
      <w:r>
        <w:lastRenderedPageBreak/>
        <w:t>Registering a Security Server's Authentication Certificate</w:t>
      </w:r>
      <w:bookmarkEnd w:id="100"/>
      <w:bookmarkEnd w:id="101"/>
    </w:p>
    <w:p w14:paraId="12EBEC2D" w14:textId="536E9081" w:rsidR="007047E1" w:rsidRDefault="009957AF" w:rsidP="007047E1">
      <w:pPr>
        <w:keepNext/>
      </w:pPr>
      <w:r>
        <w:rPr>
          <w:b/>
        </w:rPr>
        <w:t>Access rights:</w:t>
      </w:r>
      <w:r>
        <w:t xml:space="preserve"> </w:t>
      </w:r>
      <w:r>
        <w:fldChar w:fldCharType="begin"/>
      </w:r>
      <w:r>
        <w:instrText>REF Registreerimishaldur \h</w:instrText>
      </w:r>
      <w:r>
        <w:fldChar w:fldCharType="separate"/>
      </w:r>
      <w:r w:rsidR="00C03126">
        <w:rPr>
          <w:b/>
        </w:rPr>
        <w:t>Registration Officer</w:t>
      </w:r>
      <w:r>
        <w:fldChar w:fldCharType="end"/>
      </w:r>
    </w:p>
    <w:p w14:paraId="6FB67425" w14:textId="0319D36D" w:rsidR="00A82251" w:rsidRDefault="009957AF">
      <w:pPr>
        <w:spacing w:before="200" w:after="120"/>
      </w:pPr>
      <w:r>
        <w:t>To register a security server's authentication certificate</w:t>
      </w:r>
      <w:r w:rsidR="007047E1">
        <w:t>, the following actions must be taken.</w:t>
      </w:r>
    </w:p>
    <w:p w14:paraId="5372A438" w14:textId="77777777" w:rsidR="007047E1" w:rsidRDefault="007047E1" w:rsidP="007047E1">
      <w:pPr>
        <w:pStyle w:val="Loendilik"/>
        <w:numPr>
          <w:ilvl w:val="0"/>
          <w:numId w:val="31"/>
        </w:numPr>
      </w:pPr>
      <w:r>
        <w:t>An authentication certificate registration request must be sent from the security server to the central server by the security server administrator;</w:t>
      </w:r>
    </w:p>
    <w:p w14:paraId="7012E0B7" w14:textId="77777777" w:rsidR="007047E1" w:rsidRDefault="007047E1" w:rsidP="007047E1">
      <w:pPr>
        <w:pStyle w:val="Loendilik"/>
        <w:numPr>
          <w:ilvl w:val="0"/>
          <w:numId w:val="31"/>
        </w:numPr>
      </w:pPr>
      <w:r>
        <w:t>The complementary authentication certificate registration request must be formalized in the central server by the central server administrator, on the appeal of the security server's owner.</w:t>
      </w:r>
    </w:p>
    <w:p w14:paraId="1F43CDA9" w14:textId="77777777" w:rsidR="007047E1" w:rsidRDefault="007047E1" w:rsidP="007047E1">
      <w:pPr>
        <w:pStyle w:val="Loendilik"/>
        <w:numPr>
          <w:ilvl w:val="0"/>
          <w:numId w:val="31"/>
        </w:numPr>
      </w:pPr>
      <w:r>
        <w:t>The complimentary requests must be approved by the central server administrator.</w:t>
      </w:r>
    </w:p>
    <w:p w14:paraId="22385011" w14:textId="2E8A0892" w:rsidR="00A82251" w:rsidRDefault="009957AF">
      <w:pPr>
        <w:spacing w:before="200" w:after="120"/>
      </w:pPr>
      <w:r>
        <w:rPr>
          <w:b/>
        </w:rPr>
        <w:t>To formalize the registration request of an authentication certificate in the central server</w:t>
      </w:r>
      <w:r>
        <w:t>, follow these steps.</w:t>
      </w:r>
    </w:p>
    <w:p w14:paraId="65646454" w14:textId="77777777" w:rsidR="00A82251" w:rsidRDefault="009957AF">
      <w:pPr>
        <w:pStyle w:val="Loendilik"/>
        <w:numPr>
          <w:ilvl w:val="0"/>
          <w:numId w:val="51"/>
        </w:numPr>
      </w:pPr>
      <w:r>
        <w:t xml:space="preserve">On the </w:t>
      </w:r>
      <w:r>
        <w:rPr>
          <w:b/>
        </w:rPr>
        <w:t>Configuration</w:t>
      </w:r>
      <w:r>
        <w:t xml:space="preserve"> menu, select </w:t>
      </w:r>
      <w:r>
        <w:rPr>
          <w:b/>
        </w:rPr>
        <w:t>Security servers</w:t>
      </w:r>
      <w:r>
        <w:t xml:space="preserve">, select the security server whose authentication certificate you wish to register and click </w:t>
      </w:r>
      <w:r>
        <w:rPr>
          <w:b/>
        </w:rPr>
        <w:t>Details</w:t>
      </w:r>
      <w:r>
        <w:t>.</w:t>
      </w:r>
    </w:p>
    <w:p w14:paraId="5769E7A5" w14:textId="77777777" w:rsidR="00A82251" w:rsidRDefault="009957AF">
      <w:pPr>
        <w:pStyle w:val="Loendilik"/>
        <w:numPr>
          <w:ilvl w:val="0"/>
          <w:numId w:val="51"/>
        </w:numPr>
      </w:pPr>
      <w:r>
        <w:t xml:space="preserve">In the window that opens, locate the "Authentication Certificates" section and click </w:t>
      </w:r>
      <w:proofErr w:type="gramStart"/>
      <w:r>
        <w:rPr>
          <w:b/>
        </w:rPr>
        <w:t>Add</w:t>
      </w:r>
      <w:proofErr w:type="gramEnd"/>
      <w:r>
        <w:t>.</w:t>
      </w:r>
    </w:p>
    <w:p w14:paraId="14E88BD2" w14:textId="3E026AC2" w:rsidR="00A82251" w:rsidRDefault="007047E1">
      <w:pPr>
        <w:pStyle w:val="Loendilik"/>
        <w:numPr>
          <w:ilvl w:val="0"/>
          <w:numId w:val="51"/>
        </w:numPr>
      </w:pPr>
      <w:r>
        <w:t>O</w:t>
      </w:r>
      <w:r w:rsidR="009957AF">
        <w:t xml:space="preserve">n the </w:t>
      </w:r>
      <w:r>
        <w:t>registration request form</w:t>
      </w:r>
      <w:r w:rsidR="009957AF">
        <w:t xml:space="preserve"> that opens,</w:t>
      </w:r>
      <w:r w:rsidR="00C10B21">
        <w:t xml:space="preserve"> click </w:t>
      </w:r>
      <w:r w:rsidR="00C10B21" w:rsidRPr="00B95095">
        <w:rPr>
          <w:b/>
        </w:rPr>
        <w:t>Upload</w:t>
      </w:r>
      <w:r w:rsidR="00C10B21">
        <w:t xml:space="preserve"> and</w:t>
      </w:r>
      <w:r w:rsidR="009957AF">
        <w:t xml:space="preserve"> locate the authentication certificate file of the security server being registered. </w:t>
      </w:r>
    </w:p>
    <w:p w14:paraId="3848B9D4" w14:textId="77777777" w:rsidR="00A82251" w:rsidRDefault="009957AF">
      <w:pPr>
        <w:pStyle w:val="Loendilik"/>
        <w:numPr>
          <w:ilvl w:val="0"/>
          <w:numId w:val="51"/>
        </w:numPr>
      </w:pPr>
      <w:r>
        <w:t xml:space="preserve">Click </w:t>
      </w:r>
      <w:r>
        <w:rPr>
          <w:b/>
        </w:rPr>
        <w:t xml:space="preserve">Submit </w:t>
      </w:r>
      <w:r>
        <w:t>to submit the registration request.</w:t>
      </w:r>
    </w:p>
    <w:p w14:paraId="5B724E38" w14:textId="26326569" w:rsidR="007047E1" w:rsidRDefault="009957AF" w:rsidP="007047E1">
      <w:r>
        <w:t>If the request is successfully submitted, a corresponding record appears in the server's and server owner'</w:t>
      </w:r>
      <w:r w:rsidR="007047E1">
        <w:t xml:space="preserve">s detail view in the </w:t>
      </w:r>
      <w:r w:rsidR="007047E1" w:rsidRPr="007047E1">
        <w:rPr>
          <w:b/>
        </w:rPr>
        <w:t>Management Requests</w:t>
      </w:r>
      <w:r>
        <w:t xml:space="preserve"> section (Request Type "Certificate registration"), and in the list of management requests (on the main menu, select </w:t>
      </w:r>
      <w:r>
        <w:rPr>
          <w:b/>
        </w:rPr>
        <w:t>Management</w:t>
      </w:r>
      <w:r>
        <w:t xml:space="preserve"> and then </w:t>
      </w:r>
      <w:r>
        <w:rPr>
          <w:b/>
        </w:rPr>
        <w:t>Management Requests</w:t>
      </w:r>
      <w:r>
        <w:t>).</w:t>
      </w:r>
    </w:p>
    <w:p w14:paraId="4B2F95FB" w14:textId="77777777" w:rsidR="007047E1" w:rsidRDefault="007047E1" w:rsidP="007047E1">
      <w:pPr>
        <w:pStyle w:val="Standard"/>
        <w:ind w:left="0"/>
      </w:pPr>
      <w:r>
        <w:t>The central server-side request is in "</w:t>
      </w:r>
      <w:r w:rsidRPr="000A01A2">
        <w:rPr>
          <w:b/>
        </w:rPr>
        <w:t>Waiting</w:t>
      </w:r>
      <w:r>
        <w:t>" state if the request submitted through the security server has not arrived in the central server by the time the central server-side request is submitted.</w:t>
      </w:r>
    </w:p>
    <w:p w14:paraId="7B999DA4" w14:textId="77777777" w:rsidR="007047E1" w:rsidRDefault="007047E1" w:rsidP="007047E1">
      <w:pPr>
        <w:pStyle w:val="Standard"/>
        <w:ind w:left="0"/>
      </w:pPr>
      <w:r>
        <w:t>The complementary requests are in "</w:t>
      </w:r>
      <w:r w:rsidRPr="000A01A2">
        <w:rPr>
          <w:b/>
        </w:rPr>
        <w:t>Submitted for approval</w:t>
      </w:r>
      <w:r>
        <w:t>" state if the request submitted through the security server has arrived in the central server by the time the central server-side request is submitted.</w:t>
      </w:r>
    </w:p>
    <w:p w14:paraId="4F418627" w14:textId="77777777" w:rsidR="007047E1" w:rsidRDefault="007047E1" w:rsidP="007047E1">
      <w:pPr>
        <w:pStyle w:val="Standard"/>
        <w:ind w:left="0"/>
      </w:pPr>
      <w:r>
        <w:t xml:space="preserve">Registration requests in the state "Submitted for approval" can be </w:t>
      </w:r>
      <w:r w:rsidRPr="00AB1890">
        <w:rPr>
          <w:b/>
        </w:rPr>
        <w:t>approved</w:t>
      </w:r>
      <w:r>
        <w:t xml:space="preserve"> or </w:t>
      </w:r>
      <w:r w:rsidRPr="00AB1890">
        <w:rPr>
          <w:b/>
        </w:rPr>
        <w:t>rejected</w:t>
      </w:r>
      <w:r>
        <w:t xml:space="preserve"> by the central server administrator.</w:t>
      </w:r>
    </w:p>
    <w:p w14:paraId="1F25ADF5" w14:textId="77777777" w:rsidR="00A82251" w:rsidRDefault="009957AF">
      <w:pPr>
        <w:spacing w:before="200" w:after="120"/>
        <w:rPr>
          <w:b/>
        </w:rPr>
      </w:pPr>
      <w:r>
        <w:rPr>
          <w:b/>
        </w:rPr>
        <w:t>To approve the request</w:t>
      </w:r>
    </w:p>
    <w:p w14:paraId="038F6487" w14:textId="77777777" w:rsidR="00A82251" w:rsidRDefault="009957AF">
      <w:pPr>
        <w:pStyle w:val="Loendilik"/>
        <w:numPr>
          <w:ilvl w:val="0"/>
          <w:numId w:val="52"/>
        </w:numPr>
      </w:pPr>
      <w:proofErr w:type="gramStart"/>
      <w:r>
        <w:t>open</w:t>
      </w:r>
      <w:proofErr w:type="gramEnd"/>
      <w:r>
        <w:t xml:space="preserve"> the detailed view of one of its complementary requests and click </w:t>
      </w:r>
      <w:r>
        <w:rPr>
          <w:b/>
        </w:rPr>
        <w:t>Approve</w:t>
      </w:r>
      <w:r>
        <w:t xml:space="preserve">. </w:t>
      </w:r>
    </w:p>
    <w:p w14:paraId="2F103E53" w14:textId="77777777" w:rsidR="00A82251" w:rsidRDefault="009957AF">
      <w:pPr>
        <w:spacing w:before="200" w:after="120"/>
        <w:rPr>
          <w:b/>
        </w:rPr>
      </w:pPr>
      <w:r>
        <w:rPr>
          <w:b/>
        </w:rPr>
        <w:t>Upon approving the request</w:t>
      </w:r>
    </w:p>
    <w:p w14:paraId="1D33C13C" w14:textId="77777777" w:rsidR="00A82251" w:rsidRDefault="009957AF">
      <w:pPr>
        <w:pStyle w:val="Loendilik"/>
        <w:numPr>
          <w:ilvl w:val="0"/>
          <w:numId w:val="52"/>
        </w:numPr>
      </w:pPr>
      <w:r>
        <w:t>the complementary requests move to the "Approved" state;</w:t>
      </w:r>
    </w:p>
    <w:p w14:paraId="6588CE6C" w14:textId="77777777" w:rsidR="00A82251" w:rsidRDefault="009957AF">
      <w:pPr>
        <w:pStyle w:val="Loendilik"/>
        <w:numPr>
          <w:ilvl w:val="0"/>
          <w:numId w:val="52"/>
        </w:numPr>
      </w:pPr>
      <w:proofErr w:type="gramStart"/>
      <w:r>
        <w:t>the</w:t>
      </w:r>
      <w:proofErr w:type="gramEnd"/>
      <w:r>
        <w:t xml:space="preserve"> registered authentication certificate appears in the security server's detail view, in the "Authentication Certificates" section.</w:t>
      </w:r>
    </w:p>
    <w:p w14:paraId="4C63E4D8" w14:textId="77777777" w:rsidR="00A82251" w:rsidRDefault="009957AF">
      <w:pPr>
        <w:spacing w:before="200" w:after="120"/>
      </w:pPr>
      <w:r>
        <w:rPr>
          <w:b/>
        </w:rPr>
        <w:t>To decline the request</w:t>
      </w:r>
    </w:p>
    <w:p w14:paraId="2F4F039E" w14:textId="77777777" w:rsidR="00A82251" w:rsidRDefault="009957AF">
      <w:pPr>
        <w:pStyle w:val="Loendilik"/>
        <w:numPr>
          <w:ilvl w:val="0"/>
          <w:numId w:val="53"/>
        </w:numPr>
      </w:pPr>
      <w:proofErr w:type="gramStart"/>
      <w:r>
        <w:t>open</w:t>
      </w:r>
      <w:proofErr w:type="gramEnd"/>
      <w:r>
        <w:t xml:space="preserve"> one of the complementary requests in detail view and click </w:t>
      </w:r>
      <w:r>
        <w:rPr>
          <w:b/>
        </w:rPr>
        <w:t>Decline</w:t>
      </w:r>
      <w:r>
        <w:t>. Upon declining a request, its complementary requests move to the "Declined" state.</w:t>
      </w:r>
    </w:p>
    <w:p w14:paraId="7E3F9F9C" w14:textId="77777777" w:rsidR="007047E1" w:rsidRDefault="007047E1" w:rsidP="007047E1">
      <w:pPr>
        <w:spacing w:before="200" w:after="120"/>
      </w:pPr>
      <w:r>
        <w:lastRenderedPageBreak/>
        <w:t>The registration requests formalized in the central server that are in the "</w:t>
      </w:r>
      <w:r w:rsidRPr="007047E1">
        <w:rPr>
          <w:b/>
        </w:rPr>
        <w:t>Waiting</w:t>
      </w:r>
      <w:r>
        <w:t xml:space="preserve">" state can </w:t>
      </w:r>
      <w:r w:rsidRPr="00EF6978">
        <w:t xml:space="preserve">be </w:t>
      </w:r>
      <w:r w:rsidRPr="007047E1">
        <w:rPr>
          <w:b/>
        </w:rPr>
        <w:t>revoked</w:t>
      </w:r>
      <w:r>
        <w:t xml:space="preserve"> (e.g., if the request was submitted erroneously). </w:t>
      </w:r>
    </w:p>
    <w:p w14:paraId="054A9360" w14:textId="0CC8610B" w:rsidR="00A82251" w:rsidRDefault="009957AF">
      <w:pPr>
        <w:spacing w:before="200" w:after="120"/>
      </w:pPr>
      <w:r>
        <w:rPr>
          <w:b/>
        </w:rPr>
        <w:t>To revoke a request</w:t>
      </w:r>
      <w:r>
        <w:t>, follow these steps.</w:t>
      </w:r>
    </w:p>
    <w:p w14:paraId="19048E96" w14:textId="77777777" w:rsidR="00A82251" w:rsidRDefault="009957AF">
      <w:pPr>
        <w:pStyle w:val="Loendilik"/>
        <w:numPr>
          <w:ilvl w:val="0"/>
          <w:numId w:val="54"/>
        </w:numPr>
      </w:pPr>
      <w:r>
        <w:t>Open a registration request in the "Waiting" state. You can either:</w:t>
      </w:r>
    </w:p>
    <w:p w14:paraId="5EDED99F" w14:textId="77777777" w:rsidR="00A82251" w:rsidRDefault="009957AF">
      <w:pPr>
        <w:pStyle w:val="Loendilik"/>
        <w:numPr>
          <w:ilvl w:val="0"/>
          <w:numId w:val="55"/>
        </w:numPr>
      </w:pPr>
      <w:r>
        <w:t xml:space="preserve">locate the request in the list of management requests: On the main menu, select </w:t>
      </w:r>
      <w:r>
        <w:rPr>
          <w:b/>
        </w:rPr>
        <w:t>Management</w:t>
      </w:r>
      <w:r>
        <w:t xml:space="preserve">, click </w:t>
      </w:r>
      <w:r>
        <w:rPr>
          <w:b/>
        </w:rPr>
        <w:t>Management Requests</w:t>
      </w:r>
      <w:r>
        <w:t xml:space="preserve"> and then click </w:t>
      </w:r>
      <w:r>
        <w:rPr>
          <w:b/>
        </w:rPr>
        <w:t>Details</w:t>
      </w:r>
      <w:r>
        <w:t xml:space="preserve"> or double-click the request row;</w:t>
      </w:r>
    </w:p>
    <w:p w14:paraId="264F8D64" w14:textId="77777777" w:rsidR="00A82251" w:rsidRDefault="009957AF">
      <w:pPr>
        <w:pStyle w:val="Loendilik"/>
        <w:numPr>
          <w:ilvl w:val="0"/>
          <w:numId w:val="55"/>
        </w:numPr>
      </w:pPr>
      <w:proofErr w:type="gramStart"/>
      <w:r>
        <w:t>locate</w:t>
      </w:r>
      <w:proofErr w:type="gramEnd"/>
      <w:r>
        <w:t xml:space="preserve"> the request from the “Management Requests” detail view section of the security server associated with the request and click the request ID.</w:t>
      </w:r>
    </w:p>
    <w:p w14:paraId="54F00CFE" w14:textId="77777777" w:rsidR="00A82251" w:rsidRDefault="009957AF">
      <w:pPr>
        <w:pStyle w:val="Loendilik"/>
        <w:numPr>
          <w:ilvl w:val="0"/>
          <w:numId w:val="54"/>
        </w:numPr>
      </w:pPr>
      <w:r>
        <w:t xml:space="preserve">Click </w:t>
      </w:r>
      <w:r>
        <w:rPr>
          <w:b/>
        </w:rPr>
        <w:t>Revoke</w:t>
      </w:r>
      <w:r>
        <w:t>. Upon revoking, the request it is moved to the "Revoked" state.</w:t>
      </w:r>
    </w:p>
    <w:p w14:paraId="182F5A0C" w14:textId="77777777" w:rsidR="00A82251" w:rsidRDefault="00A82251">
      <w:pPr>
        <w:pStyle w:val="Loendilik"/>
      </w:pPr>
    </w:p>
    <w:p w14:paraId="6B9E35CE" w14:textId="77777777" w:rsidR="00A82251" w:rsidRDefault="009957AF" w:rsidP="00DF331F">
      <w:pPr>
        <w:pStyle w:val="Pealkiri2"/>
      </w:pPr>
      <w:bookmarkStart w:id="102" w:name="_Ref436584021"/>
      <w:bookmarkStart w:id="103" w:name="_Toc451772570"/>
      <w:r>
        <w:t>Deleting a Security Server's Authentication Certificate</w:t>
      </w:r>
      <w:bookmarkEnd w:id="102"/>
      <w:bookmarkEnd w:id="103"/>
    </w:p>
    <w:p w14:paraId="2F830990" w14:textId="77777777" w:rsidR="00A82251" w:rsidRDefault="009957AF">
      <w:pPr>
        <w:keepNext/>
      </w:pPr>
      <w:r>
        <w:rPr>
          <w:b/>
        </w:rPr>
        <w:t>Access rights:</w:t>
      </w:r>
      <w:r>
        <w:t xml:space="preserve"> </w:t>
      </w:r>
      <w:r>
        <w:fldChar w:fldCharType="begin"/>
      </w:r>
      <w:r>
        <w:instrText>REF Registreerimishaldur \h</w:instrText>
      </w:r>
      <w:r>
        <w:fldChar w:fldCharType="separate"/>
      </w:r>
      <w:r w:rsidR="00C03126">
        <w:rPr>
          <w:b/>
        </w:rPr>
        <w:t>Registration Officer</w:t>
      </w:r>
      <w:r>
        <w:fldChar w:fldCharType="end"/>
      </w:r>
    </w:p>
    <w:p w14:paraId="5112982D" w14:textId="14C154CC" w:rsidR="00A82251" w:rsidRDefault="009957AF">
      <w:r>
        <w:t>The authentication certificate</w:t>
      </w:r>
      <w:r w:rsidR="007047E1">
        <w:t xml:space="preserve"> registered for a security server</w:t>
      </w:r>
      <w:r>
        <w:t xml:space="preserve"> is deleted when </w:t>
      </w:r>
      <w:r w:rsidR="007047E1">
        <w:t>an</w:t>
      </w:r>
      <w:r>
        <w:t xml:space="preserve"> authentication certificate</w:t>
      </w:r>
      <w:r w:rsidR="007047E1">
        <w:t xml:space="preserve"> deletion request</w:t>
      </w:r>
      <w:r>
        <w:t xml:space="preserve"> is </w:t>
      </w:r>
      <w:r w:rsidR="007047E1">
        <w:t>received for that certificate</w:t>
      </w:r>
      <w:r>
        <w:t>. The request can be submitted through the security server</w:t>
      </w:r>
      <w:r w:rsidR="007047E1">
        <w:t xml:space="preserve"> </w:t>
      </w:r>
      <w:r>
        <w:t>or in the central server</w:t>
      </w:r>
      <w:r w:rsidR="007047E1">
        <w:t>.</w:t>
      </w:r>
    </w:p>
    <w:p w14:paraId="5164DF65" w14:textId="77777777" w:rsidR="00A82251" w:rsidRDefault="009957AF">
      <w:pPr>
        <w:spacing w:before="200" w:after="120"/>
      </w:pPr>
      <w:r w:rsidRPr="007047E1">
        <w:rPr>
          <w:b/>
        </w:rPr>
        <w:t>To submit an authentication certificate deletion request in the central server</w:t>
      </w:r>
      <w:r>
        <w:t>, follow these steps.</w:t>
      </w:r>
    </w:p>
    <w:p w14:paraId="25DB18DC" w14:textId="77777777" w:rsidR="00A82251" w:rsidRDefault="009957AF">
      <w:pPr>
        <w:pStyle w:val="Loendilik"/>
        <w:numPr>
          <w:ilvl w:val="0"/>
          <w:numId w:val="56"/>
        </w:numPr>
      </w:pPr>
      <w:r>
        <w:t xml:space="preserve">On the </w:t>
      </w:r>
      <w:r>
        <w:rPr>
          <w:b/>
        </w:rPr>
        <w:t>Configuration</w:t>
      </w:r>
      <w:r>
        <w:t xml:space="preserve"> menu, select </w:t>
      </w:r>
      <w:r>
        <w:rPr>
          <w:b/>
        </w:rPr>
        <w:t>Security Servers</w:t>
      </w:r>
      <w:r>
        <w:t xml:space="preserve">, select the security server whose certificate you wish to delete and click </w:t>
      </w:r>
      <w:r>
        <w:rPr>
          <w:b/>
        </w:rPr>
        <w:t>Details</w:t>
      </w:r>
      <w:r>
        <w:t>.</w:t>
      </w:r>
    </w:p>
    <w:p w14:paraId="61556A5D" w14:textId="77777777" w:rsidR="00A82251" w:rsidRDefault="009957AF">
      <w:pPr>
        <w:pStyle w:val="Loendilik"/>
        <w:numPr>
          <w:ilvl w:val="0"/>
          <w:numId w:val="56"/>
        </w:numPr>
      </w:pPr>
      <w:r>
        <w:t xml:space="preserve">In the view that opens, locate the </w:t>
      </w:r>
      <w:r>
        <w:rPr>
          <w:b/>
        </w:rPr>
        <w:t>Authentication Certificates</w:t>
      </w:r>
      <w:r>
        <w:t xml:space="preserve"> section, find the correct authentication certificate and click </w:t>
      </w:r>
      <w:r>
        <w:rPr>
          <w:b/>
        </w:rPr>
        <w:t>Delete</w:t>
      </w:r>
      <w:r>
        <w:t>.</w:t>
      </w:r>
    </w:p>
    <w:p w14:paraId="24DE65B4" w14:textId="4BBD013A" w:rsidR="00A82251" w:rsidRDefault="007047E1">
      <w:pPr>
        <w:pStyle w:val="Loendilik"/>
        <w:numPr>
          <w:ilvl w:val="0"/>
          <w:numId w:val="56"/>
        </w:numPr>
      </w:pPr>
      <w:r>
        <w:t>Review the information displayed on the deletion request and</w:t>
      </w:r>
      <w:r w:rsidR="009957AF">
        <w:t xml:space="preserve"> </w:t>
      </w:r>
      <w:r>
        <w:t>c</w:t>
      </w:r>
      <w:r w:rsidR="009957AF">
        <w:t xml:space="preserve">lick </w:t>
      </w:r>
      <w:r w:rsidR="009957AF">
        <w:rPr>
          <w:b/>
        </w:rPr>
        <w:t>Submit</w:t>
      </w:r>
      <w:r w:rsidR="009957AF">
        <w:t xml:space="preserve"> to submit the request.</w:t>
      </w:r>
    </w:p>
    <w:p w14:paraId="02F05DCC" w14:textId="77777777" w:rsidR="00A82251" w:rsidRDefault="009957AF">
      <w:pPr>
        <w:pStyle w:val="Loendilik"/>
        <w:numPr>
          <w:ilvl w:val="0"/>
          <w:numId w:val="56"/>
        </w:numPr>
      </w:pPr>
      <w:r>
        <w:t xml:space="preserve">The submitted request appears in the "Management Requests" section of the security server's and its owner's detail view and in the requests management view (on the main menu, select </w:t>
      </w:r>
      <w:r>
        <w:rPr>
          <w:b/>
        </w:rPr>
        <w:t>Management</w:t>
      </w:r>
      <w:r>
        <w:t xml:space="preserve"> and then </w:t>
      </w:r>
      <w:r>
        <w:rPr>
          <w:b/>
        </w:rPr>
        <w:t>Management Requests</w:t>
      </w:r>
      <w:r>
        <w:t>).</w:t>
      </w:r>
    </w:p>
    <w:p w14:paraId="5A4AFF73" w14:textId="77777777" w:rsidR="00A82251" w:rsidRDefault="009957AF" w:rsidP="00DF331F">
      <w:pPr>
        <w:pStyle w:val="Pealkiri2"/>
      </w:pPr>
      <w:bookmarkStart w:id="104" w:name="_Toc451772571"/>
      <w:r>
        <w:t>Deleting a Security Server</w:t>
      </w:r>
      <w:bookmarkEnd w:id="104"/>
    </w:p>
    <w:p w14:paraId="0A36BC4B" w14:textId="77777777" w:rsidR="00A82251" w:rsidRDefault="009957AF">
      <w:r>
        <w:rPr>
          <w:b/>
        </w:rPr>
        <w:t>Access rights:</w:t>
      </w:r>
      <w:r>
        <w:t xml:space="preserve"> </w:t>
      </w:r>
      <w:r>
        <w:fldChar w:fldCharType="begin"/>
      </w:r>
      <w:r>
        <w:instrText>REF Registreerimishaldur \h</w:instrText>
      </w:r>
      <w:r>
        <w:fldChar w:fldCharType="separate"/>
      </w:r>
      <w:r w:rsidR="00C03126">
        <w:rPr>
          <w:b/>
        </w:rPr>
        <w:t>Registration Officer</w:t>
      </w:r>
      <w:r>
        <w:fldChar w:fldCharType="end"/>
      </w:r>
    </w:p>
    <w:p w14:paraId="70E247BC" w14:textId="77777777" w:rsidR="00A82251" w:rsidRDefault="009957AF">
      <w:pPr>
        <w:spacing w:before="200" w:after="120"/>
      </w:pPr>
      <w:r>
        <w:t>To delete a security server, follow these steps.</w:t>
      </w:r>
    </w:p>
    <w:p w14:paraId="33E6E3DE" w14:textId="77777777" w:rsidR="00A82251" w:rsidRDefault="009957AF">
      <w:pPr>
        <w:pStyle w:val="Loendilik"/>
        <w:numPr>
          <w:ilvl w:val="0"/>
          <w:numId w:val="57"/>
        </w:numPr>
      </w:pPr>
      <w:r>
        <w:t xml:space="preserve">On the </w:t>
      </w:r>
      <w:r>
        <w:rPr>
          <w:b/>
        </w:rPr>
        <w:t>Configuration</w:t>
      </w:r>
      <w:r>
        <w:t xml:space="preserve"> menu, select </w:t>
      </w:r>
      <w:r>
        <w:rPr>
          <w:b/>
        </w:rPr>
        <w:t>Security Servers</w:t>
      </w:r>
      <w:r>
        <w:t xml:space="preserve">, select from the list the security server that you wish to delete and click </w:t>
      </w:r>
      <w:r>
        <w:rPr>
          <w:b/>
        </w:rPr>
        <w:t>Details</w:t>
      </w:r>
      <w:r>
        <w:t>.</w:t>
      </w:r>
    </w:p>
    <w:p w14:paraId="3BC09D21" w14:textId="77777777" w:rsidR="00A82251" w:rsidRDefault="009957AF">
      <w:pPr>
        <w:pStyle w:val="Loendilik"/>
        <w:numPr>
          <w:ilvl w:val="0"/>
          <w:numId w:val="57"/>
        </w:numPr>
      </w:pPr>
      <w:r>
        <w:t xml:space="preserve">In the view that opens, locate the "Security Server Details" section and click </w:t>
      </w:r>
      <w:proofErr w:type="gramStart"/>
      <w:r>
        <w:rPr>
          <w:b/>
        </w:rPr>
        <w:t>Delete</w:t>
      </w:r>
      <w:proofErr w:type="gramEnd"/>
      <w:r>
        <w:t xml:space="preserve">. Confirm the action by clicking </w:t>
      </w:r>
      <w:r>
        <w:rPr>
          <w:b/>
        </w:rPr>
        <w:t>Confirm</w:t>
      </w:r>
      <w:r>
        <w:t>.</w:t>
      </w:r>
    </w:p>
    <w:p w14:paraId="6758E0E4" w14:textId="48EAC4A0" w:rsidR="00A82251" w:rsidRDefault="009957AF">
      <w:r>
        <w:t xml:space="preserve">If the security server being deleted has registered clients or authentication certificates, deletion requests </w:t>
      </w:r>
      <w:r w:rsidR="007047E1">
        <w:t xml:space="preserve">for those associations are </w:t>
      </w:r>
      <w:r>
        <w:t>automatically generated.</w:t>
      </w:r>
    </w:p>
    <w:p w14:paraId="57B865DD" w14:textId="77777777" w:rsidR="00A82251" w:rsidRDefault="009957AF" w:rsidP="00DF331F">
      <w:pPr>
        <w:pStyle w:val="Pealkiri1"/>
      </w:pPr>
      <w:bookmarkStart w:id="105" w:name="_Toc451772572"/>
      <w:r>
        <w:lastRenderedPageBreak/>
        <w:t>Managing the Central Services</w:t>
      </w:r>
      <w:bookmarkEnd w:id="105"/>
    </w:p>
    <w:p w14:paraId="5828C3B9" w14:textId="77777777" w:rsidR="00A82251" w:rsidRDefault="009957AF" w:rsidP="00DF331F">
      <w:pPr>
        <w:pStyle w:val="Pealkiri2"/>
      </w:pPr>
      <w:bookmarkStart w:id="106" w:name="__RefNumPara__3052_438199909"/>
      <w:bookmarkStart w:id="107" w:name="_Ref436585900"/>
      <w:bookmarkStart w:id="108" w:name="_Toc451772573"/>
      <w:bookmarkEnd w:id="106"/>
      <w:r>
        <w:t>Adding a Central Service</w:t>
      </w:r>
      <w:bookmarkEnd w:id="107"/>
      <w:bookmarkEnd w:id="108"/>
    </w:p>
    <w:p w14:paraId="2EE97463" w14:textId="1443671F" w:rsidR="00A82251" w:rsidRDefault="009957AF">
      <w:r>
        <w:rPr>
          <w:b/>
        </w:rPr>
        <w:t>Acce</w:t>
      </w:r>
      <w:r w:rsidRPr="00BB2694">
        <w:rPr>
          <w:b/>
        </w:rPr>
        <w:t xml:space="preserve">ss rights: </w:t>
      </w:r>
      <w:r w:rsidR="008B3842" w:rsidRPr="00BB2694">
        <w:rPr>
          <w:b/>
        </w:rPr>
        <w:fldChar w:fldCharType="begin"/>
      </w:r>
      <w:r w:rsidR="008B3842" w:rsidRPr="00BB2694">
        <w:rPr>
          <w:b/>
        </w:rPr>
        <w:instrText xml:space="preserve"> REF Süsteemihaldur \h  \* MERGEFORMAT </w:instrText>
      </w:r>
      <w:r w:rsidR="008B3842" w:rsidRPr="00BB2694">
        <w:rPr>
          <w:b/>
        </w:rPr>
      </w:r>
      <w:r w:rsidR="008B3842" w:rsidRPr="00BB2694">
        <w:rPr>
          <w:b/>
        </w:rPr>
        <w:fldChar w:fldCharType="separate"/>
      </w:r>
      <w:r w:rsidR="00C03126">
        <w:rPr>
          <w:b/>
        </w:rPr>
        <w:t>System Administrator</w:t>
      </w:r>
      <w:r w:rsidR="008B3842" w:rsidRPr="00BB2694">
        <w:rPr>
          <w:b/>
        </w:rPr>
        <w:fldChar w:fldCharType="end"/>
      </w:r>
    </w:p>
    <w:p w14:paraId="4D22CE2F" w14:textId="77777777" w:rsidR="00A82251" w:rsidRDefault="009957AF">
      <w:pPr>
        <w:spacing w:before="200" w:after="120"/>
      </w:pPr>
      <w:r>
        <w:t>To add a central service, follow these steps.</w:t>
      </w:r>
    </w:p>
    <w:p w14:paraId="4B4CC135" w14:textId="77777777" w:rsidR="00A82251" w:rsidRDefault="009957AF">
      <w:pPr>
        <w:pStyle w:val="Loendilik"/>
        <w:numPr>
          <w:ilvl w:val="0"/>
          <w:numId w:val="58"/>
        </w:numPr>
      </w:pPr>
      <w:r>
        <w:t xml:space="preserve">On the </w:t>
      </w:r>
      <w:r>
        <w:rPr>
          <w:b/>
        </w:rPr>
        <w:t>Configuration</w:t>
      </w:r>
      <w:r>
        <w:t xml:space="preserve"> menu, select </w:t>
      </w:r>
      <w:r>
        <w:rPr>
          <w:b/>
        </w:rPr>
        <w:t>Central Services</w:t>
      </w:r>
      <w:r>
        <w:t xml:space="preserve"> and click </w:t>
      </w:r>
      <w:r>
        <w:rPr>
          <w:b/>
        </w:rPr>
        <w:t>Add</w:t>
      </w:r>
      <w:r>
        <w:t>.</w:t>
      </w:r>
    </w:p>
    <w:p w14:paraId="5A9CE9D1" w14:textId="77777777" w:rsidR="00A82251" w:rsidRDefault="009957AF">
      <w:pPr>
        <w:pStyle w:val="Loendilik"/>
        <w:numPr>
          <w:ilvl w:val="0"/>
          <w:numId w:val="58"/>
        </w:numPr>
      </w:pPr>
      <w:r>
        <w:t>In the window that opens:</w:t>
      </w:r>
    </w:p>
    <w:p w14:paraId="50C2CF6A" w14:textId="77777777" w:rsidR="00A82251" w:rsidRDefault="009957AF">
      <w:pPr>
        <w:pStyle w:val="Loendilik"/>
        <w:numPr>
          <w:ilvl w:val="0"/>
          <w:numId w:val="59"/>
        </w:numPr>
      </w:pPr>
      <w:r>
        <w:t xml:space="preserve">enter the central service's code in the </w:t>
      </w:r>
      <w:r>
        <w:rPr>
          <w:b/>
        </w:rPr>
        <w:t>Central Service Code</w:t>
      </w:r>
      <w:r>
        <w:t xml:space="preserve"> field;</w:t>
      </w:r>
    </w:p>
    <w:p w14:paraId="5C9C0334" w14:textId="03408D15" w:rsidR="00A82251" w:rsidRDefault="009957AF">
      <w:pPr>
        <w:pStyle w:val="Loendilik"/>
        <w:numPr>
          <w:ilvl w:val="0"/>
          <w:numId w:val="59"/>
        </w:numPr>
      </w:pPr>
      <w:r>
        <w:t>enter the implement</w:t>
      </w:r>
      <w:r w:rsidR="00C10B21">
        <w:t>ing</w:t>
      </w:r>
      <w:r>
        <w:t xml:space="preserve"> service's code in the </w:t>
      </w:r>
      <w:r>
        <w:rPr>
          <w:b/>
        </w:rPr>
        <w:t>Code</w:t>
      </w:r>
      <w:r>
        <w:t xml:space="preserve"> field and the service version in the </w:t>
      </w:r>
      <w:r>
        <w:rPr>
          <w:b/>
        </w:rPr>
        <w:t>Version</w:t>
      </w:r>
      <w:r>
        <w:t xml:space="preserve"> field;</w:t>
      </w:r>
    </w:p>
    <w:p w14:paraId="6833B8BB" w14:textId="08831C4E" w:rsidR="00A82251" w:rsidRDefault="006324EF">
      <w:pPr>
        <w:pStyle w:val="Loendilik"/>
        <w:numPr>
          <w:ilvl w:val="0"/>
          <w:numId w:val="59"/>
        </w:numPr>
      </w:pPr>
      <w:proofErr w:type="gramStart"/>
      <w:r>
        <w:t>click</w:t>
      </w:r>
      <w:proofErr w:type="gramEnd"/>
      <w:r>
        <w:t xml:space="preserve"> </w:t>
      </w:r>
      <w:r w:rsidR="009957AF">
        <w:rPr>
          <w:b/>
        </w:rPr>
        <w:t>Search Provider</w:t>
      </w:r>
      <w:r w:rsidRPr="006324EF">
        <w:t xml:space="preserve"> to</w:t>
      </w:r>
      <w:r>
        <w:t xml:space="preserve"> find and enter the subsystem providing the central service</w:t>
      </w:r>
      <w:r w:rsidR="009957AF">
        <w:t>.</w:t>
      </w:r>
    </w:p>
    <w:p w14:paraId="2342CBC8" w14:textId="77777777" w:rsidR="00A82251" w:rsidRDefault="009957AF">
      <w:pPr>
        <w:pStyle w:val="Loendilik"/>
        <w:numPr>
          <w:ilvl w:val="0"/>
          <w:numId w:val="58"/>
        </w:numPr>
      </w:pPr>
      <w:r>
        <w:t xml:space="preserve">When all required fields are filled, click </w:t>
      </w:r>
      <w:r>
        <w:rPr>
          <w:b/>
        </w:rPr>
        <w:t>OK</w:t>
      </w:r>
      <w:r>
        <w:t>.</w:t>
      </w:r>
    </w:p>
    <w:p w14:paraId="54907612" w14:textId="77777777" w:rsidR="00A82251" w:rsidRDefault="009957AF" w:rsidP="00DF331F">
      <w:pPr>
        <w:pStyle w:val="Pealkiri2"/>
      </w:pPr>
      <w:bookmarkStart w:id="109" w:name="_Toc451772574"/>
      <w:r>
        <w:t>Changing the Service Implementing a Central Service</w:t>
      </w:r>
      <w:bookmarkEnd w:id="109"/>
    </w:p>
    <w:p w14:paraId="450E7624" w14:textId="78D7C0E3" w:rsidR="00A82251" w:rsidRDefault="009957AF">
      <w:r>
        <w:rPr>
          <w:b/>
        </w:rPr>
        <w:t>Access r</w:t>
      </w:r>
      <w:r w:rsidRPr="00BB2694">
        <w:rPr>
          <w:b/>
        </w:rPr>
        <w:t xml:space="preserve">ights: </w:t>
      </w:r>
      <w:r w:rsidR="008B3842" w:rsidRPr="00BB2694">
        <w:rPr>
          <w:b/>
        </w:rPr>
        <w:fldChar w:fldCharType="begin"/>
      </w:r>
      <w:r w:rsidR="008B3842" w:rsidRPr="00BB2694">
        <w:rPr>
          <w:b/>
        </w:rPr>
        <w:instrText xml:space="preserve"> REF Süsteemihaldur \h  \* MERGEFORMAT </w:instrText>
      </w:r>
      <w:r w:rsidR="008B3842" w:rsidRPr="00BB2694">
        <w:rPr>
          <w:b/>
        </w:rPr>
      </w:r>
      <w:r w:rsidR="008B3842" w:rsidRPr="00BB2694">
        <w:rPr>
          <w:b/>
        </w:rPr>
        <w:fldChar w:fldCharType="separate"/>
      </w:r>
      <w:r w:rsidR="00C03126">
        <w:rPr>
          <w:b/>
        </w:rPr>
        <w:t>System Administrator</w:t>
      </w:r>
      <w:r w:rsidR="008B3842" w:rsidRPr="00BB2694">
        <w:rPr>
          <w:b/>
        </w:rPr>
        <w:fldChar w:fldCharType="end"/>
      </w:r>
    </w:p>
    <w:p w14:paraId="56D7289B" w14:textId="77777777" w:rsidR="00A82251" w:rsidRDefault="009957AF">
      <w:pPr>
        <w:spacing w:before="200" w:after="120"/>
      </w:pPr>
      <w:r>
        <w:t>To change or delete a service that implements a central service, follow these steps.</w:t>
      </w:r>
    </w:p>
    <w:p w14:paraId="173DA0DF" w14:textId="77777777" w:rsidR="00A82251" w:rsidRDefault="009957AF">
      <w:pPr>
        <w:pStyle w:val="Loendilik"/>
        <w:numPr>
          <w:ilvl w:val="0"/>
          <w:numId w:val="60"/>
        </w:numPr>
      </w:pPr>
      <w:r>
        <w:t xml:space="preserve">On the </w:t>
      </w:r>
      <w:r>
        <w:rPr>
          <w:b/>
        </w:rPr>
        <w:t>Configuration</w:t>
      </w:r>
      <w:r>
        <w:t xml:space="preserve"> menu, select </w:t>
      </w:r>
      <w:r>
        <w:rPr>
          <w:b/>
        </w:rPr>
        <w:t>Central Services</w:t>
      </w:r>
      <w:r>
        <w:t xml:space="preserve">, select a service from the list and click </w:t>
      </w:r>
      <w:r>
        <w:rPr>
          <w:b/>
        </w:rPr>
        <w:t>Edit</w:t>
      </w:r>
      <w:r>
        <w:t>.</w:t>
      </w:r>
    </w:p>
    <w:p w14:paraId="32514755" w14:textId="171D1B7C" w:rsidR="00A82251" w:rsidRDefault="009957AF">
      <w:pPr>
        <w:pStyle w:val="Loendilik"/>
        <w:numPr>
          <w:ilvl w:val="0"/>
          <w:numId w:val="60"/>
        </w:numPr>
      </w:pPr>
      <w:r>
        <w:t>In the window that opens, change or delete (</w:t>
      </w:r>
      <w:r>
        <w:rPr>
          <w:b/>
        </w:rPr>
        <w:t>Clear</w:t>
      </w:r>
      <w:r w:rsidR="00FD7FB7">
        <w:t>) information about the implementing service</w:t>
      </w:r>
      <w:r>
        <w:t>.</w:t>
      </w:r>
    </w:p>
    <w:p w14:paraId="732A43D2" w14:textId="77777777" w:rsidR="00A82251" w:rsidRDefault="009957AF">
      <w:pPr>
        <w:pStyle w:val="Loendilik"/>
        <w:numPr>
          <w:ilvl w:val="0"/>
          <w:numId w:val="60"/>
        </w:numPr>
      </w:pPr>
      <w:r>
        <w:t xml:space="preserve">Click </w:t>
      </w:r>
      <w:r>
        <w:rPr>
          <w:b/>
        </w:rPr>
        <w:t>OK</w:t>
      </w:r>
      <w:r>
        <w:t xml:space="preserve"> when done.</w:t>
      </w:r>
    </w:p>
    <w:p w14:paraId="3778B51E" w14:textId="77777777" w:rsidR="00A82251" w:rsidRDefault="009957AF" w:rsidP="00DF331F">
      <w:pPr>
        <w:pStyle w:val="Pealkiri2"/>
      </w:pPr>
      <w:bookmarkStart w:id="110" w:name="_Toc451772575"/>
      <w:r>
        <w:t>Deleting a Central Service</w:t>
      </w:r>
      <w:bookmarkEnd w:id="110"/>
    </w:p>
    <w:p w14:paraId="2CC9140B" w14:textId="080FC040" w:rsidR="00A82251" w:rsidRDefault="009957AF">
      <w:r>
        <w:rPr>
          <w:b/>
        </w:rPr>
        <w:t>Access ri</w:t>
      </w:r>
      <w:r w:rsidRPr="00BB2694">
        <w:rPr>
          <w:b/>
        </w:rPr>
        <w:t xml:space="preserve">ghts: </w:t>
      </w:r>
      <w:r w:rsidR="008B3842" w:rsidRPr="00BB2694">
        <w:rPr>
          <w:b/>
        </w:rPr>
        <w:fldChar w:fldCharType="begin"/>
      </w:r>
      <w:r w:rsidR="008B3842" w:rsidRPr="00BB2694">
        <w:rPr>
          <w:b/>
        </w:rPr>
        <w:instrText xml:space="preserve"> REF Süsteemihaldur \h  \* MERGEFORMAT </w:instrText>
      </w:r>
      <w:r w:rsidR="008B3842" w:rsidRPr="00BB2694">
        <w:rPr>
          <w:b/>
        </w:rPr>
      </w:r>
      <w:r w:rsidR="008B3842" w:rsidRPr="00BB2694">
        <w:rPr>
          <w:b/>
        </w:rPr>
        <w:fldChar w:fldCharType="separate"/>
      </w:r>
      <w:r w:rsidR="00C03126">
        <w:rPr>
          <w:b/>
        </w:rPr>
        <w:t>System Administrator</w:t>
      </w:r>
      <w:r w:rsidR="008B3842" w:rsidRPr="00BB2694">
        <w:rPr>
          <w:b/>
        </w:rPr>
        <w:fldChar w:fldCharType="end"/>
      </w:r>
    </w:p>
    <w:p w14:paraId="3912C329" w14:textId="77777777" w:rsidR="00A82251" w:rsidRDefault="009957AF">
      <w:pPr>
        <w:spacing w:before="200" w:after="120"/>
      </w:pPr>
      <w:r>
        <w:t>To delete a central service, follow these steps.</w:t>
      </w:r>
    </w:p>
    <w:p w14:paraId="1FD5DB95" w14:textId="77777777" w:rsidR="00A82251" w:rsidRDefault="009957AF">
      <w:pPr>
        <w:pStyle w:val="Loendilik"/>
        <w:numPr>
          <w:ilvl w:val="0"/>
          <w:numId w:val="61"/>
        </w:numPr>
      </w:pPr>
      <w:r>
        <w:t xml:space="preserve">On the </w:t>
      </w:r>
      <w:r>
        <w:rPr>
          <w:b/>
        </w:rPr>
        <w:t>Configuration</w:t>
      </w:r>
      <w:r>
        <w:t xml:space="preserve"> menu, select </w:t>
      </w:r>
      <w:r>
        <w:rPr>
          <w:b/>
        </w:rPr>
        <w:t>Central Services</w:t>
      </w:r>
      <w:r>
        <w:t>.</w:t>
      </w:r>
    </w:p>
    <w:p w14:paraId="6A5594E1" w14:textId="77777777" w:rsidR="00A82251" w:rsidRDefault="009957AF">
      <w:pPr>
        <w:pStyle w:val="Loendilik"/>
        <w:numPr>
          <w:ilvl w:val="0"/>
          <w:numId w:val="61"/>
        </w:numPr>
      </w:pPr>
      <w:r>
        <w:t xml:space="preserve">Select from the list a central service that you wish to delete and click </w:t>
      </w:r>
      <w:r>
        <w:rPr>
          <w:b/>
        </w:rPr>
        <w:t>Delete</w:t>
      </w:r>
      <w:r>
        <w:t xml:space="preserve">. </w:t>
      </w:r>
    </w:p>
    <w:p w14:paraId="703D6CF4" w14:textId="77777777" w:rsidR="00A82251" w:rsidRDefault="009957AF">
      <w:pPr>
        <w:pStyle w:val="Loendilik"/>
        <w:numPr>
          <w:ilvl w:val="0"/>
          <w:numId w:val="61"/>
        </w:numPr>
      </w:pPr>
      <w:r>
        <w:t xml:space="preserve">In the window that opens, click </w:t>
      </w:r>
      <w:r>
        <w:rPr>
          <w:b/>
        </w:rPr>
        <w:t>Confirm</w:t>
      </w:r>
      <w:r>
        <w:t>.</w:t>
      </w:r>
    </w:p>
    <w:p w14:paraId="7F89B816" w14:textId="77777777" w:rsidR="00A82251" w:rsidRDefault="009957AF" w:rsidP="00DF331F">
      <w:pPr>
        <w:pStyle w:val="Pealkiri1"/>
      </w:pPr>
      <w:bookmarkStart w:id="111" w:name="_Toc451772576"/>
      <w:r>
        <w:lastRenderedPageBreak/>
        <w:t>Managing the Global Groups</w:t>
      </w:r>
      <w:bookmarkEnd w:id="111"/>
    </w:p>
    <w:p w14:paraId="6168101D" w14:textId="77777777" w:rsidR="00A82251" w:rsidRDefault="009957AF" w:rsidP="00DF331F">
      <w:pPr>
        <w:pStyle w:val="Pealkiri2"/>
      </w:pPr>
      <w:bookmarkStart w:id="112" w:name="_Toc451772577"/>
      <w:r>
        <w:t>Adding a Global Group</w:t>
      </w:r>
      <w:bookmarkEnd w:id="112"/>
    </w:p>
    <w:p w14:paraId="703F0691" w14:textId="77777777" w:rsidR="00A82251" w:rsidRDefault="009957AF">
      <w:r>
        <w:rPr>
          <w:b/>
        </w:rPr>
        <w:t>Access rights:</w:t>
      </w:r>
      <w:r>
        <w:t xml:space="preserve"> </w:t>
      </w:r>
      <w:r>
        <w:fldChar w:fldCharType="begin"/>
      </w:r>
      <w:r>
        <w:instrText>REF Registreerimishaldur \h</w:instrText>
      </w:r>
      <w:r>
        <w:fldChar w:fldCharType="separate"/>
      </w:r>
      <w:r w:rsidR="00C03126">
        <w:rPr>
          <w:b/>
        </w:rPr>
        <w:t>Registration Officer</w:t>
      </w:r>
      <w:r>
        <w:fldChar w:fldCharType="end"/>
      </w:r>
    </w:p>
    <w:p w14:paraId="3CEBE74E" w14:textId="77777777" w:rsidR="00A82251" w:rsidRDefault="009957AF">
      <w:pPr>
        <w:spacing w:before="200" w:after="120"/>
      </w:pPr>
      <w:r>
        <w:t>To add a new global group, follow these steps.</w:t>
      </w:r>
    </w:p>
    <w:p w14:paraId="41157447" w14:textId="08CAB05A" w:rsidR="00A82251" w:rsidRDefault="009957AF">
      <w:pPr>
        <w:pStyle w:val="Loendilik"/>
        <w:numPr>
          <w:ilvl w:val="0"/>
          <w:numId w:val="62"/>
        </w:numPr>
      </w:pPr>
      <w:r>
        <w:t xml:space="preserve">On the main menu, select </w:t>
      </w:r>
      <w:r>
        <w:rPr>
          <w:b/>
        </w:rPr>
        <w:t>Configuration</w:t>
      </w:r>
      <w:r>
        <w:t xml:space="preserve">, select </w:t>
      </w:r>
      <w:r w:rsidR="00B06FA2" w:rsidRPr="00B06FA2">
        <w:rPr>
          <w:rFonts w:eastAsia="Times New Roman" w:cs="Times New Roman"/>
          <w:b/>
          <w:szCs w:val="21"/>
          <w:lang w:eastAsia="et-EE" w:bidi="ar-SA"/>
        </w:rPr>
        <w:t>Global Groups</w:t>
      </w:r>
      <w:r>
        <w:t xml:space="preserve"> and click </w:t>
      </w:r>
      <w:r>
        <w:rPr>
          <w:b/>
        </w:rPr>
        <w:t>Add</w:t>
      </w:r>
      <w:r>
        <w:t>.</w:t>
      </w:r>
    </w:p>
    <w:p w14:paraId="6F1A9292" w14:textId="27E45C06" w:rsidR="00A82251" w:rsidRDefault="009957AF">
      <w:pPr>
        <w:pStyle w:val="Loendilik"/>
        <w:numPr>
          <w:ilvl w:val="0"/>
          <w:numId w:val="62"/>
        </w:numPr>
      </w:pPr>
      <w:r>
        <w:t>In the window that opens, enter the new group's code and description</w:t>
      </w:r>
      <w:r w:rsidR="001F3324">
        <w:t>,</w:t>
      </w:r>
      <w:r>
        <w:t xml:space="preserve"> and click </w:t>
      </w:r>
      <w:r>
        <w:rPr>
          <w:b/>
        </w:rPr>
        <w:t>OK</w:t>
      </w:r>
      <w:r>
        <w:t>. The new group is added to the list</w:t>
      </w:r>
      <w:r w:rsidR="00FC1DD4">
        <w:t xml:space="preserve"> of global groups</w:t>
      </w:r>
      <w:r>
        <w:t>.</w:t>
      </w:r>
    </w:p>
    <w:p w14:paraId="6975CF84" w14:textId="77777777" w:rsidR="00A82251" w:rsidRDefault="009957AF" w:rsidP="00DF331F">
      <w:pPr>
        <w:pStyle w:val="Pealkiri2"/>
      </w:pPr>
      <w:bookmarkStart w:id="113" w:name="_Toc451772578"/>
      <w:r>
        <w:t>Viewing the Global Group Details</w:t>
      </w:r>
      <w:bookmarkEnd w:id="113"/>
    </w:p>
    <w:p w14:paraId="67A6EB1E" w14:textId="77777777" w:rsidR="00A82251" w:rsidRDefault="009957AF">
      <w:r>
        <w:rPr>
          <w:b/>
        </w:rPr>
        <w:t>Access rights:</w:t>
      </w:r>
      <w:r>
        <w:t xml:space="preserve"> </w:t>
      </w:r>
      <w:r>
        <w:fldChar w:fldCharType="begin"/>
      </w:r>
      <w:r>
        <w:instrText>REF Registreerimishaldur \h</w:instrText>
      </w:r>
      <w:r>
        <w:fldChar w:fldCharType="separate"/>
      </w:r>
      <w:r w:rsidR="00C03126">
        <w:rPr>
          <w:b/>
        </w:rPr>
        <w:t>Registration Officer</w:t>
      </w:r>
      <w:r>
        <w:fldChar w:fldCharType="end"/>
      </w:r>
    </w:p>
    <w:p w14:paraId="0996DAE2" w14:textId="77777777" w:rsidR="00A82251" w:rsidRDefault="009957AF">
      <w:pPr>
        <w:spacing w:before="200" w:after="120"/>
      </w:pPr>
      <w:r>
        <w:t>To see the details of a global group, follow these steps.</w:t>
      </w:r>
    </w:p>
    <w:p w14:paraId="7B57C2AD" w14:textId="0A668F28" w:rsidR="00A82251" w:rsidRDefault="009957AF">
      <w:pPr>
        <w:pStyle w:val="Loendilik"/>
        <w:numPr>
          <w:ilvl w:val="0"/>
          <w:numId w:val="63"/>
        </w:numPr>
      </w:pPr>
      <w:r>
        <w:t xml:space="preserve">On the main menu, select </w:t>
      </w:r>
      <w:r>
        <w:rPr>
          <w:b/>
        </w:rPr>
        <w:t>Configuration</w:t>
      </w:r>
      <w:r>
        <w:t xml:space="preserve"> and then </w:t>
      </w:r>
      <w:r w:rsidR="00B06FA2" w:rsidRPr="00B06FA2">
        <w:rPr>
          <w:rFonts w:eastAsia="Times New Roman" w:cs="Times New Roman"/>
          <w:b/>
          <w:szCs w:val="21"/>
          <w:lang w:eastAsia="et-EE" w:bidi="ar-SA"/>
        </w:rPr>
        <w:t>Global Groups</w:t>
      </w:r>
      <w:r>
        <w:t>.</w:t>
      </w:r>
    </w:p>
    <w:p w14:paraId="70D457FD" w14:textId="77777777" w:rsidR="00A82251" w:rsidRDefault="009957AF">
      <w:pPr>
        <w:pStyle w:val="Loendilik"/>
        <w:numPr>
          <w:ilvl w:val="0"/>
          <w:numId w:val="63"/>
        </w:numPr>
      </w:pPr>
      <w:r>
        <w:t xml:space="preserve">Select a global group from the table and either double-click it or click </w:t>
      </w:r>
      <w:r>
        <w:rPr>
          <w:b/>
        </w:rPr>
        <w:t>Details</w:t>
      </w:r>
      <w:r>
        <w:t>.</w:t>
      </w:r>
    </w:p>
    <w:p w14:paraId="1D40698B" w14:textId="77777777" w:rsidR="00A82251" w:rsidRDefault="009957AF">
      <w:r>
        <w:t>In the global group detail view, a list of the group's members is displayed. The detail view allows you to change the group's description, delete the group, and add or remove its members.</w:t>
      </w:r>
    </w:p>
    <w:p w14:paraId="4B1DAAE0" w14:textId="77777777" w:rsidR="00A82251" w:rsidRDefault="009957AF" w:rsidP="00DF331F">
      <w:pPr>
        <w:pStyle w:val="Pealkiri2"/>
      </w:pPr>
      <w:bookmarkStart w:id="114" w:name="_Toc451772579"/>
      <w:r>
        <w:t>Changing the Description of a Global Group</w:t>
      </w:r>
      <w:bookmarkEnd w:id="114"/>
    </w:p>
    <w:p w14:paraId="4C3121C0" w14:textId="77777777" w:rsidR="00A82251" w:rsidRDefault="009957AF">
      <w:r>
        <w:rPr>
          <w:b/>
        </w:rPr>
        <w:t>Access rights:</w:t>
      </w:r>
      <w:r>
        <w:t xml:space="preserve"> </w:t>
      </w:r>
      <w:r>
        <w:fldChar w:fldCharType="begin"/>
      </w:r>
      <w:r>
        <w:instrText>REF Registreerimishaldur \h</w:instrText>
      </w:r>
      <w:r>
        <w:fldChar w:fldCharType="separate"/>
      </w:r>
      <w:r w:rsidR="00C03126">
        <w:rPr>
          <w:b/>
        </w:rPr>
        <w:t>Registration Officer</w:t>
      </w:r>
      <w:r>
        <w:fldChar w:fldCharType="end"/>
      </w:r>
    </w:p>
    <w:p w14:paraId="13E89C71" w14:textId="77777777" w:rsidR="00A82251" w:rsidRDefault="009957AF">
      <w:pPr>
        <w:spacing w:before="200" w:after="120"/>
      </w:pPr>
      <w:r>
        <w:t>To change the description of a global group, follow these steps.</w:t>
      </w:r>
    </w:p>
    <w:p w14:paraId="5DC65EC9" w14:textId="488B6459" w:rsidR="00A82251" w:rsidRDefault="009957AF">
      <w:pPr>
        <w:pStyle w:val="Loendilik"/>
        <w:numPr>
          <w:ilvl w:val="0"/>
          <w:numId w:val="64"/>
        </w:numPr>
      </w:pPr>
      <w:r>
        <w:t xml:space="preserve">On the main menu, select </w:t>
      </w:r>
      <w:r>
        <w:rPr>
          <w:b/>
        </w:rPr>
        <w:t>Configuration</w:t>
      </w:r>
      <w:r>
        <w:t xml:space="preserve"> and then </w:t>
      </w:r>
      <w:r w:rsidR="00B06FA2" w:rsidRPr="00B06FA2">
        <w:rPr>
          <w:rFonts w:eastAsia="Times New Roman" w:cs="Times New Roman"/>
          <w:b/>
          <w:szCs w:val="21"/>
          <w:lang w:eastAsia="et-EE" w:bidi="ar-SA"/>
        </w:rPr>
        <w:t>Global Groups</w:t>
      </w:r>
      <w:r>
        <w:t>.</w:t>
      </w:r>
    </w:p>
    <w:p w14:paraId="1E2F26A7" w14:textId="77777777" w:rsidR="00A82251" w:rsidRDefault="009957AF">
      <w:pPr>
        <w:pStyle w:val="Loendilik"/>
        <w:numPr>
          <w:ilvl w:val="0"/>
          <w:numId w:val="64"/>
        </w:numPr>
      </w:pPr>
      <w:r>
        <w:t xml:space="preserve">Select a global group from the table and click </w:t>
      </w:r>
      <w:r>
        <w:rPr>
          <w:b/>
        </w:rPr>
        <w:t>Details</w:t>
      </w:r>
      <w:r>
        <w:t>.</w:t>
      </w:r>
    </w:p>
    <w:p w14:paraId="11EAA226" w14:textId="77777777" w:rsidR="00A82251" w:rsidRDefault="009957AF">
      <w:pPr>
        <w:pStyle w:val="Loendilik"/>
        <w:numPr>
          <w:ilvl w:val="0"/>
          <w:numId w:val="64"/>
        </w:numPr>
      </w:pPr>
      <w:r>
        <w:t xml:space="preserve">In the view that opens, click </w:t>
      </w:r>
      <w:r>
        <w:rPr>
          <w:b/>
        </w:rPr>
        <w:t>Edit</w:t>
      </w:r>
      <w:r>
        <w:t xml:space="preserve">, change the group’s description and click </w:t>
      </w:r>
      <w:r>
        <w:rPr>
          <w:b/>
        </w:rPr>
        <w:t>OK</w:t>
      </w:r>
      <w:r>
        <w:t>.</w:t>
      </w:r>
    </w:p>
    <w:p w14:paraId="715B383C" w14:textId="77777777" w:rsidR="00A82251" w:rsidRDefault="009957AF" w:rsidP="00DF331F">
      <w:pPr>
        <w:pStyle w:val="Pealkiri2"/>
      </w:pPr>
      <w:bookmarkStart w:id="115" w:name="_Ref430621586"/>
      <w:bookmarkStart w:id="116" w:name="_Toc451772580"/>
      <w:bookmarkEnd w:id="115"/>
      <w:r>
        <w:t>Changing the Members of a Global Group</w:t>
      </w:r>
      <w:bookmarkEnd w:id="116"/>
    </w:p>
    <w:p w14:paraId="53894AFC" w14:textId="77777777" w:rsidR="00A82251" w:rsidRDefault="009957AF">
      <w:r>
        <w:rPr>
          <w:b/>
        </w:rPr>
        <w:t>Access rights:</w:t>
      </w:r>
      <w:r>
        <w:t xml:space="preserve"> </w:t>
      </w:r>
      <w:r>
        <w:fldChar w:fldCharType="begin"/>
      </w:r>
      <w:r>
        <w:instrText>REF Registreerimishaldur \h</w:instrText>
      </w:r>
      <w:r>
        <w:fldChar w:fldCharType="separate"/>
      </w:r>
      <w:r w:rsidR="00C03126">
        <w:rPr>
          <w:b/>
        </w:rPr>
        <w:t>Registration Officer</w:t>
      </w:r>
      <w:r>
        <w:fldChar w:fldCharType="end"/>
      </w:r>
    </w:p>
    <w:p w14:paraId="71D129D6" w14:textId="5EE2568C" w:rsidR="00215B86" w:rsidRPr="00215B86" w:rsidRDefault="00215B86">
      <w:pPr>
        <w:rPr>
          <w:i/>
        </w:rPr>
      </w:pPr>
      <w:r w:rsidRPr="00215B86">
        <w:rPr>
          <w:i/>
        </w:rPr>
        <w:t xml:space="preserve">Note that the members of the global group </w:t>
      </w:r>
      <w:r w:rsidRPr="00215B86">
        <w:rPr>
          <w:b/>
          <w:i/>
        </w:rPr>
        <w:t>security-server-owners</w:t>
      </w:r>
      <w:r w:rsidRPr="00215B86">
        <w:rPr>
          <w:i/>
        </w:rPr>
        <w:t xml:space="preserve"> are managed automatically by the central server and cannot be added or removed </w:t>
      </w:r>
      <w:r>
        <w:rPr>
          <w:i/>
        </w:rPr>
        <w:t>manually</w:t>
      </w:r>
      <w:r w:rsidRPr="00215B86">
        <w:rPr>
          <w:i/>
        </w:rPr>
        <w:t>.</w:t>
      </w:r>
    </w:p>
    <w:p w14:paraId="28B844F3" w14:textId="09FDF300" w:rsidR="00A82251" w:rsidRDefault="009957AF">
      <w:pPr>
        <w:spacing w:before="200" w:after="120"/>
      </w:pPr>
      <w:r>
        <w:t xml:space="preserve">To add </w:t>
      </w:r>
      <w:r w:rsidR="00FC1DD4">
        <w:t>subsystems</w:t>
      </w:r>
      <w:r w:rsidR="00633850">
        <w:t xml:space="preserve"> of X-Road members</w:t>
      </w:r>
      <w:r w:rsidR="00FC1DD4">
        <w:t xml:space="preserve"> </w:t>
      </w:r>
      <w:r w:rsidR="00633850">
        <w:t>to</w:t>
      </w:r>
      <w:r>
        <w:t xml:space="preserve"> a </w:t>
      </w:r>
      <w:r w:rsidR="00FC1DD4">
        <w:t xml:space="preserve">global </w:t>
      </w:r>
      <w:r>
        <w:t>group, follow these steps.</w:t>
      </w:r>
    </w:p>
    <w:p w14:paraId="4039DBCB" w14:textId="533B43CA" w:rsidR="00A82251" w:rsidRDefault="009957AF">
      <w:pPr>
        <w:pStyle w:val="Loendilik"/>
        <w:numPr>
          <w:ilvl w:val="0"/>
          <w:numId w:val="65"/>
        </w:numPr>
      </w:pPr>
      <w:r>
        <w:t xml:space="preserve">On the main menu, select </w:t>
      </w:r>
      <w:r>
        <w:rPr>
          <w:b/>
        </w:rPr>
        <w:t>Configuration</w:t>
      </w:r>
      <w:r>
        <w:t xml:space="preserve"> and then </w:t>
      </w:r>
      <w:r w:rsidR="00B06FA2" w:rsidRPr="00B06FA2">
        <w:rPr>
          <w:rFonts w:eastAsia="Times New Roman" w:cs="Times New Roman"/>
          <w:b/>
          <w:szCs w:val="21"/>
          <w:lang w:eastAsia="et-EE" w:bidi="ar-SA"/>
        </w:rPr>
        <w:t>Global Groups</w:t>
      </w:r>
      <w:r>
        <w:t>.</w:t>
      </w:r>
    </w:p>
    <w:p w14:paraId="06B1D976" w14:textId="6A2B903D" w:rsidR="00A82251" w:rsidRDefault="00FC1DD4">
      <w:pPr>
        <w:pStyle w:val="Loendilik"/>
        <w:numPr>
          <w:ilvl w:val="0"/>
          <w:numId w:val="65"/>
        </w:numPr>
      </w:pPr>
      <w:r>
        <w:t>Select the</w:t>
      </w:r>
      <w:r w:rsidR="009957AF">
        <w:t xml:space="preserve"> global group from the table and click </w:t>
      </w:r>
      <w:r w:rsidR="009957AF">
        <w:rPr>
          <w:b/>
        </w:rPr>
        <w:t>Details</w:t>
      </w:r>
      <w:r w:rsidR="009957AF">
        <w:t>.</w:t>
      </w:r>
    </w:p>
    <w:p w14:paraId="6FF027C1" w14:textId="77777777" w:rsidR="00A82251" w:rsidRDefault="009957AF">
      <w:pPr>
        <w:pStyle w:val="Loendilik"/>
        <w:numPr>
          <w:ilvl w:val="0"/>
          <w:numId w:val="65"/>
        </w:numPr>
      </w:pPr>
      <w:r>
        <w:t xml:space="preserve">In the view that opens, click </w:t>
      </w:r>
      <w:r>
        <w:rPr>
          <w:b/>
        </w:rPr>
        <w:t>Add Members</w:t>
      </w:r>
      <w:r>
        <w:t>.</w:t>
      </w:r>
    </w:p>
    <w:p w14:paraId="6B32178A" w14:textId="7674483C" w:rsidR="00A82251" w:rsidRDefault="009957AF">
      <w:pPr>
        <w:pStyle w:val="Loendilik"/>
        <w:numPr>
          <w:ilvl w:val="0"/>
          <w:numId w:val="65"/>
        </w:numPr>
      </w:pPr>
      <w:r>
        <w:t xml:space="preserve">Locate and select one or more subsystems and click </w:t>
      </w:r>
      <w:r>
        <w:rPr>
          <w:b/>
        </w:rPr>
        <w:t>Add Selected Members</w:t>
      </w:r>
      <w:r>
        <w:t>.</w:t>
      </w:r>
      <w:r w:rsidR="006A4017" w:rsidRPr="000E4483">
        <w:t xml:space="preserve"> </w:t>
      </w:r>
      <w:r w:rsidR="00FC1DD4">
        <w:t xml:space="preserve">Or filter a selection of subsystems with the search function and add them all to the group by </w:t>
      </w:r>
      <w:r w:rsidR="006A4017">
        <w:t>click</w:t>
      </w:r>
      <w:r w:rsidR="00FC1DD4">
        <w:t>ing</w:t>
      </w:r>
      <w:r w:rsidR="006A4017">
        <w:t xml:space="preserve"> </w:t>
      </w:r>
      <w:r w:rsidR="006A4017">
        <w:rPr>
          <w:b/>
        </w:rPr>
        <w:t>Add All</w:t>
      </w:r>
      <w:r w:rsidR="006A4017">
        <w:t>.</w:t>
      </w:r>
    </w:p>
    <w:p w14:paraId="7BBDEFDB" w14:textId="77777777" w:rsidR="00A82251" w:rsidRDefault="009957AF">
      <w:pPr>
        <w:pStyle w:val="Standard"/>
        <w:keepNext/>
        <w:spacing w:before="200" w:after="120" w:line="264" w:lineRule="auto"/>
        <w:ind w:left="0"/>
        <w:textAlignment w:val="auto"/>
      </w:pPr>
      <w:r>
        <w:lastRenderedPageBreak/>
        <w:t>To remove members from a group, follow these steps.</w:t>
      </w:r>
    </w:p>
    <w:p w14:paraId="40A7A5F6" w14:textId="7A3DD902" w:rsidR="00A82251" w:rsidRDefault="009957AF">
      <w:pPr>
        <w:pStyle w:val="Loendilik"/>
        <w:keepNext/>
        <w:numPr>
          <w:ilvl w:val="0"/>
          <w:numId w:val="66"/>
        </w:numPr>
      </w:pPr>
      <w:r>
        <w:t xml:space="preserve">On the main menu, select </w:t>
      </w:r>
      <w:r>
        <w:rPr>
          <w:b/>
        </w:rPr>
        <w:t>Configuration</w:t>
      </w:r>
      <w:r>
        <w:t xml:space="preserve"> and then </w:t>
      </w:r>
      <w:r w:rsidR="00B06FA2" w:rsidRPr="00B06FA2">
        <w:rPr>
          <w:rFonts w:eastAsia="Times New Roman" w:cs="Times New Roman"/>
          <w:b/>
          <w:szCs w:val="21"/>
          <w:lang w:eastAsia="et-EE" w:bidi="ar-SA"/>
        </w:rPr>
        <w:t>Global Groups</w:t>
      </w:r>
      <w:r>
        <w:t xml:space="preserve">. </w:t>
      </w:r>
    </w:p>
    <w:p w14:paraId="7A969C84" w14:textId="3C4C86D1" w:rsidR="00A82251" w:rsidRDefault="00886798">
      <w:pPr>
        <w:pStyle w:val="Loendilik"/>
        <w:keepNext/>
        <w:numPr>
          <w:ilvl w:val="0"/>
          <w:numId w:val="66"/>
        </w:numPr>
      </w:pPr>
      <w:r>
        <w:t>Select the</w:t>
      </w:r>
      <w:r w:rsidR="009957AF">
        <w:t xml:space="preserve"> global group from the table and click </w:t>
      </w:r>
      <w:r w:rsidR="009957AF">
        <w:rPr>
          <w:b/>
        </w:rPr>
        <w:t>Details</w:t>
      </w:r>
      <w:r w:rsidR="009957AF">
        <w:t>.</w:t>
      </w:r>
    </w:p>
    <w:p w14:paraId="7EFF5F19" w14:textId="51EBD2D0" w:rsidR="00A82251" w:rsidRDefault="009957AF">
      <w:pPr>
        <w:pStyle w:val="Loendilik"/>
        <w:keepNext/>
        <w:numPr>
          <w:ilvl w:val="0"/>
          <w:numId w:val="66"/>
        </w:numPr>
      </w:pPr>
      <w:r>
        <w:t xml:space="preserve">Select </w:t>
      </w:r>
      <w:r w:rsidR="00886798">
        <w:t>o</w:t>
      </w:r>
      <w:r>
        <w:t>ne or more subsystems</w:t>
      </w:r>
      <w:r w:rsidR="00886798">
        <w:t xml:space="preserve"> from the list of group members</w:t>
      </w:r>
      <w:r>
        <w:t xml:space="preserve"> and click </w:t>
      </w:r>
      <w:r>
        <w:rPr>
          <w:b/>
        </w:rPr>
        <w:t>Remove Selected Members</w:t>
      </w:r>
      <w:r>
        <w:t>.</w:t>
      </w:r>
      <w:r w:rsidR="006A4017" w:rsidRPr="008D1FBE">
        <w:t xml:space="preserve"> </w:t>
      </w:r>
      <w:r w:rsidR="006A4017">
        <w:t xml:space="preserve">To remove all group members, click </w:t>
      </w:r>
      <w:r w:rsidR="006A4017" w:rsidRPr="002F6041">
        <w:rPr>
          <w:b/>
        </w:rPr>
        <w:t>Remove All Members</w:t>
      </w:r>
      <w:r w:rsidR="006A4017">
        <w:t>.</w:t>
      </w:r>
    </w:p>
    <w:p w14:paraId="25F038B2" w14:textId="10275B00" w:rsidR="00A82251" w:rsidRDefault="009957AF">
      <w:pPr>
        <w:pStyle w:val="Loendilik"/>
        <w:keepNext/>
        <w:numPr>
          <w:ilvl w:val="0"/>
          <w:numId w:val="66"/>
        </w:numPr>
      </w:pPr>
      <w:r>
        <w:t xml:space="preserve">In the confirmation window that opens, click </w:t>
      </w:r>
      <w:r>
        <w:rPr>
          <w:b/>
        </w:rPr>
        <w:t>Confirm</w:t>
      </w:r>
      <w:r>
        <w:t>.</w:t>
      </w:r>
    </w:p>
    <w:p w14:paraId="0BBBCCD3" w14:textId="77777777" w:rsidR="00A82251" w:rsidRDefault="009957AF" w:rsidP="00DF331F">
      <w:pPr>
        <w:pStyle w:val="Pealkiri2"/>
      </w:pPr>
      <w:bookmarkStart w:id="117" w:name="_Toc451772581"/>
      <w:r>
        <w:t>Deleting a Global Group</w:t>
      </w:r>
      <w:bookmarkEnd w:id="117"/>
    </w:p>
    <w:p w14:paraId="3EAD6B0E" w14:textId="77777777" w:rsidR="00A82251" w:rsidRDefault="009957AF">
      <w:r>
        <w:rPr>
          <w:b/>
        </w:rPr>
        <w:t>Access rights:</w:t>
      </w:r>
      <w:r>
        <w:t xml:space="preserve"> </w:t>
      </w:r>
      <w:r>
        <w:fldChar w:fldCharType="begin"/>
      </w:r>
      <w:r>
        <w:instrText>REF Registreerimishaldur \h</w:instrText>
      </w:r>
      <w:r>
        <w:fldChar w:fldCharType="separate"/>
      </w:r>
      <w:r w:rsidR="00C03126">
        <w:rPr>
          <w:b/>
        </w:rPr>
        <w:t>Registration Officer</w:t>
      </w:r>
      <w:r>
        <w:fldChar w:fldCharType="end"/>
      </w:r>
    </w:p>
    <w:p w14:paraId="1DF0DEF7" w14:textId="77777777" w:rsidR="00A82251" w:rsidRDefault="009957AF">
      <w:pPr>
        <w:spacing w:before="200" w:after="120"/>
      </w:pPr>
      <w:r>
        <w:t>To delete a global group, follow these steps.</w:t>
      </w:r>
    </w:p>
    <w:p w14:paraId="3CA66C44" w14:textId="74A3E719" w:rsidR="00A82251" w:rsidRDefault="009957AF">
      <w:pPr>
        <w:pStyle w:val="Loendilik"/>
        <w:numPr>
          <w:ilvl w:val="0"/>
          <w:numId w:val="67"/>
        </w:numPr>
      </w:pPr>
      <w:r>
        <w:t xml:space="preserve">On the main menu, select </w:t>
      </w:r>
      <w:r>
        <w:rPr>
          <w:b/>
        </w:rPr>
        <w:t>Configuration</w:t>
      </w:r>
      <w:r>
        <w:t xml:space="preserve"> and then </w:t>
      </w:r>
      <w:r w:rsidR="00B06FA2" w:rsidRPr="00B06FA2">
        <w:rPr>
          <w:rFonts w:eastAsia="Times New Roman" w:cs="Times New Roman"/>
          <w:b/>
          <w:szCs w:val="21"/>
          <w:lang w:eastAsia="et-EE" w:bidi="ar-SA"/>
        </w:rPr>
        <w:t>Global Groups</w:t>
      </w:r>
      <w:r>
        <w:t>.</w:t>
      </w:r>
    </w:p>
    <w:p w14:paraId="579451EE" w14:textId="77777777" w:rsidR="00A82251" w:rsidRDefault="009957AF">
      <w:pPr>
        <w:pStyle w:val="Loendilik"/>
        <w:numPr>
          <w:ilvl w:val="0"/>
          <w:numId w:val="67"/>
        </w:numPr>
      </w:pPr>
      <w:r>
        <w:t xml:space="preserve">Select a global group from the table and click </w:t>
      </w:r>
      <w:r>
        <w:rPr>
          <w:b/>
        </w:rPr>
        <w:t>Details</w:t>
      </w:r>
      <w:r>
        <w:t>.</w:t>
      </w:r>
    </w:p>
    <w:p w14:paraId="70180082" w14:textId="77777777" w:rsidR="00A82251" w:rsidRDefault="009957AF">
      <w:pPr>
        <w:pStyle w:val="Loendilik"/>
        <w:numPr>
          <w:ilvl w:val="0"/>
          <w:numId w:val="67"/>
        </w:numPr>
      </w:pPr>
      <w:r>
        <w:t xml:space="preserve">In the view that opens, click </w:t>
      </w:r>
      <w:r>
        <w:rPr>
          <w:b/>
        </w:rPr>
        <w:t>Delete Group</w:t>
      </w:r>
      <w:r>
        <w:t xml:space="preserve"> and in the confirmation window click </w:t>
      </w:r>
      <w:r>
        <w:rPr>
          <w:b/>
        </w:rPr>
        <w:t>Confirm</w:t>
      </w:r>
      <w:r>
        <w:t>.</w:t>
      </w:r>
    </w:p>
    <w:p w14:paraId="63D86E64" w14:textId="77777777" w:rsidR="00A82251" w:rsidRDefault="00A82251">
      <w:pPr>
        <w:pStyle w:val="Standard"/>
        <w:ind w:left="0"/>
      </w:pPr>
    </w:p>
    <w:p w14:paraId="010FD337" w14:textId="77777777" w:rsidR="00A82251" w:rsidRDefault="009957AF" w:rsidP="00DF331F">
      <w:pPr>
        <w:pStyle w:val="Pealkiri1"/>
      </w:pPr>
      <w:bookmarkStart w:id="118" w:name="__RefNumPara__3050_438199909"/>
      <w:bookmarkStart w:id="119" w:name="_Toc451772582"/>
      <w:bookmarkEnd w:id="118"/>
      <w:r>
        <w:lastRenderedPageBreak/>
        <w:t>Managing the Approved Certification Services</w:t>
      </w:r>
      <w:bookmarkEnd w:id="119"/>
    </w:p>
    <w:p w14:paraId="57269323" w14:textId="77777777" w:rsidR="00A82251" w:rsidRDefault="009957AF" w:rsidP="00DF331F">
      <w:pPr>
        <w:pStyle w:val="Pealkiri2"/>
      </w:pPr>
      <w:bookmarkStart w:id="120" w:name="_Ref436585888"/>
      <w:bookmarkStart w:id="121" w:name="_Ref436585938"/>
      <w:bookmarkStart w:id="122" w:name="_Toc451772583"/>
      <w:r>
        <w:t>Adding an Approved Certification Service</w:t>
      </w:r>
      <w:bookmarkEnd w:id="120"/>
      <w:bookmarkEnd w:id="121"/>
      <w:bookmarkEnd w:id="122"/>
    </w:p>
    <w:p w14:paraId="7DE77B5B" w14:textId="2D09BCA0" w:rsidR="00A82251" w:rsidRDefault="009957AF">
      <w:r>
        <w:rPr>
          <w:b/>
        </w:rPr>
        <w:t xml:space="preserve">Access </w:t>
      </w:r>
      <w:r w:rsidRPr="00BB2694">
        <w:rPr>
          <w:b/>
        </w:rPr>
        <w:t xml:space="preserve">rights: </w:t>
      </w:r>
      <w:r w:rsidR="000E227B" w:rsidRPr="00BB2694">
        <w:rPr>
          <w:b/>
        </w:rPr>
        <w:fldChar w:fldCharType="begin"/>
      </w:r>
      <w:r w:rsidR="000E227B" w:rsidRPr="00BB2694">
        <w:rPr>
          <w:b/>
        </w:rPr>
        <w:instrText xml:space="preserve"> REF Süsteemihaldur \h  \* MERGEFORMAT </w:instrText>
      </w:r>
      <w:r w:rsidR="000E227B" w:rsidRPr="00BB2694">
        <w:rPr>
          <w:b/>
        </w:rPr>
      </w:r>
      <w:r w:rsidR="000E227B" w:rsidRPr="00BB2694">
        <w:rPr>
          <w:b/>
        </w:rPr>
        <w:fldChar w:fldCharType="separate"/>
      </w:r>
      <w:r w:rsidR="00C03126">
        <w:rPr>
          <w:b/>
        </w:rPr>
        <w:t>System Administrator</w:t>
      </w:r>
      <w:r w:rsidR="000E227B" w:rsidRPr="00BB2694">
        <w:rPr>
          <w:b/>
        </w:rPr>
        <w:fldChar w:fldCharType="end"/>
      </w:r>
    </w:p>
    <w:p w14:paraId="34744EF7" w14:textId="77777777" w:rsidR="00A82251" w:rsidRDefault="009957AF">
      <w:pPr>
        <w:spacing w:before="200" w:after="120"/>
      </w:pPr>
      <w:r>
        <w:t>To add a certification service, follow these steps.</w:t>
      </w:r>
    </w:p>
    <w:p w14:paraId="6D062BC6" w14:textId="77777777" w:rsidR="00A82251" w:rsidRDefault="009957AF">
      <w:pPr>
        <w:pStyle w:val="Standard"/>
        <w:numPr>
          <w:ilvl w:val="0"/>
          <w:numId w:val="12"/>
        </w:numPr>
      </w:pPr>
      <w:r>
        <w:t xml:space="preserve">On the </w:t>
      </w:r>
      <w:r>
        <w:rPr>
          <w:b/>
        </w:rPr>
        <w:t>Configuration</w:t>
      </w:r>
      <w:r>
        <w:t xml:space="preserve"> menu, select </w:t>
      </w:r>
      <w:bookmarkStart w:id="123" w:name="heading"/>
      <w:bookmarkEnd w:id="123"/>
      <w:r>
        <w:rPr>
          <w:b/>
        </w:rPr>
        <w:t>Certification Services</w:t>
      </w:r>
      <w:r>
        <w:t xml:space="preserve"> and click </w:t>
      </w:r>
      <w:r>
        <w:rPr>
          <w:b/>
        </w:rPr>
        <w:t>Add</w:t>
      </w:r>
      <w:r>
        <w:t>.</w:t>
      </w:r>
    </w:p>
    <w:p w14:paraId="20CA472A" w14:textId="77777777" w:rsidR="00A82251" w:rsidRDefault="009957AF">
      <w:pPr>
        <w:pStyle w:val="Standard"/>
        <w:numPr>
          <w:ilvl w:val="0"/>
          <w:numId w:val="12"/>
        </w:numPr>
      </w:pPr>
      <w:r>
        <w:t xml:space="preserve">Locate the certification service CA certificate file and click </w:t>
      </w:r>
      <w:proofErr w:type="gramStart"/>
      <w:r>
        <w:rPr>
          <w:b/>
        </w:rPr>
        <w:t>Next</w:t>
      </w:r>
      <w:proofErr w:type="gramEnd"/>
      <w:r>
        <w:t>.</w:t>
      </w:r>
    </w:p>
    <w:p w14:paraId="0B18D008" w14:textId="72533BD9" w:rsidR="00A82251" w:rsidRDefault="009957AF">
      <w:pPr>
        <w:pStyle w:val="Standard"/>
        <w:numPr>
          <w:ilvl w:val="0"/>
          <w:numId w:val="12"/>
        </w:numPr>
      </w:pPr>
      <w:r>
        <w:t>S</w:t>
      </w:r>
      <w:r w:rsidR="00AF44E1">
        <w:t xml:space="preserve">et the certification service </w:t>
      </w:r>
      <w:r w:rsidR="00E97168">
        <w:t>settings</w:t>
      </w:r>
      <w:r>
        <w:t xml:space="preserve"> as follows.</w:t>
      </w:r>
    </w:p>
    <w:p w14:paraId="51F1781B" w14:textId="1D226560" w:rsidR="00A82251" w:rsidRDefault="009957AF">
      <w:pPr>
        <w:pStyle w:val="Loendilik"/>
        <w:numPr>
          <w:ilvl w:val="0"/>
          <w:numId w:val="68"/>
        </w:numPr>
      </w:pPr>
      <w:r>
        <w:t xml:space="preserve">If the certification service issues only authentication certificates, </w:t>
      </w:r>
      <w:r w:rsidR="00E97168">
        <w:t>check</w:t>
      </w:r>
      <w:r>
        <w:t xml:space="preserve"> the </w:t>
      </w:r>
      <w:r>
        <w:rPr>
          <w:b/>
        </w:rPr>
        <w:t>This CA can only be used for TLS authentication</w:t>
      </w:r>
      <w:r>
        <w:t xml:space="preserve"> checkbox. However, if the certification service issues additionally or only signing certificates, leave the checkbox empty.</w:t>
      </w:r>
    </w:p>
    <w:p w14:paraId="16425D4F" w14:textId="22ADE0EB" w:rsidR="00A82251" w:rsidRDefault="003B3126" w:rsidP="003B3126">
      <w:pPr>
        <w:pStyle w:val="Loendilik"/>
        <w:numPr>
          <w:ilvl w:val="0"/>
          <w:numId w:val="68"/>
        </w:numPr>
      </w:pPr>
      <w:r>
        <w:t xml:space="preserve">Enter the </w:t>
      </w:r>
      <w:r w:rsidRPr="003B3126">
        <w:t xml:space="preserve">fully qualified class name that implements the </w:t>
      </w:r>
      <w:proofErr w:type="spellStart"/>
      <w:r w:rsidR="00E97168">
        <w:t>ee.ria.xroad.common.certificateprofile.</w:t>
      </w:r>
      <w:r w:rsidRPr="003B3126">
        <w:t>CertificateProfileInfo</w:t>
      </w:r>
      <w:proofErr w:type="spellEnd"/>
      <w:r w:rsidRPr="003B3126">
        <w:t xml:space="preserve"> interface</w:t>
      </w:r>
      <w:r w:rsidR="00E97168">
        <w:t xml:space="preserve"> to the field </w:t>
      </w:r>
      <w:r w:rsidR="005363D0" w:rsidRPr="00FE7ECA">
        <w:rPr>
          <w:b/>
        </w:rPr>
        <w:t>Certificate Profile Info</w:t>
      </w:r>
      <w:r w:rsidRPr="003B3126">
        <w:t xml:space="preserve"> </w:t>
      </w:r>
      <w:r w:rsidR="00E97168">
        <w:t xml:space="preserve">(for example: </w:t>
      </w:r>
      <w:r w:rsidRPr="003B3126">
        <w:t>ee.ria.xroad.common.certificateprofile.impl.SkKlass3CertificateProfileInfoProvider</w:t>
      </w:r>
      <w:r w:rsidR="009957AF">
        <w:t>).</w:t>
      </w:r>
    </w:p>
    <w:p w14:paraId="0B02502E" w14:textId="781C3843" w:rsidR="00A82251" w:rsidRDefault="009957AF">
      <w:r>
        <w:t>If the CA certificate cont</w:t>
      </w:r>
      <w:r w:rsidR="00E97168">
        <w:t>ains the certification service</w:t>
      </w:r>
      <w:r>
        <w:t xml:space="preserve"> CA</w:t>
      </w:r>
      <w:r w:rsidR="00E97168">
        <w:t>’s</w:t>
      </w:r>
      <w:r>
        <w:t xml:space="preserve"> OCSP service information, and the PKI does not have intermediate CAs, the procedure is complete.</w:t>
      </w:r>
    </w:p>
    <w:p w14:paraId="469CAD64" w14:textId="74528F7E" w:rsidR="00FE7ECA" w:rsidRDefault="009957AF" w:rsidP="00FE7ECA">
      <w:pPr>
        <w:pStyle w:val="Loendilik"/>
        <w:numPr>
          <w:ilvl w:val="0"/>
          <w:numId w:val="67"/>
        </w:numPr>
      </w:pPr>
      <w:r>
        <w:t xml:space="preserve">If necessary, </w:t>
      </w:r>
      <w:r w:rsidR="00E97168">
        <w:t>enter the certification service</w:t>
      </w:r>
      <w:r>
        <w:t xml:space="preserve"> CA</w:t>
      </w:r>
      <w:r w:rsidR="00E97168">
        <w:t>’s</w:t>
      </w:r>
      <w:r>
        <w:t xml:space="preserve"> OCSP service URL and/or certificate in the </w:t>
      </w:r>
      <w:r>
        <w:rPr>
          <w:b/>
        </w:rPr>
        <w:t>OCSP responders</w:t>
      </w:r>
      <w:r>
        <w:t xml:space="preserve"> tab</w:t>
      </w:r>
      <w:r w:rsidR="006A4017">
        <w:t xml:space="preserve"> by clicking </w:t>
      </w:r>
      <w:r w:rsidR="006A4017" w:rsidRPr="00FE7ECA">
        <w:rPr>
          <w:b/>
        </w:rPr>
        <w:t>Add</w:t>
      </w:r>
      <w:r>
        <w:t xml:space="preserve">. </w:t>
      </w:r>
    </w:p>
    <w:p w14:paraId="66A28894" w14:textId="77777777" w:rsidR="00A82251" w:rsidRDefault="009957AF">
      <w:pPr>
        <w:pStyle w:val="Loendilik"/>
        <w:numPr>
          <w:ilvl w:val="0"/>
          <w:numId w:val="67"/>
        </w:numPr>
      </w:pPr>
      <w:r>
        <w:t xml:space="preserve">Information about intermediate CAs can be added in the </w:t>
      </w:r>
      <w:r>
        <w:rPr>
          <w:b/>
        </w:rPr>
        <w:t>Intermediate CAs</w:t>
      </w:r>
      <w:r>
        <w:t xml:space="preserve"> tab.</w:t>
      </w:r>
      <w:r>
        <w:br/>
        <w:t>To add a new intermediate CA</w:t>
      </w:r>
    </w:p>
    <w:p w14:paraId="045E7B73" w14:textId="77777777" w:rsidR="00A82251" w:rsidRDefault="009957AF">
      <w:pPr>
        <w:pStyle w:val="Loendilik"/>
        <w:numPr>
          <w:ilvl w:val="1"/>
          <w:numId w:val="69"/>
        </w:numPr>
      </w:pPr>
      <w:r>
        <w:t xml:space="preserve">click </w:t>
      </w:r>
      <w:r>
        <w:rPr>
          <w:b/>
        </w:rPr>
        <w:t>Add</w:t>
      </w:r>
      <w:r>
        <w:t xml:space="preserve">; </w:t>
      </w:r>
    </w:p>
    <w:p w14:paraId="37B28A8C" w14:textId="77777777" w:rsidR="00A82251" w:rsidRDefault="009957AF">
      <w:pPr>
        <w:pStyle w:val="Loendilik"/>
        <w:numPr>
          <w:ilvl w:val="1"/>
          <w:numId w:val="69"/>
        </w:numPr>
      </w:pPr>
      <w:r>
        <w:t xml:space="preserve">in the window that opens, locate the certificate file of the intermediate CA and click </w:t>
      </w:r>
      <w:r>
        <w:rPr>
          <w:b/>
        </w:rPr>
        <w:t>OK</w:t>
      </w:r>
      <w:r>
        <w:t>;</w:t>
      </w:r>
    </w:p>
    <w:p w14:paraId="5779F74C" w14:textId="77777777" w:rsidR="00A82251" w:rsidRDefault="009957AF">
      <w:pPr>
        <w:pStyle w:val="Loendilik"/>
        <w:numPr>
          <w:ilvl w:val="1"/>
          <w:numId w:val="69"/>
        </w:numPr>
      </w:pPr>
      <w:proofErr w:type="gramStart"/>
      <w:r>
        <w:t>to</w:t>
      </w:r>
      <w:proofErr w:type="gramEnd"/>
      <w:r>
        <w:t xml:space="preserve"> add OCSP service information to the new intermediate CA, open the </w:t>
      </w:r>
      <w:r>
        <w:rPr>
          <w:b/>
        </w:rPr>
        <w:t>OCSP responders</w:t>
      </w:r>
      <w:r>
        <w:t xml:space="preserve"> tab and click </w:t>
      </w:r>
      <w:r>
        <w:rPr>
          <w:b/>
        </w:rPr>
        <w:t>Add</w:t>
      </w:r>
      <w:r>
        <w:t>.</w:t>
      </w:r>
    </w:p>
    <w:p w14:paraId="7D1101A9" w14:textId="77777777" w:rsidR="00A82251" w:rsidRDefault="009957AF" w:rsidP="00DF331F">
      <w:pPr>
        <w:pStyle w:val="Pealkiri2"/>
      </w:pPr>
      <w:bookmarkStart w:id="124" w:name="_Toc451772584"/>
      <w:r>
        <w:t>Changing an Approved Certification Service</w:t>
      </w:r>
      <w:bookmarkEnd w:id="124"/>
    </w:p>
    <w:p w14:paraId="1079B58C" w14:textId="7DBAC887" w:rsidR="00A82251" w:rsidRDefault="009957AF">
      <w:pPr>
        <w:keepNext/>
      </w:pPr>
      <w:r>
        <w:rPr>
          <w:b/>
        </w:rPr>
        <w:t>Access right</w:t>
      </w:r>
      <w:r w:rsidRPr="00BB2694">
        <w:rPr>
          <w:b/>
        </w:rPr>
        <w:t xml:space="preserve">s: </w:t>
      </w:r>
      <w:r w:rsidR="00FE7ECA" w:rsidRPr="00BB2694">
        <w:rPr>
          <w:b/>
        </w:rPr>
        <w:fldChar w:fldCharType="begin"/>
      </w:r>
      <w:r w:rsidR="00FE7ECA" w:rsidRPr="00BB2694">
        <w:rPr>
          <w:b/>
        </w:rPr>
        <w:instrText xml:space="preserve"> REF Süsteemihaldur \h  \* MERGEFORMAT </w:instrText>
      </w:r>
      <w:r w:rsidR="00FE7ECA" w:rsidRPr="00BB2694">
        <w:rPr>
          <w:b/>
        </w:rPr>
      </w:r>
      <w:r w:rsidR="00FE7ECA" w:rsidRPr="00BB2694">
        <w:rPr>
          <w:b/>
        </w:rPr>
        <w:fldChar w:fldCharType="separate"/>
      </w:r>
      <w:r w:rsidR="00C03126">
        <w:rPr>
          <w:b/>
        </w:rPr>
        <w:t>System Administrator</w:t>
      </w:r>
      <w:r w:rsidR="00FE7ECA" w:rsidRPr="00BB2694">
        <w:rPr>
          <w:b/>
        </w:rPr>
        <w:fldChar w:fldCharType="end"/>
      </w:r>
    </w:p>
    <w:p w14:paraId="283666CC" w14:textId="77777777" w:rsidR="00A82251" w:rsidRDefault="009957AF">
      <w:pPr>
        <w:keepNext/>
        <w:keepLines/>
        <w:spacing w:before="200" w:after="120"/>
      </w:pPr>
      <w:r>
        <w:t xml:space="preserve">While it is not possible to change the certification service's CA certificate, it is possible to </w:t>
      </w:r>
    </w:p>
    <w:p w14:paraId="4A1256A8" w14:textId="77777777" w:rsidR="00A82251" w:rsidRDefault="009957AF">
      <w:pPr>
        <w:pStyle w:val="Loendilik"/>
        <w:keepNext/>
        <w:keepLines/>
        <w:numPr>
          <w:ilvl w:val="0"/>
          <w:numId w:val="70"/>
        </w:numPr>
      </w:pPr>
      <w:r>
        <w:t xml:space="preserve">change the service settings; </w:t>
      </w:r>
    </w:p>
    <w:p w14:paraId="3C934DDD" w14:textId="77777777" w:rsidR="00A82251" w:rsidRDefault="009957AF">
      <w:pPr>
        <w:pStyle w:val="Loendilik"/>
        <w:keepNext/>
        <w:keepLines/>
        <w:numPr>
          <w:ilvl w:val="0"/>
          <w:numId w:val="70"/>
        </w:numPr>
      </w:pPr>
      <w:r>
        <w:t xml:space="preserve">add, change, and delete the certificate service CA’s OCSP services; </w:t>
      </w:r>
    </w:p>
    <w:p w14:paraId="7A1EE129" w14:textId="2BA3605C" w:rsidR="00A82251" w:rsidRDefault="009957AF">
      <w:pPr>
        <w:pStyle w:val="Loendilik"/>
        <w:keepNext/>
        <w:keepLines/>
        <w:numPr>
          <w:ilvl w:val="0"/>
          <w:numId w:val="70"/>
        </w:numPr>
      </w:pPr>
      <w:proofErr w:type="gramStart"/>
      <w:r>
        <w:t>add</w:t>
      </w:r>
      <w:proofErr w:type="gramEnd"/>
      <w:r>
        <w:t xml:space="preserve">, change, and delete the certificates and OCSP service information of </w:t>
      </w:r>
      <w:r w:rsidR="00E97168">
        <w:t>intermediate</w:t>
      </w:r>
      <w:r>
        <w:t xml:space="preserve"> CAs.</w:t>
      </w:r>
    </w:p>
    <w:p w14:paraId="0DB0E5D9" w14:textId="77777777" w:rsidR="00A82251" w:rsidRDefault="009957AF">
      <w:pPr>
        <w:keepNext/>
        <w:keepLines/>
        <w:spacing w:before="200" w:after="120"/>
      </w:pPr>
      <w:r>
        <w:t>To edit a certification service, follow these steps.</w:t>
      </w:r>
    </w:p>
    <w:p w14:paraId="566E645D" w14:textId="77777777" w:rsidR="00A82251" w:rsidRDefault="009957AF">
      <w:pPr>
        <w:pStyle w:val="Loendilik"/>
        <w:numPr>
          <w:ilvl w:val="0"/>
          <w:numId w:val="71"/>
        </w:numPr>
      </w:pPr>
      <w:r>
        <w:t xml:space="preserve">On the </w:t>
      </w:r>
      <w:r>
        <w:rPr>
          <w:b/>
        </w:rPr>
        <w:t>Configuration</w:t>
      </w:r>
      <w:r>
        <w:t xml:space="preserve"> menu, select </w:t>
      </w:r>
      <w:bookmarkStart w:id="125" w:name="heading21"/>
      <w:bookmarkEnd w:id="125"/>
      <w:r>
        <w:rPr>
          <w:b/>
        </w:rPr>
        <w:t>Certification Services</w:t>
      </w:r>
      <w:r>
        <w:t>.</w:t>
      </w:r>
    </w:p>
    <w:p w14:paraId="640D15E8" w14:textId="77777777" w:rsidR="00A82251" w:rsidRDefault="009957AF">
      <w:pPr>
        <w:pStyle w:val="Loendilik"/>
        <w:numPr>
          <w:ilvl w:val="0"/>
          <w:numId w:val="71"/>
        </w:numPr>
      </w:pPr>
      <w:r>
        <w:t xml:space="preserve">Select from the list the certification service you want to edit and click </w:t>
      </w:r>
      <w:proofErr w:type="gramStart"/>
      <w:r>
        <w:rPr>
          <w:b/>
        </w:rPr>
        <w:t>Edit</w:t>
      </w:r>
      <w:proofErr w:type="gramEnd"/>
      <w:r>
        <w:t xml:space="preserve">. </w:t>
      </w:r>
    </w:p>
    <w:p w14:paraId="650E421E" w14:textId="77777777" w:rsidR="00A82251" w:rsidRDefault="009957AF" w:rsidP="00DF331F">
      <w:pPr>
        <w:pStyle w:val="Pealkiri2"/>
      </w:pPr>
      <w:bookmarkStart w:id="126" w:name="_Toc451772585"/>
      <w:r>
        <w:lastRenderedPageBreak/>
        <w:t>Deleting an Approved Certification Service</w:t>
      </w:r>
      <w:bookmarkEnd w:id="126"/>
    </w:p>
    <w:p w14:paraId="6F0B54C2" w14:textId="01ABD397" w:rsidR="00A82251" w:rsidRDefault="009957AF" w:rsidP="00E97168">
      <w:pPr>
        <w:keepNext/>
      </w:pPr>
      <w:r>
        <w:rPr>
          <w:b/>
        </w:rPr>
        <w:t>Access ri</w:t>
      </w:r>
      <w:r w:rsidRPr="00BB2694">
        <w:rPr>
          <w:b/>
        </w:rPr>
        <w:t xml:space="preserve">ghts: </w:t>
      </w:r>
      <w:r w:rsidR="00FE7ECA" w:rsidRPr="00BB2694">
        <w:rPr>
          <w:b/>
        </w:rPr>
        <w:fldChar w:fldCharType="begin"/>
      </w:r>
      <w:r w:rsidR="00FE7ECA" w:rsidRPr="00BB2694">
        <w:rPr>
          <w:b/>
        </w:rPr>
        <w:instrText xml:space="preserve"> REF Süsteemihaldur \h  \* MERGEFORMAT </w:instrText>
      </w:r>
      <w:r w:rsidR="00FE7ECA" w:rsidRPr="00BB2694">
        <w:rPr>
          <w:b/>
        </w:rPr>
      </w:r>
      <w:r w:rsidR="00FE7ECA" w:rsidRPr="00BB2694">
        <w:rPr>
          <w:b/>
        </w:rPr>
        <w:fldChar w:fldCharType="separate"/>
      </w:r>
      <w:r w:rsidR="00C03126">
        <w:rPr>
          <w:b/>
        </w:rPr>
        <w:t>System Administrator</w:t>
      </w:r>
      <w:r w:rsidR="00FE7ECA" w:rsidRPr="00BB2694">
        <w:rPr>
          <w:b/>
        </w:rPr>
        <w:fldChar w:fldCharType="end"/>
      </w:r>
    </w:p>
    <w:p w14:paraId="20BF8AD8" w14:textId="77777777" w:rsidR="00A82251" w:rsidRDefault="009957AF">
      <w:pPr>
        <w:keepNext/>
        <w:keepLines/>
        <w:spacing w:before="200" w:after="120"/>
      </w:pPr>
      <w:r>
        <w:t>To delete a certification service from the list of approved services, follow these steps.</w:t>
      </w:r>
    </w:p>
    <w:p w14:paraId="6F3E3763" w14:textId="77777777" w:rsidR="00A82251" w:rsidRDefault="009957AF">
      <w:pPr>
        <w:pStyle w:val="Loendilik"/>
        <w:numPr>
          <w:ilvl w:val="0"/>
          <w:numId w:val="72"/>
        </w:numPr>
      </w:pPr>
      <w:r>
        <w:t xml:space="preserve">On the </w:t>
      </w:r>
      <w:r>
        <w:rPr>
          <w:b/>
        </w:rPr>
        <w:t>Configuration</w:t>
      </w:r>
      <w:r>
        <w:t xml:space="preserve"> menu, select </w:t>
      </w:r>
      <w:r>
        <w:rPr>
          <w:b/>
        </w:rPr>
        <w:t>Certification Services</w:t>
      </w:r>
      <w:r>
        <w:t>.</w:t>
      </w:r>
    </w:p>
    <w:p w14:paraId="40DFD6A3" w14:textId="77777777" w:rsidR="00A82251" w:rsidRDefault="009957AF">
      <w:pPr>
        <w:pStyle w:val="Loendilik"/>
        <w:numPr>
          <w:ilvl w:val="0"/>
          <w:numId w:val="72"/>
        </w:numPr>
      </w:pPr>
      <w:r>
        <w:t xml:space="preserve">Select from the list the approved certification service you wish to remove and click </w:t>
      </w:r>
      <w:r>
        <w:rPr>
          <w:b/>
        </w:rPr>
        <w:t>Delete</w:t>
      </w:r>
      <w:r>
        <w:t>.</w:t>
      </w:r>
    </w:p>
    <w:p w14:paraId="663A06DA" w14:textId="77777777" w:rsidR="00A82251" w:rsidRDefault="009957AF">
      <w:pPr>
        <w:pStyle w:val="Loendilik"/>
        <w:numPr>
          <w:ilvl w:val="0"/>
          <w:numId w:val="72"/>
        </w:numPr>
      </w:pPr>
      <w:r>
        <w:t xml:space="preserve">In the window that opens, click </w:t>
      </w:r>
      <w:r>
        <w:rPr>
          <w:b/>
        </w:rPr>
        <w:t>Confirm</w:t>
      </w:r>
      <w:r>
        <w:t>.</w:t>
      </w:r>
    </w:p>
    <w:p w14:paraId="5B25B8A7" w14:textId="7E041FDA" w:rsidR="00A82251" w:rsidRDefault="007D30FE" w:rsidP="00DF331F">
      <w:pPr>
        <w:pStyle w:val="Pealkiri1"/>
      </w:pPr>
      <w:bookmarkStart w:id="127" w:name="_Ref409786459"/>
      <w:bookmarkStart w:id="128" w:name="_Toc451772586"/>
      <w:bookmarkEnd w:id="127"/>
      <w:r>
        <w:lastRenderedPageBreak/>
        <w:t>Managing the Approved Time</w:t>
      </w:r>
      <w:r w:rsidR="00426C5B">
        <w:t>s</w:t>
      </w:r>
      <w:r w:rsidR="009957AF">
        <w:t>tamping Services</w:t>
      </w:r>
      <w:bookmarkEnd w:id="128"/>
    </w:p>
    <w:p w14:paraId="5129C83E" w14:textId="6000A7B1" w:rsidR="00A82251" w:rsidRDefault="007D30FE" w:rsidP="00DF331F">
      <w:pPr>
        <w:pStyle w:val="Pealkiri2"/>
      </w:pPr>
      <w:bookmarkStart w:id="129" w:name="_Toc451772587"/>
      <w:r>
        <w:t>Adding an Approved Time</w:t>
      </w:r>
      <w:r w:rsidR="00426C5B">
        <w:t>s</w:t>
      </w:r>
      <w:r w:rsidR="009957AF">
        <w:t>tamping Service</w:t>
      </w:r>
      <w:bookmarkEnd w:id="129"/>
    </w:p>
    <w:p w14:paraId="4AF3C9BD" w14:textId="0E4E4D4C" w:rsidR="00A82251" w:rsidRDefault="009957AF">
      <w:r>
        <w:rPr>
          <w:b/>
        </w:rPr>
        <w:t>Access right</w:t>
      </w:r>
      <w:r w:rsidRPr="00BB2694">
        <w:rPr>
          <w:b/>
        </w:rPr>
        <w:t xml:space="preserve">s: </w:t>
      </w:r>
      <w:r w:rsidR="00D54627" w:rsidRPr="00BB2694">
        <w:rPr>
          <w:b/>
        </w:rPr>
        <w:fldChar w:fldCharType="begin"/>
      </w:r>
      <w:r w:rsidR="00D54627" w:rsidRPr="00BB2694">
        <w:rPr>
          <w:b/>
        </w:rPr>
        <w:instrText xml:space="preserve"> REF Süsteemihaldur \h  \* MERGEFORMAT </w:instrText>
      </w:r>
      <w:r w:rsidR="00D54627" w:rsidRPr="00BB2694">
        <w:rPr>
          <w:b/>
        </w:rPr>
      </w:r>
      <w:r w:rsidR="00D54627" w:rsidRPr="00BB2694">
        <w:rPr>
          <w:b/>
        </w:rPr>
        <w:fldChar w:fldCharType="separate"/>
      </w:r>
      <w:r w:rsidR="00C03126">
        <w:rPr>
          <w:b/>
        </w:rPr>
        <w:t>System Administrator</w:t>
      </w:r>
      <w:r w:rsidR="00D54627" w:rsidRPr="00BB2694">
        <w:rPr>
          <w:b/>
        </w:rPr>
        <w:fldChar w:fldCharType="end"/>
      </w:r>
    </w:p>
    <w:p w14:paraId="058F41FD" w14:textId="75E5BAE8" w:rsidR="00A82251" w:rsidRDefault="007D30FE">
      <w:pPr>
        <w:spacing w:before="200" w:after="120"/>
      </w:pPr>
      <w:r>
        <w:t>To add an approved time</w:t>
      </w:r>
      <w:r w:rsidR="009957AF">
        <w:t>stamping service, follow these steps.</w:t>
      </w:r>
    </w:p>
    <w:p w14:paraId="63E330B8" w14:textId="57AB680E" w:rsidR="00A82251" w:rsidRDefault="009957AF">
      <w:pPr>
        <w:pStyle w:val="Loendilik"/>
        <w:numPr>
          <w:ilvl w:val="0"/>
          <w:numId w:val="73"/>
        </w:numPr>
      </w:pPr>
      <w:r>
        <w:t xml:space="preserve">On the </w:t>
      </w:r>
      <w:r>
        <w:rPr>
          <w:b/>
        </w:rPr>
        <w:t>Configuration</w:t>
      </w:r>
      <w:r>
        <w:t xml:space="preserve"> menu, select </w:t>
      </w:r>
      <w:r w:rsidR="00B06FA2" w:rsidRPr="00B06FA2">
        <w:rPr>
          <w:rFonts w:eastAsia="Times New Roman" w:cs="Times New Roman"/>
          <w:b/>
          <w:szCs w:val="21"/>
          <w:lang w:eastAsia="et-EE" w:bidi="ar-SA"/>
        </w:rPr>
        <w:t>Timestamping Services</w:t>
      </w:r>
      <w:r>
        <w:t xml:space="preserve"> and click </w:t>
      </w:r>
      <w:r>
        <w:rPr>
          <w:b/>
        </w:rPr>
        <w:t>Add</w:t>
      </w:r>
      <w:r>
        <w:t>.</w:t>
      </w:r>
    </w:p>
    <w:p w14:paraId="1DD0EA52" w14:textId="33CEBA80" w:rsidR="00A82251" w:rsidRDefault="009957AF">
      <w:pPr>
        <w:pStyle w:val="Loendilik"/>
        <w:numPr>
          <w:ilvl w:val="0"/>
          <w:numId w:val="73"/>
        </w:numPr>
      </w:pPr>
      <w:r>
        <w:t>In the wi</w:t>
      </w:r>
      <w:r w:rsidR="007D30FE">
        <w:t>ndow that opens, enter the time</w:t>
      </w:r>
      <w:r>
        <w:t xml:space="preserve">stamping service URL and </w:t>
      </w:r>
      <w:r w:rsidR="006A4017">
        <w:t xml:space="preserve">click </w:t>
      </w:r>
      <w:r w:rsidR="006A4017" w:rsidRPr="001D57FB">
        <w:rPr>
          <w:b/>
        </w:rPr>
        <w:t>Upload</w:t>
      </w:r>
      <w:r w:rsidR="006A4017">
        <w:t xml:space="preserve"> to </w:t>
      </w:r>
      <w:r>
        <w:t>locate the certificate file</w:t>
      </w:r>
      <w:r w:rsidR="007D30FE">
        <w:t xml:space="preserve"> of the timestamping service</w:t>
      </w:r>
      <w:r>
        <w:t>.</w:t>
      </w:r>
    </w:p>
    <w:p w14:paraId="72BA1FB5" w14:textId="32A7A118" w:rsidR="00A82251" w:rsidRDefault="009957AF">
      <w:pPr>
        <w:pStyle w:val="Loendilik"/>
        <w:numPr>
          <w:ilvl w:val="0"/>
          <w:numId w:val="73"/>
        </w:numPr>
      </w:pPr>
      <w:r>
        <w:t xml:space="preserve">Verify that you have loaded the correct certificate and click </w:t>
      </w:r>
      <w:r>
        <w:rPr>
          <w:b/>
        </w:rPr>
        <w:t>OK</w:t>
      </w:r>
      <w:r>
        <w:t>.</w:t>
      </w:r>
      <w:r w:rsidR="007D30FE">
        <w:t xml:space="preserve"> Information about the new time</w:t>
      </w:r>
      <w:r>
        <w:t>stamping service appears in the list.</w:t>
      </w:r>
    </w:p>
    <w:p w14:paraId="695F4D60" w14:textId="499B85A4" w:rsidR="00A82251" w:rsidRDefault="009957AF" w:rsidP="00DF331F">
      <w:pPr>
        <w:pStyle w:val="Pealkiri2"/>
      </w:pPr>
      <w:bookmarkStart w:id="130" w:name="_Toc451772588"/>
      <w:r>
        <w:t>Chang</w:t>
      </w:r>
      <w:r w:rsidR="007D30FE">
        <w:t>ing the URL of an Approved Time</w:t>
      </w:r>
      <w:r w:rsidR="00426C5B">
        <w:t>s</w:t>
      </w:r>
      <w:r>
        <w:t>tamping Service</w:t>
      </w:r>
      <w:bookmarkEnd w:id="130"/>
    </w:p>
    <w:p w14:paraId="08284800" w14:textId="7F8E39DA" w:rsidR="00A82251" w:rsidRDefault="009957AF">
      <w:r>
        <w:rPr>
          <w:b/>
        </w:rPr>
        <w:t>Access r</w:t>
      </w:r>
      <w:r w:rsidRPr="00BB2694">
        <w:rPr>
          <w:b/>
        </w:rPr>
        <w:t xml:space="preserve">ights: </w:t>
      </w:r>
      <w:r w:rsidR="00D54627" w:rsidRPr="00BB2694">
        <w:rPr>
          <w:b/>
        </w:rPr>
        <w:fldChar w:fldCharType="begin"/>
      </w:r>
      <w:r w:rsidR="00D54627" w:rsidRPr="00BB2694">
        <w:rPr>
          <w:b/>
        </w:rPr>
        <w:instrText xml:space="preserve"> REF Süsteemihaldur \h  \* MERGEFORMAT </w:instrText>
      </w:r>
      <w:r w:rsidR="00D54627" w:rsidRPr="00BB2694">
        <w:rPr>
          <w:b/>
        </w:rPr>
      </w:r>
      <w:r w:rsidR="00D54627" w:rsidRPr="00BB2694">
        <w:rPr>
          <w:b/>
        </w:rPr>
        <w:fldChar w:fldCharType="separate"/>
      </w:r>
      <w:r w:rsidR="00C03126">
        <w:rPr>
          <w:b/>
        </w:rPr>
        <w:t>System Administrator</w:t>
      </w:r>
      <w:r w:rsidR="00D54627" w:rsidRPr="00BB2694">
        <w:rPr>
          <w:b/>
        </w:rPr>
        <w:fldChar w:fldCharType="end"/>
      </w:r>
    </w:p>
    <w:p w14:paraId="0C5EDF9A" w14:textId="03B39E77" w:rsidR="00A82251" w:rsidRDefault="007D30FE">
      <w:pPr>
        <w:spacing w:before="200" w:after="120"/>
      </w:pPr>
      <w:r>
        <w:t>To change the time</w:t>
      </w:r>
      <w:r w:rsidR="009957AF">
        <w:t>stamping service URL, follow these steps.</w:t>
      </w:r>
    </w:p>
    <w:p w14:paraId="2EB4C1E1" w14:textId="70CD71F8" w:rsidR="00A82251" w:rsidRDefault="009957AF">
      <w:pPr>
        <w:pStyle w:val="Loendilik"/>
        <w:numPr>
          <w:ilvl w:val="0"/>
          <w:numId w:val="74"/>
        </w:numPr>
      </w:pPr>
      <w:r>
        <w:t xml:space="preserve">On the </w:t>
      </w:r>
      <w:r>
        <w:rPr>
          <w:b/>
        </w:rPr>
        <w:t>Configuration</w:t>
      </w:r>
      <w:r>
        <w:t xml:space="preserve"> menu, select </w:t>
      </w:r>
      <w:r w:rsidR="00B06FA2" w:rsidRPr="00B06FA2">
        <w:rPr>
          <w:rFonts w:eastAsia="Times New Roman" w:cs="Times New Roman"/>
          <w:b/>
          <w:szCs w:val="21"/>
          <w:lang w:eastAsia="et-EE" w:bidi="ar-SA"/>
        </w:rPr>
        <w:t>Timestamping Services</w:t>
      </w:r>
      <w:r w:rsidR="007D30FE">
        <w:t>, select a time</w:t>
      </w:r>
      <w:r>
        <w:t xml:space="preserve">stamping service from the list and click </w:t>
      </w:r>
      <w:proofErr w:type="gramStart"/>
      <w:r>
        <w:rPr>
          <w:b/>
        </w:rPr>
        <w:t>Edit</w:t>
      </w:r>
      <w:proofErr w:type="gramEnd"/>
      <w:r>
        <w:t>.</w:t>
      </w:r>
    </w:p>
    <w:p w14:paraId="677EB1A6" w14:textId="77777777" w:rsidR="00A82251" w:rsidRDefault="009957AF">
      <w:pPr>
        <w:pStyle w:val="Loendilik"/>
        <w:numPr>
          <w:ilvl w:val="0"/>
          <w:numId w:val="74"/>
        </w:numPr>
      </w:pPr>
      <w:r>
        <w:t xml:space="preserve">In the window that opens, edit the URL and click </w:t>
      </w:r>
      <w:r>
        <w:rPr>
          <w:b/>
        </w:rPr>
        <w:t>OK</w:t>
      </w:r>
      <w:r>
        <w:t>.</w:t>
      </w:r>
    </w:p>
    <w:p w14:paraId="02721024" w14:textId="5D581EBB" w:rsidR="00A82251" w:rsidRDefault="007D30FE" w:rsidP="00DF331F">
      <w:pPr>
        <w:pStyle w:val="Pealkiri2"/>
      </w:pPr>
      <w:bookmarkStart w:id="131" w:name="_Toc451772589"/>
      <w:r>
        <w:t>Deleting an Approved Time</w:t>
      </w:r>
      <w:r w:rsidR="00426C5B">
        <w:t>s</w:t>
      </w:r>
      <w:r w:rsidR="009957AF">
        <w:t>tamping Service</w:t>
      </w:r>
      <w:bookmarkEnd w:id="131"/>
    </w:p>
    <w:p w14:paraId="6CE1D897" w14:textId="014CEF8A" w:rsidR="00A82251" w:rsidRDefault="009957AF">
      <w:r>
        <w:rPr>
          <w:b/>
        </w:rPr>
        <w:t>Access ri</w:t>
      </w:r>
      <w:r w:rsidRPr="00BB2694">
        <w:rPr>
          <w:b/>
        </w:rPr>
        <w:t xml:space="preserve">ghts: </w:t>
      </w:r>
      <w:r w:rsidR="00D54627" w:rsidRPr="00BB2694">
        <w:rPr>
          <w:b/>
        </w:rPr>
        <w:fldChar w:fldCharType="begin"/>
      </w:r>
      <w:r w:rsidR="00D54627" w:rsidRPr="00BB2694">
        <w:rPr>
          <w:b/>
        </w:rPr>
        <w:instrText xml:space="preserve"> REF Süsteemihaldur \h  \* MERGEFORMAT </w:instrText>
      </w:r>
      <w:r w:rsidR="00D54627" w:rsidRPr="00BB2694">
        <w:rPr>
          <w:b/>
        </w:rPr>
      </w:r>
      <w:r w:rsidR="00D54627" w:rsidRPr="00BB2694">
        <w:rPr>
          <w:b/>
        </w:rPr>
        <w:fldChar w:fldCharType="separate"/>
      </w:r>
      <w:r w:rsidR="00C03126">
        <w:rPr>
          <w:b/>
        </w:rPr>
        <w:t>System Administrator</w:t>
      </w:r>
      <w:r w:rsidR="00D54627" w:rsidRPr="00BB2694">
        <w:rPr>
          <w:b/>
        </w:rPr>
        <w:fldChar w:fldCharType="end"/>
      </w:r>
    </w:p>
    <w:p w14:paraId="2F3F1CCF" w14:textId="5C7FF45F" w:rsidR="00A82251" w:rsidRDefault="007D30FE">
      <w:pPr>
        <w:spacing w:before="200" w:after="120"/>
      </w:pPr>
      <w:r>
        <w:t>To remove a time</w:t>
      </w:r>
      <w:r w:rsidR="009957AF">
        <w:t>stamping service, follow these steps.</w:t>
      </w:r>
    </w:p>
    <w:p w14:paraId="2340F6A9" w14:textId="79374826" w:rsidR="00A82251" w:rsidRDefault="009957AF">
      <w:pPr>
        <w:pStyle w:val="Loendilik"/>
        <w:numPr>
          <w:ilvl w:val="0"/>
          <w:numId w:val="75"/>
        </w:numPr>
      </w:pPr>
      <w:r>
        <w:t xml:space="preserve">On the </w:t>
      </w:r>
      <w:r>
        <w:rPr>
          <w:b/>
        </w:rPr>
        <w:t>Configuration</w:t>
      </w:r>
      <w:r>
        <w:t xml:space="preserve"> menu, select </w:t>
      </w:r>
      <w:r w:rsidR="00B06FA2" w:rsidRPr="00B06FA2">
        <w:rPr>
          <w:rFonts w:eastAsia="Times New Roman" w:cs="Times New Roman"/>
          <w:b/>
          <w:szCs w:val="21"/>
          <w:lang w:eastAsia="et-EE" w:bidi="ar-SA"/>
        </w:rPr>
        <w:t>Timestamping Services</w:t>
      </w:r>
      <w:r w:rsidR="007D30FE">
        <w:t>, select a time</w:t>
      </w:r>
      <w:r>
        <w:t xml:space="preserve">stamping service from the list and click </w:t>
      </w:r>
      <w:r>
        <w:rPr>
          <w:b/>
        </w:rPr>
        <w:t>Delete</w:t>
      </w:r>
      <w:r>
        <w:t>.</w:t>
      </w:r>
    </w:p>
    <w:p w14:paraId="0E43737C" w14:textId="77777777" w:rsidR="00A82251" w:rsidRDefault="009957AF">
      <w:pPr>
        <w:pStyle w:val="Loendilik"/>
        <w:numPr>
          <w:ilvl w:val="0"/>
          <w:numId w:val="75"/>
        </w:numPr>
      </w:pPr>
      <w:r>
        <w:t xml:space="preserve">In the window that opens, click </w:t>
      </w:r>
      <w:r>
        <w:rPr>
          <w:b/>
        </w:rPr>
        <w:t>Confirm</w:t>
      </w:r>
      <w:r>
        <w:t>.</w:t>
      </w:r>
    </w:p>
    <w:p w14:paraId="4CB21777" w14:textId="77777777" w:rsidR="00A82251" w:rsidRDefault="009957AF" w:rsidP="00DF331F">
      <w:pPr>
        <w:pStyle w:val="Pealkiri1"/>
      </w:pPr>
      <w:bookmarkStart w:id="132" w:name="_Ref434403041"/>
      <w:bookmarkStart w:id="133" w:name="_Toc451772590"/>
      <w:r>
        <w:lastRenderedPageBreak/>
        <w:t>Configuration Backup and Restore</w:t>
      </w:r>
      <w:bookmarkEnd w:id="132"/>
      <w:bookmarkEnd w:id="133"/>
      <w:r>
        <w:t xml:space="preserve"> </w:t>
      </w:r>
    </w:p>
    <w:p w14:paraId="673B0BA4" w14:textId="0CD2259F" w:rsidR="00A82251" w:rsidRDefault="009957AF">
      <w:r>
        <w:rPr>
          <w:b/>
        </w:rPr>
        <w:t>Access rig</w:t>
      </w:r>
      <w:r w:rsidRPr="00BB2694">
        <w:rPr>
          <w:b/>
        </w:rPr>
        <w:t xml:space="preserve">hts: </w:t>
      </w:r>
      <w:r w:rsidR="00D54627" w:rsidRPr="00BB2694">
        <w:rPr>
          <w:b/>
        </w:rPr>
        <w:fldChar w:fldCharType="begin"/>
      </w:r>
      <w:r w:rsidR="00D54627" w:rsidRPr="00BB2694">
        <w:rPr>
          <w:b/>
        </w:rPr>
        <w:instrText xml:space="preserve"> REF Süsteemihaldur \h  \* MERGEFORMAT </w:instrText>
      </w:r>
      <w:r w:rsidR="00D54627" w:rsidRPr="00BB2694">
        <w:rPr>
          <w:b/>
        </w:rPr>
      </w:r>
      <w:r w:rsidR="00D54627" w:rsidRPr="00BB2694">
        <w:rPr>
          <w:b/>
        </w:rPr>
        <w:fldChar w:fldCharType="separate"/>
      </w:r>
      <w:r w:rsidR="00C03126">
        <w:rPr>
          <w:b/>
        </w:rPr>
        <w:t>System Administrator</w:t>
      </w:r>
      <w:r w:rsidR="00D54627" w:rsidRPr="00BB2694">
        <w:rPr>
          <w:b/>
        </w:rPr>
        <w:fldChar w:fldCharType="end"/>
      </w:r>
    </w:p>
    <w:p w14:paraId="5F3A837E" w14:textId="77777777" w:rsidR="00A82251" w:rsidRDefault="009957AF">
      <w:pPr>
        <w:spacing w:before="200" w:after="120"/>
      </w:pPr>
      <w:r>
        <w:t>The central server backs up</w:t>
      </w:r>
    </w:p>
    <w:p w14:paraId="62D36EB5" w14:textId="172B3EF0" w:rsidR="00A82251" w:rsidRDefault="009957AF">
      <w:pPr>
        <w:pStyle w:val="Loendilik"/>
        <w:numPr>
          <w:ilvl w:val="0"/>
          <w:numId w:val="76"/>
        </w:numPr>
      </w:pPr>
      <w:r>
        <w:t>the database</w:t>
      </w:r>
      <w:r w:rsidR="00930E96">
        <w:t xml:space="preserve"> (excluding the </w:t>
      </w:r>
      <w:proofErr w:type="spellStart"/>
      <w:r w:rsidR="00930E96">
        <w:t>schema_migrations</w:t>
      </w:r>
      <w:proofErr w:type="spellEnd"/>
      <w:r w:rsidR="00930E96">
        <w:t xml:space="preserve"> table and the database schema) and</w:t>
      </w:r>
    </w:p>
    <w:p w14:paraId="2F067025" w14:textId="278ADECF" w:rsidR="00A82251" w:rsidRDefault="009957AF" w:rsidP="00930E96">
      <w:pPr>
        <w:pStyle w:val="Loendilik"/>
        <w:numPr>
          <w:ilvl w:val="0"/>
          <w:numId w:val="76"/>
        </w:numPr>
      </w:pPr>
      <w:proofErr w:type="gramStart"/>
      <w:r>
        <w:t>the</w:t>
      </w:r>
      <w:proofErr w:type="gramEnd"/>
      <w:r>
        <w:t xml:space="preserve"> </w:t>
      </w:r>
      <w:r w:rsidR="00930E96">
        <w:t xml:space="preserve">directories </w:t>
      </w:r>
      <w:r w:rsidR="00930E96" w:rsidRPr="00930E96">
        <w:rPr>
          <w:rFonts w:ascii="Courier New" w:hAnsi="Courier New" w:cs="Courier New"/>
          <w:sz w:val="20"/>
        </w:rPr>
        <w:t>/</w:t>
      </w:r>
      <w:proofErr w:type="spellStart"/>
      <w:r w:rsidR="00930E96" w:rsidRPr="00930E96">
        <w:rPr>
          <w:rFonts w:ascii="Courier New" w:hAnsi="Courier New" w:cs="Courier New"/>
          <w:sz w:val="20"/>
        </w:rPr>
        <w:t>etc</w:t>
      </w:r>
      <w:proofErr w:type="spellEnd"/>
      <w:r w:rsidR="00930E96" w:rsidRPr="00930E96">
        <w:rPr>
          <w:rFonts w:ascii="Courier New" w:hAnsi="Courier New" w:cs="Courier New"/>
          <w:sz w:val="20"/>
        </w:rPr>
        <w:t>/</w:t>
      </w:r>
      <w:proofErr w:type="spellStart"/>
      <w:r w:rsidR="00930E96" w:rsidRPr="00930E96">
        <w:rPr>
          <w:rFonts w:ascii="Courier New" w:hAnsi="Courier New" w:cs="Courier New"/>
          <w:sz w:val="20"/>
        </w:rPr>
        <w:t>xroad</w:t>
      </w:r>
      <w:proofErr w:type="spellEnd"/>
      <w:r w:rsidR="00930E96" w:rsidRPr="00930E96">
        <w:rPr>
          <w:rFonts w:ascii="Courier New" w:hAnsi="Courier New" w:cs="Courier New"/>
          <w:sz w:val="20"/>
        </w:rPr>
        <w:t>/</w:t>
      </w:r>
      <w:r w:rsidR="00930E96">
        <w:t xml:space="preserve"> and </w:t>
      </w:r>
      <w:r w:rsidR="00930E96" w:rsidRPr="00930E96">
        <w:rPr>
          <w:rFonts w:ascii="Courier New" w:hAnsi="Courier New" w:cs="Courier New"/>
          <w:sz w:val="20"/>
        </w:rPr>
        <w:t>/</w:t>
      </w:r>
      <w:proofErr w:type="spellStart"/>
      <w:r w:rsidR="00930E96" w:rsidRPr="00930E96">
        <w:rPr>
          <w:rFonts w:ascii="Courier New" w:hAnsi="Courier New" w:cs="Courier New"/>
          <w:sz w:val="20"/>
        </w:rPr>
        <w:t>etc</w:t>
      </w:r>
      <w:proofErr w:type="spellEnd"/>
      <w:r w:rsidR="00930E96" w:rsidRPr="00930E96">
        <w:rPr>
          <w:rFonts w:ascii="Courier New" w:hAnsi="Courier New" w:cs="Courier New"/>
          <w:sz w:val="20"/>
        </w:rPr>
        <w:t>/</w:t>
      </w:r>
      <w:proofErr w:type="spellStart"/>
      <w:r w:rsidR="00930E96" w:rsidRPr="00930E96">
        <w:rPr>
          <w:rFonts w:ascii="Courier New" w:hAnsi="Courier New" w:cs="Courier New"/>
          <w:sz w:val="20"/>
        </w:rPr>
        <w:t>nginx</w:t>
      </w:r>
      <w:proofErr w:type="spellEnd"/>
      <w:r w:rsidR="00930E96" w:rsidRPr="00930E96">
        <w:rPr>
          <w:rFonts w:ascii="Courier New" w:hAnsi="Courier New" w:cs="Courier New"/>
          <w:sz w:val="20"/>
        </w:rPr>
        <w:t>/sites-enabled/</w:t>
      </w:r>
      <w:r w:rsidR="00930E96">
        <w:t>.</w:t>
      </w:r>
    </w:p>
    <w:p w14:paraId="2ADEE82C" w14:textId="0288A1DA" w:rsidR="00930E96" w:rsidRDefault="00930E96" w:rsidP="00930E96">
      <w:pPr>
        <w:pStyle w:val="Pealkiri2"/>
      </w:pPr>
      <w:bookmarkStart w:id="134" w:name="_Toc451772591"/>
      <w:r>
        <w:t>Backing Up the System Configuration</w:t>
      </w:r>
      <w:bookmarkEnd w:id="134"/>
    </w:p>
    <w:p w14:paraId="64D3673F" w14:textId="77777777" w:rsidR="00A82251" w:rsidRDefault="009957AF">
      <w:pPr>
        <w:spacing w:before="200" w:after="120"/>
      </w:pPr>
      <w:r>
        <w:t>To back up the configuration, follow these steps.</w:t>
      </w:r>
    </w:p>
    <w:p w14:paraId="7EEA6ED1" w14:textId="41A04300" w:rsidR="00930E96" w:rsidRDefault="00930E96">
      <w:pPr>
        <w:pStyle w:val="Loendilik"/>
        <w:numPr>
          <w:ilvl w:val="0"/>
          <w:numId w:val="77"/>
        </w:numPr>
      </w:pPr>
      <w:r>
        <w:t xml:space="preserve">On the </w:t>
      </w:r>
      <w:r>
        <w:rPr>
          <w:b/>
        </w:rPr>
        <w:t>Management</w:t>
      </w:r>
      <w:r>
        <w:t xml:space="preserve"> menu, select </w:t>
      </w:r>
      <w:r>
        <w:rPr>
          <w:b/>
        </w:rPr>
        <w:t>Back Up and Restore</w:t>
      </w:r>
      <w:r>
        <w:t>.</w:t>
      </w:r>
    </w:p>
    <w:p w14:paraId="1D2CBE45" w14:textId="77777777" w:rsidR="00A82251" w:rsidRDefault="009957AF">
      <w:pPr>
        <w:pStyle w:val="Loendilik"/>
        <w:numPr>
          <w:ilvl w:val="0"/>
          <w:numId w:val="77"/>
        </w:numPr>
      </w:pPr>
      <w:r>
        <w:t xml:space="preserve">Click </w:t>
      </w:r>
      <w:r>
        <w:rPr>
          <w:b/>
        </w:rPr>
        <w:t xml:space="preserve">Back </w:t>
      </w:r>
      <w:proofErr w:type="gramStart"/>
      <w:r>
        <w:rPr>
          <w:b/>
        </w:rPr>
        <w:t>Up</w:t>
      </w:r>
      <w:proofErr w:type="gramEnd"/>
      <w:r>
        <w:rPr>
          <w:b/>
        </w:rPr>
        <w:t xml:space="preserve"> Configuration</w:t>
      </w:r>
      <w:r>
        <w:t xml:space="preserve"> to start the backup process. </w:t>
      </w:r>
    </w:p>
    <w:p w14:paraId="588C237F" w14:textId="77777777" w:rsidR="00A82251" w:rsidRDefault="009957AF">
      <w:pPr>
        <w:pStyle w:val="Loendilik"/>
        <w:numPr>
          <w:ilvl w:val="0"/>
          <w:numId w:val="77"/>
        </w:numPr>
      </w:pPr>
      <w:r>
        <w:t xml:space="preserve">A window opens displaying the output from the backup script; click </w:t>
      </w:r>
      <w:r>
        <w:rPr>
          <w:b/>
        </w:rPr>
        <w:t>OK</w:t>
      </w:r>
      <w:r>
        <w:t xml:space="preserve"> to close it. </w:t>
      </w:r>
    </w:p>
    <w:p w14:paraId="133AB574" w14:textId="3C372E4B" w:rsidR="00A82251" w:rsidRDefault="009957AF">
      <w:pPr>
        <w:pStyle w:val="Loendilik"/>
        <w:numPr>
          <w:ilvl w:val="0"/>
          <w:numId w:val="77"/>
        </w:numPr>
      </w:pPr>
      <w:r>
        <w:t>When done, the configuration backup file appears in the list of configuration</w:t>
      </w:r>
      <w:r w:rsidR="00930E96">
        <w:t xml:space="preserve"> backup</w:t>
      </w:r>
      <w:r>
        <w:t xml:space="preserve"> files.</w:t>
      </w:r>
    </w:p>
    <w:p w14:paraId="2BF7BE2D" w14:textId="45FB6354" w:rsidR="00930E96" w:rsidRDefault="00930E96" w:rsidP="00930E96">
      <w:pPr>
        <w:pStyle w:val="Pealkiri2"/>
      </w:pPr>
      <w:bookmarkStart w:id="135" w:name="_Toc451772592"/>
      <w:r>
        <w:t xml:space="preserve">Restoring the System Configuration in the </w:t>
      </w:r>
      <w:r w:rsidR="00242EAA">
        <w:t>User Interface</w:t>
      </w:r>
      <w:bookmarkEnd w:id="135"/>
    </w:p>
    <w:p w14:paraId="66D2699D" w14:textId="77777777" w:rsidR="00A82251" w:rsidRDefault="009957AF">
      <w:pPr>
        <w:spacing w:before="200" w:after="120"/>
      </w:pPr>
      <w:r>
        <w:t>To restore configuration, follow these steps.</w:t>
      </w:r>
    </w:p>
    <w:p w14:paraId="354B17B6" w14:textId="4AD04187" w:rsidR="00930E96" w:rsidRDefault="00930E96" w:rsidP="00930E96">
      <w:pPr>
        <w:pStyle w:val="Loendilik"/>
        <w:numPr>
          <w:ilvl w:val="0"/>
          <w:numId w:val="78"/>
        </w:numPr>
      </w:pPr>
      <w:r>
        <w:t xml:space="preserve">On the </w:t>
      </w:r>
      <w:r>
        <w:rPr>
          <w:b/>
        </w:rPr>
        <w:t>Management</w:t>
      </w:r>
      <w:r>
        <w:t xml:space="preserve"> menu, select </w:t>
      </w:r>
      <w:r>
        <w:rPr>
          <w:b/>
        </w:rPr>
        <w:t>Back Up and Restore</w:t>
      </w:r>
      <w:r>
        <w:t>.</w:t>
      </w:r>
    </w:p>
    <w:p w14:paraId="312A9589" w14:textId="326EB6D4" w:rsidR="00A82251" w:rsidRDefault="009957AF">
      <w:pPr>
        <w:pStyle w:val="Loendilik"/>
        <w:numPr>
          <w:ilvl w:val="0"/>
          <w:numId w:val="78"/>
        </w:numPr>
      </w:pPr>
      <w:r>
        <w:t xml:space="preserve">Select a file from the list of configuration </w:t>
      </w:r>
      <w:r w:rsidR="00930E96">
        <w:t xml:space="preserve">backup </w:t>
      </w:r>
      <w:r>
        <w:t xml:space="preserve">files and click </w:t>
      </w:r>
      <w:proofErr w:type="gramStart"/>
      <w:r>
        <w:rPr>
          <w:b/>
        </w:rPr>
        <w:t>Restore</w:t>
      </w:r>
      <w:proofErr w:type="gramEnd"/>
      <w:r>
        <w:t>.</w:t>
      </w:r>
    </w:p>
    <w:p w14:paraId="49B77904" w14:textId="77777777" w:rsidR="00A82251" w:rsidRDefault="009957AF">
      <w:pPr>
        <w:pStyle w:val="Loendilik"/>
        <w:numPr>
          <w:ilvl w:val="0"/>
          <w:numId w:val="78"/>
        </w:numPr>
      </w:pPr>
      <w:r>
        <w:t xml:space="preserve">Click </w:t>
      </w:r>
      <w:r>
        <w:rPr>
          <w:b/>
        </w:rPr>
        <w:t>Confirm</w:t>
      </w:r>
      <w:r>
        <w:t xml:space="preserve"> to proceed.</w:t>
      </w:r>
    </w:p>
    <w:p w14:paraId="1EAA7CE6" w14:textId="77777777" w:rsidR="00A82251" w:rsidRDefault="009957AF">
      <w:pPr>
        <w:pStyle w:val="Loendilik"/>
        <w:numPr>
          <w:ilvl w:val="0"/>
          <w:numId w:val="78"/>
        </w:numPr>
      </w:pPr>
      <w:r>
        <w:t xml:space="preserve">A window opens displaying the output from the restore script; click </w:t>
      </w:r>
      <w:r>
        <w:rPr>
          <w:b/>
        </w:rPr>
        <w:t>OK</w:t>
      </w:r>
      <w:r>
        <w:t xml:space="preserve"> to close it.</w:t>
      </w:r>
    </w:p>
    <w:p w14:paraId="41BCF29D" w14:textId="77777777" w:rsidR="00A82251" w:rsidRDefault="009957AF" w:rsidP="00DF331F">
      <w:pPr>
        <w:pStyle w:val="Pealkiri2"/>
      </w:pPr>
      <w:bookmarkStart w:id="136" w:name="_Toc451772593"/>
      <w:r>
        <w:t>Restoring the Configuration from the Command Line</w:t>
      </w:r>
      <w:bookmarkEnd w:id="136"/>
    </w:p>
    <w:p w14:paraId="399A344E" w14:textId="77777777" w:rsidR="00AE0696" w:rsidRDefault="00AE0696" w:rsidP="00AE0696">
      <w:pPr>
        <w:spacing w:before="200" w:after="120"/>
      </w:pPr>
      <w:bookmarkStart w:id="137" w:name="_Ref423710436"/>
      <w:bookmarkEnd w:id="137"/>
      <w:r>
        <w:t>To restore configuration from the command line, the following data must be available:</w:t>
      </w:r>
    </w:p>
    <w:p w14:paraId="6BD56C00" w14:textId="522D71B9" w:rsidR="00AE0696" w:rsidRDefault="00930E96" w:rsidP="00AE0696">
      <w:pPr>
        <w:pStyle w:val="Loendilik"/>
        <w:numPr>
          <w:ilvl w:val="0"/>
          <w:numId w:val="110"/>
        </w:numPr>
        <w:spacing w:before="200" w:after="120"/>
      </w:pPr>
      <w:r>
        <w:t>t</w:t>
      </w:r>
      <w:r w:rsidR="00AE0696">
        <w:t>he instance ID of the central server</w:t>
      </w:r>
      <w:r>
        <w:t xml:space="preserve"> and,</w:t>
      </w:r>
    </w:p>
    <w:p w14:paraId="759D29C4" w14:textId="6ACF5D5D" w:rsidR="00AE0696" w:rsidRDefault="00930E96" w:rsidP="00AE0696">
      <w:pPr>
        <w:pStyle w:val="Loendilik"/>
        <w:numPr>
          <w:ilvl w:val="0"/>
          <w:numId w:val="110"/>
        </w:numPr>
        <w:spacing w:before="200" w:after="120"/>
      </w:pPr>
      <w:proofErr w:type="gramStart"/>
      <w:r>
        <w:t>i</w:t>
      </w:r>
      <w:r w:rsidR="00AE0696">
        <w:t>n</w:t>
      </w:r>
      <w:proofErr w:type="gramEnd"/>
      <w:r w:rsidR="00AE0696">
        <w:t xml:space="preserve"> HA setup, the node name of the central server</w:t>
      </w:r>
      <w:r>
        <w:t>.</w:t>
      </w:r>
    </w:p>
    <w:p w14:paraId="29584874" w14:textId="77777777" w:rsidR="00AE0696" w:rsidRDefault="00AE0696" w:rsidP="00AE0696">
      <w:pPr>
        <w:spacing w:before="200" w:after="120"/>
      </w:pPr>
      <w:r>
        <w:t xml:space="preserve">It is expected that the restore command is run by the </w:t>
      </w:r>
      <w:proofErr w:type="spellStart"/>
      <w:r>
        <w:t>xroad</w:t>
      </w:r>
      <w:proofErr w:type="spellEnd"/>
      <w:r>
        <w:t xml:space="preserve"> user.</w:t>
      </w:r>
    </w:p>
    <w:p w14:paraId="3AE0548C" w14:textId="71FDCCD8" w:rsidR="00AE0696" w:rsidRDefault="00593499" w:rsidP="00AE0696">
      <w:pPr>
        <w:spacing w:before="200" w:after="120"/>
      </w:pPr>
      <w:r>
        <w:t>Use the following command</w:t>
      </w:r>
      <w:r w:rsidR="00AE0696">
        <w:t xml:space="preserve"> to restore configuration in </w:t>
      </w:r>
      <w:r w:rsidR="00AE0696" w:rsidRPr="00593499">
        <w:rPr>
          <w:b/>
        </w:rPr>
        <w:t>non-HA setup</w:t>
      </w:r>
      <w:r w:rsidR="00AE0696">
        <w:t>:</w:t>
      </w:r>
    </w:p>
    <w:p w14:paraId="4B18407F" w14:textId="77777777" w:rsidR="00AE0696" w:rsidRDefault="00AE0696" w:rsidP="00AE0696">
      <w:pPr>
        <w:pStyle w:val="CodeListing"/>
        <w:ind w:left="709"/>
        <w:rPr>
          <w:rFonts w:ascii="Courier New" w:eastAsia="Times New Roman" w:hAnsi="Courier New" w:cs="Courier New"/>
          <w:sz w:val="20"/>
          <w:lang w:bidi="ar-SA"/>
        </w:rPr>
      </w:pPr>
      <w:r w:rsidRPr="00B31D91">
        <w:rPr>
          <w:rFonts w:eastAsia="Times New Roman"/>
          <w:lang w:bidi="ar-SA"/>
        </w:rPr>
        <w:t xml:space="preserve">/usr/share/xroad/scripts/restore_xroad_center_configuration.sh </w:t>
      </w:r>
      <w:r>
        <w:rPr>
          <w:rStyle w:val="st"/>
        </w:rPr>
        <w:t>\</w:t>
      </w:r>
    </w:p>
    <w:p w14:paraId="7C6F2678" w14:textId="77777777" w:rsidR="00AE0696" w:rsidRPr="00B31D91" w:rsidRDefault="00AE0696" w:rsidP="00AE0696">
      <w:pPr>
        <w:pStyle w:val="CodeListing"/>
        <w:ind w:left="709"/>
        <w:rPr>
          <w:rFonts w:ascii="Courier New" w:eastAsia="Times New Roman" w:hAnsi="Courier New" w:cs="Courier New"/>
          <w:sz w:val="20"/>
          <w:lang w:bidi="ar-SA"/>
        </w:rPr>
      </w:pPr>
      <w:r w:rsidRPr="00B31D91">
        <w:rPr>
          <w:rFonts w:eastAsia="Times New Roman"/>
          <w:lang w:bidi="ar-SA"/>
        </w:rPr>
        <w:t>-</w:t>
      </w:r>
      <w:proofErr w:type="spellStart"/>
      <w:r w:rsidRPr="00B31D91">
        <w:rPr>
          <w:rFonts w:eastAsia="Times New Roman"/>
          <w:lang w:bidi="ar-SA"/>
        </w:rPr>
        <w:t>i</w:t>
      </w:r>
      <w:proofErr w:type="spellEnd"/>
      <w:r w:rsidRPr="00B31D91">
        <w:rPr>
          <w:rFonts w:eastAsia="Times New Roman"/>
          <w:lang w:bidi="ar-SA"/>
        </w:rPr>
        <w:t xml:space="preserve"> &lt;</w:t>
      </w:r>
      <w:proofErr w:type="spellStart"/>
      <w:r w:rsidRPr="00B31D91">
        <w:rPr>
          <w:rFonts w:eastAsia="Times New Roman"/>
          <w:lang w:bidi="ar-SA"/>
        </w:rPr>
        <w:t>instance_ID</w:t>
      </w:r>
      <w:proofErr w:type="spellEnd"/>
      <w:r w:rsidRPr="00B31D91">
        <w:rPr>
          <w:rFonts w:eastAsia="Times New Roman"/>
          <w:lang w:bidi="ar-SA"/>
        </w:rPr>
        <w:t>&gt; -f &lt;path + filename&gt;</w:t>
      </w:r>
    </w:p>
    <w:p w14:paraId="4F23BDBB" w14:textId="77777777" w:rsidR="00AE0696" w:rsidRDefault="00AE0696" w:rsidP="00AE0696">
      <w:pPr>
        <w:pStyle w:val="CodeListing"/>
        <w:ind w:left="709"/>
      </w:pPr>
    </w:p>
    <w:p w14:paraId="29329DC1" w14:textId="77777777" w:rsidR="00AE0696" w:rsidRDefault="00AE0696" w:rsidP="00AE0696">
      <w:pPr>
        <w:spacing w:before="200" w:after="120"/>
      </w:pPr>
      <w:r>
        <w:t xml:space="preserve">In </w:t>
      </w:r>
      <w:r w:rsidRPr="00593499">
        <w:rPr>
          <w:b/>
        </w:rPr>
        <w:t>HA setup</w:t>
      </w:r>
      <w:r>
        <w:t>, this command has an additional mandatory parameter, the node name:</w:t>
      </w:r>
    </w:p>
    <w:p w14:paraId="15DAC165" w14:textId="77777777" w:rsidR="00AE0696" w:rsidRPr="00B31D91" w:rsidRDefault="00AE0696" w:rsidP="00AE0696">
      <w:pPr>
        <w:pStyle w:val="CodeListing"/>
        <w:ind w:left="709"/>
        <w:rPr>
          <w:rFonts w:eastAsia="Times New Roman"/>
          <w:lang w:bidi="ar-SA"/>
        </w:rPr>
      </w:pPr>
      <w:r w:rsidRPr="00B31D91">
        <w:rPr>
          <w:rFonts w:eastAsia="Times New Roman"/>
          <w:lang w:bidi="ar-SA"/>
        </w:rPr>
        <w:t xml:space="preserve">/usr/share/xroad/scripts/restore_xroad_center_configuration.sh </w:t>
      </w:r>
      <w:r w:rsidRPr="00D25F13">
        <w:rPr>
          <w:rStyle w:val="st"/>
        </w:rPr>
        <w:t>\</w:t>
      </w:r>
    </w:p>
    <w:p w14:paraId="0439EFB9" w14:textId="6D992E91" w:rsidR="00AE0696" w:rsidRPr="00B31D91" w:rsidRDefault="00AE0696" w:rsidP="00AE0696">
      <w:pPr>
        <w:pStyle w:val="CodeListing"/>
        <w:ind w:left="709"/>
      </w:pPr>
      <w:r w:rsidRPr="00B31D91">
        <w:rPr>
          <w:rFonts w:eastAsia="Times New Roman"/>
          <w:lang w:bidi="ar-SA"/>
        </w:rPr>
        <w:t>-</w:t>
      </w:r>
      <w:proofErr w:type="spellStart"/>
      <w:r w:rsidRPr="00B31D91">
        <w:rPr>
          <w:rFonts w:eastAsia="Times New Roman"/>
          <w:lang w:bidi="ar-SA"/>
        </w:rPr>
        <w:t>i</w:t>
      </w:r>
      <w:proofErr w:type="spellEnd"/>
      <w:r w:rsidRPr="00B31D91">
        <w:rPr>
          <w:rFonts w:eastAsia="Times New Roman"/>
          <w:lang w:bidi="ar-SA"/>
        </w:rPr>
        <w:t xml:space="preserve"> &lt;</w:t>
      </w:r>
      <w:proofErr w:type="spellStart"/>
      <w:r w:rsidRPr="00B31D91">
        <w:rPr>
          <w:rFonts w:eastAsia="Times New Roman"/>
          <w:lang w:bidi="ar-SA"/>
        </w:rPr>
        <w:t>instance_ID</w:t>
      </w:r>
      <w:proofErr w:type="spellEnd"/>
      <w:r w:rsidRPr="00B31D91">
        <w:rPr>
          <w:rFonts w:eastAsia="Times New Roman"/>
          <w:lang w:bidi="ar-SA"/>
        </w:rPr>
        <w:t>&gt; -n &lt;</w:t>
      </w:r>
      <w:proofErr w:type="spellStart"/>
      <w:r w:rsidRPr="00B31D91">
        <w:rPr>
          <w:rFonts w:eastAsia="Times New Roman"/>
          <w:lang w:bidi="ar-SA"/>
        </w:rPr>
        <w:t>node_name</w:t>
      </w:r>
      <w:proofErr w:type="spellEnd"/>
      <w:r w:rsidRPr="00B31D91">
        <w:rPr>
          <w:rFonts w:eastAsia="Times New Roman"/>
          <w:lang w:bidi="ar-SA"/>
        </w:rPr>
        <w:t xml:space="preserve">&gt; </w:t>
      </w:r>
      <w:r w:rsidR="0002606A">
        <w:rPr>
          <w:rFonts w:eastAsia="Times New Roman"/>
          <w:lang w:bidi="ar-SA"/>
        </w:rPr>
        <w:t>-</w:t>
      </w:r>
      <w:r w:rsidRPr="00B31D91">
        <w:rPr>
          <w:rFonts w:eastAsia="Times New Roman"/>
          <w:lang w:bidi="ar-SA"/>
        </w:rPr>
        <w:t>f &lt;path + filename&gt;</w:t>
      </w:r>
    </w:p>
    <w:p w14:paraId="3DAE503E" w14:textId="77777777" w:rsidR="00AE0696" w:rsidRDefault="00AE0696" w:rsidP="00AE0696">
      <w:pPr>
        <w:pStyle w:val="Standard"/>
        <w:spacing w:before="200" w:after="120" w:line="264" w:lineRule="auto"/>
        <w:ind w:left="0"/>
        <w:textAlignment w:val="auto"/>
      </w:pPr>
      <w:r>
        <w:t>For example (all in one line, non-HA setup):</w:t>
      </w:r>
    </w:p>
    <w:p w14:paraId="634931AA" w14:textId="77777777" w:rsidR="00AE0696" w:rsidRPr="00B31D91" w:rsidRDefault="00AE0696" w:rsidP="00AE0696">
      <w:pPr>
        <w:pStyle w:val="CodeListing"/>
        <w:ind w:left="709"/>
        <w:rPr>
          <w:rFonts w:eastAsia="Times New Roman"/>
          <w:lang w:bidi="ar-SA"/>
        </w:rPr>
      </w:pPr>
      <w:r w:rsidRPr="00B31D91">
        <w:rPr>
          <w:rFonts w:eastAsia="Times New Roman"/>
          <w:lang w:bidi="ar-SA"/>
        </w:rPr>
        <w:lastRenderedPageBreak/>
        <w:t xml:space="preserve">/usr/share/xroad/scripts/restore_xroad_center_configuration.sh </w:t>
      </w:r>
      <w:r w:rsidRPr="00764B03">
        <w:rPr>
          <w:rStyle w:val="st"/>
        </w:rPr>
        <w:t>\</w:t>
      </w:r>
    </w:p>
    <w:p w14:paraId="0A032A1E" w14:textId="77777777" w:rsidR="00AE0696" w:rsidRPr="00764B03" w:rsidRDefault="00AE0696" w:rsidP="00AE0696">
      <w:pPr>
        <w:pStyle w:val="CodeListing"/>
        <w:ind w:left="709"/>
        <w:rPr>
          <w:rStyle w:val="st"/>
        </w:rPr>
      </w:pPr>
      <w:r w:rsidRPr="00B31D91">
        <w:rPr>
          <w:rFonts w:eastAsia="Times New Roman"/>
          <w:lang w:bidi="ar-SA"/>
        </w:rPr>
        <w:t>-</w:t>
      </w:r>
      <w:proofErr w:type="spellStart"/>
      <w:r w:rsidRPr="00B31D91">
        <w:rPr>
          <w:rFonts w:eastAsia="Times New Roman"/>
          <w:lang w:bidi="ar-SA"/>
        </w:rPr>
        <w:t>i</w:t>
      </w:r>
      <w:proofErr w:type="spellEnd"/>
      <w:r w:rsidRPr="00B31D91">
        <w:rPr>
          <w:rFonts w:eastAsia="Times New Roman"/>
          <w:lang w:bidi="ar-SA"/>
        </w:rPr>
        <w:t xml:space="preserve"> EE </w:t>
      </w:r>
      <w:r w:rsidRPr="00764B03">
        <w:rPr>
          <w:rStyle w:val="st"/>
        </w:rPr>
        <w:t>\</w:t>
      </w:r>
    </w:p>
    <w:p w14:paraId="36736ED5" w14:textId="77777777" w:rsidR="00AE0696" w:rsidRPr="00B31D91" w:rsidRDefault="00AE0696" w:rsidP="00AE0696">
      <w:pPr>
        <w:pStyle w:val="CodeListing"/>
        <w:ind w:left="709"/>
        <w:rPr>
          <w:rFonts w:eastAsia="Times New Roman"/>
          <w:lang w:bidi="ar-SA"/>
        </w:rPr>
      </w:pPr>
      <w:r w:rsidRPr="00B31D91">
        <w:rPr>
          <w:rFonts w:eastAsia="Times New Roman"/>
          <w:lang w:bidi="ar-SA"/>
        </w:rPr>
        <w:t>-f /</w:t>
      </w:r>
      <w:proofErr w:type="spellStart"/>
      <w:r w:rsidRPr="00B31D91">
        <w:rPr>
          <w:rFonts w:eastAsia="Times New Roman"/>
          <w:lang w:bidi="ar-SA"/>
        </w:rPr>
        <w:t>var</w:t>
      </w:r>
      <w:proofErr w:type="spellEnd"/>
      <w:r w:rsidRPr="00B31D91">
        <w:rPr>
          <w:rFonts w:eastAsia="Times New Roman"/>
          <w:lang w:bidi="ar-SA"/>
        </w:rPr>
        <w:t>/lib/</w:t>
      </w:r>
      <w:proofErr w:type="spellStart"/>
      <w:r w:rsidRPr="00B31D91">
        <w:rPr>
          <w:rFonts w:eastAsia="Times New Roman"/>
          <w:lang w:bidi="ar-SA"/>
        </w:rPr>
        <w:t>xroad</w:t>
      </w:r>
      <w:proofErr w:type="spellEnd"/>
      <w:r w:rsidRPr="00B31D91">
        <w:rPr>
          <w:rFonts w:eastAsia="Times New Roman"/>
          <w:lang w:bidi="ar-SA"/>
        </w:rPr>
        <w:t>/backup/conf_backup_20140707_200916.tar</w:t>
      </w:r>
    </w:p>
    <w:p w14:paraId="056FA21F" w14:textId="77777777" w:rsidR="00AE0696" w:rsidRDefault="00AE0696" w:rsidP="00AE0696">
      <w:pPr>
        <w:pStyle w:val="CodeListing"/>
        <w:ind w:left="709"/>
        <w:rPr>
          <w:rFonts w:ascii="Courier New" w:eastAsia="Times New Roman" w:hAnsi="Courier New" w:cs="Courier New"/>
          <w:sz w:val="20"/>
          <w:lang w:bidi="ar-SA"/>
        </w:rPr>
      </w:pPr>
    </w:p>
    <w:p w14:paraId="26AB3057" w14:textId="77777777" w:rsidR="00AE0696" w:rsidRDefault="00AE0696" w:rsidP="00AE0696">
      <w:pPr>
        <w:pStyle w:val="Standard"/>
        <w:spacing w:before="200" w:after="120" w:line="264" w:lineRule="auto"/>
        <w:ind w:left="0"/>
        <w:textAlignment w:val="auto"/>
      </w:pPr>
      <w:r>
        <w:t>For example (all in one line, HA setup):</w:t>
      </w:r>
    </w:p>
    <w:p w14:paraId="106A5279" w14:textId="77777777" w:rsidR="00AE0696" w:rsidRPr="00764B03" w:rsidRDefault="00AE0696" w:rsidP="00AE0696">
      <w:pPr>
        <w:pStyle w:val="CodeListing"/>
        <w:ind w:left="709"/>
        <w:rPr>
          <w:rStyle w:val="st"/>
        </w:rPr>
      </w:pPr>
      <w:r w:rsidRPr="00B31D91">
        <w:rPr>
          <w:rFonts w:eastAsia="Times New Roman"/>
          <w:lang w:bidi="ar-SA"/>
        </w:rPr>
        <w:t xml:space="preserve">/usr/share/xroad/scripts/restore_xroad_center_configuration.sh </w:t>
      </w:r>
      <w:r w:rsidRPr="00764B03">
        <w:rPr>
          <w:rStyle w:val="st"/>
        </w:rPr>
        <w:t>\</w:t>
      </w:r>
    </w:p>
    <w:p w14:paraId="59EAAFC4" w14:textId="77777777" w:rsidR="00AE0696" w:rsidRPr="00764B03" w:rsidRDefault="00AE0696" w:rsidP="00AE0696">
      <w:pPr>
        <w:pStyle w:val="CodeListing"/>
        <w:ind w:left="709"/>
        <w:rPr>
          <w:rStyle w:val="st"/>
        </w:rPr>
      </w:pPr>
      <w:r w:rsidRPr="00B31D91">
        <w:rPr>
          <w:rFonts w:eastAsia="Times New Roman"/>
          <w:lang w:bidi="ar-SA"/>
        </w:rPr>
        <w:t>-</w:t>
      </w:r>
      <w:proofErr w:type="spellStart"/>
      <w:proofErr w:type="gramStart"/>
      <w:r w:rsidRPr="00B31D91">
        <w:rPr>
          <w:rFonts w:eastAsia="Times New Roman"/>
          <w:lang w:bidi="ar-SA"/>
        </w:rPr>
        <w:t>i</w:t>
      </w:r>
      <w:proofErr w:type="spellEnd"/>
      <w:proofErr w:type="gramEnd"/>
      <w:r w:rsidRPr="00B31D91">
        <w:rPr>
          <w:rFonts w:eastAsia="Times New Roman"/>
          <w:lang w:bidi="ar-SA"/>
        </w:rPr>
        <w:t xml:space="preserve"> EE -n node_0 </w:t>
      </w:r>
      <w:r w:rsidRPr="00764B03">
        <w:rPr>
          <w:rStyle w:val="st"/>
        </w:rPr>
        <w:t>\</w:t>
      </w:r>
    </w:p>
    <w:p w14:paraId="1B65DACE" w14:textId="77777777" w:rsidR="00AE0696" w:rsidRPr="00B31D91" w:rsidRDefault="00AE0696" w:rsidP="00AE0696">
      <w:pPr>
        <w:pStyle w:val="CodeListing"/>
        <w:ind w:left="709"/>
        <w:rPr>
          <w:rFonts w:eastAsia="Times New Roman"/>
          <w:lang w:bidi="ar-SA"/>
        </w:rPr>
      </w:pPr>
      <w:r w:rsidRPr="00B31D91">
        <w:rPr>
          <w:rFonts w:eastAsia="Times New Roman"/>
          <w:lang w:bidi="ar-SA"/>
        </w:rPr>
        <w:t>-f /</w:t>
      </w:r>
      <w:proofErr w:type="spellStart"/>
      <w:r w:rsidRPr="00B31D91">
        <w:rPr>
          <w:rFonts w:eastAsia="Times New Roman"/>
          <w:lang w:bidi="ar-SA"/>
        </w:rPr>
        <w:t>var</w:t>
      </w:r>
      <w:proofErr w:type="spellEnd"/>
      <w:r w:rsidRPr="00B31D91">
        <w:rPr>
          <w:rFonts w:eastAsia="Times New Roman"/>
          <w:lang w:bidi="ar-SA"/>
        </w:rPr>
        <w:t>/lib/</w:t>
      </w:r>
      <w:proofErr w:type="spellStart"/>
      <w:r w:rsidRPr="00B31D91">
        <w:rPr>
          <w:rFonts w:eastAsia="Times New Roman"/>
          <w:lang w:bidi="ar-SA"/>
        </w:rPr>
        <w:t>xroad</w:t>
      </w:r>
      <w:proofErr w:type="spellEnd"/>
      <w:r w:rsidRPr="00B31D91">
        <w:rPr>
          <w:rFonts w:eastAsia="Times New Roman"/>
          <w:lang w:bidi="ar-SA"/>
        </w:rPr>
        <w:t>/backup/conf_backup_20140707_200916.tar</w:t>
      </w:r>
    </w:p>
    <w:p w14:paraId="2D87DA31" w14:textId="77777777" w:rsidR="00AE0696" w:rsidRPr="00786C06" w:rsidRDefault="00AE0696" w:rsidP="00AE0696">
      <w:pPr>
        <w:pStyle w:val="CodeListing"/>
        <w:ind w:left="709"/>
        <w:rPr>
          <w:rFonts w:ascii="Courier New" w:hAnsi="Courier New" w:cs="Courier New"/>
        </w:rPr>
      </w:pPr>
    </w:p>
    <w:p w14:paraId="4FCA5CF8" w14:textId="77777777" w:rsidR="00AE0696" w:rsidRDefault="00AE0696" w:rsidP="00AE0696">
      <w:pPr>
        <w:pStyle w:val="Standard"/>
        <w:spacing w:before="200" w:after="120" w:line="264" w:lineRule="auto"/>
        <w:ind w:left="0"/>
        <w:textAlignment w:val="auto"/>
      </w:pPr>
      <w:r>
        <w:t>If it is absolutely necessary to restore the system from a backup made on a different central server, the forced mode of the restore command can be used with the –F option. For example:</w:t>
      </w:r>
    </w:p>
    <w:p w14:paraId="215D87C3" w14:textId="77777777" w:rsidR="00AE0696" w:rsidRPr="00B31D91" w:rsidRDefault="00AE0696" w:rsidP="00AE0696">
      <w:pPr>
        <w:pStyle w:val="CodeListing"/>
        <w:ind w:left="709"/>
        <w:rPr>
          <w:rFonts w:eastAsia="Times New Roman"/>
          <w:lang w:bidi="ar-SA"/>
        </w:rPr>
      </w:pPr>
      <w:r w:rsidRPr="00B31D91">
        <w:rPr>
          <w:rFonts w:eastAsia="Times New Roman"/>
          <w:lang w:bidi="ar-SA"/>
        </w:rPr>
        <w:t xml:space="preserve">/usr/share/xroad/scripts/restore_xroad_center_configuration.sh </w:t>
      </w:r>
      <w:r w:rsidRPr="00764B03">
        <w:rPr>
          <w:rStyle w:val="st"/>
        </w:rPr>
        <w:t>\</w:t>
      </w:r>
    </w:p>
    <w:p w14:paraId="1C2E0C5F" w14:textId="77777777" w:rsidR="00AE0696" w:rsidRDefault="00AE0696" w:rsidP="00AE0696">
      <w:pPr>
        <w:pStyle w:val="CodeListing"/>
        <w:ind w:left="709"/>
        <w:rPr>
          <w:rFonts w:eastAsia="Times New Roman"/>
          <w:lang w:bidi="ar-SA"/>
        </w:rPr>
      </w:pPr>
      <w:r w:rsidRPr="00B31D91">
        <w:rPr>
          <w:rFonts w:eastAsia="Times New Roman"/>
          <w:lang w:bidi="ar-SA"/>
        </w:rPr>
        <w:t>-F -f /</w:t>
      </w:r>
      <w:proofErr w:type="spellStart"/>
      <w:r w:rsidRPr="00B31D91">
        <w:rPr>
          <w:rFonts w:eastAsia="Times New Roman"/>
          <w:lang w:bidi="ar-SA"/>
        </w:rPr>
        <w:t>var</w:t>
      </w:r>
      <w:proofErr w:type="spellEnd"/>
      <w:r w:rsidRPr="00B31D91">
        <w:rPr>
          <w:rFonts w:eastAsia="Times New Roman"/>
          <w:lang w:bidi="ar-SA"/>
        </w:rPr>
        <w:t>/lib/</w:t>
      </w:r>
      <w:proofErr w:type="spellStart"/>
      <w:r w:rsidRPr="00B31D91">
        <w:rPr>
          <w:rFonts w:eastAsia="Times New Roman"/>
          <w:lang w:bidi="ar-SA"/>
        </w:rPr>
        <w:t>xroad</w:t>
      </w:r>
      <w:proofErr w:type="spellEnd"/>
      <w:r w:rsidRPr="00B31D91">
        <w:rPr>
          <w:rFonts w:eastAsia="Times New Roman"/>
          <w:lang w:bidi="ar-SA"/>
        </w:rPr>
        <w:t>/backup/conf_backup_20140707_200916.tar</w:t>
      </w:r>
    </w:p>
    <w:p w14:paraId="22F417DF" w14:textId="291D7206" w:rsidR="00930E96" w:rsidRDefault="00930E96" w:rsidP="00930E96">
      <w:pPr>
        <w:pStyle w:val="Pealkiri2"/>
        <w:rPr>
          <w:lang w:bidi="ar-SA"/>
        </w:rPr>
      </w:pPr>
      <w:bookmarkStart w:id="138" w:name="_Toc451772594"/>
      <w:r>
        <w:rPr>
          <w:lang w:bidi="ar-SA"/>
        </w:rPr>
        <w:t>Downloading, Uploading and Deleting Configuration Backup Files</w:t>
      </w:r>
      <w:bookmarkEnd w:id="138"/>
    </w:p>
    <w:p w14:paraId="0A878E01" w14:textId="751D7858" w:rsidR="00593499" w:rsidRDefault="00593499" w:rsidP="00930E96">
      <w:pPr>
        <w:spacing w:before="200" w:after="120"/>
      </w:pPr>
      <w:r>
        <w:t xml:space="preserve">The following actions can be performed in the </w:t>
      </w:r>
      <w:r w:rsidRPr="00593499">
        <w:rPr>
          <w:b/>
        </w:rPr>
        <w:t>Back Up and Restore</w:t>
      </w:r>
      <w:r>
        <w:t xml:space="preserve"> view</w:t>
      </w:r>
      <w:r w:rsidRPr="00593499">
        <w:t>.</w:t>
      </w:r>
    </w:p>
    <w:p w14:paraId="43C0A049" w14:textId="77777777" w:rsidR="00930E96" w:rsidRDefault="00930E96" w:rsidP="00930E96">
      <w:pPr>
        <w:spacing w:before="200" w:after="120"/>
      </w:pPr>
      <w:r>
        <w:t>To save the configuration backup file locally:</w:t>
      </w:r>
    </w:p>
    <w:p w14:paraId="4FD1DD52" w14:textId="77777777" w:rsidR="00930E96" w:rsidRDefault="00930E96" w:rsidP="00930E96">
      <w:pPr>
        <w:pStyle w:val="Loendilik"/>
        <w:numPr>
          <w:ilvl w:val="0"/>
          <w:numId w:val="79"/>
        </w:numPr>
      </w:pPr>
      <w:proofErr w:type="gramStart"/>
      <w:r>
        <w:t>click</w:t>
      </w:r>
      <w:proofErr w:type="gramEnd"/>
      <w:r>
        <w:t xml:space="preserve"> </w:t>
      </w:r>
      <w:r>
        <w:rPr>
          <w:b/>
        </w:rPr>
        <w:t>Download</w:t>
      </w:r>
      <w:r>
        <w:t xml:space="preserve"> on the respective row and save the prompted file.</w:t>
      </w:r>
    </w:p>
    <w:p w14:paraId="41247399" w14:textId="77777777" w:rsidR="00930E96" w:rsidRDefault="00930E96" w:rsidP="00930E96">
      <w:pPr>
        <w:spacing w:before="200" w:after="120"/>
      </w:pPr>
      <w:r>
        <w:t>To delete the configuration backup file:</w:t>
      </w:r>
    </w:p>
    <w:p w14:paraId="2E738222" w14:textId="77777777" w:rsidR="00930E96" w:rsidRDefault="00930E96" w:rsidP="00930E96">
      <w:pPr>
        <w:pStyle w:val="Loendilik"/>
        <w:numPr>
          <w:ilvl w:val="0"/>
          <w:numId w:val="79"/>
        </w:numPr>
      </w:pPr>
      <w:proofErr w:type="gramStart"/>
      <w:r>
        <w:t>click</w:t>
      </w:r>
      <w:proofErr w:type="gramEnd"/>
      <w:r>
        <w:t xml:space="preserve"> </w:t>
      </w:r>
      <w:r>
        <w:rPr>
          <w:b/>
        </w:rPr>
        <w:t>Delete</w:t>
      </w:r>
      <w:r>
        <w:t xml:space="preserve"> on the respective row and confirm the action by clicking </w:t>
      </w:r>
      <w:r>
        <w:rPr>
          <w:b/>
        </w:rPr>
        <w:t>Confirm</w:t>
      </w:r>
      <w:r>
        <w:t>.</w:t>
      </w:r>
    </w:p>
    <w:p w14:paraId="20542C1E" w14:textId="77777777" w:rsidR="00930E96" w:rsidRDefault="00930E96" w:rsidP="00930E96">
      <w:pPr>
        <w:spacing w:before="200" w:after="120"/>
      </w:pPr>
      <w:r>
        <w:t>To upload a configuration file from the local file system to the security server:</w:t>
      </w:r>
    </w:p>
    <w:p w14:paraId="582D459A" w14:textId="77777777" w:rsidR="00930E96" w:rsidRDefault="00930E96" w:rsidP="00930E96">
      <w:pPr>
        <w:pStyle w:val="Loendilik"/>
        <w:numPr>
          <w:ilvl w:val="0"/>
          <w:numId w:val="79"/>
        </w:numPr>
      </w:pPr>
      <w:proofErr w:type="gramStart"/>
      <w:r>
        <w:t>click</w:t>
      </w:r>
      <w:proofErr w:type="gramEnd"/>
      <w:r>
        <w:t xml:space="preserve"> </w:t>
      </w:r>
      <w:r>
        <w:rPr>
          <w:b/>
        </w:rPr>
        <w:t>Upload Backup File</w:t>
      </w:r>
      <w:r>
        <w:t xml:space="preserve">, select a file to be uploaded and click </w:t>
      </w:r>
      <w:r>
        <w:rPr>
          <w:b/>
        </w:rPr>
        <w:t>OK</w:t>
      </w:r>
      <w:r>
        <w:t>. The uploaded configuration file appears in the list of configuration files.</w:t>
      </w:r>
    </w:p>
    <w:p w14:paraId="18E9286D" w14:textId="77777777" w:rsidR="00930E96" w:rsidRPr="00930E96" w:rsidRDefault="00930E96" w:rsidP="00930E96">
      <w:pPr>
        <w:rPr>
          <w:lang w:bidi="ar-SA"/>
        </w:rPr>
      </w:pPr>
    </w:p>
    <w:p w14:paraId="319B573C" w14:textId="77777777" w:rsidR="00A82251" w:rsidRDefault="009957AF" w:rsidP="00DF331F">
      <w:pPr>
        <w:pStyle w:val="Pealkiri1"/>
      </w:pPr>
      <w:bookmarkStart w:id="139" w:name="_Ref436332805"/>
      <w:bookmarkStart w:id="140" w:name="_Toc451772595"/>
      <w:r>
        <w:lastRenderedPageBreak/>
        <w:t>Audit Log</w:t>
      </w:r>
      <w:bookmarkEnd w:id="139"/>
      <w:bookmarkEnd w:id="140"/>
    </w:p>
    <w:p w14:paraId="2F6E5D48" w14:textId="2C1A2073" w:rsidR="00A82251" w:rsidRDefault="009957AF">
      <w:r>
        <w:t xml:space="preserve">The central server keeps </w:t>
      </w:r>
      <w:r w:rsidR="00BF6EAC">
        <w:t xml:space="preserve">an </w:t>
      </w:r>
      <w:r>
        <w:t>audit log</w:t>
      </w:r>
      <w:r w:rsidR="00BF6EAC">
        <w:t xml:space="preserve"> of the events performed by the central server administrator</w:t>
      </w:r>
      <w:r>
        <w:t xml:space="preserve">. The audit log events are generated by </w:t>
      </w:r>
      <w:r w:rsidR="00BF6EAC">
        <w:t xml:space="preserve">the </w:t>
      </w:r>
      <w:r>
        <w:t xml:space="preserve">user interface when the user changes </w:t>
      </w:r>
      <w:r w:rsidR="00BF6EAC">
        <w:t xml:space="preserve">the </w:t>
      </w:r>
      <w:r>
        <w:t>system</w:t>
      </w:r>
      <w:r w:rsidR="00BF6EAC">
        <w:t>’s</w:t>
      </w:r>
      <w:r>
        <w:t xml:space="preserve"> state or configuration. The user actions are logged regardless of whether the outcome</w:t>
      </w:r>
      <w:r w:rsidR="00BF6EAC">
        <w:t xml:space="preserve"> of the action</w:t>
      </w:r>
      <w:r>
        <w:t xml:space="preserve"> was a success or a failure. The complete list of the audit log events is described in [</w:t>
      </w:r>
      <w:r>
        <w:fldChar w:fldCharType="begin"/>
      </w:r>
      <w:r>
        <w:instrText>REF SPEC_AL \h</w:instrText>
      </w:r>
      <w:r>
        <w:fldChar w:fldCharType="separate"/>
      </w:r>
      <w:r w:rsidR="00C03126">
        <w:t>SPEC-AL</w:t>
      </w:r>
      <w:r>
        <w:fldChar w:fldCharType="end"/>
      </w:r>
      <w:r>
        <w:t>].</w:t>
      </w:r>
    </w:p>
    <w:p w14:paraId="37FD6DBF" w14:textId="28C377D2" w:rsidR="00A82251" w:rsidRDefault="009957AF">
      <w:r>
        <w:t>Actions that change the system</w:t>
      </w:r>
      <w:r w:rsidR="00AD6E88">
        <w:t>’s</w:t>
      </w:r>
      <w:r>
        <w:t xml:space="preserve"> state or configuration but are not carried out using the user interface are not logged (for example, X-Road software installation and upgrade, user creation and permission granting, and changing</w:t>
      </w:r>
      <w:r w:rsidR="00AD6E88">
        <w:t xml:space="preserve"> of</w:t>
      </w:r>
      <w:r>
        <w:t xml:space="preserve"> the configuration files</w:t>
      </w:r>
      <w:r w:rsidR="00AD6E88">
        <w:t xml:space="preserve"> in the file system</w:t>
      </w:r>
      <w:r>
        <w:t>).</w:t>
      </w:r>
    </w:p>
    <w:p w14:paraId="10680305" w14:textId="77777777" w:rsidR="00A82251" w:rsidRDefault="009957AF">
      <w:r>
        <w:t>An audit log record contains</w:t>
      </w:r>
    </w:p>
    <w:p w14:paraId="01488700" w14:textId="77777777" w:rsidR="00A82251" w:rsidRDefault="009957AF">
      <w:pPr>
        <w:pStyle w:val="Loendilik"/>
        <w:numPr>
          <w:ilvl w:val="0"/>
          <w:numId w:val="108"/>
        </w:numPr>
      </w:pPr>
      <w:r>
        <w:t>the description of the user action,</w:t>
      </w:r>
    </w:p>
    <w:p w14:paraId="566FB69B" w14:textId="77777777" w:rsidR="00A82251" w:rsidRDefault="009957AF">
      <w:pPr>
        <w:pStyle w:val="Loendilik"/>
        <w:numPr>
          <w:ilvl w:val="0"/>
          <w:numId w:val="108"/>
        </w:numPr>
      </w:pPr>
      <w:r>
        <w:t>the date and time of the event,</w:t>
      </w:r>
    </w:p>
    <w:p w14:paraId="16BD4D93" w14:textId="50053D70" w:rsidR="00A82251" w:rsidRDefault="009957AF">
      <w:pPr>
        <w:pStyle w:val="Loendilik"/>
        <w:numPr>
          <w:ilvl w:val="0"/>
          <w:numId w:val="108"/>
        </w:numPr>
      </w:pPr>
      <w:r>
        <w:t>the user</w:t>
      </w:r>
      <w:r w:rsidR="00AD6E88">
        <w:t>name of the user that performed</w:t>
      </w:r>
      <w:r>
        <w:t xml:space="preserve"> the action, and</w:t>
      </w:r>
    </w:p>
    <w:p w14:paraId="7755C99B" w14:textId="77777777" w:rsidR="00A82251" w:rsidRDefault="009957AF">
      <w:pPr>
        <w:pStyle w:val="Loendilik"/>
        <w:numPr>
          <w:ilvl w:val="0"/>
          <w:numId w:val="108"/>
        </w:numPr>
      </w:pPr>
      <w:proofErr w:type="gramStart"/>
      <w:r>
        <w:t>the</w:t>
      </w:r>
      <w:proofErr w:type="gramEnd"/>
      <w:r>
        <w:t xml:space="preserve"> data related to the event.</w:t>
      </w:r>
    </w:p>
    <w:p w14:paraId="31242AE8" w14:textId="77777777" w:rsidR="00A82251" w:rsidRDefault="009957AF">
      <w:r>
        <w:t>For example, adding a new member in the central server produces the following log record:</w:t>
      </w:r>
    </w:p>
    <w:p w14:paraId="538ED9D3" w14:textId="77777777" w:rsidR="00A82251" w:rsidRPr="00AD6E88" w:rsidRDefault="009957AF">
      <w:pPr>
        <w:pStyle w:val="Code"/>
        <w:ind w:left="0"/>
        <w:rPr>
          <w:sz w:val="20"/>
          <w:szCs w:val="20"/>
        </w:rPr>
      </w:pPr>
      <w:r w:rsidRPr="00AD6E88">
        <w:rPr>
          <w:sz w:val="20"/>
          <w:szCs w:val="20"/>
        </w:rPr>
        <w:t xml:space="preserve">2015-07-03T11:40:52+03:00 my-central-server-host </w:t>
      </w:r>
      <w:proofErr w:type="gramStart"/>
      <w:r w:rsidRPr="00AD6E88">
        <w:rPr>
          <w:sz w:val="20"/>
          <w:szCs w:val="20"/>
        </w:rPr>
        <w:t>INFO  [</w:t>
      </w:r>
      <w:proofErr w:type="gramEnd"/>
      <w:r w:rsidRPr="00AD6E88">
        <w:rPr>
          <w:sz w:val="20"/>
          <w:szCs w:val="20"/>
        </w:rPr>
        <w:t>X-Road Center UI] 2015-07-03 11:40:52+0300 - {"</w:t>
      </w:r>
      <w:proofErr w:type="spellStart"/>
      <w:r w:rsidRPr="00AD6E88">
        <w:rPr>
          <w:sz w:val="20"/>
          <w:szCs w:val="20"/>
        </w:rPr>
        <w:t>event":"Add</w:t>
      </w:r>
      <w:proofErr w:type="spellEnd"/>
      <w:r w:rsidRPr="00AD6E88">
        <w:rPr>
          <w:sz w:val="20"/>
          <w:szCs w:val="20"/>
        </w:rPr>
        <w:t xml:space="preserve"> member","user":"admin1", "data":{"memberName":"member1 name","</w:t>
      </w:r>
      <w:proofErr w:type="spellStart"/>
      <w:r w:rsidRPr="00AD6E88">
        <w:rPr>
          <w:sz w:val="20"/>
          <w:szCs w:val="20"/>
        </w:rPr>
        <w:t>memberClass</w:t>
      </w:r>
      <w:proofErr w:type="spellEnd"/>
      <w:r w:rsidRPr="00AD6E88">
        <w:rPr>
          <w:sz w:val="20"/>
          <w:szCs w:val="20"/>
        </w:rPr>
        <w:t>":"COM", "memberCode":"member1"}}</w:t>
      </w:r>
    </w:p>
    <w:p w14:paraId="2A4761CC" w14:textId="77777777" w:rsidR="00A82251" w:rsidRDefault="009957AF">
      <w:r>
        <w:t>The event is present in JSON [</w:t>
      </w:r>
      <w:r>
        <w:fldChar w:fldCharType="begin"/>
      </w:r>
      <w:r>
        <w:instrText>REF JSON \h</w:instrText>
      </w:r>
      <w:r>
        <w:fldChar w:fldCharType="separate"/>
      </w:r>
      <w:r w:rsidR="00C03126">
        <w:rPr>
          <w:szCs w:val="22"/>
        </w:rPr>
        <w:t>JSON</w:t>
      </w:r>
      <w:r>
        <w:fldChar w:fldCharType="end"/>
      </w:r>
      <w:r>
        <w:t xml:space="preserve">] format, in order to ensure machine </w:t>
      </w:r>
      <w:proofErr w:type="spellStart"/>
      <w:r>
        <w:t>processability</w:t>
      </w:r>
      <w:proofErr w:type="spellEnd"/>
      <w:r>
        <w:t xml:space="preserve">. The field </w:t>
      </w:r>
      <w:r w:rsidRPr="00AD6E88">
        <w:rPr>
          <w:rFonts w:ascii="Courier New" w:hAnsi="Courier New" w:cs="Courier New"/>
          <w:sz w:val="20"/>
        </w:rPr>
        <w:t>event</w:t>
      </w:r>
      <w:r>
        <w:t xml:space="preserve"> represents the description of the event, the field </w:t>
      </w:r>
      <w:r w:rsidRPr="00AD6E88">
        <w:rPr>
          <w:rFonts w:ascii="Courier New" w:hAnsi="Courier New" w:cs="Courier New"/>
          <w:sz w:val="20"/>
        </w:rPr>
        <w:t>user</w:t>
      </w:r>
      <w:r>
        <w:t xml:space="preserve"> represents the user name of the performer, and the field </w:t>
      </w:r>
      <w:r w:rsidRPr="00AD6E88">
        <w:rPr>
          <w:rFonts w:ascii="Courier New" w:hAnsi="Courier New" w:cs="Courier New"/>
          <w:sz w:val="20"/>
        </w:rPr>
        <w:t>data</w:t>
      </w:r>
      <w:r>
        <w:t xml:space="preserve"> represents data related with the event. The failed action event record contains an additional field </w:t>
      </w:r>
      <w:r w:rsidRPr="00AD6E88">
        <w:rPr>
          <w:rFonts w:ascii="Courier New" w:hAnsi="Courier New" w:cs="Courier New"/>
          <w:sz w:val="20"/>
        </w:rPr>
        <w:t>reason</w:t>
      </w:r>
      <w:r>
        <w:t xml:space="preserve"> for the error message. For example:</w:t>
      </w:r>
    </w:p>
    <w:p w14:paraId="0F7FA967" w14:textId="77777777" w:rsidR="00A82251" w:rsidRPr="00AD6E88" w:rsidRDefault="009957AF">
      <w:pPr>
        <w:pStyle w:val="Code"/>
        <w:ind w:left="0"/>
        <w:rPr>
          <w:sz w:val="20"/>
          <w:szCs w:val="20"/>
        </w:rPr>
      </w:pPr>
      <w:r w:rsidRPr="00AD6E88">
        <w:rPr>
          <w:sz w:val="20"/>
          <w:szCs w:val="20"/>
        </w:rPr>
        <w:t>2015-07-03T11:51:24+03:00 my-central-server-host INFO  [X-Road Center UI] 2015-07-03 11:51:24+0300 - {"</w:t>
      </w:r>
      <w:proofErr w:type="spellStart"/>
      <w:r w:rsidRPr="00AD6E88">
        <w:rPr>
          <w:sz w:val="20"/>
          <w:szCs w:val="20"/>
        </w:rPr>
        <w:t>event":"Log</w:t>
      </w:r>
      <w:proofErr w:type="spellEnd"/>
      <w:r w:rsidRPr="00AD6E88">
        <w:rPr>
          <w:sz w:val="20"/>
          <w:szCs w:val="20"/>
        </w:rPr>
        <w:t xml:space="preserve"> in to token failed","user":"admin1", "</w:t>
      </w:r>
      <w:proofErr w:type="spellStart"/>
      <w:r w:rsidRPr="00AD6E88">
        <w:rPr>
          <w:sz w:val="20"/>
          <w:szCs w:val="20"/>
        </w:rPr>
        <w:t>reason":"PIN</w:t>
      </w:r>
      <w:proofErr w:type="spellEnd"/>
      <w:r w:rsidRPr="00AD6E88">
        <w:rPr>
          <w:sz w:val="20"/>
          <w:szCs w:val="20"/>
        </w:rPr>
        <w:t xml:space="preserve"> </w:t>
      </w:r>
      <w:proofErr w:type="spellStart"/>
      <w:r w:rsidRPr="00AD6E88">
        <w:rPr>
          <w:sz w:val="20"/>
          <w:szCs w:val="20"/>
        </w:rPr>
        <w:t>incorrect","data</w:t>
      </w:r>
      <w:proofErr w:type="spellEnd"/>
      <w:r w:rsidRPr="00AD6E88">
        <w:rPr>
          <w:sz w:val="20"/>
          <w:szCs w:val="20"/>
        </w:rPr>
        <w:t>":{"tokenId":"0","tokenSerialNumber":null, "tokenFriendlyName":"softToken-0"}}</w:t>
      </w:r>
    </w:p>
    <w:p w14:paraId="2F92832D" w14:textId="77777777" w:rsidR="00A82251" w:rsidRDefault="009957AF">
      <w:r>
        <w:t>By default, audit log is located in the file</w:t>
      </w:r>
    </w:p>
    <w:p w14:paraId="22BF1603" w14:textId="77777777" w:rsidR="00A82251" w:rsidRPr="00AD6E88" w:rsidRDefault="009957AF">
      <w:pPr>
        <w:pStyle w:val="Code"/>
        <w:rPr>
          <w:sz w:val="20"/>
          <w:szCs w:val="20"/>
        </w:rPr>
      </w:pPr>
      <w:r w:rsidRPr="00AD6E88">
        <w:rPr>
          <w:sz w:val="20"/>
          <w:szCs w:val="20"/>
        </w:rPr>
        <w:t>/</w:t>
      </w:r>
      <w:proofErr w:type="spellStart"/>
      <w:r w:rsidRPr="00AD6E88">
        <w:rPr>
          <w:sz w:val="20"/>
          <w:szCs w:val="20"/>
        </w:rPr>
        <w:t>var</w:t>
      </w:r>
      <w:proofErr w:type="spellEnd"/>
      <w:r w:rsidRPr="00AD6E88">
        <w:rPr>
          <w:sz w:val="20"/>
          <w:szCs w:val="20"/>
        </w:rPr>
        <w:t>/log/</w:t>
      </w:r>
      <w:proofErr w:type="spellStart"/>
      <w:r w:rsidRPr="00AD6E88">
        <w:rPr>
          <w:sz w:val="20"/>
          <w:szCs w:val="20"/>
        </w:rPr>
        <w:t>xroad</w:t>
      </w:r>
      <w:proofErr w:type="spellEnd"/>
      <w:r w:rsidRPr="00AD6E88">
        <w:rPr>
          <w:sz w:val="20"/>
          <w:szCs w:val="20"/>
        </w:rPr>
        <w:t>/audit.log</w:t>
      </w:r>
    </w:p>
    <w:p w14:paraId="17BC4191" w14:textId="77777777" w:rsidR="00A82251" w:rsidRDefault="009957AF" w:rsidP="00DF331F">
      <w:pPr>
        <w:pStyle w:val="Pealkiri2"/>
      </w:pPr>
      <w:bookmarkStart w:id="141" w:name="_Toc451772596"/>
      <w:r>
        <w:t>Changing the Configuration of the Audit Log</w:t>
      </w:r>
      <w:bookmarkEnd w:id="141"/>
    </w:p>
    <w:p w14:paraId="2C2C0E4D" w14:textId="77777777" w:rsidR="00A82251" w:rsidRDefault="009957AF">
      <w:r>
        <w:t xml:space="preserve">The X-Road software writes the audit log to the </w:t>
      </w:r>
      <w:r>
        <w:rPr>
          <w:i/>
        </w:rPr>
        <w:t>syslog</w:t>
      </w:r>
      <w:r>
        <w:t xml:space="preserve"> (</w:t>
      </w:r>
      <w:proofErr w:type="spellStart"/>
      <w:r>
        <w:rPr>
          <w:i/>
        </w:rPr>
        <w:t>rsyslog</w:t>
      </w:r>
      <w:proofErr w:type="spellEnd"/>
      <w:r>
        <w:t>) using UDP interface (default port is 514). Corresponding configuration is located in the file</w:t>
      </w:r>
    </w:p>
    <w:p w14:paraId="312D6369" w14:textId="77777777" w:rsidR="00A82251" w:rsidRPr="00AD6E88" w:rsidRDefault="009957AF">
      <w:pPr>
        <w:pStyle w:val="Code"/>
        <w:rPr>
          <w:sz w:val="20"/>
          <w:szCs w:val="20"/>
        </w:rPr>
      </w:pPr>
      <w:r w:rsidRPr="00AD6E88">
        <w:rPr>
          <w:sz w:val="20"/>
          <w:szCs w:val="20"/>
        </w:rPr>
        <w:t>/</w:t>
      </w:r>
      <w:proofErr w:type="spellStart"/>
      <w:r w:rsidRPr="00AD6E88">
        <w:rPr>
          <w:sz w:val="20"/>
          <w:szCs w:val="20"/>
        </w:rPr>
        <w:t>etc</w:t>
      </w:r>
      <w:proofErr w:type="spellEnd"/>
      <w:r w:rsidRPr="00AD6E88">
        <w:rPr>
          <w:sz w:val="20"/>
          <w:szCs w:val="20"/>
        </w:rPr>
        <w:t>/</w:t>
      </w:r>
      <w:proofErr w:type="spellStart"/>
      <w:r w:rsidRPr="00AD6E88">
        <w:rPr>
          <w:sz w:val="20"/>
          <w:szCs w:val="20"/>
        </w:rPr>
        <w:t>rsyslog.d</w:t>
      </w:r>
      <w:proofErr w:type="spellEnd"/>
      <w:r w:rsidRPr="00AD6E88">
        <w:rPr>
          <w:sz w:val="20"/>
          <w:szCs w:val="20"/>
        </w:rPr>
        <w:t>/90-udp.conf</w:t>
      </w:r>
    </w:p>
    <w:p w14:paraId="354B78E7" w14:textId="77777777" w:rsidR="00A82251" w:rsidRDefault="009957AF">
      <w:r>
        <w:t>The audit log records are written with level INFO and facility LOCAL0. By default, log records of that level and facility are saved to the X-Road audit log file</w:t>
      </w:r>
    </w:p>
    <w:p w14:paraId="2B6A13E1" w14:textId="77777777" w:rsidR="00A82251" w:rsidRPr="00AD6E88" w:rsidRDefault="009957AF">
      <w:pPr>
        <w:pStyle w:val="Code"/>
        <w:rPr>
          <w:sz w:val="20"/>
          <w:szCs w:val="20"/>
        </w:rPr>
      </w:pPr>
      <w:r w:rsidRPr="00AD6E88">
        <w:rPr>
          <w:sz w:val="20"/>
          <w:szCs w:val="20"/>
        </w:rPr>
        <w:t>/</w:t>
      </w:r>
      <w:proofErr w:type="spellStart"/>
      <w:r w:rsidRPr="00AD6E88">
        <w:rPr>
          <w:sz w:val="20"/>
          <w:szCs w:val="20"/>
        </w:rPr>
        <w:t>var</w:t>
      </w:r>
      <w:proofErr w:type="spellEnd"/>
      <w:r w:rsidRPr="00AD6E88">
        <w:rPr>
          <w:sz w:val="20"/>
          <w:szCs w:val="20"/>
        </w:rPr>
        <w:t>/log/</w:t>
      </w:r>
      <w:proofErr w:type="spellStart"/>
      <w:r w:rsidRPr="00AD6E88">
        <w:rPr>
          <w:sz w:val="20"/>
          <w:szCs w:val="20"/>
        </w:rPr>
        <w:t>xroad</w:t>
      </w:r>
      <w:proofErr w:type="spellEnd"/>
      <w:r w:rsidRPr="00AD6E88">
        <w:rPr>
          <w:sz w:val="20"/>
          <w:szCs w:val="20"/>
        </w:rPr>
        <w:t>/audit.log</w:t>
      </w:r>
    </w:p>
    <w:p w14:paraId="1F89700A" w14:textId="77777777" w:rsidR="00A82251" w:rsidRDefault="009957AF">
      <w:r>
        <w:t xml:space="preserve">The default behavior can be changed by editing the </w:t>
      </w:r>
      <w:proofErr w:type="spellStart"/>
      <w:r>
        <w:rPr>
          <w:i/>
        </w:rPr>
        <w:t>rsyslog</w:t>
      </w:r>
      <w:proofErr w:type="spellEnd"/>
      <w:r>
        <w:t xml:space="preserve"> configuration file</w:t>
      </w:r>
    </w:p>
    <w:p w14:paraId="769BE62D" w14:textId="77777777" w:rsidR="00A82251" w:rsidRPr="00AD6E88" w:rsidRDefault="009957AF">
      <w:pPr>
        <w:pStyle w:val="Code"/>
        <w:rPr>
          <w:sz w:val="20"/>
          <w:szCs w:val="20"/>
        </w:rPr>
      </w:pPr>
      <w:r w:rsidRPr="00AD6E88">
        <w:rPr>
          <w:sz w:val="20"/>
          <w:szCs w:val="20"/>
        </w:rPr>
        <w:t>/</w:t>
      </w:r>
      <w:proofErr w:type="spellStart"/>
      <w:r w:rsidRPr="00AD6E88">
        <w:rPr>
          <w:sz w:val="20"/>
          <w:szCs w:val="20"/>
        </w:rPr>
        <w:t>etc</w:t>
      </w:r>
      <w:proofErr w:type="spellEnd"/>
      <w:r w:rsidRPr="00AD6E88">
        <w:rPr>
          <w:sz w:val="20"/>
          <w:szCs w:val="20"/>
        </w:rPr>
        <w:t>/</w:t>
      </w:r>
      <w:proofErr w:type="spellStart"/>
      <w:r w:rsidRPr="00AD6E88">
        <w:rPr>
          <w:sz w:val="20"/>
          <w:szCs w:val="20"/>
        </w:rPr>
        <w:t>rsyslog.d</w:t>
      </w:r>
      <w:proofErr w:type="spellEnd"/>
      <w:r w:rsidRPr="00AD6E88">
        <w:rPr>
          <w:sz w:val="20"/>
          <w:szCs w:val="20"/>
        </w:rPr>
        <w:t>/40-xroad.conf</w:t>
      </w:r>
    </w:p>
    <w:p w14:paraId="55DA558A" w14:textId="77777777" w:rsidR="00A82251" w:rsidRDefault="009957AF">
      <w:r>
        <w:lastRenderedPageBreak/>
        <w:t xml:space="preserve">Restart the </w:t>
      </w:r>
      <w:proofErr w:type="spellStart"/>
      <w:r>
        <w:rPr>
          <w:i/>
        </w:rPr>
        <w:t>rsyslog</w:t>
      </w:r>
      <w:proofErr w:type="spellEnd"/>
      <w:r>
        <w:t xml:space="preserve"> service to apply the changes made to the configuration file</w:t>
      </w:r>
    </w:p>
    <w:p w14:paraId="34107F74" w14:textId="77777777" w:rsidR="00A82251" w:rsidRPr="00AD6E88" w:rsidRDefault="009957AF">
      <w:pPr>
        <w:pStyle w:val="Code"/>
        <w:rPr>
          <w:sz w:val="20"/>
          <w:szCs w:val="20"/>
        </w:rPr>
      </w:pPr>
      <w:proofErr w:type="gramStart"/>
      <w:r w:rsidRPr="00AD6E88">
        <w:rPr>
          <w:sz w:val="20"/>
          <w:szCs w:val="20"/>
        </w:rPr>
        <w:t>restart</w:t>
      </w:r>
      <w:proofErr w:type="gramEnd"/>
      <w:r w:rsidRPr="00AD6E88">
        <w:rPr>
          <w:sz w:val="20"/>
          <w:szCs w:val="20"/>
        </w:rPr>
        <w:t xml:space="preserve"> </w:t>
      </w:r>
      <w:proofErr w:type="spellStart"/>
      <w:r w:rsidRPr="00AD6E88">
        <w:rPr>
          <w:sz w:val="20"/>
          <w:szCs w:val="20"/>
        </w:rPr>
        <w:t>rsyslog</w:t>
      </w:r>
      <w:proofErr w:type="spellEnd"/>
    </w:p>
    <w:p w14:paraId="77F64354" w14:textId="77777777" w:rsidR="00A82251" w:rsidRDefault="009957AF">
      <w:r>
        <w:t xml:space="preserve">The audit log is rotated monthly by </w:t>
      </w:r>
      <w:proofErr w:type="spellStart"/>
      <w:r>
        <w:rPr>
          <w:i/>
        </w:rPr>
        <w:t>logrotate</w:t>
      </w:r>
      <w:proofErr w:type="spellEnd"/>
      <w:r>
        <w:t xml:space="preserve">. To configure the audit log rotation, edit the </w:t>
      </w:r>
      <w:proofErr w:type="spellStart"/>
      <w:r>
        <w:rPr>
          <w:i/>
        </w:rPr>
        <w:t>logrotate</w:t>
      </w:r>
      <w:proofErr w:type="spellEnd"/>
      <w:r>
        <w:t xml:space="preserve"> configuration file</w:t>
      </w:r>
    </w:p>
    <w:p w14:paraId="3D81E494" w14:textId="77777777" w:rsidR="00A82251" w:rsidRPr="00AD6E88" w:rsidRDefault="009957AF">
      <w:pPr>
        <w:pStyle w:val="Code"/>
        <w:rPr>
          <w:sz w:val="20"/>
          <w:szCs w:val="20"/>
        </w:rPr>
      </w:pPr>
      <w:r w:rsidRPr="00AD6E88">
        <w:rPr>
          <w:sz w:val="20"/>
          <w:szCs w:val="20"/>
        </w:rPr>
        <w:t>/</w:t>
      </w:r>
      <w:proofErr w:type="spellStart"/>
      <w:r w:rsidRPr="00AD6E88">
        <w:rPr>
          <w:sz w:val="20"/>
          <w:szCs w:val="20"/>
        </w:rPr>
        <w:t>etc</w:t>
      </w:r>
      <w:proofErr w:type="spellEnd"/>
      <w:r w:rsidRPr="00AD6E88">
        <w:rPr>
          <w:sz w:val="20"/>
          <w:szCs w:val="20"/>
        </w:rPr>
        <w:t>/</w:t>
      </w:r>
      <w:proofErr w:type="spellStart"/>
      <w:r w:rsidRPr="00AD6E88">
        <w:rPr>
          <w:sz w:val="20"/>
          <w:szCs w:val="20"/>
        </w:rPr>
        <w:t>logrotate.d</w:t>
      </w:r>
      <w:proofErr w:type="spellEnd"/>
      <w:r w:rsidRPr="00AD6E88">
        <w:rPr>
          <w:sz w:val="20"/>
          <w:szCs w:val="20"/>
        </w:rPr>
        <w:t>/</w:t>
      </w:r>
      <w:proofErr w:type="spellStart"/>
      <w:r w:rsidRPr="00AD6E88">
        <w:rPr>
          <w:sz w:val="20"/>
          <w:szCs w:val="20"/>
        </w:rPr>
        <w:t>xroad</w:t>
      </w:r>
      <w:proofErr w:type="spellEnd"/>
      <w:r w:rsidRPr="00AD6E88">
        <w:rPr>
          <w:sz w:val="20"/>
          <w:szCs w:val="20"/>
        </w:rPr>
        <w:t>-center</w:t>
      </w:r>
    </w:p>
    <w:p w14:paraId="3B2ACD5E" w14:textId="77777777" w:rsidR="00A82251" w:rsidRDefault="009957AF" w:rsidP="00DF331F">
      <w:pPr>
        <w:pStyle w:val="Pealkiri2"/>
      </w:pPr>
      <w:bookmarkStart w:id="142" w:name="_Toc451772597"/>
      <w:r>
        <w:t>Archiving the Audit Log</w:t>
      </w:r>
      <w:bookmarkEnd w:id="142"/>
    </w:p>
    <w:p w14:paraId="7415738D" w14:textId="77777777" w:rsidR="00A82251" w:rsidRDefault="009957AF">
      <w:r>
        <w:t>In order to save hard disk space and avoid loss of the audit log records during central server crash, it is recommended to archive the audit log files periodically to an external storage or a log server.</w:t>
      </w:r>
    </w:p>
    <w:p w14:paraId="75FED158" w14:textId="77777777" w:rsidR="00A82251" w:rsidRDefault="009957AF">
      <w:r>
        <w:t xml:space="preserve">The X-Road software does not offer special tools for archiving the audit log. The </w:t>
      </w:r>
      <w:proofErr w:type="spellStart"/>
      <w:r>
        <w:rPr>
          <w:i/>
        </w:rPr>
        <w:t>rsyslog</w:t>
      </w:r>
      <w:proofErr w:type="spellEnd"/>
      <w:r>
        <w:t xml:space="preserve"> can be configured to redirect the audit log to an external location.</w:t>
      </w:r>
    </w:p>
    <w:p w14:paraId="4BB2172D" w14:textId="77777777" w:rsidR="00A82251" w:rsidRDefault="00A82251"/>
    <w:p w14:paraId="36D258E9" w14:textId="77777777" w:rsidR="0067771D" w:rsidRPr="0067771D" w:rsidRDefault="0067771D" w:rsidP="001A731B">
      <w:pPr>
        <w:pStyle w:val="Pealkiri1"/>
      </w:pPr>
      <w:bookmarkStart w:id="143" w:name="_Toc448415236"/>
      <w:bookmarkStart w:id="144" w:name="_Toc451772598"/>
      <w:r w:rsidRPr="0067771D">
        <w:lastRenderedPageBreak/>
        <w:t>Monitoring</w:t>
      </w:r>
      <w:bookmarkEnd w:id="143"/>
      <w:bookmarkEnd w:id="144"/>
    </w:p>
    <w:p w14:paraId="3EA9AE2C" w14:textId="77777777" w:rsidR="0067771D" w:rsidRPr="0067771D" w:rsidRDefault="0067771D" w:rsidP="0067771D">
      <w:pPr>
        <w:rPr>
          <w:color w:val="333333"/>
          <w:szCs w:val="21"/>
          <w:shd w:val="clear" w:color="auto" w:fill="FFFFFF"/>
        </w:rPr>
      </w:pPr>
      <w:r w:rsidRPr="0067771D">
        <w:rPr>
          <w:color w:val="333333"/>
          <w:szCs w:val="21"/>
          <w:shd w:val="clear" w:color="auto" w:fill="FFFFFF"/>
        </w:rPr>
        <w:t>Monitoring is taken to use by installing the monitoring support (see [IG-CS]) and appointing the central monitoring client as specified below.</w:t>
      </w:r>
    </w:p>
    <w:p w14:paraId="0E8BAB6C" w14:textId="77777777" w:rsidR="0067771D" w:rsidRPr="0067771D" w:rsidRDefault="0067771D" w:rsidP="0067771D">
      <w:pPr>
        <w:rPr>
          <w:color w:val="333333"/>
          <w:szCs w:val="21"/>
          <w:shd w:val="clear" w:color="auto" w:fill="FFFFFF"/>
        </w:rPr>
      </w:pPr>
      <w:r w:rsidRPr="0067771D">
        <w:rPr>
          <w:color w:val="333333"/>
          <w:szCs w:val="21"/>
          <w:shd w:val="clear" w:color="auto" w:fill="FFFFFF"/>
        </w:rPr>
        <w:t>Identity of central monitoring client (if any) is configured using central server's admin user interface. Configuration is done by updating a specific optional configuration file (see </w:t>
      </w:r>
      <w:r w:rsidRPr="0067771D">
        <w:rPr>
          <w:szCs w:val="21"/>
        </w:rPr>
        <w:t>[UC-GCONF]</w:t>
      </w:r>
      <w:r w:rsidRPr="0067771D">
        <w:rPr>
          <w:color w:val="333333"/>
          <w:szCs w:val="21"/>
          <w:shd w:val="clear" w:color="auto" w:fill="FFFFFF"/>
        </w:rPr>
        <w:t>) </w:t>
      </w:r>
      <w:r w:rsidRPr="0067771D">
        <w:rPr>
          <w:rFonts w:cs="Consolas"/>
          <w:color w:val="333333"/>
          <w:szCs w:val="21"/>
        </w:rPr>
        <w:t>monitoring-params.xml</w:t>
      </w:r>
      <w:r w:rsidRPr="0067771D">
        <w:rPr>
          <w:color w:val="333333"/>
          <w:szCs w:val="21"/>
          <w:shd w:val="clear" w:color="auto" w:fill="FFFFFF"/>
        </w:rPr>
        <w:t>. This configuration file is distributed to all security servers through the global configuration distribution process (see </w:t>
      </w:r>
      <w:r w:rsidRPr="0067771D">
        <w:rPr>
          <w:szCs w:val="21"/>
        </w:rPr>
        <w:t>[UC-GCONF]</w:t>
      </w:r>
      <w:r w:rsidRPr="0067771D">
        <w:rPr>
          <w:color w:val="333333"/>
          <w:szCs w:val="21"/>
          <w:shd w:val="clear" w:color="auto" w:fill="FFFFFF"/>
        </w:rPr>
        <w:t>).</w:t>
      </w:r>
    </w:p>
    <w:p w14:paraId="1F3C151E" w14:textId="77777777" w:rsidR="0067771D" w:rsidRPr="0067771D" w:rsidRDefault="0067771D" w:rsidP="006777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color w:val="333333"/>
          <w:sz w:val="20"/>
          <w:lang w:eastAsia="fi-FI" w:bidi="ar-SA"/>
        </w:rPr>
      </w:pPr>
      <w:r w:rsidRPr="0067771D">
        <w:rPr>
          <w:rFonts w:ascii="Consolas" w:eastAsia="Times New Roman" w:hAnsi="Consolas" w:cs="Consolas"/>
          <w:color w:val="333333"/>
          <w:sz w:val="20"/>
          <w:lang w:eastAsia="fi-FI" w:bidi="ar-SA"/>
        </w:rPr>
        <w:t>&lt;</w:t>
      </w:r>
      <w:proofErr w:type="spellStart"/>
      <w:r w:rsidRPr="0067771D">
        <w:rPr>
          <w:rFonts w:ascii="Consolas" w:eastAsia="Times New Roman" w:hAnsi="Consolas" w:cs="Consolas"/>
          <w:color w:val="63A35C"/>
          <w:sz w:val="20"/>
          <w:lang w:eastAsia="fi-FI" w:bidi="ar-SA"/>
        </w:rPr>
        <w:t>tns</w:t>
      </w:r>
      <w:proofErr w:type="gramStart"/>
      <w:r w:rsidRPr="0067771D">
        <w:rPr>
          <w:rFonts w:ascii="Consolas" w:eastAsia="Times New Roman" w:hAnsi="Consolas" w:cs="Consolas"/>
          <w:color w:val="63A35C"/>
          <w:sz w:val="20"/>
          <w:lang w:eastAsia="fi-FI" w:bidi="ar-SA"/>
        </w:rPr>
        <w:t>:conf</w:t>
      </w:r>
      <w:proofErr w:type="spellEnd"/>
      <w:proofErr w:type="gramEnd"/>
      <w:r w:rsidRPr="0067771D">
        <w:rPr>
          <w:rFonts w:ascii="Consolas" w:eastAsia="Times New Roman" w:hAnsi="Consolas" w:cs="Consolas"/>
          <w:color w:val="333333"/>
          <w:sz w:val="20"/>
          <w:lang w:eastAsia="fi-FI" w:bidi="ar-SA"/>
        </w:rPr>
        <w:t xml:space="preserve"> </w:t>
      </w:r>
      <w:proofErr w:type="spellStart"/>
      <w:r w:rsidRPr="0067771D">
        <w:rPr>
          <w:rFonts w:ascii="Consolas" w:eastAsia="Times New Roman" w:hAnsi="Consolas" w:cs="Consolas"/>
          <w:color w:val="795DA3"/>
          <w:sz w:val="20"/>
          <w:lang w:eastAsia="fi-FI" w:bidi="ar-SA"/>
        </w:rPr>
        <w:t>xmlns:id</w:t>
      </w:r>
      <w:proofErr w:type="spellEnd"/>
      <w:r w:rsidRPr="0067771D">
        <w:rPr>
          <w:rFonts w:ascii="Consolas" w:eastAsia="Times New Roman" w:hAnsi="Consolas" w:cs="Consolas"/>
          <w:color w:val="333333"/>
          <w:sz w:val="20"/>
          <w:lang w:eastAsia="fi-FI" w:bidi="ar-SA"/>
        </w:rPr>
        <w:t>=</w:t>
      </w:r>
      <w:r w:rsidRPr="0067771D">
        <w:rPr>
          <w:rFonts w:ascii="Consolas" w:eastAsia="Times New Roman" w:hAnsi="Consolas" w:cs="Consolas"/>
          <w:color w:val="183691"/>
          <w:sz w:val="20"/>
          <w:lang w:eastAsia="fi-FI" w:bidi="ar-SA"/>
        </w:rPr>
        <w:t>"http://x-road.eu/</w:t>
      </w:r>
      <w:proofErr w:type="spellStart"/>
      <w:r w:rsidRPr="0067771D">
        <w:rPr>
          <w:rFonts w:ascii="Consolas" w:eastAsia="Times New Roman" w:hAnsi="Consolas" w:cs="Consolas"/>
          <w:color w:val="183691"/>
          <w:sz w:val="20"/>
          <w:lang w:eastAsia="fi-FI" w:bidi="ar-SA"/>
        </w:rPr>
        <w:t>xsd</w:t>
      </w:r>
      <w:proofErr w:type="spellEnd"/>
      <w:r w:rsidRPr="0067771D">
        <w:rPr>
          <w:rFonts w:ascii="Consolas" w:eastAsia="Times New Roman" w:hAnsi="Consolas" w:cs="Consolas"/>
          <w:color w:val="183691"/>
          <w:sz w:val="20"/>
          <w:lang w:eastAsia="fi-FI" w:bidi="ar-SA"/>
        </w:rPr>
        <w:t>/identifiers"</w:t>
      </w:r>
    </w:p>
    <w:p w14:paraId="5F02F34B" w14:textId="77777777" w:rsidR="0067771D" w:rsidRPr="0067771D" w:rsidRDefault="0067771D" w:rsidP="006777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color w:val="333333"/>
          <w:sz w:val="20"/>
          <w:lang w:eastAsia="fi-FI" w:bidi="ar-SA"/>
        </w:rPr>
      </w:pPr>
      <w:r w:rsidRPr="0067771D">
        <w:rPr>
          <w:rFonts w:ascii="Consolas" w:eastAsia="Times New Roman" w:hAnsi="Consolas" w:cs="Consolas"/>
          <w:color w:val="333333"/>
          <w:sz w:val="20"/>
          <w:lang w:eastAsia="fi-FI" w:bidi="ar-SA"/>
        </w:rPr>
        <w:t xml:space="preserve">          </w:t>
      </w:r>
      <w:proofErr w:type="spellStart"/>
      <w:r w:rsidRPr="0067771D">
        <w:rPr>
          <w:rFonts w:ascii="Consolas" w:eastAsia="Times New Roman" w:hAnsi="Consolas" w:cs="Consolas"/>
          <w:color w:val="795DA3"/>
          <w:sz w:val="20"/>
          <w:lang w:eastAsia="fi-FI" w:bidi="ar-SA"/>
        </w:rPr>
        <w:t>xmlns:tns</w:t>
      </w:r>
      <w:proofErr w:type="spellEnd"/>
      <w:r w:rsidRPr="0067771D">
        <w:rPr>
          <w:rFonts w:ascii="Consolas" w:eastAsia="Times New Roman" w:hAnsi="Consolas" w:cs="Consolas"/>
          <w:color w:val="333333"/>
          <w:sz w:val="20"/>
          <w:lang w:eastAsia="fi-FI" w:bidi="ar-SA"/>
        </w:rPr>
        <w:t>=</w:t>
      </w:r>
      <w:r w:rsidRPr="0067771D">
        <w:rPr>
          <w:rFonts w:ascii="Consolas" w:eastAsia="Times New Roman" w:hAnsi="Consolas" w:cs="Consolas"/>
          <w:color w:val="183691"/>
          <w:sz w:val="20"/>
          <w:lang w:eastAsia="fi-FI" w:bidi="ar-SA"/>
        </w:rPr>
        <w:t>"http://x-road.eu/</w:t>
      </w:r>
      <w:proofErr w:type="spellStart"/>
      <w:r w:rsidRPr="0067771D">
        <w:rPr>
          <w:rFonts w:ascii="Consolas" w:eastAsia="Times New Roman" w:hAnsi="Consolas" w:cs="Consolas"/>
          <w:color w:val="183691"/>
          <w:sz w:val="20"/>
          <w:lang w:eastAsia="fi-FI" w:bidi="ar-SA"/>
        </w:rPr>
        <w:t>xsd</w:t>
      </w:r>
      <w:proofErr w:type="spellEnd"/>
      <w:r w:rsidRPr="0067771D">
        <w:rPr>
          <w:rFonts w:ascii="Consolas" w:eastAsia="Times New Roman" w:hAnsi="Consolas" w:cs="Consolas"/>
          <w:color w:val="183691"/>
          <w:sz w:val="20"/>
          <w:lang w:eastAsia="fi-FI" w:bidi="ar-SA"/>
        </w:rPr>
        <w:t>/xroad.xsd"</w:t>
      </w:r>
    </w:p>
    <w:p w14:paraId="0F3C6475" w14:textId="77777777" w:rsidR="0067771D" w:rsidRPr="0067771D" w:rsidRDefault="0067771D" w:rsidP="006777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color w:val="333333"/>
          <w:sz w:val="20"/>
          <w:lang w:eastAsia="fi-FI" w:bidi="ar-SA"/>
        </w:rPr>
      </w:pPr>
      <w:r w:rsidRPr="0067771D">
        <w:rPr>
          <w:rFonts w:ascii="Consolas" w:eastAsia="Times New Roman" w:hAnsi="Consolas" w:cs="Consolas"/>
          <w:color w:val="333333"/>
          <w:sz w:val="20"/>
          <w:lang w:eastAsia="fi-FI" w:bidi="ar-SA"/>
        </w:rPr>
        <w:t xml:space="preserve">          </w:t>
      </w:r>
      <w:proofErr w:type="spellStart"/>
      <w:r w:rsidRPr="0067771D">
        <w:rPr>
          <w:rFonts w:ascii="Consolas" w:eastAsia="Times New Roman" w:hAnsi="Consolas" w:cs="Consolas"/>
          <w:color w:val="795DA3"/>
          <w:sz w:val="20"/>
          <w:lang w:eastAsia="fi-FI" w:bidi="ar-SA"/>
        </w:rPr>
        <w:t>xmlns:xsi</w:t>
      </w:r>
      <w:proofErr w:type="spellEnd"/>
      <w:r w:rsidRPr="0067771D">
        <w:rPr>
          <w:rFonts w:ascii="Consolas" w:eastAsia="Times New Roman" w:hAnsi="Consolas" w:cs="Consolas"/>
          <w:color w:val="333333"/>
          <w:sz w:val="20"/>
          <w:lang w:eastAsia="fi-FI" w:bidi="ar-SA"/>
        </w:rPr>
        <w:t>=</w:t>
      </w:r>
      <w:r w:rsidRPr="0067771D">
        <w:rPr>
          <w:rFonts w:ascii="Consolas" w:eastAsia="Times New Roman" w:hAnsi="Consolas" w:cs="Consolas"/>
          <w:color w:val="183691"/>
          <w:sz w:val="20"/>
          <w:lang w:eastAsia="fi-FI" w:bidi="ar-SA"/>
        </w:rPr>
        <w:t>"http://www.w3.org/2001/XMLSchema-instance"</w:t>
      </w:r>
    </w:p>
    <w:p w14:paraId="1AE698AD" w14:textId="77777777" w:rsidR="0067771D" w:rsidRPr="0067771D" w:rsidRDefault="0067771D" w:rsidP="006777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color w:val="333333"/>
          <w:sz w:val="20"/>
          <w:lang w:eastAsia="fi-FI" w:bidi="ar-SA"/>
        </w:rPr>
      </w:pPr>
      <w:r w:rsidRPr="0067771D">
        <w:rPr>
          <w:rFonts w:ascii="Consolas" w:eastAsia="Times New Roman" w:hAnsi="Consolas" w:cs="Consolas"/>
          <w:color w:val="333333"/>
          <w:sz w:val="20"/>
          <w:lang w:eastAsia="fi-FI" w:bidi="ar-SA"/>
        </w:rPr>
        <w:t xml:space="preserve">          </w:t>
      </w:r>
      <w:proofErr w:type="spellStart"/>
      <w:r w:rsidRPr="0067771D">
        <w:rPr>
          <w:rFonts w:ascii="Consolas" w:eastAsia="Times New Roman" w:hAnsi="Consolas" w:cs="Consolas"/>
          <w:color w:val="795DA3"/>
          <w:sz w:val="20"/>
          <w:lang w:eastAsia="fi-FI" w:bidi="ar-SA"/>
        </w:rPr>
        <w:t>xsi:schemaLocation</w:t>
      </w:r>
      <w:proofErr w:type="spellEnd"/>
      <w:r w:rsidRPr="0067771D">
        <w:rPr>
          <w:rFonts w:ascii="Consolas" w:eastAsia="Times New Roman" w:hAnsi="Consolas" w:cs="Consolas"/>
          <w:color w:val="333333"/>
          <w:sz w:val="20"/>
          <w:lang w:eastAsia="fi-FI" w:bidi="ar-SA"/>
        </w:rPr>
        <w:t>=</w:t>
      </w:r>
      <w:r w:rsidRPr="0067771D">
        <w:rPr>
          <w:rFonts w:ascii="Consolas" w:eastAsia="Times New Roman" w:hAnsi="Consolas" w:cs="Consolas"/>
          <w:color w:val="183691"/>
          <w:sz w:val="20"/>
          <w:lang w:eastAsia="fi-FI" w:bidi="ar-SA"/>
        </w:rPr>
        <w:t>"http://x-road.eu/</w:t>
      </w:r>
      <w:proofErr w:type="spellStart"/>
      <w:r w:rsidRPr="0067771D">
        <w:rPr>
          <w:rFonts w:ascii="Consolas" w:eastAsia="Times New Roman" w:hAnsi="Consolas" w:cs="Consolas"/>
          <w:color w:val="183691"/>
          <w:sz w:val="20"/>
          <w:lang w:eastAsia="fi-FI" w:bidi="ar-SA"/>
        </w:rPr>
        <w:t>xsd</w:t>
      </w:r>
      <w:proofErr w:type="spellEnd"/>
      <w:r w:rsidRPr="0067771D">
        <w:rPr>
          <w:rFonts w:ascii="Consolas" w:eastAsia="Times New Roman" w:hAnsi="Consolas" w:cs="Consolas"/>
          <w:color w:val="183691"/>
          <w:sz w:val="20"/>
          <w:lang w:eastAsia="fi-FI" w:bidi="ar-SA"/>
        </w:rPr>
        <w:t>/xroad.xsd"</w:t>
      </w:r>
      <w:r w:rsidRPr="0067771D">
        <w:rPr>
          <w:rFonts w:ascii="Consolas" w:eastAsia="Times New Roman" w:hAnsi="Consolas" w:cs="Consolas"/>
          <w:color w:val="333333"/>
          <w:sz w:val="20"/>
          <w:lang w:eastAsia="fi-FI" w:bidi="ar-SA"/>
        </w:rPr>
        <w:t>&gt;</w:t>
      </w:r>
    </w:p>
    <w:p w14:paraId="1B7BD2DB" w14:textId="77777777" w:rsidR="0067771D" w:rsidRPr="0067771D" w:rsidRDefault="0067771D" w:rsidP="006777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color w:val="333333"/>
          <w:sz w:val="20"/>
          <w:lang w:eastAsia="fi-FI" w:bidi="ar-SA"/>
        </w:rPr>
      </w:pPr>
      <w:r w:rsidRPr="0067771D">
        <w:rPr>
          <w:rFonts w:ascii="Consolas" w:eastAsia="Times New Roman" w:hAnsi="Consolas" w:cs="Consolas"/>
          <w:color w:val="333333"/>
          <w:sz w:val="20"/>
          <w:lang w:eastAsia="fi-FI" w:bidi="ar-SA"/>
        </w:rPr>
        <w:t xml:space="preserve">    &lt;</w:t>
      </w:r>
      <w:proofErr w:type="spellStart"/>
      <w:proofErr w:type="gramStart"/>
      <w:r w:rsidRPr="0067771D">
        <w:rPr>
          <w:rFonts w:ascii="Consolas" w:eastAsia="Times New Roman" w:hAnsi="Consolas" w:cs="Consolas"/>
          <w:color w:val="63A35C"/>
          <w:sz w:val="20"/>
          <w:lang w:eastAsia="fi-FI" w:bidi="ar-SA"/>
        </w:rPr>
        <w:t>monitoringClient</w:t>
      </w:r>
      <w:proofErr w:type="spellEnd"/>
      <w:proofErr w:type="gramEnd"/>
      <w:r w:rsidRPr="0067771D">
        <w:rPr>
          <w:rFonts w:ascii="Consolas" w:eastAsia="Times New Roman" w:hAnsi="Consolas" w:cs="Consolas"/>
          <w:color w:val="333333"/>
          <w:sz w:val="20"/>
          <w:lang w:eastAsia="fi-FI" w:bidi="ar-SA"/>
        </w:rPr>
        <w:t>&gt;</w:t>
      </w:r>
    </w:p>
    <w:p w14:paraId="7854E343" w14:textId="77777777" w:rsidR="0067771D" w:rsidRPr="0067771D" w:rsidRDefault="0067771D" w:rsidP="006777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color w:val="333333"/>
          <w:sz w:val="20"/>
          <w:lang w:eastAsia="fi-FI" w:bidi="ar-SA"/>
        </w:rPr>
      </w:pPr>
      <w:r w:rsidRPr="0067771D">
        <w:rPr>
          <w:rFonts w:ascii="Consolas" w:eastAsia="Times New Roman" w:hAnsi="Consolas" w:cs="Consolas"/>
          <w:color w:val="333333"/>
          <w:sz w:val="20"/>
          <w:lang w:eastAsia="fi-FI" w:bidi="ar-SA"/>
        </w:rPr>
        <w:t xml:space="preserve">        &lt;</w:t>
      </w:r>
      <w:proofErr w:type="spellStart"/>
      <w:r w:rsidRPr="0067771D">
        <w:rPr>
          <w:rFonts w:ascii="Consolas" w:eastAsia="Times New Roman" w:hAnsi="Consolas" w:cs="Consolas"/>
          <w:color w:val="63A35C"/>
          <w:sz w:val="20"/>
          <w:lang w:eastAsia="fi-FI" w:bidi="ar-SA"/>
        </w:rPr>
        <w:t>monitoringClientId</w:t>
      </w:r>
      <w:proofErr w:type="spellEnd"/>
      <w:r w:rsidRPr="0067771D">
        <w:rPr>
          <w:rFonts w:ascii="Consolas" w:eastAsia="Times New Roman" w:hAnsi="Consolas" w:cs="Consolas"/>
          <w:color w:val="333333"/>
          <w:sz w:val="20"/>
          <w:lang w:eastAsia="fi-FI" w:bidi="ar-SA"/>
        </w:rPr>
        <w:t xml:space="preserve"> </w:t>
      </w:r>
      <w:proofErr w:type="spellStart"/>
      <w:r w:rsidRPr="0067771D">
        <w:rPr>
          <w:rFonts w:ascii="Consolas" w:eastAsia="Times New Roman" w:hAnsi="Consolas" w:cs="Consolas"/>
          <w:color w:val="795DA3"/>
          <w:sz w:val="20"/>
          <w:lang w:eastAsia="fi-FI" w:bidi="ar-SA"/>
        </w:rPr>
        <w:t>id</w:t>
      </w:r>
      <w:proofErr w:type="gramStart"/>
      <w:r w:rsidRPr="0067771D">
        <w:rPr>
          <w:rFonts w:ascii="Consolas" w:eastAsia="Times New Roman" w:hAnsi="Consolas" w:cs="Consolas"/>
          <w:color w:val="795DA3"/>
          <w:sz w:val="20"/>
          <w:lang w:eastAsia="fi-FI" w:bidi="ar-SA"/>
        </w:rPr>
        <w:t>:objectType</w:t>
      </w:r>
      <w:proofErr w:type="spellEnd"/>
      <w:proofErr w:type="gramEnd"/>
      <w:r w:rsidRPr="0067771D">
        <w:rPr>
          <w:rFonts w:ascii="Consolas" w:eastAsia="Times New Roman" w:hAnsi="Consolas" w:cs="Consolas"/>
          <w:color w:val="333333"/>
          <w:sz w:val="20"/>
          <w:lang w:eastAsia="fi-FI" w:bidi="ar-SA"/>
        </w:rPr>
        <w:t>=</w:t>
      </w:r>
      <w:r w:rsidRPr="0067771D">
        <w:rPr>
          <w:rFonts w:ascii="Consolas" w:eastAsia="Times New Roman" w:hAnsi="Consolas" w:cs="Consolas"/>
          <w:color w:val="183691"/>
          <w:sz w:val="20"/>
          <w:lang w:eastAsia="fi-FI" w:bidi="ar-SA"/>
        </w:rPr>
        <w:t>"SUBSYSTEM"</w:t>
      </w:r>
      <w:r w:rsidRPr="0067771D">
        <w:rPr>
          <w:rFonts w:ascii="Consolas" w:eastAsia="Times New Roman" w:hAnsi="Consolas" w:cs="Consolas"/>
          <w:color w:val="333333"/>
          <w:sz w:val="20"/>
          <w:lang w:eastAsia="fi-FI" w:bidi="ar-SA"/>
        </w:rPr>
        <w:t>&gt;</w:t>
      </w:r>
    </w:p>
    <w:p w14:paraId="6B9F7B05" w14:textId="77777777" w:rsidR="0067771D" w:rsidRPr="0067771D" w:rsidRDefault="0067771D" w:rsidP="006777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color w:val="333333"/>
          <w:sz w:val="20"/>
          <w:lang w:eastAsia="fi-FI" w:bidi="ar-SA"/>
        </w:rPr>
      </w:pPr>
      <w:r w:rsidRPr="0067771D">
        <w:rPr>
          <w:rFonts w:ascii="Consolas" w:eastAsia="Times New Roman" w:hAnsi="Consolas" w:cs="Consolas"/>
          <w:color w:val="333333"/>
          <w:sz w:val="20"/>
          <w:lang w:eastAsia="fi-FI" w:bidi="ar-SA"/>
        </w:rPr>
        <w:t xml:space="preserve">            &lt;</w:t>
      </w:r>
      <w:proofErr w:type="spellStart"/>
      <w:r w:rsidRPr="0067771D">
        <w:rPr>
          <w:rFonts w:ascii="Consolas" w:eastAsia="Times New Roman" w:hAnsi="Consolas" w:cs="Consolas"/>
          <w:color w:val="63A35C"/>
          <w:sz w:val="20"/>
          <w:lang w:eastAsia="fi-FI" w:bidi="ar-SA"/>
        </w:rPr>
        <w:t>id</w:t>
      </w:r>
      <w:proofErr w:type="gramStart"/>
      <w:r w:rsidRPr="0067771D">
        <w:rPr>
          <w:rFonts w:ascii="Consolas" w:eastAsia="Times New Roman" w:hAnsi="Consolas" w:cs="Consolas"/>
          <w:color w:val="63A35C"/>
          <w:sz w:val="20"/>
          <w:lang w:eastAsia="fi-FI" w:bidi="ar-SA"/>
        </w:rPr>
        <w:t>:xRoadInstance</w:t>
      </w:r>
      <w:proofErr w:type="spellEnd"/>
      <w:proofErr w:type="gramEnd"/>
      <w:r w:rsidRPr="0067771D">
        <w:rPr>
          <w:rFonts w:ascii="Consolas" w:eastAsia="Times New Roman" w:hAnsi="Consolas" w:cs="Consolas"/>
          <w:color w:val="333333"/>
          <w:sz w:val="20"/>
          <w:lang w:eastAsia="fi-FI" w:bidi="ar-SA"/>
        </w:rPr>
        <w:t>&gt;</w:t>
      </w:r>
      <w:proofErr w:type="spellStart"/>
      <w:r w:rsidRPr="0067771D">
        <w:rPr>
          <w:rFonts w:ascii="Consolas" w:eastAsia="Times New Roman" w:hAnsi="Consolas" w:cs="Consolas"/>
          <w:color w:val="333333"/>
          <w:sz w:val="20"/>
          <w:lang w:eastAsia="fi-FI" w:bidi="ar-SA"/>
        </w:rPr>
        <w:t>fdev</w:t>
      </w:r>
      <w:proofErr w:type="spellEnd"/>
      <w:r w:rsidRPr="0067771D">
        <w:rPr>
          <w:rFonts w:ascii="Consolas" w:eastAsia="Times New Roman" w:hAnsi="Consolas" w:cs="Consolas"/>
          <w:color w:val="333333"/>
          <w:sz w:val="20"/>
          <w:lang w:eastAsia="fi-FI" w:bidi="ar-SA"/>
        </w:rPr>
        <w:t>&lt;/</w:t>
      </w:r>
      <w:proofErr w:type="spellStart"/>
      <w:r w:rsidRPr="0067771D">
        <w:rPr>
          <w:rFonts w:ascii="Consolas" w:eastAsia="Times New Roman" w:hAnsi="Consolas" w:cs="Consolas"/>
          <w:color w:val="63A35C"/>
          <w:sz w:val="20"/>
          <w:lang w:eastAsia="fi-FI" w:bidi="ar-SA"/>
        </w:rPr>
        <w:t>id:xRoadInstance</w:t>
      </w:r>
      <w:proofErr w:type="spellEnd"/>
      <w:r w:rsidRPr="0067771D">
        <w:rPr>
          <w:rFonts w:ascii="Consolas" w:eastAsia="Times New Roman" w:hAnsi="Consolas" w:cs="Consolas"/>
          <w:color w:val="333333"/>
          <w:sz w:val="20"/>
          <w:lang w:eastAsia="fi-FI" w:bidi="ar-SA"/>
        </w:rPr>
        <w:t>&gt;</w:t>
      </w:r>
    </w:p>
    <w:p w14:paraId="603F6E6B" w14:textId="77777777" w:rsidR="0067771D" w:rsidRPr="0067771D" w:rsidRDefault="0067771D" w:rsidP="006777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color w:val="333333"/>
          <w:sz w:val="20"/>
          <w:lang w:eastAsia="fi-FI" w:bidi="ar-SA"/>
        </w:rPr>
      </w:pPr>
      <w:r w:rsidRPr="0067771D">
        <w:rPr>
          <w:rFonts w:ascii="Consolas" w:eastAsia="Times New Roman" w:hAnsi="Consolas" w:cs="Consolas"/>
          <w:color w:val="333333"/>
          <w:sz w:val="20"/>
          <w:lang w:eastAsia="fi-FI" w:bidi="ar-SA"/>
        </w:rPr>
        <w:t xml:space="preserve">            &lt;</w:t>
      </w:r>
      <w:proofErr w:type="spellStart"/>
      <w:r w:rsidRPr="0067771D">
        <w:rPr>
          <w:rFonts w:ascii="Consolas" w:eastAsia="Times New Roman" w:hAnsi="Consolas" w:cs="Consolas"/>
          <w:color w:val="63A35C"/>
          <w:sz w:val="20"/>
          <w:lang w:eastAsia="fi-FI" w:bidi="ar-SA"/>
        </w:rPr>
        <w:t>id</w:t>
      </w:r>
      <w:proofErr w:type="gramStart"/>
      <w:r w:rsidRPr="0067771D">
        <w:rPr>
          <w:rFonts w:ascii="Consolas" w:eastAsia="Times New Roman" w:hAnsi="Consolas" w:cs="Consolas"/>
          <w:color w:val="63A35C"/>
          <w:sz w:val="20"/>
          <w:lang w:eastAsia="fi-FI" w:bidi="ar-SA"/>
        </w:rPr>
        <w:t>:memberClass</w:t>
      </w:r>
      <w:proofErr w:type="spellEnd"/>
      <w:proofErr w:type="gramEnd"/>
      <w:r w:rsidRPr="0067771D">
        <w:rPr>
          <w:rFonts w:ascii="Consolas" w:eastAsia="Times New Roman" w:hAnsi="Consolas" w:cs="Consolas"/>
          <w:color w:val="333333"/>
          <w:sz w:val="20"/>
          <w:lang w:eastAsia="fi-FI" w:bidi="ar-SA"/>
        </w:rPr>
        <w:t>&gt;GOV&lt;/</w:t>
      </w:r>
      <w:proofErr w:type="spellStart"/>
      <w:r w:rsidRPr="0067771D">
        <w:rPr>
          <w:rFonts w:ascii="Consolas" w:eastAsia="Times New Roman" w:hAnsi="Consolas" w:cs="Consolas"/>
          <w:color w:val="63A35C"/>
          <w:sz w:val="20"/>
          <w:lang w:eastAsia="fi-FI" w:bidi="ar-SA"/>
        </w:rPr>
        <w:t>id:memberClass</w:t>
      </w:r>
      <w:proofErr w:type="spellEnd"/>
      <w:r w:rsidRPr="0067771D">
        <w:rPr>
          <w:rFonts w:ascii="Consolas" w:eastAsia="Times New Roman" w:hAnsi="Consolas" w:cs="Consolas"/>
          <w:color w:val="333333"/>
          <w:sz w:val="20"/>
          <w:lang w:eastAsia="fi-FI" w:bidi="ar-SA"/>
        </w:rPr>
        <w:t>&gt;</w:t>
      </w:r>
    </w:p>
    <w:p w14:paraId="7C7BE598" w14:textId="77777777" w:rsidR="0067771D" w:rsidRPr="0067771D" w:rsidRDefault="0067771D" w:rsidP="006777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color w:val="333333"/>
          <w:sz w:val="20"/>
          <w:lang w:eastAsia="fi-FI" w:bidi="ar-SA"/>
        </w:rPr>
      </w:pPr>
      <w:r w:rsidRPr="0067771D">
        <w:rPr>
          <w:rFonts w:ascii="Consolas" w:eastAsia="Times New Roman" w:hAnsi="Consolas" w:cs="Consolas"/>
          <w:color w:val="333333"/>
          <w:sz w:val="20"/>
          <w:lang w:eastAsia="fi-FI" w:bidi="ar-SA"/>
        </w:rPr>
        <w:t xml:space="preserve">            &lt;</w:t>
      </w:r>
      <w:proofErr w:type="spellStart"/>
      <w:r w:rsidRPr="0067771D">
        <w:rPr>
          <w:rFonts w:ascii="Consolas" w:eastAsia="Times New Roman" w:hAnsi="Consolas" w:cs="Consolas"/>
          <w:color w:val="63A35C"/>
          <w:sz w:val="20"/>
          <w:lang w:eastAsia="fi-FI" w:bidi="ar-SA"/>
        </w:rPr>
        <w:t>id</w:t>
      </w:r>
      <w:proofErr w:type="gramStart"/>
      <w:r w:rsidRPr="0067771D">
        <w:rPr>
          <w:rFonts w:ascii="Consolas" w:eastAsia="Times New Roman" w:hAnsi="Consolas" w:cs="Consolas"/>
          <w:color w:val="63A35C"/>
          <w:sz w:val="20"/>
          <w:lang w:eastAsia="fi-FI" w:bidi="ar-SA"/>
        </w:rPr>
        <w:t>:memberCode</w:t>
      </w:r>
      <w:proofErr w:type="spellEnd"/>
      <w:proofErr w:type="gramEnd"/>
      <w:r w:rsidRPr="0067771D">
        <w:rPr>
          <w:rFonts w:ascii="Consolas" w:eastAsia="Times New Roman" w:hAnsi="Consolas" w:cs="Consolas"/>
          <w:color w:val="333333"/>
          <w:sz w:val="20"/>
          <w:lang w:eastAsia="fi-FI" w:bidi="ar-SA"/>
        </w:rPr>
        <w:t>&gt;1710128-9&lt;/</w:t>
      </w:r>
      <w:proofErr w:type="spellStart"/>
      <w:r w:rsidRPr="0067771D">
        <w:rPr>
          <w:rFonts w:ascii="Consolas" w:eastAsia="Times New Roman" w:hAnsi="Consolas" w:cs="Consolas"/>
          <w:color w:val="63A35C"/>
          <w:sz w:val="20"/>
          <w:lang w:eastAsia="fi-FI" w:bidi="ar-SA"/>
        </w:rPr>
        <w:t>id:memberCode</w:t>
      </w:r>
      <w:proofErr w:type="spellEnd"/>
      <w:r w:rsidRPr="0067771D">
        <w:rPr>
          <w:rFonts w:ascii="Consolas" w:eastAsia="Times New Roman" w:hAnsi="Consolas" w:cs="Consolas"/>
          <w:color w:val="333333"/>
          <w:sz w:val="20"/>
          <w:lang w:eastAsia="fi-FI" w:bidi="ar-SA"/>
        </w:rPr>
        <w:t>&gt;</w:t>
      </w:r>
    </w:p>
    <w:p w14:paraId="3823F98C" w14:textId="77777777" w:rsidR="0067771D" w:rsidRPr="0067771D" w:rsidRDefault="0067771D" w:rsidP="006777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color w:val="333333"/>
          <w:sz w:val="20"/>
          <w:lang w:eastAsia="fi-FI" w:bidi="ar-SA"/>
        </w:rPr>
      </w:pPr>
      <w:r w:rsidRPr="0067771D">
        <w:rPr>
          <w:rFonts w:ascii="Consolas" w:eastAsia="Times New Roman" w:hAnsi="Consolas" w:cs="Consolas"/>
          <w:color w:val="333333"/>
          <w:sz w:val="20"/>
          <w:lang w:eastAsia="fi-FI" w:bidi="ar-SA"/>
        </w:rPr>
        <w:t xml:space="preserve">            &lt;</w:t>
      </w:r>
      <w:proofErr w:type="spellStart"/>
      <w:r w:rsidRPr="0067771D">
        <w:rPr>
          <w:rFonts w:ascii="Consolas" w:eastAsia="Times New Roman" w:hAnsi="Consolas" w:cs="Consolas"/>
          <w:color w:val="63A35C"/>
          <w:sz w:val="20"/>
          <w:lang w:eastAsia="fi-FI" w:bidi="ar-SA"/>
        </w:rPr>
        <w:t>id</w:t>
      </w:r>
      <w:proofErr w:type="gramStart"/>
      <w:r w:rsidRPr="0067771D">
        <w:rPr>
          <w:rFonts w:ascii="Consolas" w:eastAsia="Times New Roman" w:hAnsi="Consolas" w:cs="Consolas"/>
          <w:color w:val="63A35C"/>
          <w:sz w:val="20"/>
          <w:lang w:eastAsia="fi-FI" w:bidi="ar-SA"/>
        </w:rPr>
        <w:t>:subsystemCode</w:t>
      </w:r>
      <w:proofErr w:type="spellEnd"/>
      <w:proofErr w:type="gramEnd"/>
      <w:r w:rsidRPr="0067771D">
        <w:rPr>
          <w:rFonts w:ascii="Consolas" w:eastAsia="Times New Roman" w:hAnsi="Consolas" w:cs="Consolas"/>
          <w:color w:val="333333"/>
          <w:sz w:val="20"/>
          <w:lang w:eastAsia="fi-FI" w:bidi="ar-SA"/>
        </w:rPr>
        <w:t>&gt;LIPPIS&lt;/</w:t>
      </w:r>
      <w:proofErr w:type="spellStart"/>
      <w:r w:rsidRPr="0067771D">
        <w:rPr>
          <w:rFonts w:ascii="Consolas" w:eastAsia="Times New Roman" w:hAnsi="Consolas" w:cs="Consolas"/>
          <w:color w:val="63A35C"/>
          <w:sz w:val="20"/>
          <w:lang w:eastAsia="fi-FI" w:bidi="ar-SA"/>
        </w:rPr>
        <w:t>id:subsystemCode</w:t>
      </w:r>
      <w:proofErr w:type="spellEnd"/>
      <w:r w:rsidRPr="0067771D">
        <w:rPr>
          <w:rFonts w:ascii="Consolas" w:eastAsia="Times New Roman" w:hAnsi="Consolas" w:cs="Consolas"/>
          <w:color w:val="333333"/>
          <w:sz w:val="20"/>
          <w:lang w:eastAsia="fi-FI" w:bidi="ar-SA"/>
        </w:rPr>
        <w:t>&gt;</w:t>
      </w:r>
    </w:p>
    <w:p w14:paraId="5729371D" w14:textId="77777777" w:rsidR="0067771D" w:rsidRPr="0067771D" w:rsidRDefault="0067771D" w:rsidP="006777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color w:val="333333"/>
          <w:sz w:val="20"/>
          <w:lang w:eastAsia="fi-FI" w:bidi="ar-SA"/>
        </w:rPr>
      </w:pPr>
      <w:r w:rsidRPr="0067771D">
        <w:rPr>
          <w:rFonts w:ascii="Consolas" w:eastAsia="Times New Roman" w:hAnsi="Consolas" w:cs="Consolas"/>
          <w:color w:val="333333"/>
          <w:sz w:val="20"/>
          <w:lang w:eastAsia="fi-FI" w:bidi="ar-SA"/>
        </w:rPr>
        <w:t xml:space="preserve">        &lt;/</w:t>
      </w:r>
      <w:proofErr w:type="spellStart"/>
      <w:r w:rsidRPr="0067771D">
        <w:rPr>
          <w:rFonts w:ascii="Consolas" w:eastAsia="Times New Roman" w:hAnsi="Consolas" w:cs="Consolas"/>
          <w:color w:val="63A35C"/>
          <w:sz w:val="20"/>
          <w:lang w:eastAsia="fi-FI" w:bidi="ar-SA"/>
        </w:rPr>
        <w:t>monitoringClientId</w:t>
      </w:r>
      <w:proofErr w:type="spellEnd"/>
      <w:r w:rsidRPr="0067771D">
        <w:rPr>
          <w:rFonts w:ascii="Consolas" w:eastAsia="Times New Roman" w:hAnsi="Consolas" w:cs="Consolas"/>
          <w:color w:val="333333"/>
          <w:sz w:val="20"/>
          <w:lang w:eastAsia="fi-FI" w:bidi="ar-SA"/>
        </w:rPr>
        <w:t>&gt;</w:t>
      </w:r>
    </w:p>
    <w:p w14:paraId="633449C5" w14:textId="77777777" w:rsidR="0067771D" w:rsidRPr="0067771D" w:rsidRDefault="0067771D" w:rsidP="006777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color w:val="333333"/>
          <w:sz w:val="20"/>
          <w:lang w:eastAsia="fi-FI" w:bidi="ar-SA"/>
        </w:rPr>
      </w:pPr>
      <w:r w:rsidRPr="0067771D">
        <w:rPr>
          <w:rFonts w:ascii="Consolas" w:eastAsia="Times New Roman" w:hAnsi="Consolas" w:cs="Consolas"/>
          <w:color w:val="333333"/>
          <w:sz w:val="20"/>
          <w:lang w:eastAsia="fi-FI" w:bidi="ar-SA"/>
        </w:rPr>
        <w:t xml:space="preserve">    &lt;/</w:t>
      </w:r>
      <w:proofErr w:type="spellStart"/>
      <w:r w:rsidRPr="0067771D">
        <w:rPr>
          <w:rFonts w:ascii="Consolas" w:eastAsia="Times New Roman" w:hAnsi="Consolas" w:cs="Consolas"/>
          <w:color w:val="63A35C"/>
          <w:sz w:val="20"/>
          <w:lang w:eastAsia="fi-FI" w:bidi="ar-SA"/>
        </w:rPr>
        <w:t>monitoringClient</w:t>
      </w:r>
      <w:proofErr w:type="spellEnd"/>
      <w:r w:rsidRPr="0067771D">
        <w:rPr>
          <w:rFonts w:ascii="Consolas" w:eastAsia="Times New Roman" w:hAnsi="Consolas" w:cs="Consolas"/>
          <w:color w:val="333333"/>
          <w:sz w:val="20"/>
          <w:lang w:eastAsia="fi-FI" w:bidi="ar-SA"/>
        </w:rPr>
        <w:t>&gt;</w:t>
      </w:r>
    </w:p>
    <w:p w14:paraId="67FEFC88" w14:textId="77777777" w:rsidR="0067771D" w:rsidRPr="0067771D" w:rsidRDefault="0067771D" w:rsidP="006777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color w:val="333333"/>
          <w:sz w:val="20"/>
          <w:lang w:eastAsia="fi-FI" w:bidi="ar-SA"/>
        </w:rPr>
      </w:pPr>
      <w:r w:rsidRPr="0067771D">
        <w:rPr>
          <w:rFonts w:ascii="Consolas" w:eastAsia="Times New Roman" w:hAnsi="Consolas" w:cs="Consolas"/>
          <w:color w:val="333333"/>
          <w:sz w:val="20"/>
          <w:lang w:eastAsia="fi-FI" w:bidi="ar-SA"/>
        </w:rPr>
        <w:t>&lt;/</w:t>
      </w:r>
      <w:proofErr w:type="spellStart"/>
      <w:r w:rsidRPr="0067771D">
        <w:rPr>
          <w:rFonts w:ascii="Consolas" w:eastAsia="Times New Roman" w:hAnsi="Consolas" w:cs="Consolas"/>
          <w:color w:val="63A35C"/>
          <w:sz w:val="20"/>
          <w:lang w:eastAsia="fi-FI" w:bidi="ar-SA"/>
        </w:rPr>
        <w:t>tns</w:t>
      </w:r>
      <w:proofErr w:type="gramStart"/>
      <w:r w:rsidRPr="0067771D">
        <w:rPr>
          <w:rFonts w:ascii="Consolas" w:eastAsia="Times New Roman" w:hAnsi="Consolas" w:cs="Consolas"/>
          <w:color w:val="63A35C"/>
          <w:sz w:val="20"/>
          <w:lang w:eastAsia="fi-FI" w:bidi="ar-SA"/>
        </w:rPr>
        <w:t>:conf</w:t>
      </w:r>
      <w:proofErr w:type="spellEnd"/>
      <w:proofErr w:type="gramEnd"/>
      <w:r w:rsidRPr="0067771D">
        <w:rPr>
          <w:rFonts w:ascii="Consolas" w:eastAsia="Times New Roman" w:hAnsi="Consolas" w:cs="Consolas"/>
          <w:color w:val="333333"/>
          <w:sz w:val="20"/>
          <w:lang w:eastAsia="fi-FI" w:bidi="ar-SA"/>
        </w:rPr>
        <w:t>&gt;</w:t>
      </w:r>
    </w:p>
    <w:p w14:paraId="3C2AD1D0" w14:textId="77777777" w:rsidR="0067771D" w:rsidRPr="0067771D" w:rsidRDefault="0067771D" w:rsidP="0067771D">
      <w:pPr>
        <w:shd w:val="clear" w:color="auto" w:fill="FFFFFF"/>
        <w:spacing w:before="0" w:after="240" w:line="384" w:lineRule="atLeast"/>
        <w:rPr>
          <w:rFonts w:eastAsia="Times New Roman" w:cs="Times New Roman"/>
          <w:color w:val="333333"/>
          <w:szCs w:val="21"/>
          <w:lang w:eastAsia="fi-FI" w:bidi="ar-SA"/>
        </w:rPr>
      </w:pPr>
      <w:r w:rsidRPr="0067771D">
        <w:rPr>
          <w:rFonts w:eastAsia="Times New Roman" w:cs="Times New Roman"/>
          <w:color w:val="333333"/>
          <w:szCs w:val="21"/>
          <w:lang w:eastAsia="fi-FI" w:bidi="ar-SA"/>
        </w:rPr>
        <w:t>One can configure either one member or a member's subsystem to be the central monitoring client. Permission to execute monitoring queries is strictly limited to that single member or subsystem - defining one subsystem to be a monitoring client does </w:t>
      </w:r>
      <w:r w:rsidRPr="0067771D">
        <w:rPr>
          <w:rFonts w:eastAsia="Times New Roman" w:cs="Times New Roman"/>
          <w:b/>
          <w:bCs/>
          <w:color w:val="333333"/>
          <w:szCs w:val="21"/>
          <w:lang w:eastAsia="fi-FI" w:bidi="ar-SA"/>
        </w:rPr>
        <w:t>not</w:t>
      </w:r>
      <w:r w:rsidRPr="0067771D">
        <w:rPr>
          <w:rFonts w:eastAsia="Times New Roman" w:cs="Times New Roman"/>
          <w:color w:val="333333"/>
          <w:szCs w:val="21"/>
          <w:lang w:eastAsia="fi-FI" w:bidi="ar-SA"/>
        </w:rPr>
        <w:t> grant the corresponding member access to querying monitoring data (and vice versa).</w:t>
      </w:r>
    </w:p>
    <w:p w14:paraId="51BFDB53" w14:textId="77777777" w:rsidR="0067771D" w:rsidRPr="0067771D" w:rsidRDefault="0067771D" w:rsidP="0067771D">
      <w:pPr>
        <w:shd w:val="clear" w:color="auto" w:fill="FFFFFF"/>
        <w:spacing w:before="0" w:after="240" w:line="384" w:lineRule="atLeast"/>
        <w:rPr>
          <w:rFonts w:eastAsia="Times New Roman" w:cs="Times New Roman"/>
          <w:color w:val="333333"/>
          <w:szCs w:val="21"/>
          <w:lang w:eastAsia="fi-FI" w:bidi="ar-SA"/>
        </w:rPr>
      </w:pPr>
      <w:r w:rsidRPr="0067771D">
        <w:rPr>
          <w:rFonts w:eastAsia="Times New Roman" w:cs="Times New Roman"/>
          <w:color w:val="333333"/>
          <w:szCs w:val="21"/>
          <w:lang w:eastAsia="fi-FI" w:bidi="ar-SA"/>
        </w:rPr>
        <w:t>To disable central monitoring client altogether, update configuration to one which has no client:</w:t>
      </w:r>
    </w:p>
    <w:p w14:paraId="484DD2EC" w14:textId="77777777" w:rsidR="0067771D" w:rsidRPr="0067771D" w:rsidRDefault="0067771D" w:rsidP="006777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color w:val="333333"/>
          <w:sz w:val="20"/>
          <w:lang w:eastAsia="fi-FI" w:bidi="ar-SA"/>
        </w:rPr>
      </w:pPr>
      <w:r w:rsidRPr="0067771D">
        <w:rPr>
          <w:rFonts w:ascii="Consolas" w:eastAsia="Times New Roman" w:hAnsi="Consolas" w:cs="Consolas"/>
          <w:color w:val="333333"/>
          <w:sz w:val="20"/>
          <w:lang w:eastAsia="fi-FI" w:bidi="ar-SA"/>
        </w:rPr>
        <w:t>&lt;</w:t>
      </w:r>
      <w:proofErr w:type="spellStart"/>
      <w:r w:rsidRPr="0067771D">
        <w:rPr>
          <w:rFonts w:ascii="Consolas" w:eastAsia="Times New Roman" w:hAnsi="Consolas" w:cs="Consolas"/>
          <w:color w:val="63A35C"/>
          <w:sz w:val="20"/>
          <w:lang w:eastAsia="fi-FI" w:bidi="ar-SA"/>
        </w:rPr>
        <w:t>tns</w:t>
      </w:r>
      <w:proofErr w:type="gramStart"/>
      <w:r w:rsidRPr="0067771D">
        <w:rPr>
          <w:rFonts w:ascii="Consolas" w:eastAsia="Times New Roman" w:hAnsi="Consolas" w:cs="Consolas"/>
          <w:color w:val="63A35C"/>
          <w:sz w:val="20"/>
          <w:lang w:eastAsia="fi-FI" w:bidi="ar-SA"/>
        </w:rPr>
        <w:t>:conf</w:t>
      </w:r>
      <w:proofErr w:type="spellEnd"/>
      <w:proofErr w:type="gramEnd"/>
      <w:r w:rsidRPr="0067771D">
        <w:rPr>
          <w:rFonts w:ascii="Consolas" w:eastAsia="Times New Roman" w:hAnsi="Consolas" w:cs="Consolas"/>
          <w:color w:val="333333"/>
          <w:sz w:val="20"/>
          <w:lang w:eastAsia="fi-FI" w:bidi="ar-SA"/>
        </w:rPr>
        <w:t xml:space="preserve"> </w:t>
      </w:r>
      <w:proofErr w:type="spellStart"/>
      <w:r w:rsidRPr="0067771D">
        <w:rPr>
          <w:rFonts w:ascii="Consolas" w:eastAsia="Times New Roman" w:hAnsi="Consolas" w:cs="Consolas"/>
          <w:color w:val="795DA3"/>
          <w:sz w:val="20"/>
          <w:lang w:eastAsia="fi-FI" w:bidi="ar-SA"/>
        </w:rPr>
        <w:t>xmlns:id</w:t>
      </w:r>
      <w:proofErr w:type="spellEnd"/>
      <w:r w:rsidRPr="0067771D">
        <w:rPr>
          <w:rFonts w:ascii="Consolas" w:eastAsia="Times New Roman" w:hAnsi="Consolas" w:cs="Consolas"/>
          <w:color w:val="333333"/>
          <w:sz w:val="20"/>
          <w:lang w:eastAsia="fi-FI" w:bidi="ar-SA"/>
        </w:rPr>
        <w:t>=</w:t>
      </w:r>
      <w:r w:rsidRPr="0067771D">
        <w:rPr>
          <w:rFonts w:ascii="Consolas" w:eastAsia="Times New Roman" w:hAnsi="Consolas" w:cs="Consolas"/>
          <w:color w:val="183691"/>
          <w:sz w:val="20"/>
          <w:lang w:eastAsia="fi-FI" w:bidi="ar-SA"/>
        </w:rPr>
        <w:t>"http://x-road.eu/</w:t>
      </w:r>
      <w:proofErr w:type="spellStart"/>
      <w:r w:rsidRPr="0067771D">
        <w:rPr>
          <w:rFonts w:ascii="Consolas" w:eastAsia="Times New Roman" w:hAnsi="Consolas" w:cs="Consolas"/>
          <w:color w:val="183691"/>
          <w:sz w:val="20"/>
          <w:lang w:eastAsia="fi-FI" w:bidi="ar-SA"/>
        </w:rPr>
        <w:t>xsd</w:t>
      </w:r>
      <w:proofErr w:type="spellEnd"/>
      <w:r w:rsidRPr="0067771D">
        <w:rPr>
          <w:rFonts w:ascii="Consolas" w:eastAsia="Times New Roman" w:hAnsi="Consolas" w:cs="Consolas"/>
          <w:color w:val="183691"/>
          <w:sz w:val="20"/>
          <w:lang w:eastAsia="fi-FI" w:bidi="ar-SA"/>
        </w:rPr>
        <w:t>/identifiers"</w:t>
      </w:r>
    </w:p>
    <w:p w14:paraId="6CA1846B" w14:textId="77777777" w:rsidR="0067771D" w:rsidRPr="0067771D" w:rsidRDefault="0067771D" w:rsidP="006777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color w:val="333333"/>
          <w:sz w:val="20"/>
          <w:lang w:eastAsia="fi-FI" w:bidi="ar-SA"/>
        </w:rPr>
      </w:pPr>
      <w:r w:rsidRPr="0067771D">
        <w:rPr>
          <w:rFonts w:ascii="Consolas" w:eastAsia="Times New Roman" w:hAnsi="Consolas" w:cs="Consolas"/>
          <w:color w:val="333333"/>
          <w:sz w:val="20"/>
          <w:lang w:eastAsia="fi-FI" w:bidi="ar-SA"/>
        </w:rPr>
        <w:t xml:space="preserve">          </w:t>
      </w:r>
      <w:proofErr w:type="spellStart"/>
      <w:r w:rsidRPr="0067771D">
        <w:rPr>
          <w:rFonts w:ascii="Consolas" w:eastAsia="Times New Roman" w:hAnsi="Consolas" w:cs="Consolas"/>
          <w:color w:val="795DA3"/>
          <w:sz w:val="20"/>
          <w:lang w:eastAsia="fi-FI" w:bidi="ar-SA"/>
        </w:rPr>
        <w:t>xmlns:tns</w:t>
      </w:r>
      <w:proofErr w:type="spellEnd"/>
      <w:r w:rsidRPr="0067771D">
        <w:rPr>
          <w:rFonts w:ascii="Consolas" w:eastAsia="Times New Roman" w:hAnsi="Consolas" w:cs="Consolas"/>
          <w:color w:val="333333"/>
          <w:sz w:val="20"/>
          <w:lang w:eastAsia="fi-FI" w:bidi="ar-SA"/>
        </w:rPr>
        <w:t>=</w:t>
      </w:r>
      <w:r w:rsidRPr="0067771D">
        <w:rPr>
          <w:rFonts w:ascii="Consolas" w:eastAsia="Times New Roman" w:hAnsi="Consolas" w:cs="Consolas"/>
          <w:color w:val="183691"/>
          <w:sz w:val="20"/>
          <w:lang w:eastAsia="fi-FI" w:bidi="ar-SA"/>
        </w:rPr>
        <w:t>"http://x-road.eu/</w:t>
      </w:r>
      <w:proofErr w:type="spellStart"/>
      <w:r w:rsidRPr="0067771D">
        <w:rPr>
          <w:rFonts w:ascii="Consolas" w:eastAsia="Times New Roman" w:hAnsi="Consolas" w:cs="Consolas"/>
          <w:color w:val="183691"/>
          <w:sz w:val="20"/>
          <w:lang w:eastAsia="fi-FI" w:bidi="ar-SA"/>
        </w:rPr>
        <w:t>xsd</w:t>
      </w:r>
      <w:proofErr w:type="spellEnd"/>
      <w:r w:rsidRPr="0067771D">
        <w:rPr>
          <w:rFonts w:ascii="Consolas" w:eastAsia="Times New Roman" w:hAnsi="Consolas" w:cs="Consolas"/>
          <w:color w:val="183691"/>
          <w:sz w:val="20"/>
          <w:lang w:eastAsia="fi-FI" w:bidi="ar-SA"/>
        </w:rPr>
        <w:t>/xroad.xsd"</w:t>
      </w:r>
    </w:p>
    <w:p w14:paraId="0B61F12A" w14:textId="77777777" w:rsidR="0067771D" w:rsidRPr="0067771D" w:rsidRDefault="0067771D" w:rsidP="006777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color w:val="333333"/>
          <w:sz w:val="20"/>
          <w:lang w:eastAsia="fi-FI" w:bidi="ar-SA"/>
        </w:rPr>
      </w:pPr>
      <w:r w:rsidRPr="0067771D">
        <w:rPr>
          <w:rFonts w:ascii="Consolas" w:eastAsia="Times New Roman" w:hAnsi="Consolas" w:cs="Consolas"/>
          <w:color w:val="333333"/>
          <w:sz w:val="20"/>
          <w:lang w:eastAsia="fi-FI" w:bidi="ar-SA"/>
        </w:rPr>
        <w:t xml:space="preserve">          </w:t>
      </w:r>
      <w:proofErr w:type="spellStart"/>
      <w:r w:rsidRPr="0067771D">
        <w:rPr>
          <w:rFonts w:ascii="Consolas" w:eastAsia="Times New Roman" w:hAnsi="Consolas" w:cs="Consolas"/>
          <w:color w:val="795DA3"/>
          <w:sz w:val="20"/>
          <w:lang w:eastAsia="fi-FI" w:bidi="ar-SA"/>
        </w:rPr>
        <w:t>xmlns:xsi</w:t>
      </w:r>
      <w:proofErr w:type="spellEnd"/>
      <w:r w:rsidRPr="0067771D">
        <w:rPr>
          <w:rFonts w:ascii="Consolas" w:eastAsia="Times New Roman" w:hAnsi="Consolas" w:cs="Consolas"/>
          <w:color w:val="333333"/>
          <w:sz w:val="20"/>
          <w:lang w:eastAsia="fi-FI" w:bidi="ar-SA"/>
        </w:rPr>
        <w:t>=</w:t>
      </w:r>
      <w:r w:rsidRPr="0067771D">
        <w:rPr>
          <w:rFonts w:ascii="Consolas" w:eastAsia="Times New Roman" w:hAnsi="Consolas" w:cs="Consolas"/>
          <w:color w:val="183691"/>
          <w:sz w:val="20"/>
          <w:lang w:eastAsia="fi-FI" w:bidi="ar-SA"/>
        </w:rPr>
        <w:t>"http://www.w3.org/2001/XMLSchema-instance"</w:t>
      </w:r>
    </w:p>
    <w:p w14:paraId="476D8823" w14:textId="77777777" w:rsidR="0067771D" w:rsidRPr="0067771D" w:rsidRDefault="0067771D" w:rsidP="006777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color w:val="333333"/>
          <w:sz w:val="20"/>
          <w:lang w:eastAsia="fi-FI" w:bidi="ar-SA"/>
        </w:rPr>
      </w:pPr>
      <w:r w:rsidRPr="0067771D">
        <w:rPr>
          <w:rFonts w:ascii="Consolas" w:eastAsia="Times New Roman" w:hAnsi="Consolas" w:cs="Consolas"/>
          <w:color w:val="333333"/>
          <w:sz w:val="20"/>
          <w:lang w:eastAsia="fi-FI" w:bidi="ar-SA"/>
        </w:rPr>
        <w:t xml:space="preserve">          </w:t>
      </w:r>
      <w:proofErr w:type="spellStart"/>
      <w:r w:rsidRPr="0067771D">
        <w:rPr>
          <w:rFonts w:ascii="Consolas" w:eastAsia="Times New Roman" w:hAnsi="Consolas" w:cs="Consolas"/>
          <w:color w:val="795DA3"/>
          <w:sz w:val="20"/>
          <w:lang w:eastAsia="fi-FI" w:bidi="ar-SA"/>
        </w:rPr>
        <w:t>xsi:schemaLocation</w:t>
      </w:r>
      <w:proofErr w:type="spellEnd"/>
      <w:r w:rsidRPr="0067771D">
        <w:rPr>
          <w:rFonts w:ascii="Consolas" w:eastAsia="Times New Roman" w:hAnsi="Consolas" w:cs="Consolas"/>
          <w:color w:val="333333"/>
          <w:sz w:val="20"/>
          <w:lang w:eastAsia="fi-FI" w:bidi="ar-SA"/>
        </w:rPr>
        <w:t>=</w:t>
      </w:r>
      <w:r w:rsidRPr="0067771D">
        <w:rPr>
          <w:rFonts w:ascii="Consolas" w:eastAsia="Times New Roman" w:hAnsi="Consolas" w:cs="Consolas"/>
          <w:color w:val="183691"/>
          <w:sz w:val="20"/>
          <w:lang w:eastAsia="fi-FI" w:bidi="ar-SA"/>
        </w:rPr>
        <w:t>"http://x-road.eu/</w:t>
      </w:r>
      <w:proofErr w:type="spellStart"/>
      <w:r w:rsidRPr="0067771D">
        <w:rPr>
          <w:rFonts w:ascii="Consolas" w:eastAsia="Times New Roman" w:hAnsi="Consolas" w:cs="Consolas"/>
          <w:color w:val="183691"/>
          <w:sz w:val="20"/>
          <w:lang w:eastAsia="fi-FI" w:bidi="ar-SA"/>
        </w:rPr>
        <w:t>xsd</w:t>
      </w:r>
      <w:proofErr w:type="spellEnd"/>
      <w:r w:rsidRPr="0067771D">
        <w:rPr>
          <w:rFonts w:ascii="Consolas" w:eastAsia="Times New Roman" w:hAnsi="Consolas" w:cs="Consolas"/>
          <w:color w:val="183691"/>
          <w:sz w:val="20"/>
          <w:lang w:eastAsia="fi-FI" w:bidi="ar-SA"/>
        </w:rPr>
        <w:t>/xroad.xsd"</w:t>
      </w:r>
      <w:r w:rsidRPr="0067771D">
        <w:rPr>
          <w:rFonts w:ascii="Consolas" w:eastAsia="Times New Roman" w:hAnsi="Consolas" w:cs="Consolas"/>
          <w:color w:val="333333"/>
          <w:sz w:val="20"/>
          <w:lang w:eastAsia="fi-FI" w:bidi="ar-SA"/>
        </w:rPr>
        <w:t>&gt;</w:t>
      </w:r>
    </w:p>
    <w:p w14:paraId="500C832D" w14:textId="77777777" w:rsidR="0067771D" w:rsidRPr="0067771D" w:rsidRDefault="0067771D" w:rsidP="006777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color w:val="333333"/>
          <w:sz w:val="20"/>
          <w:lang w:val="fi-FI" w:eastAsia="fi-FI" w:bidi="ar-SA"/>
        </w:rPr>
      </w:pPr>
      <w:r w:rsidRPr="0067771D">
        <w:rPr>
          <w:rFonts w:ascii="Consolas" w:eastAsia="Times New Roman" w:hAnsi="Consolas" w:cs="Consolas"/>
          <w:color w:val="333333"/>
          <w:sz w:val="20"/>
          <w:lang w:eastAsia="fi-FI" w:bidi="ar-SA"/>
        </w:rPr>
        <w:t xml:space="preserve">    </w:t>
      </w:r>
      <w:r w:rsidRPr="0067771D">
        <w:rPr>
          <w:rFonts w:ascii="Consolas" w:eastAsia="Times New Roman" w:hAnsi="Consolas" w:cs="Consolas"/>
          <w:color w:val="333333"/>
          <w:sz w:val="20"/>
          <w:lang w:val="fi-FI" w:eastAsia="fi-FI" w:bidi="ar-SA"/>
        </w:rPr>
        <w:t>&lt;</w:t>
      </w:r>
      <w:proofErr w:type="spellStart"/>
      <w:r w:rsidRPr="0067771D">
        <w:rPr>
          <w:rFonts w:ascii="Consolas" w:eastAsia="Times New Roman" w:hAnsi="Consolas" w:cs="Consolas"/>
          <w:color w:val="63A35C"/>
          <w:sz w:val="20"/>
          <w:lang w:val="fi-FI" w:eastAsia="fi-FI" w:bidi="ar-SA"/>
        </w:rPr>
        <w:t>monitoringClient</w:t>
      </w:r>
      <w:proofErr w:type="spellEnd"/>
      <w:r w:rsidRPr="0067771D">
        <w:rPr>
          <w:rFonts w:ascii="Consolas" w:eastAsia="Times New Roman" w:hAnsi="Consolas" w:cs="Consolas"/>
          <w:color w:val="333333"/>
          <w:sz w:val="20"/>
          <w:lang w:val="fi-FI" w:eastAsia="fi-FI" w:bidi="ar-SA"/>
        </w:rPr>
        <w:t>&gt;</w:t>
      </w:r>
    </w:p>
    <w:p w14:paraId="0B1134BC" w14:textId="77777777" w:rsidR="0067771D" w:rsidRPr="0067771D" w:rsidRDefault="0067771D" w:rsidP="006777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color w:val="333333"/>
          <w:sz w:val="20"/>
          <w:lang w:val="fi-FI" w:eastAsia="fi-FI" w:bidi="ar-SA"/>
        </w:rPr>
      </w:pPr>
      <w:r w:rsidRPr="0067771D">
        <w:rPr>
          <w:rFonts w:ascii="Consolas" w:eastAsia="Times New Roman" w:hAnsi="Consolas" w:cs="Consolas"/>
          <w:color w:val="333333"/>
          <w:sz w:val="20"/>
          <w:lang w:val="fi-FI" w:eastAsia="fi-FI" w:bidi="ar-SA"/>
        </w:rPr>
        <w:t xml:space="preserve">    &lt;/</w:t>
      </w:r>
      <w:proofErr w:type="spellStart"/>
      <w:r w:rsidRPr="0067771D">
        <w:rPr>
          <w:rFonts w:ascii="Consolas" w:eastAsia="Times New Roman" w:hAnsi="Consolas" w:cs="Consolas"/>
          <w:color w:val="63A35C"/>
          <w:sz w:val="20"/>
          <w:lang w:val="fi-FI" w:eastAsia="fi-FI" w:bidi="ar-SA"/>
        </w:rPr>
        <w:t>monitoringClient</w:t>
      </w:r>
      <w:proofErr w:type="spellEnd"/>
      <w:r w:rsidRPr="0067771D">
        <w:rPr>
          <w:rFonts w:ascii="Consolas" w:eastAsia="Times New Roman" w:hAnsi="Consolas" w:cs="Consolas"/>
          <w:color w:val="333333"/>
          <w:sz w:val="20"/>
          <w:lang w:val="fi-FI" w:eastAsia="fi-FI" w:bidi="ar-SA"/>
        </w:rPr>
        <w:t>&gt;</w:t>
      </w:r>
    </w:p>
    <w:p w14:paraId="2E20CC8A" w14:textId="77777777" w:rsidR="0067771D" w:rsidRPr="0067771D" w:rsidRDefault="0067771D" w:rsidP="006777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color w:val="333333"/>
          <w:sz w:val="20"/>
          <w:lang w:val="fi-FI" w:eastAsia="fi-FI" w:bidi="ar-SA"/>
        </w:rPr>
      </w:pPr>
      <w:r w:rsidRPr="0067771D">
        <w:rPr>
          <w:rFonts w:ascii="Consolas" w:eastAsia="Times New Roman" w:hAnsi="Consolas" w:cs="Consolas"/>
          <w:color w:val="333333"/>
          <w:sz w:val="20"/>
          <w:lang w:val="fi-FI" w:eastAsia="fi-FI" w:bidi="ar-SA"/>
        </w:rPr>
        <w:t>&lt;/</w:t>
      </w:r>
      <w:proofErr w:type="spellStart"/>
      <w:r w:rsidRPr="0067771D">
        <w:rPr>
          <w:rFonts w:ascii="Consolas" w:eastAsia="Times New Roman" w:hAnsi="Consolas" w:cs="Consolas"/>
          <w:color w:val="63A35C"/>
          <w:sz w:val="20"/>
          <w:lang w:val="fi-FI" w:eastAsia="fi-FI" w:bidi="ar-SA"/>
        </w:rPr>
        <w:t>tns:conf</w:t>
      </w:r>
      <w:proofErr w:type="spellEnd"/>
      <w:r w:rsidRPr="0067771D">
        <w:rPr>
          <w:rFonts w:ascii="Consolas" w:eastAsia="Times New Roman" w:hAnsi="Consolas" w:cs="Consolas"/>
          <w:color w:val="333333"/>
          <w:sz w:val="20"/>
          <w:lang w:val="fi-FI" w:eastAsia="fi-FI" w:bidi="ar-SA"/>
        </w:rPr>
        <w:t>&gt;</w:t>
      </w:r>
    </w:p>
    <w:p w14:paraId="3B53A579" w14:textId="77777777" w:rsidR="0067771D" w:rsidRPr="0067771D" w:rsidRDefault="0067771D" w:rsidP="001A731B">
      <w:pPr>
        <w:pStyle w:val="Pealkiri1"/>
      </w:pPr>
      <w:bookmarkStart w:id="145" w:name="_Toc448415237"/>
      <w:bookmarkStart w:id="146" w:name="_Toc451772599"/>
      <w:r w:rsidRPr="0067771D">
        <w:lastRenderedPageBreak/>
        <w:t>Additional configuration options</w:t>
      </w:r>
      <w:bookmarkEnd w:id="145"/>
      <w:bookmarkEnd w:id="146"/>
    </w:p>
    <w:p w14:paraId="12FFD68C" w14:textId="77777777" w:rsidR="0067771D" w:rsidRPr="0067771D" w:rsidRDefault="0067771D" w:rsidP="0067771D">
      <w:pPr>
        <w:rPr>
          <w:szCs w:val="21"/>
        </w:rPr>
      </w:pPr>
      <w:r w:rsidRPr="0067771D">
        <w:rPr>
          <w:szCs w:val="21"/>
        </w:rPr>
        <w:t xml:space="preserve">For additional robustness the OCSP [RFC-OCSP] response verifier can be configured to skip checking of </w:t>
      </w:r>
      <w:proofErr w:type="spellStart"/>
      <w:r w:rsidRPr="0067771D">
        <w:rPr>
          <w:szCs w:val="21"/>
        </w:rPr>
        <w:t>nextUpdate</w:t>
      </w:r>
      <w:proofErr w:type="spellEnd"/>
      <w:r w:rsidRPr="0067771D">
        <w:rPr>
          <w:szCs w:val="21"/>
        </w:rPr>
        <w:t xml:space="preserve"> parameter. By default the checking is turned on and to turn it off the user has to take action.</w:t>
      </w:r>
    </w:p>
    <w:p w14:paraId="7BD66630" w14:textId="77777777" w:rsidR="0067771D" w:rsidRPr="0067771D" w:rsidRDefault="0067771D" w:rsidP="0067771D">
      <w:pPr>
        <w:rPr>
          <w:szCs w:val="21"/>
        </w:rPr>
      </w:pPr>
      <w:r w:rsidRPr="0067771D">
        <w:rPr>
          <w:color w:val="333333"/>
          <w:szCs w:val="21"/>
          <w:shd w:val="clear" w:color="auto" w:fill="FFFFFF"/>
        </w:rPr>
        <w:t>Configuration is done by updating a specific optional configuration file (see </w:t>
      </w:r>
      <w:r w:rsidRPr="0067771D">
        <w:rPr>
          <w:szCs w:val="21"/>
        </w:rPr>
        <w:t>[UC-GCONF]</w:t>
      </w:r>
      <w:r w:rsidRPr="0067771D">
        <w:rPr>
          <w:color w:val="333333"/>
          <w:szCs w:val="21"/>
          <w:shd w:val="clear" w:color="auto" w:fill="FFFFFF"/>
        </w:rPr>
        <w:t>) </w:t>
      </w:r>
      <w:r w:rsidRPr="0067771D">
        <w:rPr>
          <w:rFonts w:cs="Consolas"/>
          <w:color w:val="333333"/>
          <w:szCs w:val="21"/>
        </w:rPr>
        <w:t>nextupdate-params.xml</w:t>
      </w:r>
      <w:r w:rsidRPr="0067771D">
        <w:rPr>
          <w:color w:val="333333"/>
          <w:szCs w:val="21"/>
          <w:shd w:val="clear" w:color="auto" w:fill="FFFFFF"/>
        </w:rPr>
        <w:t>. This configuration file is distributed to all security servers through the global configuration distribution process (see </w:t>
      </w:r>
      <w:r w:rsidRPr="0067771D">
        <w:rPr>
          <w:szCs w:val="21"/>
        </w:rPr>
        <w:t>[UC-GCONF]</w:t>
      </w:r>
      <w:r w:rsidRPr="0067771D">
        <w:rPr>
          <w:color w:val="333333"/>
          <w:szCs w:val="21"/>
          <w:shd w:val="clear" w:color="auto" w:fill="FFFFFF"/>
        </w:rPr>
        <w:t>).</w:t>
      </w:r>
    </w:p>
    <w:p w14:paraId="6B1B3B84" w14:textId="77777777" w:rsidR="0067771D" w:rsidRPr="0067771D" w:rsidRDefault="0067771D" w:rsidP="006777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color w:val="333333"/>
          <w:sz w:val="20"/>
          <w:lang w:eastAsia="fi-FI" w:bidi="ar-SA"/>
        </w:rPr>
      </w:pPr>
      <w:r w:rsidRPr="0067771D">
        <w:rPr>
          <w:rFonts w:ascii="Consolas" w:eastAsia="Times New Roman" w:hAnsi="Consolas" w:cs="Consolas"/>
          <w:color w:val="333333"/>
          <w:sz w:val="20"/>
          <w:lang w:eastAsia="fi-FI" w:bidi="ar-SA"/>
        </w:rPr>
        <w:t>&lt;</w:t>
      </w:r>
      <w:proofErr w:type="spellStart"/>
      <w:r w:rsidRPr="0067771D">
        <w:rPr>
          <w:rFonts w:ascii="Consolas" w:eastAsia="Times New Roman" w:hAnsi="Consolas" w:cs="Consolas"/>
          <w:color w:val="333333"/>
          <w:sz w:val="20"/>
          <w:lang w:eastAsia="fi-FI" w:bidi="ar-SA"/>
        </w:rPr>
        <w:t>xro</w:t>
      </w:r>
      <w:proofErr w:type="gramStart"/>
      <w:r w:rsidRPr="0067771D">
        <w:rPr>
          <w:rFonts w:ascii="Consolas" w:eastAsia="Times New Roman" w:hAnsi="Consolas" w:cs="Consolas"/>
          <w:color w:val="333333"/>
          <w:sz w:val="20"/>
          <w:lang w:eastAsia="fi-FI" w:bidi="ar-SA"/>
        </w:rPr>
        <w:t>:conf</w:t>
      </w:r>
      <w:proofErr w:type="spellEnd"/>
      <w:proofErr w:type="gramEnd"/>
      <w:r w:rsidRPr="0067771D">
        <w:rPr>
          <w:rFonts w:ascii="Consolas" w:eastAsia="Times New Roman" w:hAnsi="Consolas" w:cs="Consolas"/>
          <w:color w:val="333333"/>
          <w:sz w:val="20"/>
          <w:lang w:eastAsia="fi-FI" w:bidi="ar-SA"/>
        </w:rPr>
        <w:t xml:space="preserve"> </w:t>
      </w:r>
      <w:proofErr w:type="spellStart"/>
      <w:r w:rsidRPr="0067771D">
        <w:rPr>
          <w:rFonts w:ascii="Consolas" w:eastAsia="Times New Roman" w:hAnsi="Consolas" w:cs="Consolas"/>
          <w:color w:val="333333"/>
          <w:sz w:val="20"/>
          <w:lang w:eastAsia="fi-FI" w:bidi="ar-SA"/>
        </w:rPr>
        <w:t>xmlns:xro</w:t>
      </w:r>
      <w:proofErr w:type="spellEnd"/>
      <w:r w:rsidRPr="0067771D">
        <w:rPr>
          <w:rFonts w:ascii="Consolas" w:eastAsia="Times New Roman" w:hAnsi="Consolas" w:cs="Consolas"/>
          <w:color w:val="333333"/>
          <w:sz w:val="20"/>
          <w:lang w:eastAsia="fi-FI" w:bidi="ar-SA"/>
        </w:rPr>
        <w:t>="http://x-road.eu/</w:t>
      </w:r>
      <w:proofErr w:type="spellStart"/>
      <w:r w:rsidRPr="0067771D">
        <w:rPr>
          <w:rFonts w:ascii="Consolas" w:eastAsia="Times New Roman" w:hAnsi="Consolas" w:cs="Consolas"/>
          <w:color w:val="333333"/>
          <w:sz w:val="20"/>
          <w:lang w:eastAsia="fi-FI" w:bidi="ar-SA"/>
        </w:rPr>
        <w:t>xsd</w:t>
      </w:r>
      <w:proofErr w:type="spellEnd"/>
      <w:r w:rsidRPr="0067771D">
        <w:rPr>
          <w:rFonts w:ascii="Consolas" w:eastAsia="Times New Roman" w:hAnsi="Consolas" w:cs="Consolas"/>
          <w:color w:val="333333"/>
          <w:sz w:val="20"/>
          <w:lang w:eastAsia="fi-FI" w:bidi="ar-SA"/>
        </w:rPr>
        <w:t>/xroad.xsd"&gt;</w:t>
      </w:r>
    </w:p>
    <w:p w14:paraId="0EC72F5E" w14:textId="77777777" w:rsidR="0067771D" w:rsidRPr="0067771D" w:rsidRDefault="0067771D" w:rsidP="006777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color w:val="333333"/>
          <w:sz w:val="20"/>
          <w:lang w:eastAsia="fi-FI" w:bidi="ar-SA"/>
        </w:rPr>
      </w:pPr>
      <w:r w:rsidRPr="0067771D">
        <w:rPr>
          <w:rFonts w:ascii="Consolas" w:eastAsia="Times New Roman" w:hAnsi="Consolas" w:cs="Consolas"/>
          <w:color w:val="333333"/>
          <w:sz w:val="20"/>
          <w:lang w:eastAsia="fi-FI" w:bidi="ar-SA"/>
        </w:rPr>
        <w:t xml:space="preserve">  &lt;</w:t>
      </w:r>
      <w:proofErr w:type="spellStart"/>
      <w:proofErr w:type="gramStart"/>
      <w:r w:rsidRPr="0067771D">
        <w:rPr>
          <w:rFonts w:ascii="Consolas" w:eastAsia="Times New Roman" w:hAnsi="Consolas" w:cs="Consolas"/>
          <w:color w:val="333333"/>
          <w:sz w:val="20"/>
          <w:lang w:eastAsia="fi-FI" w:bidi="ar-SA"/>
        </w:rPr>
        <w:t>verifyNextUpdate</w:t>
      </w:r>
      <w:proofErr w:type="spellEnd"/>
      <w:r w:rsidRPr="0067771D">
        <w:rPr>
          <w:rFonts w:ascii="Consolas" w:eastAsia="Times New Roman" w:hAnsi="Consolas" w:cs="Consolas"/>
          <w:color w:val="333333"/>
          <w:sz w:val="20"/>
          <w:lang w:eastAsia="fi-FI" w:bidi="ar-SA"/>
        </w:rPr>
        <w:t>&gt;</w:t>
      </w:r>
      <w:proofErr w:type="gramEnd"/>
      <w:r w:rsidRPr="0067771D">
        <w:rPr>
          <w:rFonts w:ascii="Consolas" w:eastAsia="Times New Roman" w:hAnsi="Consolas" w:cs="Consolas"/>
          <w:color w:val="333333"/>
          <w:sz w:val="20"/>
          <w:lang w:eastAsia="fi-FI" w:bidi="ar-SA"/>
        </w:rPr>
        <w:t>true&lt;/</w:t>
      </w:r>
      <w:proofErr w:type="spellStart"/>
      <w:r w:rsidRPr="0067771D">
        <w:rPr>
          <w:rFonts w:ascii="Consolas" w:eastAsia="Times New Roman" w:hAnsi="Consolas" w:cs="Consolas"/>
          <w:color w:val="333333"/>
          <w:sz w:val="20"/>
          <w:lang w:eastAsia="fi-FI" w:bidi="ar-SA"/>
        </w:rPr>
        <w:t>verifyNextUpdate</w:t>
      </w:r>
      <w:proofErr w:type="spellEnd"/>
      <w:r w:rsidRPr="0067771D">
        <w:rPr>
          <w:rFonts w:ascii="Consolas" w:eastAsia="Times New Roman" w:hAnsi="Consolas" w:cs="Consolas"/>
          <w:color w:val="333333"/>
          <w:sz w:val="20"/>
          <w:lang w:eastAsia="fi-FI" w:bidi="ar-SA"/>
        </w:rPr>
        <w:t>&gt;</w:t>
      </w:r>
    </w:p>
    <w:p w14:paraId="0A70D8BB" w14:textId="77777777" w:rsidR="0067771D" w:rsidRPr="0067771D" w:rsidRDefault="0067771D" w:rsidP="006777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color w:val="333333"/>
          <w:sz w:val="20"/>
          <w:lang w:eastAsia="fi-FI" w:bidi="ar-SA"/>
        </w:rPr>
      </w:pPr>
      <w:r w:rsidRPr="0067771D">
        <w:rPr>
          <w:rFonts w:ascii="Consolas" w:eastAsia="Times New Roman" w:hAnsi="Consolas" w:cs="Consolas"/>
          <w:color w:val="333333"/>
          <w:sz w:val="20"/>
          <w:lang w:eastAsia="fi-FI" w:bidi="ar-SA"/>
        </w:rPr>
        <w:t>&lt;/</w:t>
      </w:r>
      <w:proofErr w:type="spellStart"/>
      <w:r w:rsidRPr="0067771D">
        <w:rPr>
          <w:rFonts w:ascii="Consolas" w:eastAsia="Times New Roman" w:hAnsi="Consolas" w:cs="Consolas"/>
          <w:color w:val="333333"/>
          <w:sz w:val="20"/>
          <w:lang w:eastAsia="fi-FI" w:bidi="ar-SA"/>
        </w:rPr>
        <w:t>xro</w:t>
      </w:r>
      <w:proofErr w:type="gramStart"/>
      <w:r w:rsidRPr="0067771D">
        <w:rPr>
          <w:rFonts w:ascii="Consolas" w:eastAsia="Times New Roman" w:hAnsi="Consolas" w:cs="Consolas"/>
          <w:color w:val="333333"/>
          <w:sz w:val="20"/>
          <w:lang w:eastAsia="fi-FI" w:bidi="ar-SA"/>
        </w:rPr>
        <w:t>:conf</w:t>
      </w:r>
      <w:proofErr w:type="spellEnd"/>
      <w:proofErr w:type="gramEnd"/>
      <w:r w:rsidRPr="0067771D">
        <w:rPr>
          <w:rFonts w:ascii="Consolas" w:eastAsia="Times New Roman" w:hAnsi="Consolas" w:cs="Consolas"/>
          <w:color w:val="333333"/>
          <w:sz w:val="20"/>
          <w:lang w:eastAsia="fi-FI" w:bidi="ar-SA"/>
        </w:rPr>
        <w:t>&gt;</w:t>
      </w:r>
    </w:p>
    <w:p w14:paraId="26373E86" w14:textId="77777777" w:rsidR="0067771D" w:rsidRPr="0067771D" w:rsidRDefault="0067771D" w:rsidP="0067771D">
      <w:pPr>
        <w:rPr>
          <w:szCs w:val="21"/>
        </w:rPr>
      </w:pPr>
      <w:r w:rsidRPr="0067771D">
        <w:rPr>
          <w:szCs w:val="21"/>
        </w:rPr>
        <w:t xml:space="preserve">With </w:t>
      </w:r>
      <w:proofErr w:type="spellStart"/>
      <w:r w:rsidRPr="0067771D">
        <w:rPr>
          <w:szCs w:val="21"/>
        </w:rPr>
        <w:t>verifyNextUpdate</w:t>
      </w:r>
      <w:proofErr w:type="spellEnd"/>
      <w:r w:rsidRPr="0067771D">
        <w:rPr>
          <w:szCs w:val="21"/>
        </w:rPr>
        <w:t xml:space="preserve"> element value “false” the </w:t>
      </w:r>
      <w:proofErr w:type="spellStart"/>
      <w:r w:rsidRPr="0067771D">
        <w:rPr>
          <w:szCs w:val="21"/>
        </w:rPr>
        <w:t>nextUpdate</w:t>
      </w:r>
      <w:proofErr w:type="spellEnd"/>
      <w:r w:rsidRPr="0067771D">
        <w:rPr>
          <w:szCs w:val="21"/>
        </w:rPr>
        <w:t xml:space="preserve"> parameter checking is switched off.</w:t>
      </w:r>
    </w:p>
    <w:p w14:paraId="0A2FFD15" w14:textId="77777777" w:rsidR="00A82251" w:rsidRDefault="00A82251"/>
    <w:p w14:paraId="6E0CB909" w14:textId="77777777" w:rsidR="00A82251" w:rsidRDefault="009957AF" w:rsidP="00DF331F">
      <w:pPr>
        <w:pStyle w:val="Pealkiri1"/>
      </w:pPr>
      <w:bookmarkStart w:id="147" w:name="_Ref403648345"/>
      <w:bookmarkStart w:id="148" w:name="_Ref433291451"/>
      <w:bookmarkStart w:id="149" w:name="_Toc451772600"/>
      <w:bookmarkEnd w:id="147"/>
      <w:bookmarkEnd w:id="148"/>
      <w:r>
        <w:lastRenderedPageBreak/>
        <w:t>Logs and System Services</w:t>
      </w:r>
      <w:bookmarkEnd w:id="149"/>
    </w:p>
    <w:p w14:paraId="79238720" w14:textId="77777777" w:rsidR="00A82251" w:rsidRDefault="009957AF">
      <w:pPr>
        <w:spacing w:before="200" w:after="120"/>
      </w:pPr>
      <w:r>
        <w:t>Most significant central server services are the following:</w:t>
      </w:r>
    </w:p>
    <w:tbl>
      <w:tblPr>
        <w:tblStyle w:val="Kontuurtabel"/>
        <w:tblW w:w="8777" w:type="dxa"/>
        <w:tblInd w:w="-5" w:type="dxa"/>
        <w:tblCellMar>
          <w:left w:w="103" w:type="dxa"/>
        </w:tblCellMar>
        <w:tblLook w:val="04A0" w:firstRow="1" w:lastRow="0" w:firstColumn="1" w:lastColumn="0" w:noHBand="0" w:noVBand="1"/>
      </w:tblPr>
      <w:tblGrid>
        <w:gridCol w:w="1701"/>
        <w:gridCol w:w="3864"/>
        <w:gridCol w:w="3212"/>
      </w:tblGrid>
      <w:tr w:rsidR="00A82251" w14:paraId="204E966B" w14:textId="77777777" w:rsidTr="004B110E">
        <w:tc>
          <w:tcPr>
            <w:tcW w:w="1701" w:type="dxa"/>
            <w:shd w:val="clear" w:color="auto" w:fill="auto"/>
            <w:tcMar>
              <w:left w:w="103" w:type="dxa"/>
            </w:tcMar>
          </w:tcPr>
          <w:p w14:paraId="6303D660" w14:textId="77777777" w:rsidR="00A82251" w:rsidRDefault="009957AF">
            <w:pPr>
              <w:spacing w:before="60" w:after="120" w:line="240" w:lineRule="auto"/>
              <w:rPr>
                <w:b/>
              </w:rPr>
            </w:pPr>
            <w:r>
              <w:rPr>
                <w:b/>
              </w:rPr>
              <w:t>Service</w:t>
            </w:r>
          </w:p>
        </w:tc>
        <w:tc>
          <w:tcPr>
            <w:tcW w:w="3864" w:type="dxa"/>
            <w:shd w:val="clear" w:color="auto" w:fill="auto"/>
            <w:tcMar>
              <w:left w:w="103" w:type="dxa"/>
            </w:tcMar>
          </w:tcPr>
          <w:p w14:paraId="2544158A" w14:textId="77777777" w:rsidR="00A82251" w:rsidRDefault="009957AF">
            <w:pPr>
              <w:spacing w:before="60" w:after="120" w:line="240" w:lineRule="auto"/>
              <w:rPr>
                <w:b/>
              </w:rPr>
            </w:pPr>
            <w:r>
              <w:rPr>
                <w:b/>
              </w:rPr>
              <w:t>Purpose</w:t>
            </w:r>
          </w:p>
        </w:tc>
        <w:tc>
          <w:tcPr>
            <w:tcW w:w="3212" w:type="dxa"/>
            <w:shd w:val="clear" w:color="auto" w:fill="auto"/>
            <w:tcMar>
              <w:left w:w="103" w:type="dxa"/>
            </w:tcMar>
          </w:tcPr>
          <w:p w14:paraId="3FFB21DB" w14:textId="77777777" w:rsidR="00A82251" w:rsidRDefault="009957AF">
            <w:pPr>
              <w:spacing w:before="60" w:after="120" w:line="240" w:lineRule="auto"/>
              <w:rPr>
                <w:b/>
              </w:rPr>
            </w:pPr>
            <w:r>
              <w:rPr>
                <w:b/>
              </w:rPr>
              <w:t>Log</w:t>
            </w:r>
          </w:p>
        </w:tc>
      </w:tr>
      <w:tr w:rsidR="00A82251" w14:paraId="3F430268" w14:textId="77777777" w:rsidTr="004B110E">
        <w:tc>
          <w:tcPr>
            <w:tcW w:w="1701" w:type="dxa"/>
            <w:shd w:val="clear" w:color="auto" w:fill="auto"/>
            <w:tcMar>
              <w:left w:w="103" w:type="dxa"/>
            </w:tcMar>
            <w:vAlign w:val="center"/>
          </w:tcPr>
          <w:p w14:paraId="01ED41C5" w14:textId="77777777" w:rsidR="00A82251" w:rsidRPr="004B110E" w:rsidRDefault="009957AF">
            <w:pPr>
              <w:spacing w:before="200" w:after="120"/>
              <w:rPr>
                <w:rFonts w:ascii="Courier New" w:hAnsi="Courier New" w:cs="Courier New"/>
                <w:sz w:val="20"/>
              </w:rPr>
            </w:pPr>
            <w:proofErr w:type="spellStart"/>
            <w:r w:rsidRPr="004B110E">
              <w:rPr>
                <w:rStyle w:val="CodeListingChar"/>
                <w:rFonts w:ascii="Courier New" w:hAnsi="Courier New" w:cs="Courier New"/>
                <w:sz w:val="20"/>
                <w:szCs w:val="20"/>
              </w:rPr>
              <w:t>xroad</w:t>
            </w:r>
            <w:proofErr w:type="spellEnd"/>
            <w:r w:rsidRPr="004B110E">
              <w:rPr>
                <w:rStyle w:val="CodeListingChar"/>
                <w:rFonts w:ascii="Courier New" w:hAnsi="Courier New" w:cs="Courier New"/>
                <w:sz w:val="20"/>
                <w:szCs w:val="20"/>
              </w:rPr>
              <w:t>-jetty</w:t>
            </w:r>
          </w:p>
        </w:tc>
        <w:tc>
          <w:tcPr>
            <w:tcW w:w="3864" w:type="dxa"/>
            <w:shd w:val="clear" w:color="auto" w:fill="auto"/>
            <w:tcMar>
              <w:left w:w="103" w:type="dxa"/>
            </w:tcMar>
            <w:vAlign w:val="center"/>
          </w:tcPr>
          <w:p w14:paraId="0600CD34" w14:textId="77777777" w:rsidR="00A82251" w:rsidRDefault="009957AF">
            <w:pPr>
              <w:spacing w:before="200" w:after="120"/>
            </w:pPr>
            <w:r>
              <w:t>The application server providing the user interface and the request acceptance service.</w:t>
            </w:r>
          </w:p>
        </w:tc>
        <w:tc>
          <w:tcPr>
            <w:tcW w:w="3212" w:type="dxa"/>
            <w:shd w:val="clear" w:color="auto" w:fill="auto"/>
            <w:tcMar>
              <w:left w:w="103" w:type="dxa"/>
            </w:tcMar>
            <w:vAlign w:val="center"/>
          </w:tcPr>
          <w:p w14:paraId="67CD04EE" w14:textId="77777777" w:rsidR="00A82251" w:rsidRPr="004B110E" w:rsidRDefault="009957AF">
            <w:pPr>
              <w:pStyle w:val="western"/>
              <w:rPr>
                <w:sz w:val="20"/>
                <w:szCs w:val="20"/>
              </w:rPr>
            </w:pPr>
            <w:r w:rsidRPr="004B110E">
              <w:rPr>
                <w:rFonts w:ascii="Courier New" w:hAnsi="Courier New" w:cs="Courier New"/>
                <w:sz w:val="20"/>
                <w:szCs w:val="20"/>
              </w:rPr>
              <w:t>/</w:t>
            </w:r>
            <w:proofErr w:type="spellStart"/>
            <w:r w:rsidRPr="004B110E">
              <w:rPr>
                <w:rFonts w:ascii="Courier New" w:hAnsi="Courier New" w:cs="Courier New"/>
                <w:sz w:val="20"/>
                <w:szCs w:val="20"/>
              </w:rPr>
              <w:t>var</w:t>
            </w:r>
            <w:proofErr w:type="spellEnd"/>
            <w:r w:rsidRPr="004B110E">
              <w:rPr>
                <w:rFonts w:ascii="Courier New" w:hAnsi="Courier New" w:cs="Courier New"/>
                <w:sz w:val="20"/>
                <w:szCs w:val="20"/>
              </w:rPr>
              <w:t>/</w:t>
            </w:r>
            <w:proofErr w:type="spellStart"/>
            <w:r w:rsidRPr="004B110E">
              <w:rPr>
                <w:rFonts w:ascii="Courier New" w:hAnsi="Courier New" w:cs="Courier New"/>
                <w:sz w:val="20"/>
                <w:szCs w:val="20"/>
              </w:rPr>
              <w:t>log</w:t>
            </w:r>
            <w:proofErr w:type="spellEnd"/>
            <w:r w:rsidRPr="004B110E">
              <w:rPr>
                <w:rFonts w:ascii="Courier New" w:hAnsi="Courier New" w:cs="Courier New"/>
                <w:sz w:val="20"/>
                <w:szCs w:val="20"/>
              </w:rPr>
              <w:t>/</w:t>
            </w:r>
            <w:proofErr w:type="spellStart"/>
            <w:r w:rsidRPr="004B110E">
              <w:rPr>
                <w:rFonts w:ascii="Courier New" w:hAnsi="Courier New" w:cs="Courier New"/>
                <w:sz w:val="20"/>
                <w:szCs w:val="20"/>
              </w:rPr>
              <w:t>xroad</w:t>
            </w:r>
            <w:proofErr w:type="spellEnd"/>
            <w:r w:rsidRPr="004B110E">
              <w:rPr>
                <w:rFonts w:ascii="Courier New" w:hAnsi="Courier New" w:cs="Courier New"/>
                <w:sz w:val="20"/>
                <w:szCs w:val="20"/>
              </w:rPr>
              <w:t>/</w:t>
            </w:r>
            <w:proofErr w:type="spellStart"/>
            <w:r w:rsidRPr="004B110E">
              <w:rPr>
                <w:rFonts w:ascii="Courier New" w:hAnsi="Courier New" w:cs="Courier New"/>
                <w:sz w:val="20"/>
                <w:szCs w:val="20"/>
              </w:rPr>
              <w:t>jetty</w:t>
            </w:r>
            <w:proofErr w:type="spellEnd"/>
            <w:r w:rsidRPr="004B110E">
              <w:rPr>
                <w:rFonts w:ascii="Courier New" w:hAnsi="Courier New" w:cs="Courier New"/>
                <w:sz w:val="20"/>
                <w:szCs w:val="20"/>
              </w:rPr>
              <w:t>/</w:t>
            </w:r>
          </w:p>
        </w:tc>
      </w:tr>
      <w:tr w:rsidR="00A82251" w14:paraId="4CC8DA61" w14:textId="77777777" w:rsidTr="004B110E">
        <w:tc>
          <w:tcPr>
            <w:tcW w:w="1701" w:type="dxa"/>
            <w:shd w:val="clear" w:color="auto" w:fill="auto"/>
            <w:tcMar>
              <w:left w:w="103" w:type="dxa"/>
            </w:tcMar>
            <w:vAlign w:val="center"/>
          </w:tcPr>
          <w:p w14:paraId="08C0262D" w14:textId="77777777" w:rsidR="00A82251" w:rsidRPr="004B110E" w:rsidRDefault="009957AF">
            <w:pPr>
              <w:spacing w:before="200" w:after="120"/>
              <w:rPr>
                <w:rFonts w:ascii="Courier New" w:hAnsi="Courier New" w:cs="Courier New"/>
                <w:sz w:val="20"/>
              </w:rPr>
            </w:pPr>
            <w:proofErr w:type="spellStart"/>
            <w:r w:rsidRPr="004B110E">
              <w:rPr>
                <w:rStyle w:val="CodeListingChar"/>
                <w:rFonts w:ascii="Courier New" w:hAnsi="Courier New" w:cs="Courier New"/>
                <w:sz w:val="20"/>
                <w:szCs w:val="20"/>
              </w:rPr>
              <w:t>xroad</w:t>
            </w:r>
            <w:proofErr w:type="spellEnd"/>
            <w:r w:rsidRPr="004B110E">
              <w:rPr>
                <w:rStyle w:val="CodeListingChar"/>
                <w:rFonts w:ascii="Courier New" w:hAnsi="Courier New" w:cs="Courier New"/>
                <w:sz w:val="20"/>
                <w:szCs w:val="20"/>
              </w:rPr>
              <w:t>-signer</w:t>
            </w:r>
          </w:p>
        </w:tc>
        <w:tc>
          <w:tcPr>
            <w:tcW w:w="3864" w:type="dxa"/>
            <w:shd w:val="clear" w:color="auto" w:fill="auto"/>
            <w:tcMar>
              <w:left w:w="103" w:type="dxa"/>
            </w:tcMar>
            <w:vAlign w:val="center"/>
          </w:tcPr>
          <w:p w14:paraId="4E855062" w14:textId="77777777" w:rsidR="00A82251" w:rsidRDefault="009957AF">
            <w:pPr>
              <w:spacing w:before="200" w:after="120"/>
            </w:pPr>
            <w:r>
              <w:t>The service that manages key settings.</w:t>
            </w:r>
          </w:p>
        </w:tc>
        <w:tc>
          <w:tcPr>
            <w:tcW w:w="3212" w:type="dxa"/>
            <w:shd w:val="clear" w:color="auto" w:fill="auto"/>
            <w:tcMar>
              <w:left w:w="103" w:type="dxa"/>
            </w:tcMar>
            <w:vAlign w:val="center"/>
          </w:tcPr>
          <w:p w14:paraId="6B6996BE" w14:textId="77777777" w:rsidR="00A82251" w:rsidRPr="004B110E" w:rsidRDefault="009957AF">
            <w:pPr>
              <w:pStyle w:val="western"/>
              <w:rPr>
                <w:sz w:val="20"/>
                <w:szCs w:val="20"/>
              </w:rPr>
            </w:pPr>
            <w:r w:rsidRPr="004B110E">
              <w:rPr>
                <w:rFonts w:ascii="Courier New" w:hAnsi="Courier New" w:cs="Courier New"/>
                <w:sz w:val="20"/>
                <w:szCs w:val="20"/>
              </w:rPr>
              <w:t>/</w:t>
            </w:r>
            <w:proofErr w:type="spellStart"/>
            <w:r w:rsidRPr="004B110E">
              <w:rPr>
                <w:rFonts w:ascii="Courier New" w:hAnsi="Courier New" w:cs="Courier New"/>
                <w:sz w:val="20"/>
                <w:szCs w:val="20"/>
              </w:rPr>
              <w:t>var</w:t>
            </w:r>
            <w:proofErr w:type="spellEnd"/>
            <w:r w:rsidRPr="004B110E">
              <w:rPr>
                <w:rFonts w:ascii="Courier New" w:hAnsi="Courier New" w:cs="Courier New"/>
                <w:sz w:val="20"/>
                <w:szCs w:val="20"/>
              </w:rPr>
              <w:t>/</w:t>
            </w:r>
            <w:proofErr w:type="spellStart"/>
            <w:r w:rsidRPr="004B110E">
              <w:rPr>
                <w:rFonts w:ascii="Courier New" w:hAnsi="Courier New" w:cs="Courier New"/>
                <w:sz w:val="20"/>
                <w:szCs w:val="20"/>
              </w:rPr>
              <w:t>log</w:t>
            </w:r>
            <w:proofErr w:type="spellEnd"/>
            <w:r w:rsidRPr="004B110E">
              <w:rPr>
                <w:rFonts w:ascii="Courier New" w:hAnsi="Courier New" w:cs="Courier New"/>
                <w:sz w:val="20"/>
                <w:szCs w:val="20"/>
              </w:rPr>
              <w:t>/</w:t>
            </w:r>
            <w:proofErr w:type="spellStart"/>
            <w:r w:rsidRPr="004B110E">
              <w:rPr>
                <w:rFonts w:ascii="Courier New" w:hAnsi="Courier New" w:cs="Courier New"/>
                <w:sz w:val="20"/>
                <w:szCs w:val="20"/>
              </w:rPr>
              <w:t>xroad</w:t>
            </w:r>
            <w:proofErr w:type="spellEnd"/>
            <w:r w:rsidRPr="004B110E">
              <w:rPr>
                <w:rFonts w:ascii="Courier New" w:hAnsi="Courier New" w:cs="Courier New"/>
                <w:sz w:val="20"/>
                <w:szCs w:val="20"/>
              </w:rPr>
              <w:t>/signer.log</w:t>
            </w:r>
          </w:p>
        </w:tc>
      </w:tr>
      <w:tr w:rsidR="00A82251" w14:paraId="2ED33665" w14:textId="77777777" w:rsidTr="004B110E">
        <w:tc>
          <w:tcPr>
            <w:tcW w:w="1701" w:type="dxa"/>
            <w:shd w:val="clear" w:color="auto" w:fill="auto"/>
            <w:tcMar>
              <w:left w:w="103" w:type="dxa"/>
            </w:tcMar>
            <w:vAlign w:val="center"/>
          </w:tcPr>
          <w:p w14:paraId="506E8FAF" w14:textId="77777777" w:rsidR="00A82251" w:rsidRPr="004B110E" w:rsidRDefault="009957AF">
            <w:pPr>
              <w:spacing w:before="200" w:after="120"/>
              <w:rPr>
                <w:rFonts w:ascii="Courier New" w:hAnsi="Courier New" w:cs="Courier New"/>
                <w:sz w:val="20"/>
              </w:rPr>
            </w:pPr>
            <w:proofErr w:type="spellStart"/>
            <w:r w:rsidRPr="004B110E">
              <w:rPr>
                <w:rStyle w:val="CodeListingChar"/>
                <w:rFonts w:ascii="Courier New" w:hAnsi="Courier New" w:cs="Courier New"/>
                <w:sz w:val="20"/>
                <w:szCs w:val="20"/>
              </w:rPr>
              <w:t>nginx</w:t>
            </w:r>
            <w:proofErr w:type="spellEnd"/>
          </w:p>
        </w:tc>
        <w:tc>
          <w:tcPr>
            <w:tcW w:w="3864" w:type="dxa"/>
            <w:shd w:val="clear" w:color="auto" w:fill="auto"/>
            <w:tcMar>
              <w:left w:w="103" w:type="dxa"/>
            </w:tcMar>
            <w:vAlign w:val="center"/>
          </w:tcPr>
          <w:p w14:paraId="3C8AFB40" w14:textId="77777777" w:rsidR="00A82251" w:rsidRDefault="009957AF">
            <w:pPr>
              <w:spacing w:before="200" w:after="120"/>
            </w:pPr>
            <w:r>
              <w:t>The Web server that distributes configuration and implements the TLS protocol in the user interface.</w:t>
            </w:r>
          </w:p>
        </w:tc>
        <w:tc>
          <w:tcPr>
            <w:tcW w:w="3212" w:type="dxa"/>
            <w:shd w:val="clear" w:color="auto" w:fill="auto"/>
            <w:tcMar>
              <w:left w:w="103" w:type="dxa"/>
            </w:tcMar>
            <w:vAlign w:val="center"/>
          </w:tcPr>
          <w:p w14:paraId="3AD59573" w14:textId="77777777" w:rsidR="00A82251" w:rsidRPr="004B110E" w:rsidRDefault="009957AF">
            <w:pPr>
              <w:pStyle w:val="western"/>
              <w:rPr>
                <w:sz w:val="20"/>
                <w:szCs w:val="20"/>
              </w:rPr>
            </w:pPr>
            <w:r w:rsidRPr="004B110E">
              <w:rPr>
                <w:rFonts w:ascii="Courier New" w:hAnsi="Courier New" w:cs="Courier New"/>
                <w:sz w:val="20"/>
                <w:szCs w:val="20"/>
              </w:rPr>
              <w:t>/</w:t>
            </w:r>
            <w:proofErr w:type="spellStart"/>
            <w:r w:rsidRPr="004B110E">
              <w:rPr>
                <w:rFonts w:ascii="Courier New" w:hAnsi="Courier New" w:cs="Courier New"/>
                <w:sz w:val="20"/>
                <w:szCs w:val="20"/>
              </w:rPr>
              <w:t>var</w:t>
            </w:r>
            <w:proofErr w:type="spellEnd"/>
            <w:r w:rsidRPr="004B110E">
              <w:rPr>
                <w:rFonts w:ascii="Courier New" w:hAnsi="Courier New" w:cs="Courier New"/>
                <w:sz w:val="20"/>
                <w:szCs w:val="20"/>
              </w:rPr>
              <w:t>/</w:t>
            </w:r>
            <w:proofErr w:type="spellStart"/>
            <w:r w:rsidRPr="004B110E">
              <w:rPr>
                <w:rFonts w:ascii="Courier New" w:hAnsi="Courier New" w:cs="Courier New"/>
                <w:sz w:val="20"/>
                <w:szCs w:val="20"/>
              </w:rPr>
              <w:t>log</w:t>
            </w:r>
            <w:proofErr w:type="spellEnd"/>
            <w:r w:rsidRPr="004B110E">
              <w:rPr>
                <w:rFonts w:ascii="Courier New" w:hAnsi="Courier New" w:cs="Courier New"/>
                <w:sz w:val="20"/>
                <w:szCs w:val="20"/>
              </w:rPr>
              <w:t>/</w:t>
            </w:r>
            <w:proofErr w:type="spellStart"/>
            <w:r w:rsidRPr="004B110E">
              <w:rPr>
                <w:rFonts w:ascii="Courier New" w:hAnsi="Courier New" w:cs="Courier New"/>
                <w:sz w:val="20"/>
                <w:szCs w:val="20"/>
              </w:rPr>
              <w:t>nginx</w:t>
            </w:r>
            <w:proofErr w:type="spellEnd"/>
            <w:r w:rsidRPr="004B110E">
              <w:rPr>
                <w:rFonts w:ascii="Courier New" w:hAnsi="Courier New" w:cs="Courier New"/>
                <w:sz w:val="20"/>
                <w:szCs w:val="20"/>
              </w:rPr>
              <w:t>/</w:t>
            </w:r>
          </w:p>
        </w:tc>
      </w:tr>
    </w:tbl>
    <w:p w14:paraId="77DA7D75" w14:textId="77777777" w:rsidR="00A82251" w:rsidRDefault="009957AF">
      <w:r>
        <w:t xml:space="preserve">System services can be managed using the </w:t>
      </w:r>
      <w:r>
        <w:rPr>
          <w:i/>
        </w:rPr>
        <w:t>upstart</w:t>
      </w:r>
      <w:r>
        <w:t xml:space="preserve"> facility.</w:t>
      </w:r>
    </w:p>
    <w:p w14:paraId="140BD742" w14:textId="77777777" w:rsidR="00A82251" w:rsidRDefault="009957AF">
      <w:pPr>
        <w:spacing w:after="60"/>
      </w:pPr>
      <w:r>
        <w:rPr>
          <w:b/>
        </w:rPr>
        <w:t>To start a service</w:t>
      </w:r>
      <w:r>
        <w:t>, issue the following command as a root user:</w:t>
      </w:r>
    </w:p>
    <w:p w14:paraId="254DCC3B" w14:textId="77777777" w:rsidR="00A82251" w:rsidRPr="004B110E" w:rsidRDefault="009957AF">
      <w:pPr>
        <w:pStyle w:val="CodeListing"/>
        <w:rPr>
          <w:rFonts w:ascii="Courier New" w:hAnsi="Courier New" w:cs="Courier New"/>
          <w:sz w:val="20"/>
          <w:szCs w:val="20"/>
        </w:rPr>
      </w:pPr>
      <w:r w:rsidRPr="004B110E">
        <w:rPr>
          <w:rFonts w:ascii="Courier New" w:hAnsi="Courier New" w:cs="Courier New"/>
          <w:sz w:val="20"/>
          <w:szCs w:val="20"/>
        </w:rPr>
        <w:tab/>
      </w:r>
      <w:proofErr w:type="gramStart"/>
      <w:r w:rsidRPr="004B110E">
        <w:rPr>
          <w:rFonts w:ascii="Courier New" w:hAnsi="Courier New" w:cs="Courier New"/>
          <w:sz w:val="20"/>
          <w:szCs w:val="20"/>
        </w:rPr>
        <w:t>service</w:t>
      </w:r>
      <w:proofErr w:type="gramEnd"/>
      <w:r w:rsidRPr="004B110E">
        <w:rPr>
          <w:rFonts w:ascii="Courier New" w:hAnsi="Courier New" w:cs="Courier New"/>
          <w:sz w:val="20"/>
          <w:szCs w:val="20"/>
        </w:rPr>
        <w:t xml:space="preserve"> &lt;service&gt; start</w:t>
      </w:r>
    </w:p>
    <w:p w14:paraId="34A0B153" w14:textId="77777777" w:rsidR="00A82251" w:rsidRDefault="009957AF">
      <w:pPr>
        <w:spacing w:after="60"/>
      </w:pPr>
      <w:r>
        <w:rPr>
          <w:b/>
        </w:rPr>
        <w:t>To stop a service</w:t>
      </w:r>
      <w:r>
        <w:t>, enter:</w:t>
      </w:r>
    </w:p>
    <w:p w14:paraId="13BF9858" w14:textId="77777777" w:rsidR="00A82251" w:rsidRPr="004B110E" w:rsidRDefault="009957AF">
      <w:pPr>
        <w:pStyle w:val="CodeListing"/>
        <w:rPr>
          <w:rFonts w:ascii="Courier New" w:hAnsi="Courier New" w:cs="Courier New"/>
          <w:sz w:val="20"/>
          <w:szCs w:val="20"/>
        </w:rPr>
      </w:pPr>
      <w:r w:rsidRPr="004B110E">
        <w:rPr>
          <w:rFonts w:ascii="Courier New" w:hAnsi="Courier New" w:cs="Courier New"/>
          <w:sz w:val="20"/>
          <w:szCs w:val="20"/>
        </w:rPr>
        <w:tab/>
      </w:r>
      <w:proofErr w:type="gramStart"/>
      <w:r w:rsidRPr="004B110E">
        <w:rPr>
          <w:rFonts w:ascii="Courier New" w:hAnsi="Courier New" w:cs="Courier New"/>
          <w:sz w:val="20"/>
          <w:szCs w:val="20"/>
        </w:rPr>
        <w:t>service</w:t>
      </w:r>
      <w:proofErr w:type="gramEnd"/>
      <w:r w:rsidRPr="004B110E">
        <w:rPr>
          <w:rFonts w:ascii="Courier New" w:hAnsi="Courier New" w:cs="Courier New"/>
          <w:sz w:val="20"/>
          <w:szCs w:val="20"/>
        </w:rPr>
        <w:t xml:space="preserve"> &lt;service&gt; stop</w:t>
      </w:r>
    </w:p>
    <w:p w14:paraId="38441D9E" w14:textId="77777777" w:rsidR="00A82251" w:rsidRDefault="009957AF">
      <w:r>
        <w:rPr>
          <w:b/>
        </w:rPr>
        <w:t>To read logs</w:t>
      </w:r>
      <w:r>
        <w:t xml:space="preserve">, a user must have root user's rights or belong to the </w:t>
      </w:r>
      <w:proofErr w:type="spellStart"/>
      <w:r w:rsidRPr="004B110E">
        <w:rPr>
          <w:rFonts w:ascii="Courier New" w:hAnsi="Courier New" w:cs="Courier New"/>
          <w:sz w:val="20"/>
        </w:rPr>
        <w:t>xroad</w:t>
      </w:r>
      <w:proofErr w:type="spellEnd"/>
      <w:r>
        <w:t xml:space="preserve"> system group.</w:t>
      </w:r>
    </w:p>
    <w:p w14:paraId="28311256" w14:textId="77777777" w:rsidR="00A82251" w:rsidRDefault="009957AF">
      <w:r>
        <w:t xml:space="preserve">For logging, the </w:t>
      </w:r>
      <w:proofErr w:type="spellStart"/>
      <w:r>
        <w:rPr>
          <w:b/>
        </w:rPr>
        <w:t>Logback</w:t>
      </w:r>
      <w:proofErr w:type="spellEnd"/>
      <w:r>
        <w:t xml:space="preserve"> system is used.</w:t>
      </w:r>
    </w:p>
    <w:p w14:paraId="7D994235" w14:textId="77777777" w:rsidR="00A82251" w:rsidRDefault="009957AF">
      <w:proofErr w:type="spellStart"/>
      <w:r>
        <w:t>Logback</w:t>
      </w:r>
      <w:proofErr w:type="spellEnd"/>
      <w:r>
        <w:t xml:space="preserve"> configuration files are stored in the </w:t>
      </w:r>
      <w:r w:rsidRPr="004B110E">
        <w:rPr>
          <w:rFonts w:ascii="Courier New" w:hAnsi="Courier New" w:cs="Courier New"/>
          <w:sz w:val="20"/>
        </w:rPr>
        <w:t>/</w:t>
      </w:r>
      <w:proofErr w:type="spellStart"/>
      <w:r w:rsidRPr="004B110E">
        <w:rPr>
          <w:rFonts w:ascii="Courier New" w:hAnsi="Courier New" w:cs="Courier New"/>
          <w:sz w:val="20"/>
        </w:rPr>
        <w:t>etc</w:t>
      </w:r>
      <w:proofErr w:type="spellEnd"/>
      <w:r w:rsidRPr="004B110E">
        <w:rPr>
          <w:rFonts w:ascii="Courier New" w:hAnsi="Courier New" w:cs="Courier New"/>
          <w:sz w:val="20"/>
        </w:rPr>
        <w:t>/</w:t>
      </w:r>
      <w:proofErr w:type="spellStart"/>
      <w:r w:rsidRPr="004B110E">
        <w:rPr>
          <w:rFonts w:ascii="Courier New" w:hAnsi="Courier New" w:cs="Courier New"/>
          <w:sz w:val="20"/>
        </w:rPr>
        <w:t>xroad</w:t>
      </w:r>
      <w:proofErr w:type="spellEnd"/>
      <w:r w:rsidRPr="004B110E">
        <w:rPr>
          <w:rFonts w:ascii="Courier New" w:hAnsi="Courier New" w:cs="Courier New"/>
          <w:sz w:val="20"/>
        </w:rPr>
        <w:t>/</w:t>
      </w:r>
      <w:proofErr w:type="spellStart"/>
      <w:r w:rsidRPr="004B110E">
        <w:rPr>
          <w:rFonts w:ascii="Courier New" w:hAnsi="Courier New" w:cs="Courier New"/>
          <w:sz w:val="20"/>
        </w:rPr>
        <w:t>conf.d</w:t>
      </w:r>
      <w:proofErr w:type="spellEnd"/>
      <w:r w:rsidRPr="004B110E">
        <w:rPr>
          <w:rFonts w:ascii="Courier New" w:hAnsi="Courier New" w:cs="Courier New"/>
          <w:sz w:val="20"/>
        </w:rPr>
        <w:t xml:space="preserve">/ </w:t>
      </w:r>
      <w:r>
        <w:t xml:space="preserve">directory. </w:t>
      </w:r>
    </w:p>
    <w:p w14:paraId="7B8DEAB4" w14:textId="77777777" w:rsidR="00A82251" w:rsidRDefault="009957AF">
      <w:r>
        <w:t>Default settings for logging are the following:</w:t>
      </w:r>
    </w:p>
    <w:p w14:paraId="0E71FA8C" w14:textId="77777777" w:rsidR="00A82251" w:rsidRDefault="009957AF">
      <w:pPr>
        <w:pStyle w:val="Loendilik"/>
        <w:numPr>
          <w:ilvl w:val="0"/>
          <w:numId w:val="83"/>
        </w:numPr>
      </w:pPr>
      <w:r>
        <w:t>logging level: INFO;</w:t>
      </w:r>
    </w:p>
    <w:p w14:paraId="45A589C7" w14:textId="77777777" w:rsidR="00A82251" w:rsidRDefault="009957AF">
      <w:pPr>
        <w:pStyle w:val="Loendilik"/>
        <w:numPr>
          <w:ilvl w:val="0"/>
          <w:numId w:val="83"/>
        </w:numPr>
      </w:pPr>
      <w:proofErr w:type="gramStart"/>
      <w:r>
        <w:t>rolling</w:t>
      </w:r>
      <w:proofErr w:type="gramEnd"/>
      <w:r>
        <w:t xml:space="preserve"> policy: whenever file size reaches 100 MB.</w:t>
      </w:r>
    </w:p>
    <w:p w14:paraId="7AA3649E" w14:textId="77777777" w:rsidR="00A82251" w:rsidRDefault="00A82251">
      <w:pPr>
        <w:spacing w:before="200" w:after="120"/>
      </w:pPr>
    </w:p>
    <w:sectPr w:rsidR="00A82251">
      <w:headerReference w:type="default" r:id="rId15"/>
      <w:footerReference w:type="default" r:id="rId16"/>
      <w:pgSz w:w="11906" w:h="16838"/>
      <w:pgMar w:top="1191" w:right="1418" w:bottom="1191" w:left="1701" w:header="851" w:footer="850" w:gutter="0"/>
      <w:cols w:space="708"/>
      <w:formProt w:val="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2047B2" w14:textId="77777777" w:rsidR="00610732" w:rsidRDefault="00610732">
      <w:pPr>
        <w:spacing w:before="0" w:after="0" w:line="240" w:lineRule="auto"/>
      </w:pPr>
      <w:r>
        <w:separator/>
      </w:r>
    </w:p>
  </w:endnote>
  <w:endnote w:type="continuationSeparator" w:id="0">
    <w:p w14:paraId="558FA31C" w14:textId="77777777" w:rsidR="00610732" w:rsidRDefault="006107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BA"/>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tarSymbol">
    <w:altName w:val="Arial Unicode MS"/>
    <w:charset w:val="01"/>
    <w:family w:val="roman"/>
    <w:pitch w:val="variable"/>
  </w:font>
  <w:font w:name="Consolas">
    <w:panose1 w:val="020B0609020204030204"/>
    <w:charset w:val="BA"/>
    <w:family w:val="modern"/>
    <w:pitch w:val="fixed"/>
    <w:sig w:usb0="E10002FF" w:usb1="4000FCFF" w:usb2="00000009" w:usb3="00000000" w:csb0="0000019F" w:csb1="00000000"/>
  </w:font>
  <w:font w:name="Segoe UI">
    <w:panose1 w:val="020B0502040204020203"/>
    <w:charset w:val="BA"/>
    <w:family w:val="swiss"/>
    <w:pitch w:val="variable"/>
    <w:sig w:usb0="E10022FF" w:usb1="C000E47F" w:usb2="00000029" w:usb3="00000000" w:csb0="000001DF" w:csb1="00000000"/>
  </w:font>
  <w:font w:name="Arial">
    <w:panose1 w:val="020B0604020202020204"/>
    <w:charset w:val="BA"/>
    <w:family w:val="swiss"/>
    <w:pitch w:val="variable"/>
    <w:sig w:usb0="E0002AFF" w:usb1="C0007843" w:usb2="00000009" w:usb3="00000000" w:csb0="000001F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A6F4A" w14:textId="77777777" w:rsidR="0067771D" w:rsidRDefault="0067771D">
    <w:pPr>
      <w:pStyle w:val="Normaallaadveeb"/>
      <w:spacing w:before="0" w:after="0"/>
      <w:ind w:left="567"/>
      <w:jc w:val="center"/>
      <w:rPr>
        <w:rFonts w:asciiTheme="minorHAnsi" w:hAnsiTheme="minorHAnsi"/>
        <w:i/>
        <w:sz w:val="20"/>
        <w:szCs w:val="20"/>
      </w:rPr>
    </w:pPr>
  </w:p>
  <w:p w14:paraId="10BC4E71" w14:textId="77777777" w:rsidR="0067771D" w:rsidRDefault="0067771D" w:rsidP="00F51513">
    <w:pPr>
      <w:pStyle w:val="Normaallaadveeb"/>
      <w:pBdr>
        <w:top w:val="single" w:sz="4" w:space="1" w:color="auto"/>
      </w:pBdr>
      <w:spacing w:before="0" w:beforeAutospacing="0" w:after="0"/>
      <w:ind w:left="567"/>
      <w:jc w:val="center"/>
    </w:pPr>
    <w:proofErr w:type="spellStart"/>
    <w:r>
      <w:rPr>
        <w:rFonts w:asciiTheme="minorHAnsi" w:hAnsiTheme="minorHAnsi"/>
        <w:i/>
        <w:sz w:val="20"/>
        <w:szCs w:val="20"/>
      </w:rPr>
      <w:t>This</w:t>
    </w:r>
    <w:proofErr w:type="spellEnd"/>
    <w:r>
      <w:rPr>
        <w:rFonts w:asciiTheme="minorHAnsi" w:hAnsiTheme="minorHAnsi"/>
        <w:i/>
        <w:sz w:val="20"/>
        <w:szCs w:val="20"/>
      </w:rPr>
      <w:t xml:space="preserve"> </w:t>
    </w:r>
    <w:proofErr w:type="spellStart"/>
    <w:r>
      <w:rPr>
        <w:rFonts w:asciiTheme="minorHAnsi" w:hAnsiTheme="minorHAnsi"/>
        <w:i/>
        <w:sz w:val="20"/>
        <w:szCs w:val="20"/>
      </w:rPr>
      <w:t>work</w:t>
    </w:r>
    <w:proofErr w:type="spellEnd"/>
    <w:r>
      <w:rPr>
        <w:rFonts w:asciiTheme="minorHAnsi" w:hAnsiTheme="minorHAnsi"/>
        <w:i/>
        <w:sz w:val="20"/>
        <w:szCs w:val="20"/>
      </w:rPr>
      <w:t xml:space="preserve"> </w:t>
    </w:r>
    <w:proofErr w:type="spellStart"/>
    <w:r>
      <w:rPr>
        <w:rFonts w:asciiTheme="minorHAnsi" w:hAnsiTheme="minorHAnsi"/>
        <w:i/>
        <w:sz w:val="20"/>
        <w:szCs w:val="20"/>
      </w:rPr>
      <w:t>is</w:t>
    </w:r>
    <w:proofErr w:type="spellEnd"/>
    <w:r>
      <w:rPr>
        <w:rFonts w:asciiTheme="minorHAnsi" w:hAnsiTheme="minorHAnsi"/>
        <w:i/>
        <w:sz w:val="20"/>
        <w:szCs w:val="20"/>
      </w:rPr>
      <w:t xml:space="preserve"> </w:t>
    </w:r>
    <w:proofErr w:type="spellStart"/>
    <w:r>
      <w:rPr>
        <w:rFonts w:asciiTheme="minorHAnsi" w:hAnsiTheme="minorHAnsi"/>
        <w:i/>
        <w:sz w:val="20"/>
        <w:szCs w:val="20"/>
      </w:rPr>
      <w:t>licensed</w:t>
    </w:r>
    <w:proofErr w:type="spellEnd"/>
    <w:r>
      <w:rPr>
        <w:rFonts w:asciiTheme="minorHAnsi" w:hAnsiTheme="minorHAnsi"/>
        <w:i/>
        <w:sz w:val="20"/>
        <w:szCs w:val="20"/>
      </w:rPr>
      <w:t xml:space="preserve"> </w:t>
    </w:r>
    <w:proofErr w:type="spellStart"/>
    <w:r>
      <w:rPr>
        <w:rFonts w:asciiTheme="minorHAnsi" w:hAnsiTheme="minorHAnsi"/>
        <w:i/>
        <w:sz w:val="20"/>
        <w:szCs w:val="20"/>
      </w:rPr>
      <w:t>under</w:t>
    </w:r>
    <w:proofErr w:type="spellEnd"/>
    <w:r>
      <w:rPr>
        <w:rFonts w:asciiTheme="minorHAnsi" w:hAnsiTheme="minorHAnsi"/>
        <w:i/>
        <w:sz w:val="20"/>
        <w:szCs w:val="20"/>
      </w:rPr>
      <w:t xml:space="preserve"> </w:t>
    </w:r>
    <w:proofErr w:type="spellStart"/>
    <w:r>
      <w:rPr>
        <w:rFonts w:asciiTheme="minorHAnsi" w:hAnsiTheme="minorHAnsi"/>
        <w:i/>
        <w:sz w:val="20"/>
        <w:szCs w:val="20"/>
      </w:rPr>
      <w:t>the</w:t>
    </w:r>
    <w:proofErr w:type="spellEnd"/>
    <w:r>
      <w:rPr>
        <w:rFonts w:asciiTheme="minorHAnsi" w:hAnsiTheme="minorHAnsi"/>
        <w:i/>
        <w:sz w:val="20"/>
        <w:szCs w:val="20"/>
      </w:rPr>
      <w:t xml:space="preserve"> </w:t>
    </w:r>
    <w:proofErr w:type="spellStart"/>
    <w:r>
      <w:rPr>
        <w:rFonts w:asciiTheme="minorHAnsi" w:hAnsiTheme="minorHAnsi"/>
        <w:i/>
        <w:sz w:val="20"/>
        <w:szCs w:val="20"/>
      </w:rPr>
      <w:t>Creative</w:t>
    </w:r>
    <w:proofErr w:type="spellEnd"/>
    <w:r>
      <w:rPr>
        <w:rFonts w:asciiTheme="minorHAnsi" w:hAnsiTheme="minorHAnsi"/>
        <w:i/>
        <w:sz w:val="20"/>
        <w:szCs w:val="20"/>
      </w:rPr>
      <w:t xml:space="preserve"> </w:t>
    </w:r>
    <w:proofErr w:type="spellStart"/>
    <w:r>
      <w:rPr>
        <w:rFonts w:asciiTheme="minorHAnsi" w:hAnsiTheme="minorHAnsi"/>
        <w:i/>
        <w:sz w:val="20"/>
        <w:szCs w:val="20"/>
      </w:rPr>
      <w:t>Commons</w:t>
    </w:r>
    <w:proofErr w:type="spellEnd"/>
    <w:r>
      <w:rPr>
        <w:rFonts w:asciiTheme="minorHAnsi" w:hAnsiTheme="minorHAnsi"/>
        <w:i/>
        <w:sz w:val="20"/>
        <w:szCs w:val="20"/>
      </w:rPr>
      <w:t xml:space="preserve"> </w:t>
    </w:r>
    <w:proofErr w:type="spellStart"/>
    <w:r>
      <w:rPr>
        <w:rFonts w:asciiTheme="minorHAnsi" w:hAnsiTheme="minorHAnsi"/>
        <w:i/>
        <w:sz w:val="20"/>
        <w:szCs w:val="20"/>
      </w:rPr>
      <w:t>Attribution-ShareAlike</w:t>
    </w:r>
    <w:proofErr w:type="spellEnd"/>
    <w:r>
      <w:rPr>
        <w:rFonts w:asciiTheme="minorHAnsi" w:hAnsiTheme="minorHAnsi"/>
        <w:i/>
        <w:sz w:val="20"/>
        <w:szCs w:val="20"/>
      </w:rPr>
      <w:t xml:space="preserve"> 3.0 </w:t>
    </w:r>
    <w:proofErr w:type="spellStart"/>
    <w:r>
      <w:rPr>
        <w:rFonts w:asciiTheme="minorHAnsi" w:hAnsiTheme="minorHAnsi"/>
        <w:i/>
        <w:sz w:val="20"/>
        <w:szCs w:val="20"/>
      </w:rPr>
      <w:t>Unported</w:t>
    </w:r>
    <w:proofErr w:type="spellEnd"/>
    <w:r>
      <w:rPr>
        <w:rFonts w:asciiTheme="minorHAnsi" w:hAnsiTheme="minorHAnsi"/>
        <w:i/>
        <w:sz w:val="20"/>
        <w:szCs w:val="20"/>
      </w:rPr>
      <w:t xml:space="preserve"> </w:t>
    </w:r>
    <w:proofErr w:type="spellStart"/>
    <w:r>
      <w:rPr>
        <w:rFonts w:asciiTheme="minorHAnsi" w:hAnsiTheme="minorHAnsi"/>
        <w:i/>
        <w:sz w:val="20"/>
        <w:szCs w:val="20"/>
      </w:rPr>
      <w:t>License</w:t>
    </w:r>
    <w:proofErr w:type="spellEnd"/>
    <w:r>
      <w:rPr>
        <w:rFonts w:asciiTheme="minorHAnsi" w:hAnsiTheme="minorHAnsi"/>
        <w:i/>
        <w:sz w:val="20"/>
        <w:szCs w:val="20"/>
      </w:rPr>
      <w:t xml:space="preserve">. </w:t>
    </w:r>
    <w:proofErr w:type="spellStart"/>
    <w:r>
      <w:rPr>
        <w:rFonts w:asciiTheme="minorHAnsi" w:hAnsiTheme="minorHAnsi"/>
        <w:i/>
        <w:sz w:val="20"/>
        <w:szCs w:val="20"/>
      </w:rPr>
      <w:t>To</w:t>
    </w:r>
    <w:proofErr w:type="spellEnd"/>
    <w:r>
      <w:rPr>
        <w:rFonts w:asciiTheme="minorHAnsi" w:hAnsiTheme="minorHAnsi"/>
        <w:i/>
        <w:sz w:val="20"/>
        <w:szCs w:val="20"/>
      </w:rPr>
      <w:t xml:space="preserve"> </w:t>
    </w:r>
    <w:proofErr w:type="spellStart"/>
    <w:r>
      <w:rPr>
        <w:rFonts w:asciiTheme="minorHAnsi" w:hAnsiTheme="minorHAnsi"/>
        <w:i/>
        <w:sz w:val="20"/>
        <w:szCs w:val="20"/>
      </w:rPr>
      <w:t>view</w:t>
    </w:r>
    <w:proofErr w:type="spellEnd"/>
    <w:r>
      <w:rPr>
        <w:rFonts w:asciiTheme="minorHAnsi" w:hAnsiTheme="minorHAnsi"/>
        <w:i/>
        <w:sz w:val="20"/>
        <w:szCs w:val="20"/>
      </w:rPr>
      <w:t xml:space="preserve"> a </w:t>
    </w:r>
    <w:proofErr w:type="spellStart"/>
    <w:r>
      <w:rPr>
        <w:rFonts w:asciiTheme="minorHAnsi" w:hAnsiTheme="minorHAnsi"/>
        <w:i/>
        <w:sz w:val="20"/>
        <w:szCs w:val="20"/>
      </w:rPr>
      <w:t>copy</w:t>
    </w:r>
    <w:proofErr w:type="spellEnd"/>
    <w:r>
      <w:rPr>
        <w:rFonts w:asciiTheme="minorHAnsi" w:hAnsiTheme="minorHAnsi"/>
        <w:i/>
        <w:sz w:val="20"/>
        <w:szCs w:val="20"/>
      </w:rPr>
      <w:t xml:space="preserve"> of </w:t>
    </w:r>
    <w:proofErr w:type="spellStart"/>
    <w:r>
      <w:rPr>
        <w:rFonts w:asciiTheme="minorHAnsi" w:hAnsiTheme="minorHAnsi"/>
        <w:i/>
        <w:sz w:val="20"/>
        <w:szCs w:val="20"/>
      </w:rPr>
      <w:t>this</w:t>
    </w:r>
    <w:proofErr w:type="spellEnd"/>
    <w:r>
      <w:rPr>
        <w:rFonts w:asciiTheme="minorHAnsi" w:hAnsiTheme="minorHAnsi"/>
        <w:i/>
        <w:sz w:val="20"/>
        <w:szCs w:val="20"/>
      </w:rPr>
      <w:t xml:space="preserve"> </w:t>
    </w:r>
    <w:proofErr w:type="spellStart"/>
    <w:r>
      <w:rPr>
        <w:rFonts w:asciiTheme="minorHAnsi" w:hAnsiTheme="minorHAnsi"/>
        <w:i/>
        <w:sz w:val="20"/>
        <w:szCs w:val="20"/>
      </w:rPr>
      <w:t>license</w:t>
    </w:r>
    <w:proofErr w:type="spellEnd"/>
    <w:r>
      <w:rPr>
        <w:rFonts w:asciiTheme="minorHAnsi" w:hAnsiTheme="minorHAnsi"/>
        <w:i/>
        <w:sz w:val="20"/>
        <w:szCs w:val="20"/>
      </w:rPr>
      <w:t xml:space="preserve">, </w:t>
    </w:r>
    <w:proofErr w:type="spellStart"/>
    <w:r>
      <w:rPr>
        <w:rFonts w:asciiTheme="minorHAnsi" w:hAnsiTheme="minorHAnsi"/>
        <w:i/>
        <w:sz w:val="20"/>
        <w:szCs w:val="20"/>
      </w:rPr>
      <w:t>visit</w:t>
    </w:r>
    <w:proofErr w:type="spellEnd"/>
    <w:r>
      <w:rPr>
        <w:rStyle w:val="Rhutus"/>
        <w:rFonts w:asciiTheme="minorHAnsi" w:hAnsiTheme="minorHAnsi"/>
        <w:sz w:val="20"/>
        <w:szCs w:val="20"/>
      </w:rPr>
      <w:t xml:space="preserve"> </w:t>
    </w:r>
    <w:hyperlink r:id="rId1">
      <w:r>
        <w:rPr>
          <w:rStyle w:val="InternetLink0"/>
          <w:rFonts w:asciiTheme="minorHAnsi" w:hAnsiTheme="minorHAnsi"/>
          <w:i/>
          <w:iCs/>
          <w:sz w:val="20"/>
          <w:szCs w:val="20"/>
        </w:rPr>
        <w:t>http://creativecommons.org/licenses/by-sa/3.0/</w:t>
      </w:r>
    </w:hyperlink>
    <w:r>
      <w:rPr>
        <w:rFonts w:asciiTheme="minorHAnsi" w:hAnsiTheme="minorHAnsi"/>
        <w:sz w:val="20"/>
        <w:szCs w:val="20"/>
      </w:rPr>
      <w:t xml:space="preserve"> </w:t>
    </w:r>
  </w:p>
  <w:p w14:paraId="2319EF63" w14:textId="77777777" w:rsidR="0067771D" w:rsidRDefault="0067771D" w:rsidP="00F51513">
    <w:pPr>
      <w:pStyle w:val="Jalus"/>
      <w:spacing w:after="0"/>
      <w:jc w:val="center"/>
      <w:rPr>
        <w:sz w:val="20"/>
        <w:szCs w:val="20"/>
      </w:rPr>
    </w:pPr>
    <w:r>
      <w:rPr>
        <w:sz w:val="20"/>
      </w:rPr>
      <w:t>X-Road Version 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3FE2E6" w14:textId="77777777" w:rsidR="0067771D" w:rsidRDefault="0067771D">
    <w:pPr>
      <w:pStyle w:val="Jalus"/>
      <w:jc w:val="center"/>
      <w:rPr>
        <w:rFonts w:asciiTheme="minorHAnsi" w:hAnsiTheme="minorHAnsi"/>
        <w:bCs/>
        <w:sz w:val="20"/>
        <w:szCs w:val="20"/>
      </w:rPr>
    </w:pPr>
  </w:p>
  <w:p w14:paraId="20F04B67" w14:textId="77777777" w:rsidR="0067771D" w:rsidRDefault="0067771D">
    <w:pPr>
      <w:pStyle w:val="Jalus"/>
      <w:jc w:val="center"/>
      <w:rPr>
        <w:rFonts w:asciiTheme="minorHAnsi" w:hAnsiTheme="minorHAnsi"/>
        <w:bCs/>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53B45" w14:textId="77777777" w:rsidR="0067771D" w:rsidRDefault="0067771D">
    <w:pPr>
      <w:pStyle w:val="Normaallaadveeb"/>
      <w:spacing w:before="0" w:after="0"/>
      <w:ind w:left="567"/>
      <w:jc w:val="center"/>
      <w:rPr>
        <w:rFonts w:asciiTheme="minorHAnsi" w:hAnsiTheme="minorHAnsi"/>
        <w:i/>
        <w:sz w:val="20"/>
        <w:szCs w:val="20"/>
      </w:rPr>
    </w:pPr>
  </w:p>
  <w:p w14:paraId="59BFADFE" w14:textId="77777777" w:rsidR="0067771D" w:rsidRDefault="0067771D" w:rsidP="007C03F1">
    <w:pPr>
      <w:pStyle w:val="Normaallaadveeb"/>
      <w:pBdr>
        <w:top w:val="single" w:sz="4" w:space="1" w:color="auto"/>
      </w:pBdr>
      <w:spacing w:before="0" w:beforeAutospacing="0" w:after="0"/>
      <w:ind w:left="567"/>
      <w:jc w:val="center"/>
    </w:pPr>
    <w:proofErr w:type="spellStart"/>
    <w:r>
      <w:rPr>
        <w:rFonts w:asciiTheme="minorHAnsi" w:hAnsiTheme="minorHAnsi"/>
        <w:i/>
        <w:sz w:val="20"/>
        <w:szCs w:val="20"/>
      </w:rPr>
      <w:t>This</w:t>
    </w:r>
    <w:proofErr w:type="spellEnd"/>
    <w:r>
      <w:rPr>
        <w:rFonts w:asciiTheme="minorHAnsi" w:hAnsiTheme="minorHAnsi"/>
        <w:i/>
        <w:sz w:val="20"/>
        <w:szCs w:val="20"/>
      </w:rPr>
      <w:t xml:space="preserve"> </w:t>
    </w:r>
    <w:proofErr w:type="spellStart"/>
    <w:r>
      <w:rPr>
        <w:rFonts w:asciiTheme="minorHAnsi" w:hAnsiTheme="minorHAnsi"/>
        <w:i/>
        <w:sz w:val="20"/>
        <w:szCs w:val="20"/>
      </w:rPr>
      <w:t>work</w:t>
    </w:r>
    <w:proofErr w:type="spellEnd"/>
    <w:r>
      <w:rPr>
        <w:rFonts w:asciiTheme="minorHAnsi" w:hAnsiTheme="minorHAnsi"/>
        <w:i/>
        <w:sz w:val="20"/>
        <w:szCs w:val="20"/>
      </w:rPr>
      <w:t xml:space="preserve"> </w:t>
    </w:r>
    <w:proofErr w:type="spellStart"/>
    <w:r>
      <w:rPr>
        <w:rFonts w:asciiTheme="minorHAnsi" w:hAnsiTheme="minorHAnsi"/>
        <w:i/>
        <w:sz w:val="20"/>
        <w:szCs w:val="20"/>
      </w:rPr>
      <w:t>is</w:t>
    </w:r>
    <w:proofErr w:type="spellEnd"/>
    <w:r>
      <w:rPr>
        <w:rFonts w:asciiTheme="minorHAnsi" w:hAnsiTheme="minorHAnsi"/>
        <w:i/>
        <w:sz w:val="20"/>
        <w:szCs w:val="20"/>
      </w:rPr>
      <w:t xml:space="preserve"> </w:t>
    </w:r>
    <w:proofErr w:type="spellStart"/>
    <w:r>
      <w:rPr>
        <w:rFonts w:asciiTheme="minorHAnsi" w:hAnsiTheme="minorHAnsi"/>
        <w:i/>
        <w:sz w:val="20"/>
        <w:szCs w:val="20"/>
      </w:rPr>
      <w:t>licensed</w:t>
    </w:r>
    <w:proofErr w:type="spellEnd"/>
    <w:r>
      <w:rPr>
        <w:rFonts w:asciiTheme="minorHAnsi" w:hAnsiTheme="minorHAnsi"/>
        <w:i/>
        <w:sz w:val="20"/>
        <w:szCs w:val="20"/>
      </w:rPr>
      <w:t xml:space="preserve"> </w:t>
    </w:r>
    <w:proofErr w:type="spellStart"/>
    <w:r>
      <w:rPr>
        <w:rFonts w:asciiTheme="minorHAnsi" w:hAnsiTheme="minorHAnsi"/>
        <w:i/>
        <w:sz w:val="20"/>
        <w:szCs w:val="20"/>
      </w:rPr>
      <w:t>under</w:t>
    </w:r>
    <w:proofErr w:type="spellEnd"/>
    <w:r>
      <w:rPr>
        <w:rFonts w:asciiTheme="minorHAnsi" w:hAnsiTheme="minorHAnsi"/>
        <w:i/>
        <w:sz w:val="20"/>
        <w:szCs w:val="20"/>
      </w:rPr>
      <w:t xml:space="preserve"> </w:t>
    </w:r>
    <w:proofErr w:type="spellStart"/>
    <w:r>
      <w:rPr>
        <w:rFonts w:asciiTheme="minorHAnsi" w:hAnsiTheme="minorHAnsi"/>
        <w:i/>
        <w:sz w:val="20"/>
        <w:szCs w:val="20"/>
      </w:rPr>
      <w:t>the</w:t>
    </w:r>
    <w:proofErr w:type="spellEnd"/>
    <w:r>
      <w:rPr>
        <w:rFonts w:asciiTheme="minorHAnsi" w:hAnsiTheme="minorHAnsi"/>
        <w:i/>
        <w:sz w:val="20"/>
        <w:szCs w:val="20"/>
      </w:rPr>
      <w:t xml:space="preserve"> </w:t>
    </w:r>
    <w:proofErr w:type="spellStart"/>
    <w:r>
      <w:rPr>
        <w:rFonts w:asciiTheme="minorHAnsi" w:hAnsiTheme="minorHAnsi"/>
        <w:i/>
        <w:sz w:val="20"/>
        <w:szCs w:val="20"/>
      </w:rPr>
      <w:t>Creative</w:t>
    </w:r>
    <w:proofErr w:type="spellEnd"/>
    <w:r>
      <w:rPr>
        <w:rFonts w:asciiTheme="minorHAnsi" w:hAnsiTheme="minorHAnsi"/>
        <w:i/>
        <w:sz w:val="20"/>
        <w:szCs w:val="20"/>
      </w:rPr>
      <w:t xml:space="preserve"> </w:t>
    </w:r>
    <w:proofErr w:type="spellStart"/>
    <w:r>
      <w:rPr>
        <w:rFonts w:asciiTheme="minorHAnsi" w:hAnsiTheme="minorHAnsi"/>
        <w:i/>
        <w:sz w:val="20"/>
        <w:szCs w:val="20"/>
      </w:rPr>
      <w:t>Commons</w:t>
    </w:r>
    <w:proofErr w:type="spellEnd"/>
    <w:r>
      <w:rPr>
        <w:rFonts w:asciiTheme="minorHAnsi" w:hAnsiTheme="minorHAnsi"/>
        <w:i/>
        <w:sz w:val="20"/>
        <w:szCs w:val="20"/>
      </w:rPr>
      <w:t xml:space="preserve"> </w:t>
    </w:r>
    <w:proofErr w:type="spellStart"/>
    <w:r>
      <w:rPr>
        <w:rFonts w:asciiTheme="minorHAnsi" w:hAnsiTheme="minorHAnsi"/>
        <w:i/>
        <w:sz w:val="20"/>
        <w:szCs w:val="20"/>
      </w:rPr>
      <w:t>Attribution-ShareAlike</w:t>
    </w:r>
    <w:proofErr w:type="spellEnd"/>
    <w:r>
      <w:rPr>
        <w:rFonts w:asciiTheme="minorHAnsi" w:hAnsiTheme="minorHAnsi"/>
        <w:i/>
        <w:sz w:val="20"/>
        <w:szCs w:val="20"/>
      </w:rPr>
      <w:t xml:space="preserve"> 3.0 </w:t>
    </w:r>
    <w:proofErr w:type="spellStart"/>
    <w:r>
      <w:rPr>
        <w:rFonts w:asciiTheme="minorHAnsi" w:hAnsiTheme="minorHAnsi"/>
        <w:i/>
        <w:sz w:val="20"/>
        <w:szCs w:val="20"/>
      </w:rPr>
      <w:t>Unported</w:t>
    </w:r>
    <w:proofErr w:type="spellEnd"/>
    <w:r>
      <w:rPr>
        <w:rFonts w:asciiTheme="minorHAnsi" w:hAnsiTheme="minorHAnsi"/>
        <w:i/>
        <w:sz w:val="20"/>
        <w:szCs w:val="20"/>
      </w:rPr>
      <w:t xml:space="preserve"> </w:t>
    </w:r>
    <w:proofErr w:type="spellStart"/>
    <w:r>
      <w:rPr>
        <w:rFonts w:asciiTheme="minorHAnsi" w:hAnsiTheme="minorHAnsi"/>
        <w:i/>
        <w:sz w:val="20"/>
        <w:szCs w:val="20"/>
      </w:rPr>
      <w:t>License</w:t>
    </w:r>
    <w:proofErr w:type="spellEnd"/>
    <w:r>
      <w:rPr>
        <w:rFonts w:asciiTheme="minorHAnsi" w:hAnsiTheme="minorHAnsi"/>
        <w:i/>
        <w:sz w:val="20"/>
        <w:szCs w:val="20"/>
      </w:rPr>
      <w:t xml:space="preserve">. </w:t>
    </w:r>
    <w:proofErr w:type="spellStart"/>
    <w:r>
      <w:rPr>
        <w:rFonts w:asciiTheme="minorHAnsi" w:hAnsiTheme="minorHAnsi"/>
        <w:i/>
        <w:sz w:val="20"/>
        <w:szCs w:val="20"/>
      </w:rPr>
      <w:t>To</w:t>
    </w:r>
    <w:proofErr w:type="spellEnd"/>
    <w:r>
      <w:rPr>
        <w:rFonts w:asciiTheme="minorHAnsi" w:hAnsiTheme="minorHAnsi"/>
        <w:i/>
        <w:sz w:val="20"/>
        <w:szCs w:val="20"/>
      </w:rPr>
      <w:t xml:space="preserve"> </w:t>
    </w:r>
    <w:proofErr w:type="spellStart"/>
    <w:r>
      <w:rPr>
        <w:rFonts w:asciiTheme="minorHAnsi" w:hAnsiTheme="minorHAnsi"/>
        <w:i/>
        <w:sz w:val="20"/>
        <w:szCs w:val="20"/>
      </w:rPr>
      <w:t>view</w:t>
    </w:r>
    <w:proofErr w:type="spellEnd"/>
    <w:r>
      <w:rPr>
        <w:rFonts w:asciiTheme="minorHAnsi" w:hAnsiTheme="minorHAnsi"/>
        <w:i/>
        <w:sz w:val="20"/>
        <w:szCs w:val="20"/>
      </w:rPr>
      <w:t xml:space="preserve"> a </w:t>
    </w:r>
    <w:proofErr w:type="spellStart"/>
    <w:r>
      <w:rPr>
        <w:rFonts w:asciiTheme="minorHAnsi" w:hAnsiTheme="minorHAnsi"/>
        <w:i/>
        <w:sz w:val="20"/>
        <w:szCs w:val="20"/>
      </w:rPr>
      <w:t>copy</w:t>
    </w:r>
    <w:proofErr w:type="spellEnd"/>
    <w:r>
      <w:rPr>
        <w:rFonts w:asciiTheme="minorHAnsi" w:hAnsiTheme="minorHAnsi"/>
        <w:i/>
        <w:sz w:val="20"/>
        <w:szCs w:val="20"/>
      </w:rPr>
      <w:t xml:space="preserve"> of </w:t>
    </w:r>
    <w:proofErr w:type="spellStart"/>
    <w:r>
      <w:rPr>
        <w:rFonts w:asciiTheme="minorHAnsi" w:hAnsiTheme="minorHAnsi"/>
        <w:i/>
        <w:sz w:val="20"/>
        <w:szCs w:val="20"/>
      </w:rPr>
      <w:t>this</w:t>
    </w:r>
    <w:proofErr w:type="spellEnd"/>
    <w:r>
      <w:rPr>
        <w:rFonts w:asciiTheme="minorHAnsi" w:hAnsiTheme="minorHAnsi"/>
        <w:i/>
        <w:sz w:val="20"/>
        <w:szCs w:val="20"/>
      </w:rPr>
      <w:t xml:space="preserve"> </w:t>
    </w:r>
    <w:proofErr w:type="spellStart"/>
    <w:r>
      <w:rPr>
        <w:rFonts w:asciiTheme="minorHAnsi" w:hAnsiTheme="minorHAnsi"/>
        <w:i/>
        <w:sz w:val="20"/>
        <w:szCs w:val="20"/>
      </w:rPr>
      <w:t>license</w:t>
    </w:r>
    <w:proofErr w:type="spellEnd"/>
    <w:r>
      <w:rPr>
        <w:rFonts w:asciiTheme="minorHAnsi" w:hAnsiTheme="minorHAnsi"/>
        <w:i/>
        <w:sz w:val="20"/>
        <w:szCs w:val="20"/>
      </w:rPr>
      <w:t xml:space="preserve">, </w:t>
    </w:r>
    <w:proofErr w:type="spellStart"/>
    <w:r>
      <w:rPr>
        <w:rFonts w:asciiTheme="minorHAnsi" w:hAnsiTheme="minorHAnsi"/>
        <w:i/>
        <w:sz w:val="20"/>
        <w:szCs w:val="20"/>
      </w:rPr>
      <w:t>visit</w:t>
    </w:r>
    <w:proofErr w:type="spellEnd"/>
    <w:r>
      <w:rPr>
        <w:rStyle w:val="Rhutus"/>
        <w:rFonts w:asciiTheme="minorHAnsi" w:hAnsiTheme="minorHAnsi"/>
        <w:sz w:val="20"/>
        <w:szCs w:val="20"/>
      </w:rPr>
      <w:t xml:space="preserve"> </w:t>
    </w:r>
    <w:hyperlink r:id="rId1">
      <w:r>
        <w:rPr>
          <w:rStyle w:val="InternetLink0"/>
          <w:rFonts w:asciiTheme="minorHAnsi" w:hAnsiTheme="minorHAnsi"/>
          <w:i/>
          <w:iCs/>
          <w:sz w:val="20"/>
          <w:szCs w:val="20"/>
        </w:rPr>
        <w:t>http://creativecommons.org/licenses/by-sa/3.0/</w:t>
      </w:r>
    </w:hyperlink>
    <w:r>
      <w:rPr>
        <w:rFonts w:asciiTheme="minorHAnsi" w:hAnsiTheme="minorHAnsi"/>
        <w:sz w:val="20"/>
        <w:szCs w:val="20"/>
      </w:rPr>
      <w:t xml:space="preserve"> </w:t>
    </w:r>
  </w:p>
  <w:p w14:paraId="2982C0B7" w14:textId="77777777" w:rsidR="0067771D" w:rsidRDefault="0067771D" w:rsidP="007C03F1">
    <w:pPr>
      <w:pStyle w:val="Jalus"/>
      <w:spacing w:after="0"/>
      <w:jc w:val="center"/>
    </w:pPr>
    <w:r>
      <w:rPr>
        <w:sz w:val="20"/>
      </w:rPr>
      <w:t>X-Road Version 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6E5D49" w14:textId="77777777" w:rsidR="00610732" w:rsidRDefault="00610732">
      <w:pPr>
        <w:spacing w:before="0" w:after="0" w:line="240" w:lineRule="auto"/>
      </w:pPr>
      <w:r>
        <w:separator/>
      </w:r>
    </w:p>
  </w:footnote>
  <w:footnote w:type="continuationSeparator" w:id="0">
    <w:p w14:paraId="4A02B980" w14:textId="77777777" w:rsidR="00610732" w:rsidRDefault="0061073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25" w:type="dxa"/>
      <w:tblCellMar>
        <w:left w:w="10" w:type="dxa"/>
        <w:right w:w="10" w:type="dxa"/>
      </w:tblCellMar>
      <w:tblLook w:val="0000" w:firstRow="0" w:lastRow="0" w:firstColumn="0" w:lastColumn="0" w:noHBand="0" w:noVBand="0"/>
    </w:tblPr>
    <w:tblGrid>
      <w:gridCol w:w="2977"/>
      <w:gridCol w:w="5153"/>
      <w:gridCol w:w="795"/>
    </w:tblGrid>
    <w:tr w:rsidR="0067771D" w:rsidRPr="00F51513" w14:paraId="5BA9A8AA" w14:textId="77777777">
      <w:tc>
        <w:tcPr>
          <w:tcW w:w="2977" w:type="dxa"/>
          <w:shd w:val="clear" w:color="auto" w:fill="auto"/>
        </w:tcPr>
        <w:p w14:paraId="46D66A76" w14:textId="1E115B57" w:rsidR="0067771D" w:rsidRPr="00F51513" w:rsidRDefault="0067771D">
          <w:pPr>
            <w:pStyle w:val="TableContents"/>
            <w:rPr>
              <w:caps/>
              <w:sz w:val="18"/>
              <w:szCs w:val="18"/>
            </w:rPr>
          </w:pPr>
          <w:r w:rsidRPr="00F51513">
            <w:rPr>
              <w:caps/>
              <w:sz w:val="18"/>
              <w:szCs w:val="18"/>
            </w:rPr>
            <w:fldChar w:fldCharType="begin"/>
          </w:r>
          <w:r w:rsidRPr="00F51513">
            <w:rPr>
              <w:caps/>
              <w:sz w:val="18"/>
              <w:szCs w:val="18"/>
            </w:rPr>
            <w:instrText>TITLE</w:instrText>
          </w:r>
          <w:r w:rsidRPr="00F51513">
            <w:rPr>
              <w:caps/>
              <w:sz w:val="18"/>
              <w:szCs w:val="18"/>
            </w:rPr>
            <w:fldChar w:fldCharType="separate"/>
          </w:r>
          <w:r w:rsidRPr="00F51513">
            <w:rPr>
              <w:caps/>
              <w:sz w:val="18"/>
              <w:szCs w:val="18"/>
            </w:rPr>
            <w:t>Central Server User Guide</w:t>
          </w:r>
          <w:r w:rsidRPr="00F51513">
            <w:rPr>
              <w:caps/>
              <w:sz w:val="18"/>
              <w:szCs w:val="18"/>
            </w:rPr>
            <w:fldChar w:fldCharType="end"/>
          </w:r>
        </w:p>
      </w:tc>
      <w:tc>
        <w:tcPr>
          <w:tcW w:w="5153" w:type="dxa"/>
          <w:shd w:val="clear" w:color="auto" w:fill="auto"/>
        </w:tcPr>
        <w:p w14:paraId="2ABEF86D" w14:textId="77777777" w:rsidR="0067771D" w:rsidRPr="00F51513" w:rsidRDefault="0067771D">
          <w:pPr>
            <w:pStyle w:val="TableContents"/>
            <w:rPr>
              <w:b/>
              <w:sz w:val="18"/>
              <w:szCs w:val="18"/>
            </w:rPr>
          </w:pPr>
        </w:p>
      </w:tc>
      <w:tc>
        <w:tcPr>
          <w:tcW w:w="795" w:type="dxa"/>
          <w:shd w:val="clear" w:color="auto" w:fill="auto"/>
        </w:tcPr>
        <w:p w14:paraId="7B4D32FA" w14:textId="77777777" w:rsidR="0067771D" w:rsidRPr="00F51513" w:rsidRDefault="0067771D">
          <w:pPr>
            <w:pStyle w:val="TableContents"/>
            <w:jc w:val="right"/>
            <w:rPr>
              <w:sz w:val="18"/>
              <w:szCs w:val="18"/>
            </w:rPr>
          </w:pPr>
          <w:r w:rsidRPr="00F51513">
            <w:rPr>
              <w:sz w:val="18"/>
              <w:szCs w:val="18"/>
            </w:rPr>
            <w:t xml:space="preserve">Page </w:t>
          </w:r>
          <w:r w:rsidRPr="00F51513">
            <w:rPr>
              <w:sz w:val="18"/>
              <w:szCs w:val="18"/>
            </w:rPr>
            <w:fldChar w:fldCharType="begin"/>
          </w:r>
          <w:r w:rsidRPr="00F51513">
            <w:rPr>
              <w:sz w:val="18"/>
              <w:szCs w:val="18"/>
            </w:rPr>
            <w:instrText>PAGE</w:instrText>
          </w:r>
          <w:r w:rsidRPr="00F51513">
            <w:rPr>
              <w:sz w:val="18"/>
              <w:szCs w:val="18"/>
            </w:rPr>
            <w:fldChar w:fldCharType="separate"/>
          </w:r>
          <w:r w:rsidR="001A731B">
            <w:rPr>
              <w:noProof/>
              <w:sz w:val="18"/>
              <w:szCs w:val="18"/>
            </w:rPr>
            <w:t>4</w:t>
          </w:r>
          <w:r w:rsidRPr="00F51513">
            <w:rPr>
              <w:sz w:val="18"/>
              <w:szCs w:val="18"/>
            </w:rPr>
            <w:fldChar w:fldCharType="end"/>
          </w:r>
        </w:p>
      </w:tc>
    </w:tr>
  </w:tbl>
  <w:p w14:paraId="16B867BD" w14:textId="77777777" w:rsidR="0067771D" w:rsidRDefault="0067771D">
    <w:pPr>
      <w:pStyle w:val="Pis"/>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EE336" w14:textId="77777777" w:rsidR="0067771D" w:rsidRDefault="0067771D">
    <w:pPr>
      <w:pStyle w:val="Pis"/>
      <w:spacing w:before="283" w:after="0"/>
      <w:ind w:left="0"/>
      <w:rPr>
        <w:rFonts w:ascii="Arial" w:hAnsi="Arial"/>
      </w:rPr>
    </w:pPr>
    <w:r>
      <w:rPr>
        <w:rFonts w:ascii="Arial" w:hAnsi="Arial"/>
        <w:noProof/>
        <w:lang w:val="et-EE" w:eastAsia="et-EE" w:bidi="ar-SA"/>
      </w:rPr>
      <w:drawing>
        <wp:anchor distT="0" distB="635" distL="114300" distR="114300" simplePos="0" relativeHeight="3" behindDoc="1" locked="0" layoutInCell="1" allowOverlap="1" wp14:anchorId="1186ACAE" wp14:editId="769B5890">
          <wp:simplePos x="0" y="0"/>
          <wp:positionH relativeFrom="column">
            <wp:posOffset>17780</wp:posOffset>
          </wp:positionH>
          <wp:positionV relativeFrom="paragraph">
            <wp:posOffset>-187325</wp:posOffset>
          </wp:positionV>
          <wp:extent cx="3362325" cy="532765"/>
          <wp:effectExtent l="0" t="0" r="0" b="0"/>
          <wp:wrapSquare wrapText="bothSides"/>
          <wp:docPr id="2" name="Picture 0" descr="logo_rgb_tasvarvi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descr="logo_rgb_tasvarviline.emf"/>
                  <pic:cNvPicPr>
                    <a:picLocks noChangeAspect="1" noChangeArrowheads="1"/>
                  </pic:cNvPicPr>
                </pic:nvPicPr>
                <pic:blipFill>
                  <a:blip r:embed="rId1"/>
                  <a:stretch>
                    <a:fillRect/>
                  </a:stretch>
                </pic:blipFill>
                <pic:spPr bwMode="auto">
                  <a:xfrm>
                    <a:off x="0" y="0"/>
                    <a:ext cx="3362325" cy="53276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25" w:type="dxa"/>
      <w:tblCellMar>
        <w:left w:w="10" w:type="dxa"/>
        <w:right w:w="10" w:type="dxa"/>
      </w:tblCellMar>
      <w:tblLook w:val="0000" w:firstRow="0" w:lastRow="0" w:firstColumn="0" w:lastColumn="0" w:noHBand="0" w:noVBand="0"/>
    </w:tblPr>
    <w:tblGrid>
      <w:gridCol w:w="2975"/>
      <w:gridCol w:w="5154"/>
      <w:gridCol w:w="796"/>
    </w:tblGrid>
    <w:tr w:rsidR="0067771D" w:rsidRPr="00F51513" w14:paraId="4BE1F475" w14:textId="77777777">
      <w:tc>
        <w:tcPr>
          <w:tcW w:w="2975" w:type="dxa"/>
          <w:shd w:val="clear" w:color="auto" w:fill="auto"/>
        </w:tcPr>
        <w:p w14:paraId="5BCAD0DC" w14:textId="1B61B3CA" w:rsidR="0067771D" w:rsidRPr="00F51513" w:rsidRDefault="0067771D">
          <w:pPr>
            <w:pStyle w:val="TableContents"/>
            <w:rPr>
              <w:caps/>
              <w:sz w:val="18"/>
              <w:szCs w:val="18"/>
            </w:rPr>
          </w:pPr>
          <w:r w:rsidRPr="00F51513">
            <w:rPr>
              <w:caps/>
              <w:sz w:val="18"/>
              <w:szCs w:val="18"/>
            </w:rPr>
            <w:fldChar w:fldCharType="begin"/>
          </w:r>
          <w:r w:rsidRPr="00F51513">
            <w:rPr>
              <w:caps/>
              <w:sz w:val="18"/>
              <w:szCs w:val="18"/>
            </w:rPr>
            <w:instrText>TITLE</w:instrText>
          </w:r>
          <w:r w:rsidRPr="00F51513">
            <w:rPr>
              <w:caps/>
              <w:sz w:val="18"/>
              <w:szCs w:val="18"/>
            </w:rPr>
            <w:fldChar w:fldCharType="separate"/>
          </w:r>
          <w:r w:rsidRPr="00F51513">
            <w:rPr>
              <w:caps/>
              <w:sz w:val="18"/>
              <w:szCs w:val="18"/>
            </w:rPr>
            <w:t>Central Server User Guide</w:t>
          </w:r>
          <w:r w:rsidRPr="00F51513">
            <w:rPr>
              <w:caps/>
              <w:sz w:val="18"/>
              <w:szCs w:val="18"/>
            </w:rPr>
            <w:fldChar w:fldCharType="end"/>
          </w:r>
        </w:p>
      </w:tc>
      <w:bookmarkStart w:id="150" w:name="__Fieldmark__60913_1667626804"/>
      <w:bookmarkEnd w:id="150"/>
      <w:tc>
        <w:tcPr>
          <w:tcW w:w="5154" w:type="dxa"/>
          <w:shd w:val="clear" w:color="auto" w:fill="auto"/>
          <w:vAlign w:val="center"/>
        </w:tcPr>
        <w:p w14:paraId="0EBB75FF" w14:textId="63EE3A07" w:rsidR="0067771D" w:rsidRPr="00F51513" w:rsidRDefault="0067771D" w:rsidP="00841E98">
          <w:pPr>
            <w:pStyle w:val="TableContents"/>
            <w:rPr>
              <w:sz w:val="18"/>
              <w:szCs w:val="18"/>
            </w:rPr>
          </w:pPr>
          <w:r w:rsidRPr="00F51513">
            <w:rPr>
              <w:sz w:val="18"/>
              <w:szCs w:val="18"/>
            </w:rPr>
            <w:fldChar w:fldCharType="begin"/>
          </w:r>
          <w:r w:rsidRPr="00F51513">
            <w:rPr>
              <w:sz w:val="18"/>
              <w:szCs w:val="18"/>
            </w:rPr>
            <w:instrText>STYLEREF  "Heading 1"  \* MERGEFORMAT</w:instrText>
          </w:r>
          <w:r w:rsidRPr="00F51513">
            <w:rPr>
              <w:sz w:val="18"/>
              <w:szCs w:val="18"/>
            </w:rPr>
            <w:fldChar w:fldCharType="separate"/>
          </w:r>
          <w:r w:rsidR="001A731B">
            <w:rPr>
              <w:b/>
              <w:bCs/>
              <w:noProof/>
              <w:sz w:val="18"/>
              <w:szCs w:val="18"/>
              <w:lang w:val="et-EE"/>
            </w:rPr>
            <w:t>Tõrge! Rakendage vahekaardi Avaleht kaudu käsk Heading 1 tekstile, mida soovite siin kuvada.</w:t>
          </w:r>
          <w:r w:rsidRPr="00F51513">
            <w:rPr>
              <w:sz w:val="18"/>
              <w:szCs w:val="18"/>
            </w:rPr>
            <w:fldChar w:fldCharType="end"/>
          </w:r>
        </w:p>
      </w:tc>
      <w:tc>
        <w:tcPr>
          <w:tcW w:w="796" w:type="dxa"/>
          <w:shd w:val="clear" w:color="auto" w:fill="auto"/>
        </w:tcPr>
        <w:p w14:paraId="48AA6498" w14:textId="77777777" w:rsidR="0067771D" w:rsidRPr="00F51513" w:rsidRDefault="0067771D">
          <w:pPr>
            <w:pStyle w:val="TableContents"/>
            <w:jc w:val="right"/>
            <w:rPr>
              <w:sz w:val="18"/>
              <w:szCs w:val="18"/>
            </w:rPr>
          </w:pPr>
          <w:r w:rsidRPr="00F51513">
            <w:rPr>
              <w:sz w:val="18"/>
              <w:szCs w:val="18"/>
            </w:rPr>
            <w:t xml:space="preserve">Page </w:t>
          </w:r>
          <w:r w:rsidRPr="00F51513">
            <w:rPr>
              <w:sz w:val="18"/>
              <w:szCs w:val="18"/>
            </w:rPr>
            <w:fldChar w:fldCharType="begin"/>
          </w:r>
          <w:r w:rsidRPr="00F51513">
            <w:rPr>
              <w:sz w:val="18"/>
              <w:szCs w:val="18"/>
            </w:rPr>
            <w:instrText>PAGE</w:instrText>
          </w:r>
          <w:r w:rsidRPr="00F51513">
            <w:rPr>
              <w:sz w:val="18"/>
              <w:szCs w:val="18"/>
            </w:rPr>
            <w:fldChar w:fldCharType="separate"/>
          </w:r>
          <w:r w:rsidR="001A731B">
            <w:rPr>
              <w:noProof/>
              <w:sz w:val="18"/>
              <w:szCs w:val="18"/>
            </w:rPr>
            <w:t>22</w:t>
          </w:r>
          <w:r w:rsidRPr="00F51513">
            <w:rPr>
              <w:sz w:val="18"/>
              <w:szCs w:val="18"/>
            </w:rPr>
            <w:fldChar w:fldCharType="end"/>
          </w:r>
        </w:p>
      </w:tc>
    </w:tr>
  </w:tbl>
  <w:p w14:paraId="366C1328" w14:textId="77777777" w:rsidR="0067771D" w:rsidRDefault="0067771D">
    <w:pPr>
      <w:pStyle w:val="Pis"/>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55532"/>
    <w:multiLevelType w:val="multilevel"/>
    <w:tmpl w:val="686A40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E0478E"/>
    <w:multiLevelType w:val="multilevel"/>
    <w:tmpl w:val="CA4C57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1DC005E"/>
    <w:multiLevelType w:val="multilevel"/>
    <w:tmpl w:val="7C94A1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2977A73"/>
    <w:multiLevelType w:val="multilevel"/>
    <w:tmpl w:val="A58ED9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3370769"/>
    <w:multiLevelType w:val="multilevel"/>
    <w:tmpl w:val="F1C22C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53751D8"/>
    <w:multiLevelType w:val="hybridMultilevel"/>
    <w:tmpl w:val="013A4B6E"/>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 w15:restartNumberingAfterBreak="0">
    <w:nsid w:val="05567326"/>
    <w:multiLevelType w:val="multilevel"/>
    <w:tmpl w:val="8CCE4B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6F91EBD"/>
    <w:multiLevelType w:val="multilevel"/>
    <w:tmpl w:val="F34AF79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07655BAA"/>
    <w:multiLevelType w:val="multilevel"/>
    <w:tmpl w:val="B70831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076D20F9"/>
    <w:multiLevelType w:val="multilevel"/>
    <w:tmpl w:val="609CAC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8A97491"/>
    <w:multiLevelType w:val="multilevel"/>
    <w:tmpl w:val="78E45F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9C74252"/>
    <w:multiLevelType w:val="multilevel"/>
    <w:tmpl w:val="02C231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0B823AEA"/>
    <w:multiLevelType w:val="multilevel"/>
    <w:tmpl w:val="BE2EA04C"/>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13" w15:restartNumberingAfterBreak="0">
    <w:nsid w:val="0C1242D5"/>
    <w:multiLevelType w:val="multilevel"/>
    <w:tmpl w:val="31120D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0CFF42C3"/>
    <w:multiLevelType w:val="multilevel"/>
    <w:tmpl w:val="03FEA2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2045348"/>
    <w:multiLevelType w:val="multilevel"/>
    <w:tmpl w:val="8E2807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2DE0BE2"/>
    <w:multiLevelType w:val="multilevel"/>
    <w:tmpl w:val="033C5E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137F2934"/>
    <w:multiLevelType w:val="multilevel"/>
    <w:tmpl w:val="B8A2C2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4A41551"/>
    <w:multiLevelType w:val="multilevel"/>
    <w:tmpl w:val="F4D416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14CA416C"/>
    <w:multiLevelType w:val="multilevel"/>
    <w:tmpl w:val="FBFA57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7FF5970"/>
    <w:multiLevelType w:val="multilevel"/>
    <w:tmpl w:val="E6E0A9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8912459"/>
    <w:multiLevelType w:val="multilevel"/>
    <w:tmpl w:val="61CE85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1C0D6618"/>
    <w:multiLevelType w:val="multilevel"/>
    <w:tmpl w:val="CED44634"/>
    <w:lvl w:ilvl="0">
      <w:start w:val="1"/>
      <w:numFmt w:val="decimal"/>
      <w:lvlText w:val="%1."/>
      <w:lvlJc w:val="left"/>
      <w:pPr>
        <w:ind w:left="720" w:hanging="360"/>
      </w:pPr>
    </w:lvl>
    <w:lvl w:ilvl="1">
      <w:start w:val="1"/>
      <w:numFmt w:val="bullet"/>
      <w:lvlText w:val=""/>
      <w:lvlJc w:val="left"/>
      <w:pPr>
        <w:ind w:left="1080" w:hanging="360"/>
      </w:pPr>
      <w:rPr>
        <w:rFonts w:ascii="Symbol" w:hAnsi="Symbol" w:cs="Symbol" w:hint="default"/>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1CC556ED"/>
    <w:multiLevelType w:val="multilevel"/>
    <w:tmpl w:val="19ECD3C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1D685680"/>
    <w:multiLevelType w:val="multilevel"/>
    <w:tmpl w:val="49189EE4"/>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25" w15:restartNumberingAfterBreak="0">
    <w:nsid w:val="1DAD2573"/>
    <w:multiLevelType w:val="multilevel"/>
    <w:tmpl w:val="B5C86630"/>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26" w15:restartNumberingAfterBreak="0">
    <w:nsid w:val="1E1C594F"/>
    <w:multiLevelType w:val="multilevel"/>
    <w:tmpl w:val="E3BA1A1E"/>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27" w15:restartNumberingAfterBreak="0">
    <w:nsid w:val="1E542DCD"/>
    <w:multiLevelType w:val="multilevel"/>
    <w:tmpl w:val="952054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1F693FB8"/>
    <w:multiLevelType w:val="multilevel"/>
    <w:tmpl w:val="4896F1D4"/>
    <w:lvl w:ilvl="0">
      <w:start w:val="1"/>
      <w:numFmt w:val="decimal"/>
      <w:lvlText w:val="%1."/>
      <w:lvlJc w:val="left"/>
      <w:pPr>
        <w:ind w:left="720" w:hanging="360"/>
      </w:pPr>
    </w:lvl>
    <w:lvl w:ilvl="1">
      <w:start w:val="1"/>
      <w:numFmt w:val="bullet"/>
      <w:lvlText w:val=""/>
      <w:lvlJc w:val="left"/>
      <w:pPr>
        <w:ind w:left="1080" w:hanging="360"/>
      </w:pPr>
      <w:rPr>
        <w:rFonts w:ascii="Symbol" w:hAnsi="Symbol" w:cs="Symbol" w:hint="default"/>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1F996513"/>
    <w:multiLevelType w:val="multilevel"/>
    <w:tmpl w:val="B65095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1FEC65FC"/>
    <w:multiLevelType w:val="multilevel"/>
    <w:tmpl w:val="911E91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20355478"/>
    <w:multiLevelType w:val="multilevel"/>
    <w:tmpl w:val="99CCA3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21A158F6"/>
    <w:multiLevelType w:val="multilevel"/>
    <w:tmpl w:val="4A146C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21B732AD"/>
    <w:multiLevelType w:val="multilevel"/>
    <w:tmpl w:val="BB3A50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21DE7DAE"/>
    <w:multiLevelType w:val="multilevel"/>
    <w:tmpl w:val="7E6A3D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23E669A0"/>
    <w:multiLevelType w:val="multilevel"/>
    <w:tmpl w:val="DE4E08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262F062D"/>
    <w:multiLevelType w:val="multilevel"/>
    <w:tmpl w:val="2D3C9E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29A150F2"/>
    <w:multiLevelType w:val="multilevel"/>
    <w:tmpl w:val="4CBA0E9C"/>
    <w:lvl w:ilvl="0">
      <w:start w:val="1"/>
      <w:numFmt w:val="decimal"/>
      <w:lvlText w:val="%1."/>
      <w:lvlJc w:val="left"/>
      <w:pPr>
        <w:ind w:left="720" w:hanging="360"/>
      </w:pPr>
      <w:rPr>
        <w:rFonts w:ascii="Calibri" w:hAnsi="Calibri"/>
        <w:sz w:val="1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29CF1CED"/>
    <w:multiLevelType w:val="multilevel"/>
    <w:tmpl w:val="E5F6BC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2A55463B"/>
    <w:multiLevelType w:val="multilevel"/>
    <w:tmpl w:val="FB0245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2AB93DE9"/>
    <w:multiLevelType w:val="multilevel"/>
    <w:tmpl w:val="A2B8F75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15:restartNumberingAfterBreak="0">
    <w:nsid w:val="2AE66A84"/>
    <w:multiLevelType w:val="multilevel"/>
    <w:tmpl w:val="20C815F4"/>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42" w15:restartNumberingAfterBreak="0">
    <w:nsid w:val="2BA760A9"/>
    <w:multiLevelType w:val="multilevel"/>
    <w:tmpl w:val="E018B138"/>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43" w15:restartNumberingAfterBreak="0">
    <w:nsid w:val="2BE94986"/>
    <w:multiLevelType w:val="multilevel"/>
    <w:tmpl w:val="B99E52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4" w15:restartNumberingAfterBreak="0">
    <w:nsid w:val="2E5955F1"/>
    <w:multiLevelType w:val="multilevel"/>
    <w:tmpl w:val="9D9E65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2E900EF3"/>
    <w:multiLevelType w:val="multilevel"/>
    <w:tmpl w:val="7C74EE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2EB80C81"/>
    <w:multiLevelType w:val="multilevel"/>
    <w:tmpl w:val="DB4A3D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2F911162"/>
    <w:multiLevelType w:val="multilevel"/>
    <w:tmpl w:val="FF5033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2FD82428"/>
    <w:multiLevelType w:val="multilevel"/>
    <w:tmpl w:val="A128E4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320239DF"/>
    <w:multiLevelType w:val="multilevel"/>
    <w:tmpl w:val="B3C07E68"/>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50" w15:restartNumberingAfterBreak="0">
    <w:nsid w:val="331F6CB6"/>
    <w:multiLevelType w:val="multilevel"/>
    <w:tmpl w:val="4BA42458"/>
    <w:lvl w:ilvl="0">
      <w:start w:val="1"/>
      <w:numFmt w:val="decimal"/>
      <w:pStyle w:val="Pealkiri1"/>
      <w:lvlText w:val="%1."/>
      <w:lvlJc w:val="left"/>
      <w:pPr>
        <w:ind w:left="360" w:hanging="360"/>
      </w:pPr>
      <w:rPr>
        <w:rFonts w:hint="default"/>
      </w:rPr>
    </w:lvl>
    <w:lvl w:ilvl="1">
      <w:start w:val="1"/>
      <w:numFmt w:val="decimal"/>
      <w:pStyle w:val="Pealkiri2"/>
      <w:lvlText w:val="%1.%2."/>
      <w:lvlJc w:val="left"/>
      <w:pPr>
        <w:ind w:left="357" w:hanging="357"/>
      </w:pPr>
      <w:rPr>
        <w:rFonts w:hint="default"/>
      </w:rPr>
    </w:lvl>
    <w:lvl w:ilvl="2">
      <w:start w:val="1"/>
      <w:numFmt w:val="decimal"/>
      <w:pStyle w:val="Pealkiri3"/>
      <w:lvlText w:val="%1.%2.%3."/>
      <w:lvlJc w:val="left"/>
      <w:pPr>
        <w:ind w:left="357" w:hanging="357"/>
      </w:pPr>
      <w:rPr>
        <w:rFonts w:hint="default"/>
      </w:rPr>
    </w:lvl>
    <w:lvl w:ilvl="3">
      <w:start w:val="1"/>
      <w:numFmt w:val="decimal"/>
      <w:pStyle w:val="Pealkiri4"/>
      <w:lvlText w:val="%1.%2.%3.%4 "/>
      <w:lvlJc w:val="left"/>
      <w:pPr>
        <w:ind w:left="850" w:hanging="850"/>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51" w15:restartNumberingAfterBreak="0">
    <w:nsid w:val="35BA56CE"/>
    <w:multiLevelType w:val="multilevel"/>
    <w:tmpl w:val="E76467E2"/>
    <w:lvl w:ilvl="0">
      <w:start w:val="1"/>
      <w:numFmt w:val="bullet"/>
      <w:lvlText w:val=""/>
      <w:lvlJc w:val="left"/>
      <w:pPr>
        <w:ind w:left="1069" w:hanging="360"/>
      </w:pPr>
      <w:rPr>
        <w:rFonts w:ascii="Symbol" w:hAnsi="Symbol" w:cs="Symbol"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52" w15:restartNumberingAfterBreak="0">
    <w:nsid w:val="378526BC"/>
    <w:multiLevelType w:val="multilevel"/>
    <w:tmpl w:val="821CE2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3" w15:restartNumberingAfterBreak="0">
    <w:nsid w:val="3AB854A2"/>
    <w:multiLevelType w:val="multilevel"/>
    <w:tmpl w:val="05806F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4" w15:restartNumberingAfterBreak="0">
    <w:nsid w:val="3AE060E8"/>
    <w:multiLevelType w:val="multilevel"/>
    <w:tmpl w:val="EB9A0C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3CC63433"/>
    <w:multiLevelType w:val="multilevel"/>
    <w:tmpl w:val="6A5844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6" w15:restartNumberingAfterBreak="0">
    <w:nsid w:val="3D8E3A79"/>
    <w:multiLevelType w:val="multilevel"/>
    <w:tmpl w:val="D7BE2F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3D9407C7"/>
    <w:multiLevelType w:val="multilevel"/>
    <w:tmpl w:val="04AEF6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3E1F6846"/>
    <w:multiLevelType w:val="multilevel"/>
    <w:tmpl w:val="491E73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3E965166"/>
    <w:multiLevelType w:val="hybridMultilevel"/>
    <w:tmpl w:val="11C4ECF2"/>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0" w15:restartNumberingAfterBreak="0">
    <w:nsid w:val="40084658"/>
    <w:multiLevelType w:val="multilevel"/>
    <w:tmpl w:val="B72A74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1" w15:restartNumberingAfterBreak="0">
    <w:nsid w:val="42127979"/>
    <w:multiLevelType w:val="multilevel"/>
    <w:tmpl w:val="DC287CB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 w15:restartNumberingAfterBreak="0">
    <w:nsid w:val="46D80502"/>
    <w:multiLevelType w:val="multilevel"/>
    <w:tmpl w:val="965267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3" w15:restartNumberingAfterBreak="0">
    <w:nsid w:val="48CA2312"/>
    <w:multiLevelType w:val="multilevel"/>
    <w:tmpl w:val="5D3AF5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49812486"/>
    <w:multiLevelType w:val="multilevel"/>
    <w:tmpl w:val="A8AEAC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5" w15:restartNumberingAfterBreak="0">
    <w:nsid w:val="49C41752"/>
    <w:multiLevelType w:val="multilevel"/>
    <w:tmpl w:val="A430300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 w15:restartNumberingAfterBreak="0">
    <w:nsid w:val="4C9772C0"/>
    <w:multiLevelType w:val="multilevel"/>
    <w:tmpl w:val="25C675EC"/>
    <w:lvl w:ilvl="0">
      <w:start w:val="1"/>
      <w:numFmt w:val="bullet"/>
      <w:lvlText w:val=""/>
      <w:lvlJc w:val="left"/>
      <w:pPr>
        <w:ind w:left="1069" w:hanging="360"/>
      </w:pPr>
      <w:rPr>
        <w:rFonts w:ascii="Symbol" w:hAnsi="Symbol" w:cs="Symbol"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67" w15:restartNumberingAfterBreak="0">
    <w:nsid w:val="4CAD4284"/>
    <w:multiLevelType w:val="multilevel"/>
    <w:tmpl w:val="F43067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4E4F6295"/>
    <w:multiLevelType w:val="multilevel"/>
    <w:tmpl w:val="90662894"/>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69" w15:restartNumberingAfterBreak="0">
    <w:nsid w:val="4E502771"/>
    <w:multiLevelType w:val="multilevel"/>
    <w:tmpl w:val="93C429FE"/>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70" w15:restartNumberingAfterBreak="0">
    <w:nsid w:val="4F2A41DD"/>
    <w:multiLevelType w:val="multilevel"/>
    <w:tmpl w:val="06007C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523E4FFB"/>
    <w:multiLevelType w:val="multilevel"/>
    <w:tmpl w:val="2F2C1B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2" w15:restartNumberingAfterBreak="0">
    <w:nsid w:val="536221CB"/>
    <w:multiLevelType w:val="multilevel"/>
    <w:tmpl w:val="59D847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53CC0765"/>
    <w:multiLevelType w:val="multilevel"/>
    <w:tmpl w:val="CDACCA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55AC7165"/>
    <w:multiLevelType w:val="multilevel"/>
    <w:tmpl w:val="193687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5" w15:restartNumberingAfterBreak="0">
    <w:nsid w:val="56E607DA"/>
    <w:multiLevelType w:val="multilevel"/>
    <w:tmpl w:val="BBC4FEF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6" w15:restartNumberingAfterBreak="0">
    <w:nsid w:val="59F43407"/>
    <w:multiLevelType w:val="multilevel"/>
    <w:tmpl w:val="4970C3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5A663C4A"/>
    <w:multiLevelType w:val="multilevel"/>
    <w:tmpl w:val="2AEAC8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8" w15:restartNumberingAfterBreak="0">
    <w:nsid w:val="5B70193F"/>
    <w:multiLevelType w:val="multilevel"/>
    <w:tmpl w:val="97FAD9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9" w15:restartNumberingAfterBreak="0">
    <w:nsid w:val="5CE61DC0"/>
    <w:multiLevelType w:val="multilevel"/>
    <w:tmpl w:val="EC065A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0" w15:restartNumberingAfterBreak="0">
    <w:nsid w:val="5DF263D7"/>
    <w:multiLevelType w:val="multilevel"/>
    <w:tmpl w:val="0D747D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1" w15:restartNumberingAfterBreak="0">
    <w:nsid w:val="5E4F4570"/>
    <w:multiLevelType w:val="multilevel"/>
    <w:tmpl w:val="22289F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5FD712D6"/>
    <w:multiLevelType w:val="multilevel"/>
    <w:tmpl w:val="ABE4E77C"/>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83" w15:restartNumberingAfterBreak="0">
    <w:nsid w:val="60F432D1"/>
    <w:multiLevelType w:val="multilevel"/>
    <w:tmpl w:val="8F320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15:restartNumberingAfterBreak="0">
    <w:nsid w:val="6115391F"/>
    <w:multiLevelType w:val="multilevel"/>
    <w:tmpl w:val="2548AD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5" w15:restartNumberingAfterBreak="0">
    <w:nsid w:val="615D00E1"/>
    <w:multiLevelType w:val="hybridMultilevel"/>
    <w:tmpl w:val="DC72B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15D773D"/>
    <w:multiLevelType w:val="multilevel"/>
    <w:tmpl w:val="3E78DD9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7" w15:restartNumberingAfterBreak="0">
    <w:nsid w:val="63741B02"/>
    <w:multiLevelType w:val="multilevel"/>
    <w:tmpl w:val="8E2807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64D34D39"/>
    <w:multiLevelType w:val="multilevel"/>
    <w:tmpl w:val="AE1E3192"/>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89" w15:restartNumberingAfterBreak="0">
    <w:nsid w:val="6503711C"/>
    <w:multiLevelType w:val="multilevel"/>
    <w:tmpl w:val="1AC8AAA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0" w15:restartNumberingAfterBreak="0">
    <w:nsid w:val="65A66229"/>
    <w:multiLevelType w:val="multilevel"/>
    <w:tmpl w:val="123E14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66E06954"/>
    <w:multiLevelType w:val="multilevel"/>
    <w:tmpl w:val="135056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674C215E"/>
    <w:multiLevelType w:val="multilevel"/>
    <w:tmpl w:val="7A045D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67E87E41"/>
    <w:multiLevelType w:val="multilevel"/>
    <w:tmpl w:val="BEBCC9FA"/>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94" w15:restartNumberingAfterBreak="0">
    <w:nsid w:val="693866A3"/>
    <w:multiLevelType w:val="multilevel"/>
    <w:tmpl w:val="94ECC7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69BE5EBB"/>
    <w:multiLevelType w:val="multilevel"/>
    <w:tmpl w:val="F7EA89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6" w15:restartNumberingAfterBreak="0">
    <w:nsid w:val="69D570C4"/>
    <w:multiLevelType w:val="multilevel"/>
    <w:tmpl w:val="B52AA3E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7" w15:restartNumberingAfterBreak="0">
    <w:nsid w:val="6B8B7A86"/>
    <w:multiLevelType w:val="multilevel"/>
    <w:tmpl w:val="4F4A4E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15:restartNumberingAfterBreak="0">
    <w:nsid w:val="6BFF5AB5"/>
    <w:multiLevelType w:val="multilevel"/>
    <w:tmpl w:val="FF5033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6C4E4089"/>
    <w:multiLevelType w:val="multilevel"/>
    <w:tmpl w:val="307A2028"/>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100" w15:restartNumberingAfterBreak="0">
    <w:nsid w:val="6EDB0B34"/>
    <w:multiLevelType w:val="multilevel"/>
    <w:tmpl w:val="D39225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15:restartNumberingAfterBreak="0">
    <w:nsid w:val="6F2C2E74"/>
    <w:multiLevelType w:val="multilevel"/>
    <w:tmpl w:val="123E14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6F3E7F40"/>
    <w:multiLevelType w:val="multilevel"/>
    <w:tmpl w:val="17D800A2"/>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103" w15:restartNumberingAfterBreak="0">
    <w:nsid w:val="720D2A07"/>
    <w:multiLevelType w:val="multilevel"/>
    <w:tmpl w:val="02CCAE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4" w15:restartNumberingAfterBreak="0">
    <w:nsid w:val="72D76850"/>
    <w:multiLevelType w:val="multilevel"/>
    <w:tmpl w:val="2918FD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15:restartNumberingAfterBreak="0">
    <w:nsid w:val="731A0FF6"/>
    <w:multiLevelType w:val="multilevel"/>
    <w:tmpl w:val="F68C08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6" w15:restartNumberingAfterBreak="0">
    <w:nsid w:val="746B04B3"/>
    <w:multiLevelType w:val="multilevel"/>
    <w:tmpl w:val="DAF6990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7" w15:restartNumberingAfterBreak="0">
    <w:nsid w:val="765566D9"/>
    <w:multiLevelType w:val="multilevel"/>
    <w:tmpl w:val="B5B67C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8" w15:restartNumberingAfterBreak="0">
    <w:nsid w:val="765909C0"/>
    <w:multiLevelType w:val="hybridMultilevel"/>
    <w:tmpl w:val="51D846A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09" w15:restartNumberingAfterBreak="0">
    <w:nsid w:val="77537979"/>
    <w:multiLevelType w:val="multilevel"/>
    <w:tmpl w:val="B644FD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0" w15:restartNumberingAfterBreak="0">
    <w:nsid w:val="79B73170"/>
    <w:multiLevelType w:val="multilevel"/>
    <w:tmpl w:val="C638028C"/>
    <w:lvl w:ilvl="0">
      <w:start w:val="1"/>
      <w:numFmt w:val="decimal"/>
      <w:lvlText w:val="%1."/>
      <w:lvlJc w:val="left"/>
      <w:pPr>
        <w:ind w:left="720" w:hanging="360"/>
      </w:pPr>
    </w:lvl>
    <w:lvl w:ilvl="1">
      <w:start w:val="1"/>
      <w:numFmt w:val="bullet"/>
      <w:lvlText w:val=""/>
      <w:lvlJc w:val="left"/>
      <w:pPr>
        <w:ind w:left="1080" w:hanging="360"/>
      </w:pPr>
      <w:rPr>
        <w:rFonts w:ascii="Symbol" w:hAnsi="Symbol" w:cs="Symbol" w:hint="default"/>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1" w15:restartNumberingAfterBreak="0">
    <w:nsid w:val="7B7B6DEF"/>
    <w:multiLevelType w:val="multilevel"/>
    <w:tmpl w:val="96F02066"/>
    <w:lvl w:ilvl="0">
      <w:start w:val="1"/>
      <w:numFmt w:val="decimal"/>
      <w:lvlText w:val="%1. "/>
      <w:lvlJc w:val="left"/>
      <w:pPr>
        <w:ind w:left="360" w:hanging="360"/>
      </w:pPr>
    </w:lvl>
    <w:lvl w:ilvl="1">
      <w:start w:val="1"/>
      <w:numFmt w:val="decimal"/>
      <w:lvlText w:val="%1.%2. "/>
      <w:lvlJc w:val="left"/>
      <w:pPr>
        <w:ind w:left="357" w:hanging="357"/>
      </w:pPr>
    </w:lvl>
    <w:lvl w:ilvl="2">
      <w:start w:val="1"/>
      <w:numFmt w:val="decimal"/>
      <w:lvlText w:val="%1.%2.%3. "/>
      <w:lvlJc w:val="left"/>
      <w:pPr>
        <w:ind w:left="357" w:hanging="357"/>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2" w15:restartNumberingAfterBreak="0">
    <w:nsid w:val="7D980894"/>
    <w:multiLevelType w:val="multilevel"/>
    <w:tmpl w:val="6E1EEB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3" w15:restartNumberingAfterBreak="0">
    <w:nsid w:val="7EBE07D9"/>
    <w:multiLevelType w:val="multilevel"/>
    <w:tmpl w:val="A08E04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4" w15:restartNumberingAfterBreak="0">
    <w:nsid w:val="7ECD4ABC"/>
    <w:multiLevelType w:val="multilevel"/>
    <w:tmpl w:val="C130CA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5" w15:restartNumberingAfterBreak="0">
    <w:nsid w:val="7F541A03"/>
    <w:multiLevelType w:val="multilevel"/>
    <w:tmpl w:val="583676D8"/>
    <w:lvl w:ilvl="0">
      <w:start w:val="1"/>
      <w:numFmt w:val="bullet"/>
      <w:lvlText w:val=""/>
      <w:lvlJc w:val="left"/>
      <w:pPr>
        <w:ind w:left="1069" w:hanging="360"/>
      </w:pPr>
      <w:rPr>
        <w:rFonts w:ascii="Symbol" w:hAnsi="Symbol" w:cs="Symbol"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16" w15:restartNumberingAfterBreak="0">
    <w:nsid w:val="7F8905ED"/>
    <w:multiLevelType w:val="multilevel"/>
    <w:tmpl w:val="FACAE3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0"/>
  </w:num>
  <w:num w:numId="2">
    <w:abstractNumId w:val="106"/>
  </w:num>
  <w:num w:numId="3">
    <w:abstractNumId w:val="40"/>
  </w:num>
  <w:num w:numId="4">
    <w:abstractNumId w:val="23"/>
  </w:num>
  <w:num w:numId="5">
    <w:abstractNumId w:val="86"/>
  </w:num>
  <w:num w:numId="6">
    <w:abstractNumId w:val="28"/>
  </w:num>
  <w:num w:numId="7">
    <w:abstractNumId w:val="13"/>
  </w:num>
  <w:num w:numId="8">
    <w:abstractNumId w:val="7"/>
  </w:num>
  <w:num w:numId="9">
    <w:abstractNumId w:val="96"/>
  </w:num>
  <w:num w:numId="10">
    <w:abstractNumId w:val="65"/>
  </w:num>
  <w:num w:numId="11">
    <w:abstractNumId w:val="61"/>
  </w:num>
  <w:num w:numId="12">
    <w:abstractNumId w:val="110"/>
  </w:num>
  <w:num w:numId="13">
    <w:abstractNumId w:val="111"/>
  </w:num>
  <w:num w:numId="14">
    <w:abstractNumId w:val="52"/>
  </w:num>
  <w:num w:numId="15">
    <w:abstractNumId w:val="79"/>
  </w:num>
  <w:num w:numId="16">
    <w:abstractNumId w:val="107"/>
  </w:num>
  <w:num w:numId="17">
    <w:abstractNumId w:val="35"/>
  </w:num>
  <w:num w:numId="18">
    <w:abstractNumId w:val="105"/>
  </w:num>
  <w:num w:numId="19">
    <w:abstractNumId w:val="32"/>
  </w:num>
  <w:num w:numId="20">
    <w:abstractNumId w:val="36"/>
  </w:num>
  <w:num w:numId="21">
    <w:abstractNumId w:val="113"/>
  </w:num>
  <w:num w:numId="22">
    <w:abstractNumId w:val="103"/>
  </w:num>
  <w:num w:numId="23">
    <w:abstractNumId w:val="64"/>
  </w:num>
  <w:num w:numId="24">
    <w:abstractNumId w:val="21"/>
  </w:num>
  <w:num w:numId="25">
    <w:abstractNumId w:val="80"/>
  </w:num>
  <w:num w:numId="26">
    <w:abstractNumId w:val="60"/>
  </w:num>
  <w:num w:numId="27">
    <w:abstractNumId w:val="89"/>
  </w:num>
  <w:num w:numId="28">
    <w:abstractNumId w:val="25"/>
  </w:num>
  <w:num w:numId="29">
    <w:abstractNumId w:val="82"/>
  </w:num>
  <w:num w:numId="30">
    <w:abstractNumId w:val="34"/>
  </w:num>
  <w:num w:numId="31">
    <w:abstractNumId w:val="55"/>
  </w:num>
  <w:num w:numId="32">
    <w:abstractNumId w:val="99"/>
  </w:num>
  <w:num w:numId="33">
    <w:abstractNumId w:val="8"/>
  </w:num>
  <w:num w:numId="34">
    <w:abstractNumId w:val="62"/>
  </w:num>
  <w:num w:numId="35">
    <w:abstractNumId w:val="69"/>
  </w:num>
  <w:num w:numId="36">
    <w:abstractNumId w:val="57"/>
  </w:num>
  <w:num w:numId="37">
    <w:abstractNumId w:val="116"/>
  </w:num>
  <w:num w:numId="38">
    <w:abstractNumId w:val="49"/>
  </w:num>
  <w:num w:numId="39">
    <w:abstractNumId w:val="93"/>
  </w:num>
  <w:num w:numId="40">
    <w:abstractNumId w:val="6"/>
  </w:num>
  <w:num w:numId="41">
    <w:abstractNumId w:val="51"/>
  </w:num>
  <w:num w:numId="42">
    <w:abstractNumId w:val="95"/>
  </w:num>
  <w:num w:numId="43">
    <w:abstractNumId w:val="9"/>
  </w:num>
  <w:num w:numId="44">
    <w:abstractNumId w:val="47"/>
  </w:num>
  <w:num w:numId="45">
    <w:abstractNumId w:val="48"/>
  </w:num>
  <w:num w:numId="46">
    <w:abstractNumId w:val="3"/>
  </w:num>
  <w:num w:numId="47">
    <w:abstractNumId w:val="18"/>
  </w:num>
  <w:num w:numId="48">
    <w:abstractNumId w:val="114"/>
  </w:num>
  <w:num w:numId="49">
    <w:abstractNumId w:val="83"/>
  </w:num>
  <w:num w:numId="50">
    <w:abstractNumId w:val="84"/>
  </w:num>
  <w:num w:numId="51">
    <w:abstractNumId w:val="100"/>
  </w:num>
  <w:num w:numId="52">
    <w:abstractNumId w:val="41"/>
  </w:num>
  <w:num w:numId="53">
    <w:abstractNumId w:val="74"/>
  </w:num>
  <w:num w:numId="54">
    <w:abstractNumId w:val="31"/>
  </w:num>
  <w:num w:numId="55">
    <w:abstractNumId w:val="115"/>
  </w:num>
  <w:num w:numId="56">
    <w:abstractNumId w:val="72"/>
  </w:num>
  <w:num w:numId="57">
    <w:abstractNumId w:val="20"/>
  </w:num>
  <w:num w:numId="58">
    <w:abstractNumId w:val="94"/>
  </w:num>
  <w:num w:numId="59">
    <w:abstractNumId w:val="66"/>
  </w:num>
  <w:num w:numId="60">
    <w:abstractNumId w:val="30"/>
  </w:num>
  <w:num w:numId="61">
    <w:abstractNumId w:val="70"/>
  </w:num>
  <w:num w:numId="62">
    <w:abstractNumId w:val="39"/>
  </w:num>
  <w:num w:numId="63">
    <w:abstractNumId w:val="2"/>
  </w:num>
  <w:num w:numId="64">
    <w:abstractNumId w:val="97"/>
  </w:num>
  <w:num w:numId="65">
    <w:abstractNumId w:val="63"/>
  </w:num>
  <w:num w:numId="66">
    <w:abstractNumId w:val="38"/>
  </w:num>
  <w:num w:numId="67">
    <w:abstractNumId w:val="45"/>
  </w:num>
  <w:num w:numId="68">
    <w:abstractNumId w:val="68"/>
  </w:num>
  <w:num w:numId="69">
    <w:abstractNumId w:val="22"/>
  </w:num>
  <w:num w:numId="70">
    <w:abstractNumId w:val="78"/>
  </w:num>
  <w:num w:numId="71">
    <w:abstractNumId w:val="54"/>
  </w:num>
  <w:num w:numId="72">
    <w:abstractNumId w:val="14"/>
  </w:num>
  <w:num w:numId="73">
    <w:abstractNumId w:val="91"/>
  </w:num>
  <w:num w:numId="74">
    <w:abstractNumId w:val="73"/>
  </w:num>
  <w:num w:numId="75">
    <w:abstractNumId w:val="44"/>
  </w:num>
  <w:num w:numId="76">
    <w:abstractNumId w:val="71"/>
  </w:num>
  <w:num w:numId="77">
    <w:abstractNumId w:val="104"/>
  </w:num>
  <w:num w:numId="78">
    <w:abstractNumId w:val="88"/>
  </w:num>
  <w:num w:numId="79">
    <w:abstractNumId w:val="24"/>
  </w:num>
  <w:num w:numId="80">
    <w:abstractNumId w:val="16"/>
  </w:num>
  <w:num w:numId="81">
    <w:abstractNumId w:val="42"/>
  </w:num>
  <w:num w:numId="82">
    <w:abstractNumId w:val="26"/>
  </w:num>
  <w:num w:numId="83">
    <w:abstractNumId w:val="33"/>
  </w:num>
  <w:num w:numId="84">
    <w:abstractNumId w:val="37"/>
  </w:num>
  <w:num w:numId="85">
    <w:abstractNumId w:val="81"/>
  </w:num>
  <w:num w:numId="86">
    <w:abstractNumId w:val="46"/>
  </w:num>
  <w:num w:numId="87">
    <w:abstractNumId w:val="1"/>
  </w:num>
  <w:num w:numId="88">
    <w:abstractNumId w:val="90"/>
  </w:num>
  <w:num w:numId="89">
    <w:abstractNumId w:val="17"/>
  </w:num>
  <w:num w:numId="90">
    <w:abstractNumId w:val="109"/>
  </w:num>
  <w:num w:numId="91">
    <w:abstractNumId w:val="58"/>
  </w:num>
  <w:num w:numId="92">
    <w:abstractNumId w:val="102"/>
  </w:num>
  <w:num w:numId="93">
    <w:abstractNumId w:val="75"/>
  </w:num>
  <w:num w:numId="94">
    <w:abstractNumId w:val="12"/>
  </w:num>
  <w:num w:numId="95">
    <w:abstractNumId w:val="112"/>
  </w:num>
  <w:num w:numId="96">
    <w:abstractNumId w:val="27"/>
  </w:num>
  <w:num w:numId="97">
    <w:abstractNumId w:val="92"/>
  </w:num>
  <w:num w:numId="98">
    <w:abstractNumId w:val="53"/>
  </w:num>
  <w:num w:numId="99">
    <w:abstractNumId w:val="11"/>
  </w:num>
  <w:num w:numId="100">
    <w:abstractNumId w:val="56"/>
  </w:num>
  <w:num w:numId="101">
    <w:abstractNumId w:val="76"/>
  </w:num>
  <w:num w:numId="102">
    <w:abstractNumId w:val="10"/>
  </w:num>
  <w:num w:numId="103">
    <w:abstractNumId w:val="67"/>
  </w:num>
  <w:num w:numId="104">
    <w:abstractNumId w:val="87"/>
  </w:num>
  <w:num w:numId="105">
    <w:abstractNumId w:val="4"/>
  </w:num>
  <w:num w:numId="106">
    <w:abstractNumId w:val="19"/>
  </w:num>
  <w:num w:numId="107">
    <w:abstractNumId w:val="29"/>
  </w:num>
  <w:num w:numId="108">
    <w:abstractNumId w:val="43"/>
  </w:num>
  <w:num w:numId="109">
    <w:abstractNumId w:val="0"/>
  </w:num>
  <w:num w:numId="110">
    <w:abstractNumId w:val="85"/>
  </w:num>
  <w:num w:numId="111">
    <w:abstractNumId w:val="15"/>
  </w:num>
  <w:num w:numId="112">
    <w:abstractNumId w:val="77"/>
  </w:num>
  <w:num w:numId="113">
    <w:abstractNumId w:val="5"/>
  </w:num>
  <w:num w:numId="114">
    <w:abstractNumId w:val="108"/>
  </w:num>
  <w:num w:numId="115">
    <w:abstractNumId w:val="98"/>
  </w:num>
  <w:num w:numId="116">
    <w:abstractNumId w:val="101"/>
  </w:num>
  <w:num w:numId="117">
    <w:abstractNumId w:val="59"/>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251"/>
    <w:rsid w:val="00006D14"/>
    <w:rsid w:val="000201E8"/>
    <w:rsid w:val="0002606A"/>
    <w:rsid w:val="0002696F"/>
    <w:rsid w:val="00027645"/>
    <w:rsid w:val="0003783F"/>
    <w:rsid w:val="000465E9"/>
    <w:rsid w:val="00070843"/>
    <w:rsid w:val="0007275A"/>
    <w:rsid w:val="00076C07"/>
    <w:rsid w:val="000A01A2"/>
    <w:rsid w:val="000A2041"/>
    <w:rsid w:val="000A2200"/>
    <w:rsid w:val="000A293F"/>
    <w:rsid w:val="000B1FF7"/>
    <w:rsid w:val="000C459E"/>
    <w:rsid w:val="000D42AD"/>
    <w:rsid w:val="000D5843"/>
    <w:rsid w:val="000E227B"/>
    <w:rsid w:val="000E4483"/>
    <w:rsid w:val="00131EE4"/>
    <w:rsid w:val="001330E2"/>
    <w:rsid w:val="0015297D"/>
    <w:rsid w:val="0015318F"/>
    <w:rsid w:val="00155A0F"/>
    <w:rsid w:val="00177214"/>
    <w:rsid w:val="00187D58"/>
    <w:rsid w:val="00190FB1"/>
    <w:rsid w:val="001A6EB1"/>
    <w:rsid w:val="001A731B"/>
    <w:rsid w:val="001B28B9"/>
    <w:rsid w:val="001C330F"/>
    <w:rsid w:val="001D57FB"/>
    <w:rsid w:val="001E121C"/>
    <w:rsid w:val="001F3324"/>
    <w:rsid w:val="001F647A"/>
    <w:rsid w:val="00215B86"/>
    <w:rsid w:val="002262BE"/>
    <w:rsid w:val="00231C4C"/>
    <w:rsid w:val="00240856"/>
    <w:rsid w:val="00242EAA"/>
    <w:rsid w:val="00244046"/>
    <w:rsid w:val="002943BF"/>
    <w:rsid w:val="002B0E97"/>
    <w:rsid w:val="002E3F7E"/>
    <w:rsid w:val="00317CD5"/>
    <w:rsid w:val="00332C6B"/>
    <w:rsid w:val="00361CF3"/>
    <w:rsid w:val="00390B72"/>
    <w:rsid w:val="00391FEE"/>
    <w:rsid w:val="003922C6"/>
    <w:rsid w:val="003950D1"/>
    <w:rsid w:val="003B1B5C"/>
    <w:rsid w:val="003B3126"/>
    <w:rsid w:val="003B7335"/>
    <w:rsid w:val="003D1D2F"/>
    <w:rsid w:val="003D47E3"/>
    <w:rsid w:val="003E16EC"/>
    <w:rsid w:val="003E75AE"/>
    <w:rsid w:val="003F3C45"/>
    <w:rsid w:val="004120D3"/>
    <w:rsid w:val="00422477"/>
    <w:rsid w:val="004244D6"/>
    <w:rsid w:val="00424D89"/>
    <w:rsid w:val="00426C5B"/>
    <w:rsid w:val="00434B08"/>
    <w:rsid w:val="00437AA7"/>
    <w:rsid w:val="00444D13"/>
    <w:rsid w:val="00456446"/>
    <w:rsid w:val="00486273"/>
    <w:rsid w:val="00495EDE"/>
    <w:rsid w:val="004A5B96"/>
    <w:rsid w:val="004B110E"/>
    <w:rsid w:val="004C542D"/>
    <w:rsid w:val="004C6993"/>
    <w:rsid w:val="004D6B55"/>
    <w:rsid w:val="004E2EE1"/>
    <w:rsid w:val="00533DDB"/>
    <w:rsid w:val="005363D0"/>
    <w:rsid w:val="00540759"/>
    <w:rsid w:val="00563C01"/>
    <w:rsid w:val="00583513"/>
    <w:rsid w:val="00593499"/>
    <w:rsid w:val="00596F99"/>
    <w:rsid w:val="005A327E"/>
    <w:rsid w:val="005B0B4B"/>
    <w:rsid w:val="005B3E0C"/>
    <w:rsid w:val="005D6988"/>
    <w:rsid w:val="005E0FBA"/>
    <w:rsid w:val="005E7C71"/>
    <w:rsid w:val="005F42AF"/>
    <w:rsid w:val="00603AAE"/>
    <w:rsid w:val="00610732"/>
    <w:rsid w:val="0061267E"/>
    <w:rsid w:val="006264C4"/>
    <w:rsid w:val="00630AED"/>
    <w:rsid w:val="006324EF"/>
    <w:rsid w:val="00632615"/>
    <w:rsid w:val="00633850"/>
    <w:rsid w:val="006417AE"/>
    <w:rsid w:val="00642157"/>
    <w:rsid w:val="00663690"/>
    <w:rsid w:val="0067771D"/>
    <w:rsid w:val="00684955"/>
    <w:rsid w:val="00684CBE"/>
    <w:rsid w:val="0069209F"/>
    <w:rsid w:val="006A1330"/>
    <w:rsid w:val="006A4017"/>
    <w:rsid w:val="006B59DB"/>
    <w:rsid w:val="006F0B08"/>
    <w:rsid w:val="006F38E5"/>
    <w:rsid w:val="007047E1"/>
    <w:rsid w:val="00723253"/>
    <w:rsid w:val="007263EC"/>
    <w:rsid w:val="0074408C"/>
    <w:rsid w:val="00766C47"/>
    <w:rsid w:val="0079561B"/>
    <w:rsid w:val="007A47D4"/>
    <w:rsid w:val="007B0870"/>
    <w:rsid w:val="007B6203"/>
    <w:rsid w:val="007B69C2"/>
    <w:rsid w:val="007C03F1"/>
    <w:rsid w:val="007D30FE"/>
    <w:rsid w:val="007E2C9E"/>
    <w:rsid w:val="007E514C"/>
    <w:rsid w:val="007F014A"/>
    <w:rsid w:val="008136AB"/>
    <w:rsid w:val="00817AF1"/>
    <w:rsid w:val="008275BD"/>
    <w:rsid w:val="00841E98"/>
    <w:rsid w:val="00886420"/>
    <w:rsid w:val="00886798"/>
    <w:rsid w:val="008B3842"/>
    <w:rsid w:val="008D1FBE"/>
    <w:rsid w:val="008E6807"/>
    <w:rsid w:val="00906FF3"/>
    <w:rsid w:val="00913650"/>
    <w:rsid w:val="00930E96"/>
    <w:rsid w:val="0096176F"/>
    <w:rsid w:val="00963335"/>
    <w:rsid w:val="009957AF"/>
    <w:rsid w:val="00996DD9"/>
    <w:rsid w:val="009A10AE"/>
    <w:rsid w:val="009A2C55"/>
    <w:rsid w:val="009A439D"/>
    <w:rsid w:val="009C10EB"/>
    <w:rsid w:val="009F0459"/>
    <w:rsid w:val="009F081A"/>
    <w:rsid w:val="009F269C"/>
    <w:rsid w:val="00A077BD"/>
    <w:rsid w:val="00A36FD9"/>
    <w:rsid w:val="00A527EC"/>
    <w:rsid w:val="00A663DD"/>
    <w:rsid w:val="00A82251"/>
    <w:rsid w:val="00A82380"/>
    <w:rsid w:val="00A86050"/>
    <w:rsid w:val="00A96354"/>
    <w:rsid w:val="00AB1890"/>
    <w:rsid w:val="00AD59F3"/>
    <w:rsid w:val="00AD6E88"/>
    <w:rsid w:val="00AD74D7"/>
    <w:rsid w:val="00AE0416"/>
    <w:rsid w:val="00AE0696"/>
    <w:rsid w:val="00AE59CC"/>
    <w:rsid w:val="00AF44E1"/>
    <w:rsid w:val="00B025AF"/>
    <w:rsid w:val="00B03CD9"/>
    <w:rsid w:val="00B06FA2"/>
    <w:rsid w:val="00B16945"/>
    <w:rsid w:val="00B26BEE"/>
    <w:rsid w:val="00B31E6F"/>
    <w:rsid w:val="00B32514"/>
    <w:rsid w:val="00B34E37"/>
    <w:rsid w:val="00B35C4A"/>
    <w:rsid w:val="00B3666F"/>
    <w:rsid w:val="00B577F2"/>
    <w:rsid w:val="00B87CDE"/>
    <w:rsid w:val="00B87E0A"/>
    <w:rsid w:val="00B95095"/>
    <w:rsid w:val="00BB2694"/>
    <w:rsid w:val="00BB69A8"/>
    <w:rsid w:val="00BD1743"/>
    <w:rsid w:val="00BD4087"/>
    <w:rsid w:val="00BF02E2"/>
    <w:rsid w:val="00BF6EAC"/>
    <w:rsid w:val="00C03126"/>
    <w:rsid w:val="00C10B21"/>
    <w:rsid w:val="00C173B6"/>
    <w:rsid w:val="00C2281C"/>
    <w:rsid w:val="00C2600E"/>
    <w:rsid w:val="00C31210"/>
    <w:rsid w:val="00C32D58"/>
    <w:rsid w:val="00C3405C"/>
    <w:rsid w:val="00C544FA"/>
    <w:rsid w:val="00C563C0"/>
    <w:rsid w:val="00C621B7"/>
    <w:rsid w:val="00C83571"/>
    <w:rsid w:val="00C83FA4"/>
    <w:rsid w:val="00C86C9B"/>
    <w:rsid w:val="00CB0159"/>
    <w:rsid w:val="00CB0BE1"/>
    <w:rsid w:val="00CC37F2"/>
    <w:rsid w:val="00CC7A4A"/>
    <w:rsid w:val="00CD1779"/>
    <w:rsid w:val="00CF227D"/>
    <w:rsid w:val="00D0182B"/>
    <w:rsid w:val="00D05E2B"/>
    <w:rsid w:val="00D16792"/>
    <w:rsid w:val="00D24230"/>
    <w:rsid w:val="00D2604B"/>
    <w:rsid w:val="00D34564"/>
    <w:rsid w:val="00D405DB"/>
    <w:rsid w:val="00D54627"/>
    <w:rsid w:val="00D6681D"/>
    <w:rsid w:val="00D72D82"/>
    <w:rsid w:val="00D8462E"/>
    <w:rsid w:val="00D912F5"/>
    <w:rsid w:val="00D94A7A"/>
    <w:rsid w:val="00D952BC"/>
    <w:rsid w:val="00D97587"/>
    <w:rsid w:val="00DA64A2"/>
    <w:rsid w:val="00DB354A"/>
    <w:rsid w:val="00DC375F"/>
    <w:rsid w:val="00DF331F"/>
    <w:rsid w:val="00E04EA2"/>
    <w:rsid w:val="00E42E1D"/>
    <w:rsid w:val="00E45130"/>
    <w:rsid w:val="00E52005"/>
    <w:rsid w:val="00E52A7E"/>
    <w:rsid w:val="00E611AA"/>
    <w:rsid w:val="00E664C9"/>
    <w:rsid w:val="00E76C09"/>
    <w:rsid w:val="00E84614"/>
    <w:rsid w:val="00E92C43"/>
    <w:rsid w:val="00E97168"/>
    <w:rsid w:val="00EA2DBC"/>
    <w:rsid w:val="00EB7B45"/>
    <w:rsid w:val="00EC75C9"/>
    <w:rsid w:val="00EE523B"/>
    <w:rsid w:val="00EF6978"/>
    <w:rsid w:val="00F02436"/>
    <w:rsid w:val="00F05464"/>
    <w:rsid w:val="00F27DF5"/>
    <w:rsid w:val="00F46CFC"/>
    <w:rsid w:val="00F51513"/>
    <w:rsid w:val="00F609FB"/>
    <w:rsid w:val="00F80113"/>
    <w:rsid w:val="00F9153B"/>
    <w:rsid w:val="00F93384"/>
    <w:rsid w:val="00F93DE8"/>
    <w:rsid w:val="00F94A5B"/>
    <w:rsid w:val="00FA39C1"/>
    <w:rsid w:val="00FA7028"/>
    <w:rsid w:val="00FC1DD4"/>
    <w:rsid w:val="00FD50B5"/>
    <w:rsid w:val="00FD7FB7"/>
    <w:rsid w:val="00FE1618"/>
    <w:rsid w:val="00FE16D8"/>
    <w:rsid w:val="00FE34F7"/>
    <w:rsid w:val="00FE3E22"/>
    <w:rsid w:val="00FE5399"/>
    <w:rsid w:val="00FE7ECA"/>
    <w:rsid w:val="00FF354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B4725"/>
  <w15:docId w15:val="{0DD7E16F-ADF1-4A0B-B7E6-955652C64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ahoma"/>
        <w:szCs w:val="24"/>
        <w:lang w:val="en-US" w:eastAsia="en-US" w:bidi="en-US"/>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laad">
    <w:name w:val="Normal"/>
    <w:qFormat/>
    <w:rsid w:val="00400EBC"/>
    <w:pPr>
      <w:spacing w:before="120" w:after="200" w:line="264" w:lineRule="auto"/>
      <w:textAlignment w:val="auto"/>
    </w:pPr>
    <w:rPr>
      <w:rFonts w:asciiTheme="minorHAnsi" w:eastAsiaTheme="minorEastAsia" w:hAnsiTheme="minorHAnsi" w:cstheme="minorBidi"/>
      <w:sz w:val="21"/>
      <w:szCs w:val="20"/>
    </w:rPr>
  </w:style>
  <w:style w:type="paragraph" w:styleId="Pealkiri1">
    <w:name w:val="heading 1"/>
    <w:basedOn w:val="Normaallaad"/>
    <w:next w:val="Normaallaad"/>
    <w:link w:val="Pealkiri1Mrk"/>
    <w:uiPriority w:val="9"/>
    <w:qFormat/>
    <w:rsid w:val="00DF331F"/>
    <w:pPr>
      <w:pageBreakBefore/>
      <w:numPr>
        <w:numId w:val="1"/>
      </w:numPr>
      <w:pBdr>
        <w:top w:val="single" w:sz="24" w:space="0" w:color="5B9BD5"/>
        <w:left w:val="single" w:sz="24" w:space="0" w:color="5B9BD5"/>
        <w:bottom w:val="single" w:sz="24" w:space="0" w:color="5B9BD5"/>
        <w:right w:val="single" w:sz="24" w:space="0" w:color="5B9BD5"/>
      </w:pBdr>
      <w:shd w:val="clear" w:color="auto" w:fill="5B9BD5" w:themeFill="accent1"/>
      <w:suppressAutoHyphens/>
      <w:spacing w:after="0"/>
      <w:outlineLvl w:val="0"/>
    </w:pPr>
    <w:rPr>
      <w:b/>
      <w:bCs/>
      <w:caps/>
      <w:color w:val="FFFFFF" w:themeColor="background1"/>
      <w:spacing w:val="15"/>
      <w:sz w:val="32"/>
    </w:rPr>
  </w:style>
  <w:style w:type="paragraph" w:styleId="Pealkiri2">
    <w:name w:val="heading 2"/>
    <w:basedOn w:val="Normaallaad"/>
    <w:next w:val="Normaallaad"/>
    <w:link w:val="Pealkiri2Mrk"/>
    <w:uiPriority w:val="9"/>
    <w:unhideWhenUsed/>
    <w:qFormat/>
    <w:rsid w:val="00DF331F"/>
    <w:pPr>
      <w:keepNext/>
      <w:numPr>
        <w:ilvl w:val="1"/>
        <w:numId w:val="1"/>
      </w:numPr>
      <w:pBdr>
        <w:top w:val="single" w:sz="24" w:space="0" w:color="DEEAF6"/>
        <w:left w:val="single" w:sz="24" w:space="0" w:color="DEEAF6"/>
        <w:bottom w:val="single" w:sz="24" w:space="0" w:color="DEEAF6"/>
        <w:right w:val="single" w:sz="24" w:space="0" w:color="DEEAF6"/>
      </w:pBdr>
      <w:shd w:val="clear" w:color="auto" w:fill="DEEAF6" w:themeFill="accent1" w:themeFillTint="33"/>
      <w:suppressAutoHyphens/>
      <w:spacing w:after="0"/>
      <w:outlineLvl w:val="1"/>
    </w:pPr>
    <w:rPr>
      <w:caps/>
      <w:spacing w:val="15"/>
      <w:sz w:val="25"/>
    </w:rPr>
  </w:style>
  <w:style w:type="paragraph" w:styleId="Pealkiri3">
    <w:name w:val="heading 3"/>
    <w:basedOn w:val="Normaallaad"/>
    <w:next w:val="Normaallaad"/>
    <w:link w:val="Pealkiri3Mrk"/>
    <w:uiPriority w:val="9"/>
    <w:unhideWhenUsed/>
    <w:qFormat/>
    <w:rsid w:val="00DF331F"/>
    <w:pPr>
      <w:keepNext/>
      <w:numPr>
        <w:ilvl w:val="2"/>
        <w:numId w:val="1"/>
      </w:numPr>
      <w:pBdr>
        <w:bottom w:val="single" w:sz="6" w:space="1" w:color="5B9BD5"/>
      </w:pBdr>
      <w:suppressAutoHyphens/>
      <w:spacing w:before="300" w:after="0"/>
      <w:outlineLvl w:val="2"/>
    </w:pPr>
    <w:rPr>
      <w:caps/>
      <w:color w:val="1F4D78" w:themeColor="accent1" w:themeShade="7F"/>
      <w:spacing w:val="15"/>
    </w:rPr>
  </w:style>
  <w:style w:type="paragraph" w:styleId="Pealkiri4">
    <w:name w:val="heading 4"/>
    <w:basedOn w:val="Heading"/>
    <w:qFormat/>
    <w:rsid w:val="009813E7"/>
    <w:pPr>
      <w:numPr>
        <w:ilvl w:val="3"/>
        <w:numId w:val="1"/>
      </w:numPr>
      <w:spacing w:before="0" w:after="0"/>
      <w:outlineLvl w:val="3"/>
    </w:pPr>
    <w:rPr>
      <w:rFonts w:ascii="Calibri" w:hAnsi="Calibri"/>
      <w:b/>
      <w:bCs/>
      <w:i/>
      <w:iCs/>
      <w:sz w:val="22"/>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NumberingSymbols">
    <w:name w:val="Numbering Symbols"/>
    <w:qFormat/>
    <w:rsid w:val="009813E7"/>
  </w:style>
  <w:style w:type="character" w:customStyle="1" w:styleId="Bullets">
    <w:name w:val="Bullets"/>
    <w:qFormat/>
    <w:rsid w:val="009813E7"/>
    <w:rPr>
      <w:rFonts w:ascii="StarSymbol" w:eastAsia="StarSymbol" w:hAnsi="StarSymbol" w:cs="StarSymbol"/>
      <w:sz w:val="18"/>
      <w:szCs w:val="18"/>
    </w:rPr>
  </w:style>
  <w:style w:type="character" w:customStyle="1" w:styleId="Linenumbering">
    <w:name w:val="Line numbering"/>
    <w:qFormat/>
    <w:rsid w:val="009813E7"/>
  </w:style>
  <w:style w:type="character" w:customStyle="1" w:styleId="IndexLink">
    <w:name w:val="Index Link"/>
    <w:qFormat/>
    <w:rsid w:val="009813E7"/>
  </w:style>
  <w:style w:type="character" w:customStyle="1" w:styleId="Internetlink">
    <w:name w:val="Internet link"/>
    <w:qFormat/>
    <w:rsid w:val="009813E7"/>
    <w:rPr>
      <w:color w:val="000080"/>
      <w:u w:val="single"/>
    </w:rPr>
  </w:style>
  <w:style w:type="character" w:styleId="Lehekljenumber">
    <w:name w:val="page number"/>
    <w:qFormat/>
    <w:rsid w:val="009813E7"/>
  </w:style>
  <w:style w:type="character" w:customStyle="1" w:styleId="Teletype">
    <w:name w:val="Teletype"/>
    <w:qFormat/>
    <w:rsid w:val="009813E7"/>
    <w:rPr>
      <w:rFonts w:ascii="Courier New" w:eastAsia="Courier New" w:hAnsi="Courier New" w:cs="Courier New"/>
    </w:rPr>
  </w:style>
  <w:style w:type="character" w:styleId="Rhutus">
    <w:name w:val="Emphasis"/>
    <w:uiPriority w:val="20"/>
    <w:qFormat/>
    <w:rsid w:val="009813E7"/>
    <w:rPr>
      <w:i/>
      <w:iCs/>
    </w:rPr>
  </w:style>
  <w:style w:type="character" w:customStyle="1" w:styleId="InternetLink0">
    <w:name w:val="Internet Link"/>
    <w:basedOn w:val="Liguvaikefont"/>
    <w:uiPriority w:val="99"/>
    <w:unhideWhenUsed/>
    <w:rsid w:val="00DF7704"/>
    <w:rPr>
      <w:color w:val="0563C1" w:themeColor="hyperlink"/>
      <w:u w:val="single"/>
    </w:rPr>
  </w:style>
  <w:style w:type="character" w:customStyle="1" w:styleId="Pealkiri1Mrk">
    <w:name w:val="Pealkiri 1 Märk"/>
    <w:basedOn w:val="Liguvaikefont"/>
    <w:link w:val="Pealkiri1"/>
    <w:uiPriority w:val="9"/>
    <w:qFormat/>
    <w:rsid w:val="00DF331F"/>
    <w:rPr>
      <w:rFonts w:asciiTheme="minorHAnsi" w:eastAsiaTheme="minorEastAsia" w:hAnsiTheme="minorHAnsi" w:cstheme="minorBidi"/>
      <w:b/>
      <w:bCs/>
      <w:caps/>
      <w:color w:val="FFFFFF" w:themeColor="background1"/>
      <w:spacing w:val="15"/>
      <w:sz w:val="32"/>
      <w:szCs w:val="20"/>
      <w:shd w:val="clear" w:color="auto" w:fill="5B9BD5" w:themeFill="accent1"/>
    </w:rPr>
  </w:style>
  <w:style w:type="character" w:customStyle="1" w:styleId="Pealkiri2Mrk">
    <w:name w:val="Pealkiri 2 Märk"/>
    <w:basedOn w:val="Liguvaikefont"/>
    <w:link w:val="Pealkiri2"/>
    <w:uiPriority w:val="9"/>
    <w:qFormat/>
    <w:rsid w:val="00DF331F"/>
    <w:rPr>
      <w:rFonts w:asciiTheme="minorHAnsi" w:eastAsiaTheme="minorEastAsia" w:hAnsiTheme="minorHAnsi" w:cstheme="minorBidi"/>
      <w:caps/>
      <w:spacing w:val="15"/>
      <w:sz w:val="25"/>
      <w:szCs w:val="20"/>
      <w:shd w:val="clear" w:color="auto" w:fill="DEEAF6" w:themeFill="accent1" w:themeFillTint="33"/>
    </w:rPr>
  </w:style>
  <w:style w:type="character" w:customStyle="1" w:styleId="Pealkiri3Mrk">
    <w:name w:val="Pealkiri 3 Märk"/>
    <w:basedOn w:val="Liguvaikefont"/>
    <w:link w:val="Pealkiri3"/>
    <w:uiPriority w:val="9"/>
    <w:qFormat/>
    <w:rsid w:val="00DF331F"/>
    <w:rPr>
      <w:rFonts w:asciiTheme="minorHAnsi" w:eastAsiaTheme="minorEastAsia" w:hAnsiTheme="minorHAnsi" w:cstheme="minorBidi"/>
      <w:caps/>
      <w:color w:val="1F4D78" w:themeColor="accent1" w:themeShade="7F"/>
      <w:spacing w:val="15"/>
      <w:sz w:val="21"/>
      <w:szCs w:val="20"/>
    </w:rPr>
  </w:style>
  <w:style w:type="character" w:customStyle="1" w:styleId="CodeListingChar">
    <w:name w:val="CodeListing Char"/>
    <w:basedOn w:val="Liguvaikefont"/>
    <w:link w:val="CodeListing"/>
    <w:qFormat/>
    <w:rsid w:val="00527A03"/>
    <w:rPr>
      <w:rFonts w:ascii="Consolas" w:eastAsiaTheme="minorEastAsia" w:hAnsi="Consolas" w:cs="Consolas"/>
      <w:sz w:val="19"/>
      <w:szCs w:val="19"/>
    </w:rPr>
  </w:style>
  <w:style w:type="character" w:customStyle="1" w:styleId="JalusMrk">
    <w:name w:val="Jalus Märk"/>
    <w:basedOn w:val="Liguvaikefont"/>
    <w:link w:val="Jalus"/>
    <w:qFormat/>
    <w:rsid w:val="006460FA"/>
    <w:rPr>
      <w:rFonts w:ascii="Calibri" w:hAnsi="Calibri"/>
      <w:sz w:val="21"/>
    </w:rPr>
  </w:style>
  <w:style w:type="character" w:customStyle="1" w:styleId="JutumullitekstMrk">
    <w:name w:val="Jutumullitekst Märk"/>
    <w:basedOn w:val="Liguvaikefont"/>
    <w:link w:val="Jutumullitekst"/>
    <w:uiPriority w:val="99"/>
    <w:semiHidden/>
    <w:qFormat/>
    <w:rsid w:val="00412676"/>
    <w:rPr>
      <w:rFonts w:ascii="Segoe UI" w:eastAsiaTheme="minorEastAsia" w:hAnsi="Segoe UI" w:cs="Segoe UI"/>
      <w:sz w:val="18"/>
      <w:szCs w:val="18"/>
    </w:rPr>
  </w:style>
  <w:style w:type="character" w:styleId="Kommentaariviide">
    <w:name w:val="annotation reference"/>
    <w:basedOn w:val="Liguvaikefont"/>
    <w:uiPriority w:val="99"/>
    <w:semiHidden/>
    <w:unhideWhenUsed/>
    <w:qFormat/>
    <w:rsid w:val="00C40420"/>
    <w:rPr>
      <w:sz w:val="16"/>
      <w:szCs w:val="16"/>
    </w:rPr>
  </w:style>
  <w:style w:type="character" w:customStyle="1" w:styleId="KommentaaritekstMrk">
    <w:name w:val="Kommentaari tekst Märk"/>
    <w:basedOn w:val="Liguvaikefont"/>
    <w:link w:val="Kommentaaritekst"/>
    <w:uiPriority w:val="99"/>
    <w:semiHidden/>
    <w:qFormat/>
    <w:rsid w:val="00C40420"/>
    <w:rPr>
      <w:rFonts w:asciiTheme="minorHAnsi" w:eastAsiaTheme="minorEastAsia" w:hAnsiTheme="minorHAnsi" w:cstheme="minorBidi"/>
      <w:sz w:val="20"/>
      <w:szCs w:val="20"/>
    </w:rPr>
  </w:style>
  <w:style w:type="character" w:customStyle="1" w:styleId="KommentaariteemaMrk">
    <w:name w:val="Kommentaari teema Märk"/>
    <w:basedOn w:val="KommentaaritekstMrk"/>
    <w:link w:val="Kommentaariteema"/>
    <w:uiPriority w:val="99"/>
    <w:semiHidden/>
    <w:qFormat/>
    <w:rsid w:val="00C40420"/>
    <w:rPr>
      <w:rFonts w:asciiTheme="minorHAnsi" w:eastAsiaTheme="minorEastAsia" w:hAnsiTheme="minorHAnsi" w:cstheme="minorBidi"/>
      <w:b/>
      <w:bCs/>
      <w:sz w:val="20"/>
      <w:szCs w:val="20"/>
    </w:rPr>
  </w:style>
  <w:style w:type="character" w:customStyle="1" w:styleId="ListLabel1">
    <w:name w:val="ListLabel 1"/>
    <w:qFormat/>
    <w:rPr>
      <w:rFonts w:eastAsia="StarSymbol" w:cs="StarSymbol"/>
      <w:sz w:val="18"/>
      <w:szCs w:val="18"/>
    </w:rPr>
  </w:style>
  <w:style w:type="character" w:customStyle="1" w:styleId="ListLabel2">
    <w:name w:val="ListLabel 2"/>
    <w:qFormat/>
    <w:rPr>
      <w:rFonts w:cs="Courier New"/>
    </w:rPr>
  </w:style>
  <w:style w:type="character" w:customStyle="1" w:styleId="ListLabel3">
    <w:name w:val="ListLabel 3"/>
    <w:qFormat/>
    <w:rPr>
      <w:rFonts w:ascii="Calibri" w:hAnsi="Calibri"/>
      <w:sz w:val="19"/>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ascii="Calibri" w:hAnsi="Calibri"/>
      <w:sz w:val="19"/>
    </w:rPr>
  </w:style>
  <w:style w:type="paragraph" w:customStyle="1" w:styleId="Heading">
    <w:name w:val="Heading"/>
    <w:next w:val="TextBody"/>
    <w:qFormat/>
    <w:rsid w:val="009813E7"/>
    <w:pPr>
      <w:keepNext/>
      <w:widowControl w:val="0"/>
      <w:spacing w:before="240" w:after="120"/>
    </w:pPr>
    <w:rPr>
      <w:rFonts w:ascii="Arial" w:eastAsia="MS Mincho" w:hAnsi="Arial"/>
      <w:sz w:val="28"/>
      <w:szCs w:val="28"/>
    </w:rPr>
  </w:style>
  <w:style w:type="paragraph" w:customStyle="1" w:styleId="TextBody">
    <w:name w:val="Text Body"/>
    <w:basedOn w:val="Normaallaad"/>
    <w:pPr>
      <w:spacing w:before="0" w:after="140" w:line="288" w:lineRule="auto"/>
    </w:pPr>
  </w:style>
  <w:style w:type="paragraph" w:styleId="Loend">
    <w:name w:val="List"/>
    <w:rsid w:val="009813E7"/>
    <w:pPr>
      <w:widowControl w:val="0"/>
    </w:pPr>
    <w:rPr>
      <w:sz w:val="21"/>
    </w:rPr>
  </w:style>
  <w:style w:type="paragraph" w:styleId="Pealdis">
    <w:name w:val="caption"/>
    <w:qFormat/>
    <w:rsid w:val="003B7335"/>
    <w:pPr>
      <w:suppressLineNumbers/>
      <w:spacing w:before="120" w:after="120"/>
    </w:pPr>
    <w:rPr>
      <w:rFonts w:asciiTheme="minorHAnsi" w:hAnsiTheme="minorHAnsi"/>
      <w:b/>
      <w:i/>
      <w:iCs/>
    </w:rPr>
  </w:style>
  <w:style w:type="paragraph" w:customStyle="1" w:styleId="Index">
    <w:name w:val="Index"/>
    <w:qFormat/>
    <w:rsid w:val="009813E7"/>
    <w:pPr>
      <w:widowControl w:val="0"/>
      <w:suppressLineNumbers/>
    </w:pPr>
    <w:rPr>
      <w:sz w:val="21"/>
    </w:rPr>
  </w:style>
  <w:style w:type="paragraph" w:customStyle="1" w:styleId="Standard">
    <w:name w:val="Standard"/>
    <w:qFormat/>
    <w:rsid w:val="009813E7"/>
    <w:pPr>
      <w:spacing w:after="113"/>
      <w:ind w:left="567"/>
    </w:pPr>
    <w:rPr>
      <w:rFonts w:ascii="Calibri" w:hAnsi="Calibri"/>
      <w:sz w:val="21"/>
    </w:rPr>
  </w:style>
  <w:style w:type="paragraph" w:customStyle="1" w:styleId="Textbody0">
    <w:name w:val="Text body"/>
    <w:qFormat/>
    <w:rsid w:val="009813E7"/>
    <w:pPr>
      <w:spacing w:after="120"/>
    </w:pPr>
    <w:rPr>
      <w:sz w:val="21"/>
    </w:rPr>
  </w:style>
  <w:style w:type="paragraph" w:customStyle="1" w:styleId="Textbodyindent">
    <w:name w:val="Text body indent"/>
    <w:basedOn w:val="Textbody0"/>
    <w:qFormat/>
    <w:rsid w:val="009813E7"/>
    <w:pPr>
      <w:spacing w:after="0"/>
      <w:ind w:left="283"/>
    </w:pPr>
  </w:style>
  <w:style w:type="paragraph" w:styleId="Pis">
    <w:name w:val="header"/>
    <w:basedOn w:val="Standard"/>
    <w:rsid w:val="009813E7"/>
    <w:pPr>
      <w:suppressLineNumbers/>
      <w:tabs>
        <w:tab w:val="center" w:pos="5385"/>
        <w:tab w:val="right" w:pos="10204"/>
      </w:tabs>
    </w:pPr>
    <w:rPr>
      <w:sz w:val="18"/>
    </w:rPr>
  </w:style>
  <w:style w:type="paragraph" w:customStyle="1" w:styleId="HeaderLeft">
    <w:name w:val="Header Left"/>
    <w:basedOn w:val="Standard"/>
    <w:qFormat/>
    <w:rsid w:val="009813E7"/>
    <w:pPr>
      <w:suppressLineNumbers/>
      <w:tabs>
        <w:tab w:val="center" w:pos="5386"/>
        <w:tab w:val="right" w:pos="10205"/>
      </w:tabs>
    </w:pPr>
  </w:style>
  <w:style w:type="paragraph" w:customStyle="1" w:styleId="HeaderRight">
    <w:name w:val="Header Right"/>
    <w:basedOn w:val="Standard"/>
    <w:qFormat/>
    <w:rsid w:val="009813E7"/>
    <w:pPr>
      <w:suppressLineNumbers/>
      <w:tabs>
        <w:tab w:val="center" w:pos="5386"/>
        <w:tab w:val="right" w:pos="10205"/>
      </w:tabs>
    </w:pPr>
  </w:style>
  <w:style w:type="paragraph" w:styleId="Jalus">
    <w:name w:val="footer"/>
    <w:basedOn w:val="Standard"/>
    <w:link w:val="JalusMrk"/>
    <w:rsid w:val="009813E7"/>
    <w:pPr>
      <w:suppressLineNumbers/>
      <w:tabs>
        <w:tab w:val="center" w:pos="5385"/>
        <w:tab w:val="right" w:pos="10204"/>
      </w:tabs>
    </w:pPr>
  </w:style>
  <w:style w:type="paragraph" w:customStyle="1" w:styleId="TableContents">
    <w:name w:val="Table Contents"/>
    <w:basedOn w:val="Standard"/>
    <w:qFormat/>
    <w:rsid w:val="009813E7"/>
    <w:pPr>
      <w:suppressLineNumbers/>
      <w:spacing w:after="0"/>
      <w:ind w:left="0"/>
    </w:pPr>
  </w:style>
  <w:style w:type="paragraph" w:customStyle="1" w:styleId="TableHeading">
    <w:name w:val="Table Heading"/>
    <w:basedOn w:val="TableContents"/>
    <w:qFormat/>
    <w:rsid w:val="009813E7"/>
    <w:rPr>
      <w:b/>
      <w:bCs/>
    </w:rPr>
  </w:style>
  <w:style w:type="paragraph" w:customStyle="1" w:styleId="Illustration">
    <w:name w:val="Illustration"/>
    <w:basedOn w:val="Pealdis"/>
    <w:qFormat/>
    <w:rsid w:val="009813E7"/>
  </w:style>
  <w:style w:type="paragraph" w:customStyle="1" w:styleId="Table">
    <w:name w:val="Table"/>
    <w:basedOn w:val="Pealdis"/>
    <w:qFormat/>
    <w:rsid w:val="009813E7"/>
  </w:style>
  <w:style w:type="paragraph" w:customStyle="1" w:styleId="ContentsHeading">
    <w:name w:val="Contents Heading"/>
    <w:basedOn w:val="Heading"/>
    <w:rsid w:val="009813E7"/>
    <w:pPr>
      <w:suppressLineNumbers/>
      <w:shd w:val="clear" w:color="auto" w:fill="004586"/>
      <w:spacing w:before="0" w:after="283"/>
    </w:pPr>
    <w:rPr>
      <w:rFonts w:ascii="Calibri" w:hAnsi="Calibri"/>
      <w:b/>
      <w:bCs/>
      <w:caps/>
      <w:color w:val="FFFFFF"/>
      <w:sz w:val="32"/>
      <w:szCs w:val="32"/>
    </w:rPr>
  </w:style>
  <w:style w:type="paragraph" w:customStyle="1" w:styleId="Contents1">
    <w:name w:val="Contents 1"/>
    <w:basedOn w:val="Normaallaad"/>
    <w:next w:val="Normaallaad"/>
    <w:autoRedefine/>
    <w:uiPriority w:val="39"/>
    <w:unhideWhenUsed/>
    <w:rsid w:val="00DF7704"/>
    <w:pPr>
      <w:spacing w:after="100"/>
    </w:pPr>
  </w:style>
  <w:style w:type="paragraph" w:customStyle="1" w:styleId="Contents2">
    <w:name w:val="Contents 2"/>
    <w:basedOn w:val="Normaallaad"/>
    <w:next w:val="Normaallaad"/>
    <w:autoRedefine/>
    <w:uiPriority w:val="39"/>
    <w:unhideWhenUsed/>
    <w:rsid w:val="00DF7704"/>
    <w:pPr>
      <w:spacing w:after="100"/>
      <w:ind w:left="210"/>
    </w:pPr>
  </w:style>
  <w:style w:type="paragraph" w:customStyle="1" w:styleId="Contents3">
    <w:name w:val="Contents 3"/>
    <w:basedOn w:val="Normaallaad"/>
    <w:next w:val="Normaallaad"/>
    <w:autoRedefine/>
    <w:uiPriority w:val="39"/>
    <w:unhideWhenUsed/>
    <w:rsid w:val="00DF7704"/>
    <w:pPr>
      <w:spacing w:after="100"/>
      <w:ind w:left="420"/>
    </w:pPr>
  </w:style>
  <w:style w:type="paragraph" w:customStyle="1" w:styleId="Contents4">
    <w:name w:val="Contents 4"/>
    <w:basedOn w:val="Index"/>
    <w:rsid w:val="009813E7"/>
    <w:pPr>
      <w:tabs>
        <w:tab w:val="right" w:leader="dot" w:pos="8789"/>
      </w:tabs>
      <w:spacing w:line="340" w:lineRule="exact"/>
    </w:pPr>
  </w:style>
  <w:style w:type="paragraph" w:customStyle="1" w:styleId="Contents5">
    <w:name w:val="Contents 5"/>
    <w:basedOn w:val="Index"/>
    <w:rsid w:val="009813E7"/>
    <w:pPr>
      <w:tabs>
        <w:tab w:val="right" w:leader="dot" w:pos="9638"/>
      </w:tabs>
      <w:ind w:left="1132"/>
    </w:pPr>
  </w:style>
  <w:style w:type="paragraph" w:customStyle="1" w:styleId="Contents6">
    <w:name w:val="Contents 6"/>
    <w:basedOn w:val="Index"/>
    <w:rsid w:val="009813E7"/>
    <w:pPr>
      <w:tabs>
        <w:tab w:val="right" w:leader="dot" w:pos="9638"/>
      </w:tabs>
      <w:ind w:left="1415"/>
    </w:pPr>
  </w:style>
  <w:style w:type="paragraph" w:customStyle="1" w:styleId="Contents7">
    <w:name w:val="Contents 7"/>
    <w:basedOn w:val="Index"/>
    <w:rsid w:val="009813E7"/>
    <w:pPr>
      <w:tabs>
        <w:tab w:val="right" w:leader="dot" w:pos="9638"/>
      </w:tabs>
      <w:ind w:left="1698"/>
    </w:pPr>
  </w:style>
  <w:style w:type="paragraph" w:customStyle="1" w:styleId="Contents8">
    <w:name w:val="Contents 8"/>
    <w:basedOn w:val="Index"/>
    <w:rsid w:val="009813E7"/>
    <w:pPr>
      <w:tabs>
        <w:tab w:val="right" w:leader="dot" w:pos="9638"/>
      </w:tabs>
      <w:ind w:left="1981"/>
    </w:pPr>
  </w:style>
  <w:style w:type="paragraph" w:customStyle="1" w:styleId="Contents9">
    <w:name w:val="Contents 9"/>
    <w:basedOn w:val="Index"/>
    <w:rsid w:val="009813E7"/>
    <w:pPr>
      <w:tabs>
        <w:tab w:val="right" w:leader="dot" w:pos="9638"/>
      </w:tabs>
      <w:ind w:left="2264"/>
    </w:pPr>
  </w:style>
  <w:style w:type="paragraph" w:customStyle="1" w:styleId="Contents10">
    <w:name w:val="Contents 10"/>
    <w:basedOn w:val="Index"/>
    <w:qFormat/>
    <w:rsid w:val="009813E7"/>
    <w:pPr>
      <w:tabs>
        <w:tab w:val="right" w:leader="dot" w:pos="9638"/>
      </w:tabs>
      <w:ind w:left="2547"/>
    </w:pPr>
  </w:style>
  <w:style w:type="paragraph" w:customStyle="1" w:styleId="Lisa1">
    <w:name w:val="Lisa 1"/>
    <w:basedOn w:val="Pealkiri1"/>
    <w:next w:val="Standard"/>
    <w:qFormat/>
    <w:rsid w:val="009813E7"/>
    <w:pPr>
      <w:numPr>
        <w:numId w:val="0"/>
      </w:numPr>
      <w:shd w:val="clear" w:color="auto" w:fill="5B9BD5"/>
      <w:spacing w:before="408"/>
    </w:pPr>
    <w:rPr>
      <w:rFonts w:ascii="Arial" w:hAnsi="Arial"/>
      <w:caps w:val="0"/>
      <w:sz w:val="44"/>
    </w:rPr>
  </w:style>
  <w:style w:type="paragraph" w:customStyle="1" w:styleId="Lisa2">
    <w:name w:val="Lisa 2"/>
    <w:basedOn w:val="Pealkiri2"/>
    <w:next w:val="Standard"/>
    <w:qFormat/>
    <w:rsid w:val="009813E7"/>
    <w:pPr>
      <w:numPr>
        <w:ilvl w:val="0"/>
        <w:numId w:val="0"/>
      </w:numPr>
      <w:suppressLineNumbers/>
      <w:shd w:val="clear" w:color="auto" w:fill="DEEAF6"/>
      <w:spacing w:before="408" w:after="408"/>
    </w:pPr>
    <w:rPr>
      <w:rFonts w:ascii="Arial" w:hAnsi="Arial"/>
      <w:sz w:val="32"/>
    </w:rPr>
  </w:style>
  <w:style w:type="paragraph" w:styleId="Pealkiri">
    <w:name w:val="Title"/>
    <w:basedOn w:val="Heading"/>
    <w:next w:val="Alapealkiri"/>
    <w:qFormat/>
    <w:rsid w:val="009813E7"/>
    <w:pPr>
      <w:spacing w:before="119" w:after="119"/>
    </w:pPr>
    <w:rPr>
      <w:rFonts w:ascii="Calibri" w:hAnsi="Calibri"/>
      <w:b/>
      <w:bCs/>
      <w:caps/>
      <w:sz w:val="48"/>
      <w:szCs w:val="36"/>
    </w:rPr>
  </w:style>
  <w:style w:type="paragraph" w:styleId="Alapealkiri">
    <w:name w:val="Subtitle"/>
    <w:basedOn w:val="Heading"/>
    <w:next w:val="Standard"/>
    <w:qFormat/>
    <w:rsid w:val="009813E7"/>
    <w:pPr>
      <w:spacing w:before="119" w:after="119"/>
    </w:pPr>
    <w:rPr>
      <w:rFonts w:ascii="Calibri" w:hAnsi="Calibri"/>
      <w:b/>
      <w:i/>
      <w:iCs/>
      <w:caps/>
      <w:color w:val="004586"/>
      <w:sz w:val="32"/>
    </w:rPr>
  </w:style>
  <w:style w:type="paragraph" w:customStyle="1" w:styleId="Code">
    <w:name w:val="Code"/>
    <w:basedOn w:val="Standard"/>
    <w:qFormat/>
    <w:rsid w:val="009813E7"/>
    <w:pPr>
      <w:spacing w:after="0"/>
    </w:pPr>
    <w:rPr>
      <w:rFonts w:ascii="Courier New" w:hAnsi="Courier New"/>
      <w:sz w:val="18"/>
    </w:rPr>
  </w:style>
  <w:style w:type="paragraph" w:customStyle="1" w:styleId="Numbering1">
    <w:name w:val="Numbering 1"/>
    <w:basedOn w:val="Loend"/>
    <w:rsid w:val="009813E7"/>
    <w:pPr>
      <w:ind w:left="360" w:hanging="360"/>
    </w:pPr>
  </w:style>
  <w:style w:type="paragraph" w:customStyle="1" w:styleId="Numbering1Cont">
    <w:name w:val="Numbering 1 Cont."/>
    <w:basedOn w:val="Loend"/>
    <w:qFormat/>
    <w:rsid w:val="009813E7"/>
    <w:pPr>
      <w:ind w:left="360"/>
    </w:pPr>
  </w:style>
  <w:style w:type="paragraph" w:customStyle="1" w:styleId="Numbering1End">
    <w:name w:val="Numbering 1 End"/>
    <w:basedOn w:val="Loend"/>
    <w:qFormat/>
    <w:rsid w:val="009813E7"/>
    <w:pPr>
      <w:spacing w:after="240"/>
      <w:ind w:left="360" w:hanging="360"/>
    </w:pPr>
  </w:style>
  <w:style w:type="paragraph" w:customStyle="1" w:styleId="Numbering1Start">
    <w:name w:val="Numbering 1 Start"/>
    <w:basedOn w:val="Loend"/>
    <w:qFormat/>
    <w:rsid w:val="009813E7"/>
    <w:pPr>
      <w:spacing w:before="240"/>
      <w:ind w:left="360" w:hanging="360"/>
    </w:pPr>
  </w:style>
  <w:style w:type="paragraph" w:customStyle="1" w:styleId="TableIndex1">
    <w:name w:val="Table Index 1"/>
    <w:basedOn w:val="Index"/>
    <w:qFormat/>
    <w:rsid w:val="009813E7"/>
    <w:pPr>
      <w:tabs>
        <w:tab w:val="right" w:leader="dot" w:pos="9638"/>
      </w:tabs>
    </w:pPr>
  </w:style>
  <w:style w:type="paragraph" w:customStyle="1" w:styleId="TableIndexHeading">
    <w:name w:val="Table Index Heading"/>
    <w:basedOn w:val="Heading"/>
    <w:qFormat/>
    <w:rsid w:val="009813E7"/>
    <w:pPr>
      <w:suppressLineNumbers/>
      <w:spacing w:before="0" w:after="0"/>
    </w:pPr>
    <w:rPr>
      <w:b/>
      <w:bCs/>
      <w:sz w:val="32"/>
      <w:szCs w:val="32"/>
    </w:rPr>
  </w:style>
  <w:style w:type="paragraph" w:customStyle="1" w:styleId="Text">
    <w:name w:val="Text"/>
    <w:basedOn w:val="Pealdis"/>
    <w:qFormat/>
    <w:rsid w:val="009813E7"/>
  </w:style>
  <w:style w:type="paragraph" w:customStyle="1" w:styleId="Lista">
    <w:name w:val="List a)"/>
    <w:basedOn w:val="Standard"/>
    <w:qFormat/>
    <w:rsid w:val="009813E7"/>
  </w:style>
  <w:style w:type="paragraph" w:customStyle="1" w:styleId="Annex1">
    <w:name w:val="Annex 1"/>
    <w:basedOn w:val="Lisa1"/>
    <w:next w:val="Standard"/>
    <w:qFormat/>
    <w:rsid w:val="009813E7"/>
    <w:pPr>
      <w:spacing w:before="0"/>
    </w:pPr>
  </w:style>
  <w:style w:type="paragraph" w:customStyle="1" w:styleId="Annex2">
    <w:name w:val="Annex 2"/>
    <w:basedOn w:val="Lisa2"/>
    <w:next w:val="Standard"/>
    <w:qFormat/>
    <w:rsid w:val="009813E7"/>
    <w:pPr>
      <w:spacing w:before="0" w:after="0"/>
    </w:pPr>
  </w:style>
  <w:style w:type="paragraph" w:customStyle="1" w:styleId="Annex3">
    <w:name w:val="Annex 3"/>
    <w:next w:val="Standard"/>
    <w:qFormat/>
    <w:rsid w:val="009813E7"/>
    <w:pPr>
      <w:widowControl w:val="0"/>
    </w:pPr>
    <w:rPr>
      <w:sz w:val="21"/>
    </w:rPr>
  </w:style>
  <w:style w:type="paragraph" w:customStyle="1" w:styleId="Lisa3">
    <w:name w:val="Lisa 3"/>
    <w:basedOn w:val="Pealkiri3"/>
    <w:next w:val="Standard"/>
    <w:qFormat/>
    <w:rsid w:val="009813E7"/>
    <w:pPr>
      <w:numPr>
        <w:ilvl w:val="0"/>
        <w:numId w:val="0"/>
      </w:numPr>
    </w:pPr>
  </w:style>
  <w:style w:type="paragraph" w:customStyle="1" w:styleId="A1">
    <w:name w:val="A1"/>
    <w:basedOn w:val="Pealkiri1"/>
    <w:next w:val="Standard"/>
    <w:qFormat/>
    <w:rsid w:val="009813E7"/>
    <w:pPr>
      <w:numPr>
        <w:numId w:val="0"/>
      </w:numPr>
      <w:shd w:val="clear" w:color="auto" w:fill="5B9BD5"/>
    </w:pPr>
  </w:style>
  <w:style w:type="paragraph" w:customStyle="1" w:styleId="A2">
    <w:name w:val="A2"/>
    <w:basedOn w:val="Pealkiri2"/>
    <w:next w:val="Standard"/>
    <w:qFormat/>
    <w:rsid w:val="009813E7"/>
    <w:pPr>
      <w:numPr>
        <w:ilvl w:val="0"/>
        <w:numId w:val="0"/>
      </w:numPr>
      <w:shd w:val="clear" w:color="auto" w:fill="auto"/>
    </w:pPr>
  </w:style>
  <w:style w:type="paragraph" w:customStyle="1" w:styleId="A3">
    <w:name w:val="A3"/>
    <w:basedOn w:val="Pealkiri3"/>
    <w:next w:val="Standard"/>
    <w:qFormat/>
    <w:rsid w:val="009813E7"/>
    <w:pPr>
      <w:numPr>
        <w:ilvl w:val="0"/>
        <w:numId w:val="0"/>
      </w:numPr>
    </w:pPr>
  </w:style>
  <w:style w:type="paragraph" w:customStyle="1" w:styleId="List1">
    <w:name w:val="List 1"/>
    <w:basedOn w:val="Loend"/>
    <w:rsid w:val="009813E7"/>
    <w:pPr>
      <w:ind w:left="360" w:hanging="360"/>
    </w:pPr>
    <w:rPr>
      <w:rFonts w:ascii="Arial" w:hAnsi="Arial"/>
      <w:sz w:val="22"/>
    </w:rPr>
  </w:style>
  <w:style w:type="paragraph" w:customStyle="1" w:styleId="List1End">
    <w:name w:val="List 1 End"/>
    <w:basedOn w:val="Loend"/>
    <w:qFormat/>
    <w:rsid w:val="009813E7"/>
    <w:pPr>
      <w:spacing w:after="240"/>
      <w:ind w:left="360" w:hanging="360"/>
    </w:pPr>
  </w:style>
  <w:style w:type="paragraph" w:customStyle="1" w:styleId="List1Start">
    <w:name w:val="List 1 Start"/>
    <w:basedOn w:val="Loend"/>
    <w:qFormat/>
    <w:rsid w:val="009813E7"/>
    <w:pPr>
      <w:spacing w:before="240"/>
      <w:ind w:left="360" w:hanging="360"/>
    </w:pPr>
  </w:style>
  <w:style w:type="paragraph" w:styleId="Loend2">
    <w:name w:val="List 2"/>
    <w:basedOn w:val="Loend"/>
    <w:rsid w:val="009813E7"/>
    <w:pPr>
      <w:ind w:left="720" w:hanging="360"/>
    </w:pPr>
  </w:style>
  <w:style w:type="paragraph" w:customStyle="1" w:styleId="List2Cont">
    <w:name w:val="List 2 Cont."/>
    <w:basedOn w:val="Loend"/>
    <w:rsid w:val="009813E7"/>
    <w:pPr>
      <w:ind w:left="720"/>
    </w:pPr>
  </w:style>
  <w:style w:type="paragraph" w:customStyle="1" w:styleId="List2End">
    <w:name w:val="List 2 End"/>
    <w:basedOn w:val="Loend"/>
    <w:qFormat/>
    <w:rsid w:val="009813E7"/>
    <w:pPr>
      <w:spacing w:after="240"/>
      <w:ind w:left="720" w:hanging="360"/>
    </w:pPr>
  </w:style>
  <w:style w:type="paragraph" w:customStyle="1" w:styleId="List2Start">
    <w:name w:val="List 2 Start"/>
    <w:basedOn w:val="Loend"/>
    <w:qFormat/>
    <w:rsid w:val="009813E7"/>
    <w:pPr>
      <w:spacing w:before="240"/>
      <w:ind w:left="720" w:hanging="360"/>
    </w:pPr>
  </w:style>
  <w:style w:type="paragraph" w:styleId="Loend3">
    <w:name w:val="List 3"/>
    <w:basedOn w:val="Loend"/>
    <w:rsid w:val="009813E7"/>
    <w:pPr>
      <w:ind w:left="1080" w:hanging="360"/>
    </w:pPr>
  </w:style>
  <w:style w:type="paragraph" w:customStyle="1" w:styleId="List3Cont">
    <w:name w:val="List 3 Cont."/>
    <w:basedOn w:val="Loend"/>
    <w:rsid w:val="009813E7"/>
    <w:pPr>
      <w:ind w:left="1080"/>
    </w:pPr>
  </w:style>
  <w:style w:type="paragraph" w:customStyle="1" w:styleId="List3End">
    <w:name w:val="List 3 End"/>
    <w:basedOn w:val="Loend"/>
    <w:qFormat/>
    <w:rsid w:val="009813E7"/>
    <w:pPr>
      <w:spacing w:after="240"/>
      <w:ind w:left="1080" w:hanging="360"/>
    </w:pPr>
  </w:style>
  <w:style w:type="paragraph" w:customStyle="1" w:styleId="List3Start">
    <w:name w:val="List 3 Start"/>
    <w:basedOn w:val="Loend"/>
    <w:qFormat/>
    <w:rsid w:val="009813E7"/>
    <w:pPr>
      <w:spacing w:before="240"/>
      <w:ind w:left="1080" w:hanging="360"/>
    </w:pPr>
  </w:style>
  <w:style w:type="paragraph" w:styleId="Loend4">
    <w:name w:val="List 4"/>
    <w:basedOn w:val="Loend"/>
    <w:rsid w:val="009813E7"/>
    <w:pPr>
      <w:ind w:left="1440" w:hanging="360"/>
    </w:pPr>
  </w:style>
  <w:style w:type="paragraph" w:customStyle="1" w:styleId="List4Cont">
    <w:name w:val="List 4 Cont."/>
    <w:basedOn w:val="Loend"/>
    <w:rsid w:val="009813E7"/>
    <w:pPr>
      <w:ind w:left="1440"/>
    </w:pPr>
  </w:style>
  <w:style w:type="paragraph" w:customStyle="1" w:styleId="List4Start">
    <w:name w:val="List 4 Start"/>
    <w:basedOn w:val="Loend"/>
    <w:qFormat/>
    <w:rsid w:val="009813E7"/>
    <w:pPr>
      <w:spacing w:before="240"/>
      <w:ind w:left="1440" w:hanging="360"/>
    </w:pPr>
  </w:style>
  <w:style w:type="paragraph" w:styleId="Loend5">
    <w:name w:val="List 5"/>
    <w:basedOn w:val="Loend"/>
    <w:rsid w:val="009813E7"/>
    <w:pPr>
      <w:ind w:left="1800" w:hanging="360"/>
    </w:pPr>
  </w:style>
  <w:style w:type="paragraph" w:customStyle="1" w:styleId="List5Cont">
    <w:name w:val="List 5 Cont."/>
    <w:basedOn w:val="Loend"/>
    <w:rsid w:val="009813E7"/>
    <w:pPr>
      <w:ind w:left="1800"/>
    </w:pPr>
  </w:style>
  <w:style w:type="paragraph" w:customStyle="1" w:styleId="List5End">
    <w:name w:val="List 5 End"/>
    <w:basedOn w:val="Loend"/>
    <w:qFormat/>
    <w:rsid w:val="009813E7"/>
    <w:pPr>
      <w:spacing w:after="240"/>
      <w:ind w:left="1800" w:hanging="360"/>
    </w:pPr>
  </w:style>
  <w:style w:type="paragraph" w:customStyle="1" w:styleId="List5Start">
    <w:name w:val="List 5 Start"/>
    <w:basedOn w:val="Loend"/>
    <w:qFormat/>
    <w:rsid w:val="009813E7"/>
    <w:pPr>
      <w:spacing w:before="240"/>
      <w:ind w:left="1800" w:hanging="360"/>
    </w:pPr>
  </w:style>
  <w:style w:type="paragraph" w:customStyle="1" w:styleId="ListContents">
    <w:name w:val="List Contents"/>
    <w:basedOn w:val="Standard"/>
    <w:qFormat/>
    <w:rsid w:val="009813E7"/>
    <w:pPr>
      <w:spacing w:after="0"/>
    </w:pPr>
  </w:style>
  <w:style w:type="paragraph" w:customStyle="1" w:styleId="BibliographyHeading">
    <w:name w:val="Bibliography Heading"/>
    <w:basedOn w:val="Heading"/>
    <w:rsid w:val="009813E7"/>
    <w:pPr>
      <w:suppressLineNumbers/>
      <w:spacing w:before="0" w:after="0"/>
    </w:pPr>
    <w:rPr>
      <w:b/>
      <w:bCs/>
      <w:sz w:val="32"/>
      <w:szCs w:val="32"/>
    </w:rPr>
  </w:style>
  <w:style w:type="paragraph" w:customStyle="1" w:styleId="Joonis">
    <w:name w:val="Joonis"/>
    <w:basedOn w:val="Pealdis"/>
    <w:next w:val="Standard"/>
    <w:qFormat/>
    <w:rsid w:val="009813E7"/>
    <w:pPr>
      <w:spacing w:before="0" w:after="119"/>
    </w:pPr>
    <w:rPr>
      <w:rFonts w:ascii="Calibri" w:hAnsi="Calibri"/>
      <w:color w:val="004586"/>
    </w:rPr>
  </w:style>
  <w:style w:type="paragraph" w:customStyle="1" w:styleId="FrameContents">
    <w:name w:val="Frame Contents"/>
    <w:basedOn w:val="Textbody0"/>
    <w:qFormat/>
    <w:rsid w:val="009813E7"/>
  </w:style>
  <w:style w:type="paragraph" w:customStyle="1" w:styleId="Tabel">
    <w:name w:val="Tabel"/>
    <w:basedOn w:val="Pealdis"/>
    <w:next w:val="Standard"/>
    <w:qFormat/>
    <w:rsid w:val="009813E7"/>
    <w:rPr>
      <w:rFonts w:ascii="Calibri" w:hAnsi="Calibri"/>
      <w:color w:val="004586"/>
    </w:rPr>
  </w:style>
  <w:style w:type="paragraph" w:styleId="Loendilik">
    <w:name w:val="List Paragraph"/>
    <w:basedOn w:val="Normaallaad"/>
    <w:uiPriority w:val="34"/>
    <w:qFormat/>
    <w:rsid w:val="00B309C4"/>
    <w:pPr>
      <w:ind w:left="720"/>
      <w:contextualSpacing/>
    </w:pPr>
  </w:style>
  <w:style w:type="paragraph" w:customStyle="1" w:styleId="CodeListing">
    <w:name w:val="CodeListing"/>
    <w:basedOn w:val="Normaallaad"/>
    <w:link w:val="CodeListingChar"/>
    <w:qFormat/>
    <w:rsid w:val="00527A03"/>
    <w:pPr>
      <w:keepNext/>
      <w:keepLines/>
      <w:spacing w:line="240" w:lineRule="auto"/>
      <w:contextualSpacing/>
    </w:pPr>
    <w:rPr>
      <w:rFonts w:ascii="Consolas" w:hAnsi="Consolas" w:cs="Consolas"/>
      <w:sz w:val="19"/>
      <w:szCs w:val="19"/>
    </w:rPr>
  </w:style>
  <w:style w:type="paragraph" w:customStyle="1" w:styleId="western">
    <w:name w:val="western"/>
    <w:basedOn w:val="Normaallaad"/>
    <w:qFormat/>
    <w:rsid w:val="002B03CD"/>
    <w:pPr>
      <w:spacing w:beforeAutospacing="1" w:after="119" w:line="240" w:lineRule="auto"/>
    </w:pPr>
    <w:rPr>
      <w:rFonts w:ascii="Times New Roman" w:eastAsia="Times New Roman" w:hAnsi="Times New Roman" w:cs="Times New Roman"/>
      <w:sz w:val="24"/>
      <w:szCs w:val="24"/>
      <w:lang w:val="et-EE" w:eastAsia="et-EE" w:bidi="ar-SA"/>
    </w:rPr>
  </w:style>
  <w:style w:type="paragraph" w:styleId="Normaallaadveeb">
    <w:name w:val="Normal (Web)"/>
    <w:basedOn w:val="Normaallaad"/>
    <w:uiPriority w:val="99"/>
    <w:semiHidden/>
    <w:unhideWhenUsed/>
    <w:qFormat/>
    <w:rsid w:val="00230A70"/>
    <w:pPr>
      <w:spacing w:beforeAutospacing="1" w:after="119" w:line="240" w:lineRule="auto"/>
    </w:pPr>
    <w:rPr>
      <w:rFonts w:ascii="Times New Roman" w:eastAsia="Times New Roman" w:hAnsi="Times New Roman" w:cs="Times New Roman"/>
      <w:sz w:val="24"/>
      <w:szCs w:val="24"/>
      <w:lang w:val="et-EE" w:eastAsia="et-EE" w:bidi="ar-SA"/>
    </w:rPr>
  </w:style>
  <w:style w:type="paragraph" w:styleId="Jutumullitekst">
    <w:name w:val="Balloon Text"/>
    <w:basedOn w:val="Normaallaad"/>
    <w:link w:val="JutumullitekstMrk"/>
    <w:uiPriority w:val="99"/>
    <w:semiHidden/>
    <w:unhideWhenUsed/>
    <w:qFormat/>
    <w:rsid w:val="00412676"/>
    <w:pPr>
      <w:spacing w:before="0" w:after="0" w:line="240" w:lineRule="auto"/>
    </w:pPr>
    <w:rPr>
      <w:rFonts w:ascii="Segoe UI" w:hAnsi="Segoe UI" w:cs="Segoe UI"/>
      <w:sz w:val="18"/>
      <w:szCs w:val="18"/>
    </w:rPr>
  </w:style>
  <w:style w:type="paragraph" w:styleId="Kommentaaritekst">
    <w:name w:val="annotation text"/>
    <w:basedOn w:val="Normaallaad"/>
    <w:link w:val="KommentaaritekstMrk"/>
    <w:uiPriority w:val="99"/>
    <w:semiHidden/>
    <w:unhideWhenUsed/>
    <w:qFormat/>
    <w:rsid w:val="00C40420"/>
    <w:pPr>
      <w:spacing w:line="240" w:lineRule="auto"/>
    </w:pPr>
    <w:rPr>
      <w:sz w:val="20"/>
    </w:rPr>
  </w:style>
  <w:style w:type="paragraph" w:styleId="Kommentaariteema">
    <w:name w:val="annotation subject"/>
    <w:basedOn w:val="Kommentaaritekst"/>
    <w:link w:val="KommentaariteemaMrk"/>
    <w:uiPriority w:val="99"/>
    <w:semiHidden/>
    <w:unhideWhenUsed/>
    <w:qFormat/>
    <w:rsid w:val="00C40420"/>
    <w:rPr>
      <w:b/>
      <w:bCs/>
    </w:rPr>
  </w:style>
  <w:style w:type="paragraph" w:styleId="Redaktsioon">
    <w:name w:val="Revision"/>
    <w:uiPriority w:val="99"/>
    <w:semiHidden/>
    <w:qFormat/>
    <w:rsid w:val="00C40420"/>
    <w:pPr>
      <w:textAlignment w:val="auto"/>
    </w:pPr>
    <w:rPr>
      <w:rFonts w:asciiTheme="minorHAnsi" w:eastAsiaTheme="minorEastAsia" w:hAnsiTheme="minorHAnsi" w:cstheme="minorBidi"/>
      <w:sz w:val="21"/>
      <w:szCs w:val="20"/>
    </w:rPr>
  </w:style>
  <w:style w:type="paragraph" w:customStyle="1" w:styleId="Quotations">
    <w:name w:val="Quotations"/>
    <w:basedOn w:val="Normaallaad"/>
    <w:qFormat/>
  </w:style>
  <w:style w:type="numbering" w:customStyle="1" w:styleId="Numbering11">
    <w:name w:val="Numbering 1_1"/>
    <w:rsid w:val="009813E7"/>
  </w:style>
  <w:style w:type="numbering" w:customStyle="1" w:styleId="Numbering2">
    <w:name w:val="Numbering 2"/>
    <w:rsid w:val="009813E7"/>
  </w:style>
  <w:style w:type="numbering" w:customStyle="1" w:styleId="Numbering3">
    <w:name w:val="Numbering 3"/>
    <w:rsid w:val="009813E7"/>
  </w:style>
  <w:style w:type="numbering" w:customStyle="1" w:styleId="Numbering4">
    <w:name w:val="Numbering 4"/>
    <w:rsid w:val="009813E7"/>
  </w:style>
  <w:style w:type="numbering" w:customStyle="1" w:styleId="Numbering5">
    <w:name w:val="Numbering 5"/>
    <w:rsid w:val="009813E7"/>
  </w:style>
  <w:style w:type="numbering" w:customStyle="1" w:styleId="List11">
    <w:name w:val="List 1_1"/>
    <w:rsid w:val="009813E7"/>
  </w:style>
  <w:style w:type="numbering" w:customStyle="1" w:styleId="List21">
    <w:name w:val="List 2_1"/>
    <w:rsid w:val="009813E7"/>
  </w:style>
  <w:style w:type="numbering" w:customStyle="1" w:styleId="List31">
    <w:name w:val="List 3_1"/>
    <w:rsid w:val="009813E7"/>
  </w:style>
  <w:style w:type="numbering" w:customStyle="1" w:styleId="List41">
    <w:name w:val="List 4_1"/>
    <w:rsid w:val="009813E7"/>
  </w:style>
  <w:style w:type="numbering" w:customStyle="1" w:styleId="List51">
    <w:name w:val="List 5_1"/>
    <w:rsid w:val="009813E7"/>
  </w:style>
  <w:style w:type="numbering" w:customStyle="1" w:styleId="fragmentideloetelu">
    <w:name w:val="fragmentide loetelu"/>
    <w:rsid w:val="009813E7"/>
  </w:style>
  <w:style w:type="numbering" w:customStyle="1" w:styleId="lauseteloetelu">
    <w:name w:val="lausete loetelu"/>
    <w:rsid w:val="009813E7"/>
  </w:style>
  <w:style w:type="numbering" w:customStyle="1" w:styleId="tappidegaloetelu">
    <w:name w:val="tappidega loetelu"/>
    <w:rsid w:val="009813E7"/>
  </w:style>
  <w:style w:type="numbering" w:customStyle="1" w:styleId="letters">
    <w:name w:val="letters"/>
    <w:rsid w:val="009813E7"/>
  </w:style>
  <w:style w:type="numbering" w:customStyle="1" w:styleId="lisakesed">
    <w:name w:val="lisakesed"/>
    <w:rsid w:val="009813E7"/>
  </w:style>
  <w:style w:type="numbering" w:customStyle="1" w:styleId="lisa10">
    <w:name w:val="lisa_1"/>
    <w:rsid w:val="009813E7"/>
  </w:style>
  <w:style w:type="numbering" w:customStyle="1" w:styleId="lisakesedeesti">
    <w:name w:val="lisakesed_eesti"/>
    <w:rsid w:val="009813E7"/>
  </w:style>
  <w:style w:type="table" w:styleId="Kontuurtabel">
    <w:name w:val="Table Grid"/>
    <w:basedOn w:val="Normaaltabel"/>
    <w:uiPriority w:val="39"/>
    <w:rsid w:val="001F6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Liguvaikefont"/>
    <w:rsid w:val="00AE0696"/>
  </w:style>
  <w:style w:type="paragraph" w:styleId="SK1">
    <w:name w:val="toc 1"/>
    <w:basedOn w:val="Normaallaad"/>
    <w:next w:val="Normaallaad"/>
    <w:autoRedefine/>
    <w:uiPriority w:val="39"/>
    <w:unhideWhenUsed/>
    <w:rsid w:val="00EB7B45"/>
    <w:pPr>
      <w:spacing w:after="100"/>
    </w:pPr>
  </w:style>
  <w:style w:type="paragraph" w:styleId="SK2">
    <w:name w:val="toc 2"/>
    <w:basedOn w:val="Normaallaad"/>
    <w:next w:val="Normaallaad"/>
    <w:autoRedefine/>
    <w:uiPriority w:val="39"/>
    <w:unhideWhenUsed/>
    <w:rsid w:val="00EB7B45"/>
    <w:pPr>
      <w:spacing w:after="100"/>
      <w:ind w:left="210"/>
    </w:pPr>
  </w:style>
  <w:style w:type="paragraph" w:styleId="SK3">
    <w:name w:val="toc 3"/>
    <w:basedOn w:val="Normaallaad"/>
    <w:next w:val="Normaallaad"/>
    <w:autoRedefine/>
    <w:uiPriority w:val="39"/>
    <w:unhideWhenUsed/>
    <w:rsid w:val="00EB7B45"/>
    <w:pPr>
      <w:spacing w:after="100"/>
      <w:ind w:left="420"/>
    </w:pPr>
  </w:style>
  <w:style w:type="character" w:styleId="Hperlink">
    <w:name w:val="Hyperlink"/>
    <w:basedOn w:val="Liguvaikefont"/>
    <w:uiPriority w:val="99"/>
    <w:unhideWhenUsed/>
    <w:rsid w:val="00EB7B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963483">
      <w:bodyDiv w:val="1"/>
      <w:marLeft w:val="0"/>
      <w:marRight w:val="0"/>
      <w:marTop w:val="0"/>
      <w:marBottom w:val="0"/>
      <w:divBdr>
        <w:top w:val="none" w:sz="0" w:space="0" w:color="auto"/>
        <w:left w:val="none" w:sz="0" w:space="0" w:color="auto"/>
        <w:bottom w:val="none" w:sz="0" w:space="0" w:color="auto"/>
        <w:right w:val="none" w:sz="0" w:space="0" w:color="auto"/>
      </w:divBdr>
    </w:div>
    <w:div w:id="6981621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son.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sa/3.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sa/3.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FD4C1-0581-424E-AED9-CC065D359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42</Pages>
  <Words>11471</Words>
  <Characters>66535</Characters>
  <Application>Microsoft Office Word</Application>
  <DocSecurity>0</DocSecurity>
  <Lines>554</Lines>
  <Paragraphs>155</Paragraphs>
  <ScaleCrop>false</ScaleCrop>
  <HeadingPairs>
    <vt:vector size="4" baseType="variant">
      <vt:variant>
        <vt:lpstr>Pealkiri</vt:lpstr>
      </vt:variant>
      <vt:variant>
        <vt:i4>1</vt:i4>
      </vt:variant>
      <vt:variant>
        <vt:lpstr>Title</vt:lpstr>
      </vt:variant>
      <vt:variant>
        <vt:i4>1</vt:i4>
      </vt:variant>
    </vt:vector>
  </HeadingPairs>
  <TitlesOfParts>
    <vt:vector size="2" baseType="lpstr">
      <vt:lpstr>Central Server User's Guide</vt:lpstr>
      <vt:lpstr>Central Server User's Guide</vt:lpstr>
    </vt:vector>
  </TitlesOfParts>
  <Company/>
  <LinksUpToDate>false</LinksUpToDate>
  <CharactersWithSpaces>77851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 Server User's Guide</dc:title>
  <dc:subject>Y-745-6</dc:subject>
  <dc:creator>RS</dc:creator>
  <cp:keywords>2.2</cp:keywords>
  <cp:lastModifiedBy>kedi.valba</cp:lastModifiedBy>
  <cp:revision>4</cp:revision>
  <cp:lastPrinted>2014-09-29T17:56:00Z</cp:lastPrinted>
  <dcterms:created xsi:type="dcterms:W3CDTF">2015-12-16T20:06:00Z</dcterms:created>
  <dcterms:modified xsi:type="dcterms:W3CDTF">2016-05-23T10:14:00Z</dcterms:modified>
  <dc:language>et-EE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