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CHƯƠNG 2: MÔ HÌNH HÓA YÊU CẦU</w:t>
      </w:r>
    </w:p>
    <w:p/>
    <w:p>
      <w:pPr>
        <w:jc w:val="center"/>
      </w:pPr>
      <w:r>
        <w:rPr>
          <w:b/>
          <w:sz w:val="28"/>
        </w:rPr>
        <w:t>Hệ thống Chẩn đoán Năng lực Ngôn ngữ Toàn diện</w:t>
      </w:r>
    </w:p>
    <w:p/>
    <w:p>
      <w:pPr>
        <w:jc w:val="center"/>
      </w:pPr>
      <w:r>
        <w:rPr>
          <w:sz w:val="22"/>
        </w:rPr>
        <w:t>Adaptive Placement Microservice — EduZ Ecosystem</w:t>
        <w:br/>
        <w:t>Tiểu luận chuyên ngành | Ngày cập nhật: 22/09/2026</w:t>
      </w:r>
    </w:p>
    <w:p>
      <w:r>
        <w:br w:type="page"/>
      </w:r>
    </w:p>
    <w:p>
      <w:pPr>
        <w:pStyle w:val="Heading1"/>
      </w:pPr>
      <w:r>
        <w:t>2.1. Tổng quan Mô hình Hóa Yêu Cầu</w:t>
      </w:r>
    </w:p>
    <w:p>
      <w:r>
        <w:t>Chương này trình bày mô hình hóa yêu cầu chức năng của hệ thống Adaptive Placement Test, bao gồm: (1) Xác định các tác nhân (Actor) tương tác với hệ thống; (2) Danh sách 24 Use Case tương ứng theo từng Actor; (3) Đặc tả chi tiết từng Use Case theo mẫu chuẩn với đầy đủ luồng chính, luồng thay thế và luồng ngoại lệ; (4) Use Case Diagram tổng thể và theo từng nhóm Actor.</w:t>
      </w:r>
    </w:p>
    <w:p>
      <w:pPr>
        <w:pStyle w:val="Heading1"/>
      </w:pPr>
      <w:r>
        <w:t>2.2. Mô tả Tác nhân (Actors)</w:t>
      </w:r>
    </w:p>
    <w:p>
      <w:pPr>
        <w:pStyle w:val="Heading2"/>
      </w:pPr>
      <w:r>
        <w:t>2.2.1. Sinh viên (Student)</w:t>
      </w:r>
    </w:p>
    <w:p>
      <w:r>
        <w:t>Sinh viên năm nhất tại các trường Cao đẳng/Đại học tham gia làm Placement Test để được xếp loại năng lực tiếng Anh theo chuẩn CEFR (A1–B2). Sau bài thi, sinh viên nhận được kết quả chi tiết và giải thích từ AI.</w:t>
      </w:r>
    </w:p>
    <w:p>
      <w:pPr>
        <w:pStyle w:val="Heading2"/>
      </w:pPr>
      <w:r>
        <w:t>2.2.2. Giảng viên (Teacher)</w:t>
      </w:r>
    </w:p>
    <w:p>
      <w:r>
        <w:t>Giảng viên phụ trách môn học tại một Institution (trường/cơ sở đào tạo). Giảng viên quản lý ngân hàng câu hỏi (Item Bank): thêm, chỉnh sửa, duyệt câu hỏi; xem báo cáo lớp học và hồ sơ năng lực của sinh viên thuộc Institution mình. Chỉ có quyền xem/quản lý dữ liệu của Institution mình.</w:t>
      </w:r>
    </w:p>
    <w:p>
      <w:pPr>
        <w:pStyle w:val="Heading2"/>
      </w:pPr>
      <w:r>
        <w:t>2.2.3. Quản trị viên (Admin)</w:t>
      </w:r>
    </w:p>
    <w:p>
      <w:r>
        <w:t>Quản trị viên hệ thống có toàn quyền: kế thừa toàn bộ quyền của Giảng viên và bổ sung thêm quyền quản lý tài khoản người dùng (tạo/sửa/khóa), phân quyền vai trò, cấu hình thông số hệ thống, và xem toàn bộ hồ sơ năng lực của tất cả Institution trong hệ thống.</w:t>
      </w:r>
    </w:p>
    <w:p>
      <w:pPr>
        <w:pStyle w:val="Heading1"/>
      </w:pPr>
      <w:r>
        <w:t>2.3. Danh sách Use Case theo Actor</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4472C4"/>
          </w:tcPr>
          <w:p>
            <w:pPr>
              <w:jc w:val="center"/>
            </w:pPr>
            <w:r>
              <w:rPr>
                <w:b/>
                <w:color w:val="FFFFFF"/>
                <w:sz w:val="20"/>
              </w:rPr>
              <w:t>Use Case ID</w:t>
            </w:r>
          </w:p>
        </w:tc>
        <w:tc>
          <w:tcPr>
            <w:tcW w:type="dxa" w:w="2351"/>
            <w:shd w:val="clear" w:color="auto" w:fill="4472C4"/>
          </w:tcPr>
          <w:p>
            <w:pPr>
              <w:jc w:val="center"/>
            </w:pPr>
            <w:r>
              <w:rPr>
                <w:b/>
                <w:color w:val="FFFFFF"/>
                <w:sz w:val="20"/>
              </w:rPr>
              <w:t>Tên Use Case</w:t>
            </w:r>
          </w:p>
        </w:tc>
        <w:tc>
          <w:tcPr>
            <w:tcW w:type="dxa" w:w="2351"/>
            <w:shd w:val="clear" w:color="auto" w:fill="4472C4"/>
          </w:tcPr>
          <w:p>
            <w:pPr>
              <w:jc w:val="center"/>
            </w:pPr>
            <w:r>
              <w:rPr>
                <w:b/>
                <w:color w:val="FFFFFF"/>
                <w:sz w:val="20"/>
              </w:rPr>
              <w:t>Tác nhân</w:t>
            </w:r>
          </w:p>
        </w:tc>
        <w:tc>
          <w:tcPr>
            <w:tcW w:type="dxa" w:w="2351"/>
            <w:shd w:val="clear" w:color="auto" w:fill="4472C4"/>
          </w:tcPr>
          <w:p>
            <w:pPr>
              <w:jc w:val="center"/>
            </w:pPr>
            <w:r>
              <w:rPr>
                <w:b/>
                <w:color w:val="FFFFFF"/>
                <w:sz w:val="20"/>
              </w:rPr>
              <w:t>Nhóm tính năng</w:t>
            </w:r>
          </w:p>
        </w:tc>
      </w:tr>
      <w:tr>
        <w:tc>
          <w:tcPr>
            <w:tcW w:type="dxa" w:w="2351"/>
            <w:shd w:val="clear" w:color="auto" w:fill="EBF3FB"/>
          </w:tcPr>
          <w:p>
            <w:pPr>
              <w:jc w:val="center"/>
            </w:pPr>
            <w:r>
              <w:rPr>
                <w:sz w:val="18"/>
              </w:rPr>
              <w:t>UCSV01</w:t>
            </w:r>
          </w:p>
        </w:tc>
        <w:tc>
          <w:tcPr>
            <w:tcW w:type="dxa" w:w="2351"/>
            <w:shd w:val="clear" w:color="auto" w:fill="EBF3FB"/>
          </w:tcPr>
          <w:p>
            <w:pPr>
              <w:jc w:val="left"/>
            </w:pPr>
            <w:r>
              <w:rPr>
                <w:sz w:val="18"/>
              </w:rPr>
              <w:t>Đăng nhập hệ thống</w:t>
            </w:r>
          </w:p>
        </w:tc>
        <w:tc>
          <w:tcPr>
            <w:tcW w:type="dxa" w:w="2351"/>
            <w:shd w:val="clear" w:color="auto" w:fill="EBF3FB"/>
          </w:tcPr>
          <w:p>
            <w:pPr>
              <w:jc w:val="left"/>
            </w:pPr>
            <w:r>
              <w:rPr>
                <w:sz w:val="18"/>
              </w:rPr>
              <w:t>Sinh viên</w:t>
            </w:r>
          </w:p>
        </w:tc>
        <w:tc>
          <w:tcPr>
            <w:tcW w:type="dxa" w:w="2351"/>
            <w:shd w:val="clear" w:color="auto" w:fill="EBF3FB"/>
          </w:tcPr>
          <w:p>
            <w:pPr>
              <w:jc w:val="left"/>
            </w:pPr>
            <w:r>
              <w:rPr>
                <w:sz w:val="18"/>
              </w:rPr>
              <w:t>Quản lý bài thi</w:t>
            </w:r>
          </w:p>
        </w:tc>
      </w:tr>
      <w:tr>
        <w:tc>
          <w:tcPr>
            <w:tcW w:type="dxa" w:w="2351"/>
            <w:shd w:val="clear" w:color="auto" w:fill="EBF3FB"/>
          </w:tcPr>
          <w:p>
            <w:pPr>
              <w:jc w:val="center"/>
            </w:pPr>
            <w:r>
              <w:rPr>
                <w:sz w:val="18"/>
              </w:rPr>
              <w:t>UCSV02</w:t>
            </w:r>
          </w:p>
        </w:tc>
        <w:tc>
          <w:tcPr>
            <w:tcW w:type="dxa" w:w="2351"/>
            <w:shd w:val="clear" w:color="auto" w:fill="EBF3FB"/>
          </w:tcPr>
          <w:p>
            <w:pPr>
              <w:jc w:val="left"/>
            </w:pPr>
            <w:r>
              <w:rPr>
                <w:sz w:val="18"/>
              </w:rPr>
              <w:t>Bắt đầu bài thi Placement Test</w:t>
            </w:r>
          </w:p>
        </w:tc>
        <w:tc>
          <w:tcPr>
            <w:tcW w:type="dxa" w:w="2351"/>
            <w:shd w:val="clear" w:color="auto" w:fill="EBF3FB"/>
          </w:tcPr>
          <w:p>
            <w:pPr>
              <w:jc w:val="left"/>
            </w:pPr>
            <w:r>
              <w:rPr>
                <w:sz w:val="18"/>
              </w:rPr>
              <w:t>Sinh viên</w:t>
            </w:r>
          </w:p>
        </w:tc>
        <w:tc>
          <w:tcPr>
            <w:tcW w:type="dxa" w:w="2351"/>
            <w:shd w:val="clear" w:color="auto" w:fill="EBF3FB"/>
          </w:tcPr>
          <w:p>
            <w:pPr>
              <w:jc w:val="left"/>
            </w:pPr>
            <w:r>
              <w:rPr>
                <w:sz w:val="18"/>
              </w:rPr>
              <w:t>Quản lý bài thi</w:t>
            </w:r>
          </w:p>
        </w:tc>
      </w:tr>
      <w:tr>
        <w:tc>
          <w:tcPr>
            <w:tcW w:type="dxa" w:w="2351"/>
            <w:shd w:val="clear" w:color="auto" w:fill="EBF3FB"/>
          </w:tcPr>
          <w:p>
            <w:pPr>
              <w:jc w:val="center"/>
            </w:pPr>
            <w:r>
              <w:rPr>
                <w:sz w:val="18"/>
              </w:rPr>
              <w:t>UCSV03</w:t>
            </w:r>
          </w:p>
        </w:tc>
        <w:tc>
          <w:tcPr>
            <w:tcW w:type="dxa" w:w="2351"/>
            <w:shd w:val="clear" w:color="auto" w:fill="EBF3FB"/>
          </w:tcPr>
          <w:p>
            <w:pPr>
              <w:jc w:val="left"/>
            </w:pPr>
            <w:r>
              <w:rPr>
                <w:sz w:val="18"/>
              </w:rPr>
              <w:t>Làm bài thi (nhận câu hỏi và nộp đáp án)</w:t>
            </w:r>
          </w:p>
        </w:tc>
        <w:tc>
          <w:tcPr>
            <w:tcW w:type="dxa" w:w="2351"/>
            <w:shd w:val="clear" w:color="auto" w:fill="EBF3FB"/>
          </w:tcPr>
          <w:p>
            <w:pPr>
              <w:jc w:val="left"/>
            </w:pPr>
            <w:r>
              <w:rPr>
                <w:sz w:val="18"/>
              </w:rPr>
              <w:t>Sinh viên</w:t>
            </w:r>
          </w:p>
        </w:tc>
        <w:tc>
          <w:tcPr>
            <w:tcW w:type="dxa" w:w="2351"/>
            <w:shd w:val="clear" w:color="auto" w:fill="EBF3FB"/>
          </w:tcPr>
          <w:p>
            <w:pPr>
              <w:jc w:val="left"/>
            </w:pPr>
            <w:r>
              <w:rPr>
                <w:sz w:val="18"/>
              </w:rPr>
              <w:t>Quản lý bài thi</w:t>
            </w:r>
          </w:p>
        </w:tc>
      </w:tr>
      <w:tr>
        <w:tc>
          <w:tcPr>
            <w:tcW w:type="dxa" w:w="2351"/>
            <w:shd w:val="clear" w:color="auto" w:fill="EBF3FB"/>
          </w:tcPr>
          <w:p>
            <w:pPr>
              <w:jc w:val="center"/>
            </w:pPr>
            <w:r>
              <w:rPr>
                <w:sz w:val="18"/>
              </w:rPr>
              <w:t>UCSV04</w:t>
            </w:r>
          </w:p>
        </w:tc>
        <w:tc>
          <w:tcPr>
            <w:tcW w:type="dxa" w:w="2351"/>
            <w:shd w:val="clear" w:color="auto" w:fill="EBF3FB"/>
          </w:tcPr>
          <w:p>
            <w:pPr>
              <w:jc w:val="left"/>
            </w:pPr>
            <w:r>
              <w:rPr>
                <w:sz w:val="18"/>
              </w:rPr>
              <w:t>Xem kết quả bài thi</w:t>
            </w:r>
          </w:p>
        </w:tc>
        <w:tc>
          <w:tcPr>
            <w:tcW w:type="dxa" w:w="2351"/>
            <w:shd w:val="clear" w:color="auto" w:fill="EBF3FB"/>
          </w:tcPr>
          <w:p>
            <w:pPr>
              <w:jc w:val="left"/>
            </w:pPr>
            <w:r>
              <w:rPr>
                <w:sz w:val="18"/>
              </w:rPr>
              <w:t>Sinh viên</w:t>
            </w:r>
          </w:p>
        </w:tc>
        <w:tc>
          <w:tcPr>
            <w:tcW w:type="dxa" w:w="2351"/>
            <w:shd w:val="clear" w:color="auto" w:fill="EBF3FB"/>
          </w:tcPr>
          <w:p>
            <w:pPr>
              <w:jc w:val="left"/>
            </w:pPr>
            <w:r>
              <w:rPr>
                <w:sz w:val="18"/>
              </w:rPr>
              <w:t>Quản lý bài thi</w:t>
            </w:r>
          </w:p>
        </w:tc>
      </w:tr>
      <w:tr>
        <w:tc>
          <w:tcPr>
            <w:tcW w:type="dxa" w:w="2351"/>
            <w:shd w:val="clear" w:color="auto" w:fill="EBF3FB"/>
          </w:tcPr>
          <w:p>
            <w:pPr>
              <w:jc w:val="center"/>
            </w:pPr>
            <w:r>
              <w:rPr>
                <w:sz w:val="18"/>
              </w:rPr>
              <w:t>UCSV05</w:t>
            </w:r>
          </w:p>
        </w:tc>
        <w:tc>
          <w:tcPr>
            <w:tcW w:type="dxa" w:w="2351"/>
            <w:shd w:val="clear" w:color="auto" w:fill="EBF3FB"/>
          </w:tcPr>
          <w:p>
            <w:pPr>
              <w:jc w:val="left"/>
            </w:pPr>
            <w:r>
              <w:rPr>
                <w:sz w:val="18"/>
              </w:rPr>
              <w:t>Xem giải thích AI (AI Explainer)</w:t>
            </w:r>
          </w:p>
        </w:tc>
        <w:tc>
          <w:tcPr>
            <w:tcW w:type="dxa" w:w="2351"/>
            <w:shd w:val="clear" w:color="auto" w:fill="EBF3FB"/>
          </w:tcPr>
          <w:p>
            <w:pPr>
              <w:jc w:val="left"/>
            </w:pPr>
            <w:r>
              <w:rPr>
                <w:sz w:val="18"/>
              </w:rPr>
              <w:t>Sinh viên</w:t>
            </w:r>
          </w:p>
        </w:tc>
        <w:tc>
          <w:tcPr>
            <w:tcW w:type="dxa" w:w="2351"/>
            <w:shd w:val="clear" w:color="auto" w:fill="EBF3FB"/>
          </w:tcPr>
          <w:p>
            <w:pPr>
              <w:jc w:val="left"/>
            </w:pPr>
            <w:r>
              <w:rPr>
                <w:sz w:val="18"/>
              </w:rPr>
              <w:t>Quản lý bài thi</w:t>
            </w:r>
          </w:p>
        </w:tc>
      </w:tr>
      <w:tr>
        <w:tc>
          <w:tcPr>
            <w:tcW w:type="dxa" w:w="2351"/>
            <w:shd w:val="clear" w:color="auto" w:fill="EBF3FB"/>
          </w:tcPr>
          <w:p>
            <w:pPr>
              <w:jc w:val="center"/>
            </w:pPr>
            <w:r>
              <w:rPr>
                <w:sz w:val="18"/>
              </w:rPr>
              <w:t>UCSV06</w:t>
            </w:r>
          </w:p>
        </w:tc>
        <w:tc>
          <w:tcPr>
            <w:tcW w:type="dxa" w:w="2351"/>
            <w:shd w:val="clear" w:color="auto" w:fill="EBF3FB"/>
          </w:tcPr>
          <w:p>
            <w:pPr>
              <w:jc w:val="left"/>
            </w:pPr>
            <w:r>
              <w:rPr>
                <w:sz w:val="18"/>
              </w:rPr>
              <w:t>Xem lịch sử bài thi</w:t>
            </w:r>
          </w:p>
        </w:tc>
        <w:tc>
          <w:tcPr>
            <w:tcW w:type="dxa" w:w="2351"/>
            <w:shd w:val="clear" w:color="auto" w:fill="EBF3FB"/>
          </w:tcPr>
          <w:p>
            <w:pPr>
              <w:jc w:val="left"/>
            </w:pPr>
            <w:r>
              <w:rPr>
                <w:sz w:val="18"/>
              </w:rPr>
              <w:t>Sinh viên</w:t>
            </w:r>
          </w:p>
        </w:tc>
        <w:tc>
          <w:tcPr>
            <w:tcW w:type="dxa" w:w="2351"/>
            <w:shd w:val="clear" w:color="auto" w:fill="EBF3FB"/>
          </w:tcPr>
          <w:p>
            <w:pPr>
              <w:jc w:val="left"/>
            </w:pPr>
            <w:r>
              <w:rPr>
                <w:sz w:val="18"/>
              </w:rPr>
              <w:t>Quản lý bài thi</w:t>
            </w:r>
          </w:p>
        </w:tc>
      </w:tr>
      <w:tr>
        <w:tc>
          <w:tcPr>
            <w:tcW w:type="dxa" w:w="2351"/>
            <w:shd w:val="clear" w:color="auto" w:fill="EBF3FB"/>
          </w:tcPr>
          <w:p>
            <w:pPr>
              <w:jc w:val="center"/>
            </w:pPr>
            <w:r>
              <w:rPr>
                <w:sz w:val="18"/>
              </w:rPr>
              <w:t>UCSV07</w:t>
            </w:r>
          </w:p>
        </w:tc>
        <w:tc>
          <w:tcPr>
            <w:tcW w:type="dxa" w:w="2351"/>
            <w:shd w:val="clear" w:color="auto" w:fill="EBF3FB"/>
          </w:tcPr>
          <w:p>
            <w:pPr>
              <w:jc w:val="left"/>
            </w:pPr>
            <w:r>
              <w:rPr>
                <w:sz w:val="18"/>
              </w:rPr>
              <w:t>Tiếp tục bài thi bị gián đoạn</w:t>
            </w:r>
          </w:p>
        </w:tc>
        <w:tc>
          <w:tcPr>
            <w:tcW w:type="dxa" w:w="2351"/>
            <w:shd w:val="clear" w:color="auto" w:fill="EBF3FB"/>
          </w:tcPr>
          <w:p>
            <w:pPr>
              <w:jc w:val="left"/>
            </w:pPr>
            <w:r>
              <w:rPr>
                <w:sz w:val="18"/>
              </w:rPr>
              <w:t>Sinh viên</w:t>
            </w:r>
          </w:p>
        </w:tc>
        <w:tc>
          <w:tcPr>
            <w:tcW w:type="dxa" w:w="2351"/>
            <w:shd w:val="clear" w:color="auto" w:fill="EBF3FB"/>
          </w:tcPr>
          <w:p>
            <w:pPr>
              <w:jc w:val="left"/>
            </w:pPr>
            <w:r>
              <w:rPr>
                <w:sz w:val="18"/>
              </w:rPr>
              <w:t>Quản lý bài thi</w:t>
            </w:r>
          </w:p>
        </w:tc>
      </w:tr>
      <w:tr>
        <w:tc>
          <w:tcPr>
            <w:tcW w:type="dxa" w:w="2351"/>
            <w:shd w:val="clear" w:color="auto" w:fill="E8F5E9"/>
          </w:tcPr>
          <w:p>
            <w:pPr>
              <w:jc w:val="center"/>
            </w:pPr>
            <w:r>
              <w:rPr>
                <w:sz w:val="18"/>
              </w:rPr>
              <w:t>UCGV01</w:t>
            </w:r>
          </w:p>
        </w:tc>
        <w:tc>
          <w:tcPr>
            <w:tcW w:type="dxa" w:w="2351"/>
            <w:shd w:val="clear" w:color="auto" w:fill="E8F5E9"/>
          </w:tcPr>
          <w:p>
            <w:pPr>
              <w:jc w:val="left"/>
            </w:pPr>
            <w:r>
              <w:rPr>
                <w:sz w:val="18"/>
              </w:rPr>
              <w:t>Đăng nhập hệ thống</w:t>
            </w:r>
          </w:p>
        </w:tc>
        <w:tc>
          <w:tcPr>
            <w:tcW w:type="dxa" w:w="2351"/>
            <w:shd w:val="clear" w:color="auto" w:fill="E8F5E9"/>
          </w:tcPr>
          <w:p>
            <w:pPr>
              <w:jc w:val="left"/>
            </w:pPr>
            <w:r>
              <w:rPr>
                <w:sz w:val="18"/>
              </w:rPr>
              <w:t>Giảng viên</w:t>
            </w:r>
          </w:p>
        </w:tc>
        <w:tc>
          <w:tcPr>
            <w:tcW w:type="dxa" w:w="2351"/>
            <w:shd w:val="clear" w:color="auto" w:fill="E8F5E9"/>
          </w:tcPr>
          <w:p>
            <w:pPr>
              <w:jc w:val="left"/>
            </w:pPr>
            <w:r>
              <w:rPr>
                <w:sz w:val="18"/>
              </w:rPr>
              <w:t>Quản lý Item Bank &amp; Báo cáo</w:t>
            </w:r>
          </w:p>
        </w:tc>
      </w:tr>
      <w:tr>
        <w:tc>
          <w:tcPr>
            <w:tcW w:type="dxa" w:w="2351"/>
            <w:shd w:val="clear" w:color="auto" w:fill="E8F5E9"/>
          </w:tcPr>
          <w:p>
            <w:pPr>
              <w:jc w:val="center"/>
            </w:pPr>
            <w:r>
              <w:rPr>
                <w:sz w:val="18"/>
              </w:rPr>
              <w:t>UCGV02</w:t>
            </w:r>
          </w:p>
        </w:tc>
        <w:tc>
          <w:tcPr>
            <w:tcW w:type="dxa" w:w="2351"/>
            <w:shd w:val="clear" w:color="auto" w:fill="E8F5E9"/>
          </w:tcPr>
          <w:p>
            <w:pPr>
              <w:jc w:val="left"/>
            </w:pPr>
            <w:r>
              <w:rPr>
                <w:sz w:val="18"/>
              </w:rPr>
              <w:t>Xem danh sách câu hỏi (Item Bank)</w:t>
            </w:r>
          </w:p>
        </w:tc>
        <w:tc>
          <w:tcPr>
            <w:tcW w:type="dxa" w:w="2351"/>
            <w:shd w:val="clear" w:color="auto" w:fill="E8F5E9"/>
          </w:tcPr>
          <w:p>
            <w:pPr>
              <w:jc w:val="left"/>
            </w:pPr>
            <w:r>
              <w:rPr>
                <w:sz w:val="18"/>
              </w:rPr>
              <w:t>Giảng viên</w:t>
            </w:r>
          </w:p>
        </w:tc>
        <w:tc>
          <w:tcPr>
            <w:tcW w:type="dxa" w:w="2351"/>
            <w:shd w:val="clear" w:color="auto" w:fill="E8F5E9"/>
          </w:tcPr>
          <w:p>
            <w:pPr>
              <w:jc w:val="left"/>
            </w:pPr>
            <w:r>
              <w:rPr>
                <w:sz w:val="18"/>
              </w:rPr>
              <w:t>Quản lý Item Bank &amp; Báo cáo</w:t>
            </w:r>
          </w:p>
        </w:tc>
      </w:tr>
      <w:tr>
        <w:tc>
          <w:tcPr>
            <w:tcW w:type="dxa" w:w="2351"/>
            <w:shd w:val="clear" w:color="auto" w:fill="E8F5E9"/>
          </w:tcPr>
          <w:p>
            <w:pPr>
              <w:jc w:val="center"/>
            </w:pPr>
            <w:r>
              <w:rPr>
                <w:sz w:val="18"/>
              </w:rPr>
              <w:t>UCGV03</w:t>
            </w:r>
          </w:p>
        </w:tc>
        <w:tc>
          <w:tcPr>
            <w:tcW w:type="dxa" w:w="2351"/>
            <w:shd w:val="clear" w:color="auto" w:fill="E8F5E9"/>
          </w:tcPr>
          <w:p>
            <w:pPr>
              <w:jc w:val="left"/>
            </w:pPr>
            <w:r>
              <w:rPr>
                <w:sz w:val="18"/>
              </w:rPr>
              <w:t>Thêm câu hỏi thủ công vào Item Bank</w:t>
            </w:r>
          </w:p>
        </w:tc>
        <w:tc>
          <w:tcPr>
            <w:tcW w:type="dxa" w:w="2351"/>
            <w:shd w:val="clear" w:color="auto" w:fill="E8F5E9"/>
          </w:tcPr>
          <w:p>
            <w:pPr>
              <w:jc w:val="left"/>
            </w:pPr>
            <w:r>
              <w:rPr>
                <w:sz w:val="18"/>
              </w:rPr>
              <w:t>Giảng viên</w:t>
            </w:r>
          </w:p>
        </w:tc>
        <w:tc>
          <w:tcPr>
            <w:tcW w:type="dxa" w:w="2351"/>
            <w:shd w:val="clear" w:color="auto" w:fill="E8F5E9"/>
          </w:tcPr>
          <w:p>
            <w:pPr>
              <w:jc w:val="left"/>
            </w:pPr>
            <w:r>
              <w:rPr>
                <w:sz w:val="18"/>
              </w:rPr>
              <w:t>Quản lý Item Bank &amp; Báo cáo</w:t>
            </w:r>
          </w:p>
        </w:tc>
      </w:tr>
      <w:tr>
        <w:tc>
          <w:tcPr>
            <w:tcW w:type="dxa" w:w="2351"/>
            <w:shd w:val="clear" w:color="auto" w:fill="E8F5E9"/>
          </w:tcPr>
          <w:p>
            <w:pPr>
              <w:jc w:val="center"/>
            </w:pPr>
            <w:r>
              <w:rPr>
                <w:sz w:val="18"/>
              </w:rPr>
              <w:t>UCGV04</w:t>
            </w:r>
          </w:p>
        </w:tc>
        <w:tc>
          <w:tcPr>
            <w:tcW w:type="dxa" w:w="2351"/>
            <w:shd w:val="clear" w:color="auto" w:fill="E8F5E9"/>
          </w:tcPr>
          <w:p>
            <w:pPr>
              <w:jc w:val="left"/>
            </w:pPr>
            <w:r>
              <w:rPr>
                <w:sz w:val="18"/>
              </w:rPr>
              <w:t>Chỉnh sửa câu hỏi trong Item Bank</w:t>
            </w:r>
          </w:p>
        </w:tc>
        <w:tc>
          <w:tcPr>
            <w:tcW w:type="dxa" w:w="2351"/>
            <w:shd w:val="clear" w:color="auto" w:fill="E8F5E9"/>
          </w:tcPr>
          <w:p>
            <w:pPr>
              <w:jc w:val="left"/>
            </w:pPr>
            <w:r>
              <w:rPr>
                <w:sz w:val="18"/>
              </w:rPr>
              <w:t>Giảng viên</w:t>
            </w:r>
          </w:p>
        </w:tc>
        <w:tc>
          <w:tcPr>
            <w:tcW w:type="dxa" w:w="2351"/>
            <w:shd w:val="clear" w:color="auto" w:fill="E8F5E9"/>
          </w:tcPr>
          <w:p>
            <w:pPr>
              <w:jc w:val="left"/>
            </w:pPr>
            <w:r>
              <w:rPr>
                <w:sz w:val="18"/>
              </w:rPr>
              <w:t>Quản lý Item Bank &amp; Báo cáo</w:t>
            </w:r>
          </w:p>
        </w:tc>
      </w:tr>
      <w:tr>
        <w:tc>
          <w:tcPr>
            <w:tcW w:type="dxa" w:w="2351"/>
            <w:shd w:val="clear" w:color="auto" w:fill="E8F5E9"/>
          </w:tcPr>
          <w:p>
            <w:pPr>
              <w:jc w:val="center"/>
            </w:pPr>
            <w:r>
              <w:rPr>
                <w:sz w:val="18"/>
              </w:rPr>
              <w:t>UCGV05</w:t>
            </w:r>
          </w:p>
        </w:tc>
        <w:tc>
          <w:tcPr>
            <w:tcW w:type="dxa" w:w="2351"/>
            <w:shd w:val="clear" w:color="auto" w:fill="E8F5E9"/>
          </w:tcPr>
          <w:p>
            <w:pPr>
              <w:jc w:val="left"/>
            </w:pPr>
            <w:r>
              <w:rPr>
                <w:sz w:val="18"/>
              </w:rPr>
              <w:t>Duyệt / Từ chối câu hỏi</w:t>
            </w:r>
          </w:p>
        </w:tc>
        <w:tc>
          <w:tcPr>
            <w:tcW w:type="dxa" w:w="2351"/>
            <w:shd w:val="clear" w:color="auto" w:fill="E8F5E9"/>
          </w:tcPr>
          <w:p>
            <w:pPr>
              <w:jc w:val="left"/>
            </w:pPr>
            <w:r>
              <w:rPr>
                <w:sz w:val="18"/>
              </w:rPr>
              <w:t>Giảng viên</w:t>
            </w:r>
          </w:p>
        </w:tc>
        <w:tc>
          <w:tcPr>
            <w:tcW w:type="dxa" w:w="2351"/>
            <w:shd w:val="clear" w:color="auto" w:fill="E8F5E9"/>
          </w:tcPr>
          <w:p>
            <w:pPr>
              <w:jc w:val="left"/>
            </w:pPr>
            <w:r>
              <w:rPr>
                <w:sz w:val="18"/>
              </w:rPr>
              <w:t>Quản lý Item Bank &amp; Báo cáo</w:t>
            </w:r>
          </w:p>
        </w:tc>
      </w:tr>
      <w:tr>
        <w:tc>
          <w:tcPr>
            <w:tcW w:type="dxa" w:w="2351"/>
            <w:shd w:val="clear" w:color="auto" w:fill="E8F5E9"/>
          </w:tcPr>
          <w:p>
            <w:pPr>
              <w:jc w:val="center"/>
            </w:pPr>
            <w:r>
              <w:rPr>
                <w:sz w:val="18"/>
              </w:rPr>
              <w:t>UCGV06</w:t>
            </w:r>
          </w:p>
        </w:tc>
        <w:tc>
          <w:tcPr>
            <w:tcW w:type="dxa" w:w="2351"/>
            <w:shd w:val="clear" w:color="auto" w:fill="E8F5E9"/>
          </w:tcPr>
          <w:p>
            <w:pPr>
              <w:jc w:val="left"/>
            </w:pPr>
            <w:r>
              <w:rPr>
                <w:sz w:val="18"/>
              </w:rPr>
              <w:t>Xóa câu hỏi khỏi Item Bank</w:t>
            </w:r>
          </w:p>
        </w:tc>
        <w:tc>
          <w:tcPr>
            <w:tcW w:type="dxa" w:w="2351"/>
            <w:shd w:val="clear" w:color="auto" w:fill="E8F5E9"/>
          </w:tcPr>
          <w:p>
            <w:pPr>
              <w:jc w:val="left"/>
            </w:pPr>
            <w:r>
              <w:rPr>
                <w:sz w:val="18"/>
              </w:rPr>
              <w:t>Giảng viên</w:t>
            </w:r>
          </w:p>
        </w:tc>
        <w:tc>
          <w:tcPr>
            <w:tcW w:type="dxa" w:w="2351"/>
            <w:shd w:val="clear" w:color="auto" w:fill="E8F5E9"/>
          </w:tcPr>
          <w:p>
            <w:pPr>
              <w:jc w:val="left"/>
            </w:pPr>
            <w:r>
              <w:rPr>
                <w:sz w:val="18"/>
              </w:rPr>
              <w:t>Quản lý Item Bank &amp; Báo cáo</w:t>
            </w:r>
          </w:p>
        </w:tc>
      </w:tr>
      <w:tr>
        <w:tc>
          <w:tcPr>
            <w:tcW w:type="dxa" w:w="2351"/>
            <w:shd w:val="clear" w:color="auto" w:fill="E8F5E9"/>
          </w:tcPr>
          <w:p>
            <w:pPr>
              <w:jc w:val="center"/>
            </w:pPr>
            <w:r>
              <w:rPr>
                <w:sz w:val="18"/>
              </w:rPr>
              <w:t>UCGV07</w:t>
            </w:r>
          </w:p>
        </w:tc>
        <w:tc>
          <w:tcPr>
            <w:tcW w:type="dxa" w:w="2351"/>
            <w:shd w:val="clear" w:color="auto" w:fill="E8F5E9"/>
          </w:tcPr>
          <w:p>
            <w:pPr>
              <w:jc w:val="left"/>
            </w:pPr>
            <w:r>
              <w:rPr>
                <w:sz w:val="18"/>
              </w:rPr>
              <w:t>Xem báo cáo lớp học</w:t>
            </w:r>
          </w:p>
        </w:tc>
        <w:tc>
          <w:tcPr>
            <w:tcW w:type="dxa" w:w="2351"/>
            <w:shd w:val="clear" w:color="auto" w:fill="E8F5E9"/>
          </w:tcPr>
          <w:p>
            <w:pPr>
              <w:jc w:val="left"/>
            </w:pPr>
            <w:r>
              <w:rPr>
                <w:sz w:val="18"/>
              </w:rPr>
              <w:t>Giảng viên</w:t>
            </w:r>
          </w:p>
        </w:tc>
        <w:tc>
          <w:tcPr>
            <w:tcW w:type="dxa" w:w="2351"/>
            <w:shd w:val="clear" w:color="auto" w:fill="E8F5E9"/>
          </w:tcPr>
          <w:p>
            <w:pPr>
              <w:jc w:val="left"/>
            </w:pPr>
            <w:r>
              <w:rPr>
                <w:sz w:val="18"/>
              </w:rPr>
              <w:t>Quản lý Item Bank &amp; Báo cáo</w:t>
            </w:r>
          </w:p>
        </w:tc>
      </w:tr>
      <w:tr>
        <w:tc>
          <w:tcPr>
            <w:tcW w:type="dxa" w:w="2351"/>
            <w:shd w:val="clear" w:color="auto" w:fill="E8F5E9"/>
          </w:tcPr>
          <w:p>
            <w:pPr>
              <w:jc w:val="center"/>
            </w:pPr>
            <w:r>
              <w:rPr>
                <w:sz w:val="18"/>
              </w:rPr>
              <w:t>UCGV08</w:t>
            </w:r>
          </w:p>
        </w:tc>
        <w:tc>
          <w:tcPr>
            <w:tcW w:type="dxa" w:w="2351"/>
            <w:shd w:val="clear" w:color="auto" w:fill="E8F5E9"/>
          </w:tcPr>
          <w:p>
            <w:pPr>
              <w:jc w:val="left"/>
            </w:pPr>
            <w:r>
              <w:rPr>
                <w:sz w:val="18"/>
              </w:rPr>
              <w:t>Xuất báo cáo CSV</w:t>
            </w:r>
          </w:p>
        </w:tc>
        <w:tc>
          <w:tcPr>
            <w:tcW w:type="dxa" w:w="2351"/>
            <w:shd w:val="clear" w:color="auto" w:fill="E8F5E9"/>
          </w:tcPr>
          <w:p>
            <w:pPr>
              <w:jc w:val="left"/>
            </w:pPr>
            <w:r>
              <w:rPr>
                <w:sz w:val="18"/>
              </w:rPr>
              <w:t>Giảng viên</w:t>
            </w:r>
          </w:p>
        </w:tc>
        <w:tc>
          <w:tcPr>
            <w:tcW w:type="dxa" w:w="2351"/>
            <w:shd w:val="clear" w:color="auto" w:fill="E8F5E9"/>
          </w:tcPr>
          <w:p>
            <w:pPr>
              <w:jc w:val="left"/>
            </w:pPr>
            <w:r>
              <w:rPr>
                <w:sz w:val="18"/>
              </w:rPr>
              <w:t>Quản lý Item Bank &amp; Báo cáo</w:t>
            </w:r>
          </w:p>
        </w:tc>
      </w:tr>
      <w:tr>
        <w:tc>
          <w:tcPr>
            <w:tcW w:type="dxa" w:w="2351"/>
            <w:shd w:val="clear" w:color="auto" w:fill="E8F5E9"/>
          </w:tcPr>
          <w:p>
            <w:pPr>
              <w:jc w:val="center"/>
            </w:pPr>
            <w:r>
              <w:rPr>
                <w:sz w:val="18"/>
              </w:rPr>
              <w:t>UCGV09</w:t>
            </w:r>
          </w:p>
        </w:tc>
        <w:tc>
          <w:tcPr>
            <w:tcW w:type="dxa" w:w="2351"/>
            <w:shd w:val="clear" w:color="auto" w:fill="E8F5E9"/>
          </w:tcPr>
          <w:p>
            <w:pPr>
              <w:jc w:val="left"/>
            </w:pPr>
            <w:r>
              <w:rPr>
                <w:sz w:val="18"/>
              </w:rPr>
              <w:t>Xem hồ sơ năng lực sinh viên</w:t>
            </w:r>
          </w:p>
        </w:tc>
        <w:tc>
          <w:tcPr>
            <w:tcW w:type="dxa" w:w="2351"/>
            <w:shd w:val="clear" w:color="auto" w:fill="E8F5E9"/>
          </w:tcPr>
          <w:p>
            <w:pPr>
              <w:jc w:val="left"/>
            </w:pPr>
            <w:r>
              <w:rPr>
                <w:sz w:val="18"/>
              </w:rPr>
              <w:t>Giảng viên</w:t>
            </w:r>
          </w:p>
        </w:tc>
        <w:tc>
          <w:tcPr>
            <w:tcW w:type="dxa" w:w="2351"/>
            <w:shd w:val="clear" w:color="auto" w:fill="E8F5E9"/>
          </w:tcPr>
          <w:p>
            <w:pPr>
              <w:jc w:val="left"/>
            </w:pPr>
            <w:r>
              <w:rPr>
                <w:sz w:val="18"/>
              </w:rPr>
              <w:t>Quản lý Item Bank &amp; Báo cáo</w:t>
            </w:r>
          </w:p>
        </w:tc>
      </w:tr>
      <w:tr>
        <w:tc>
          <w:tcPr>
            <w:tcW w:type="dxa" w:w="2351"/>
            <w:shd w:val="clear" w:color="auto" w:fill="E8F5E9"/>
          </w:tcPr>
          <w:p>
            <w:pPr>
              <w:jc w:val="center"/>
            </w:pPr>
            <w:r>
              <w:rPr>
                <w:sz w:val="18"/>
              </w:rPr>
              <w:t>UCGV10</w:t>
            </w:r>
          </w:p>
        </w:tc>
        <w:tc>
          <w:tcPr>
            <w:tcW w:type="dxa" w:w="2351"/>
            <w:shd w:val="clear" w:color="auto" w:fill="E8F5E9"/>
          </w:tcPr>
          <w:p>
            <w:pPr>
              <w:jc w:val="left"/>
            </w:pPr>
            <w:r>
              <w:rPr>
                <w:sz w:val="18"/>
              </w:rPr>
              <w:t>Tự động gán chủ đề bằng AI (Auto-tag item topic with AI)</w:t>
            </w:r>
          </w:p>
        </w:tc>
        <w:tc>
          <w:tcPr>
            <w:tcW w:type="dxa" w:w="2351"/>
            <w:shd w:val="clear" w:color="auto" w:fill="E8F5E9"/>
          </w:tcPr>
          <w:p>
            <w:pPr>
              <w:jc w:val="left"/>
            </w:pPr>
            <w:r>
              <w:rPr>
                <w:sz w:val="18"/>
              </w:rPr>
              <w:t>Giảng viên</w:t>
            </w:r>
          </w:p>
        </w:tc>
        <w:tc>
          <w:tcPr>
            <w:tcW w:type="dxa" w:w="2351"/>
            <w:shd w:val="clear" w:color="auto" w:fill="E8F5E9"/>
          </w:tcPr>
          <w:p>
            <w:pPr>
              <w:jc w:val="left"/>
            </w:pPr>
            <w:r>
              <w:rPr>
                <w:sz w:val="18"/>
              </w:rPr>
              <w:t>Quản lý Item Bank &amp; Báo cáo</w:t>
            </w:r>
          </w:p>
        </w:tc>
      </w:tr>
      <w:tr>
        <w:tc>
          <w:tcPr>
            <w:tcW w:type="dxa" w:w="2351"/>
            <w:shd w:val="clear" w:color="auto" w:fill="FFF3E0"/>
          </w:tcPr>
          <w:p>
            <w:pPr>
              <w:jc w:val="center"/>
            </w:pPr>
            <w:r>
              <w:rPr>
                <w:sz w:val="18"/>
              </w:rPr>
              <w:t>UCADM01</w:t>
            </w:r>
          </w:p>
        </w:tc>
        <w:tc>
          <w:tcPr>
            <w:tcW w:type="dxa" w:w="2351"/>
            <w:shd w:val="clear" w:color="auto" w:fill="FFF3E0"/>
          </w:tcPr>
          <w:p>
            <w:pPr>
              <w:jc w:val="left"/>
            </w:pPr>
            <w:r>
              <w:rPr>
                <w:sz w:val="18"/>
              </w:rPr>
              <w:t>Đăng nhập hệ thống</w:t>
            </w:r>
          </w:p>
        </w:tc>
        <w:tc>
          <w:tcPr>
            <w:tcW w:type="dxa" w:w="2351"/>
            <w:shd w:val="clear" w:color="auto" w:fill="FFF3E0"/>
          </w:tcPr>
          <w:p>
            <w:pPr>
              <w:jc w:val="left"/>
            </w:pPr>
            <w:r>
              <w:rPr>
                <w:sz w:val="18"/>
              </w:rPr>
              <w:t>Quản trị viên</w:t>
            </w:r>
          </w:p>
        </w:tc>
        <w:tc>
          <w:tcPr>
            <w:tcW w:type="dxa" w:w="2351"/>
            <w:shd w:val="clear" w:color="auto" w:fill="FFF3E0"/>
          </w:tcPr>
          <w:p>
            <w:pPr>
              <w:jc w:val="left"/>
            </w:pPr>
            <w:r>
              <w:rPr>
                <w:sz w:val="18"/>
              </w:rPr>
              <w:t>Quản trị hệ thống</w:t>
            </w:r>
          </w:p>
        </w:tc>
      </w:tr>
      <w:tr>
        <w:tc>
          <w:tcPr>
            <w:tcW w:type="dxa" w:w="2351"/>
            <w:shd w:val="clear" w:color="auto" w:fill="FFF3E0"/>
          </w:tcPr>
          <w:p>
            <w:pPr>
              <w:jc w:val="center"/>
            </w:pPr>
            <w:r>
              <w:rPr>
                <w:sz w:val="18"/>
              </w:rPr>
              <w:t>UCADM02</w:t>
            </w:r>
          </w:p>
        </w:tc>
        <w:tc>
          <w:tcPr>
            <w:tcW w:type="dxa" w:w="2351"/>
            <w:shd w:val="clear" w:color="auto" w:fill="FFF3E0"/>
          </w:tcPr>
          <w:p>
            <w:pPr>
              <w:jc w:val="left"/>
            </w:pPr>
            <w:r>
              <w:rPr>
                <w:sz w:val="18"/>
              </w:rPr>
              <w:t>Quản lý tài khoản người dùng</w:t>
            </w:r>
          </w:p>
        </w:tc>
        <w:tc>
          <w:tcPr>
            <w:tcW w:type="dxa" w:w="2351"/>
            <w:shd w:val="clear" w:color="auto" w:fill="FFF3E0"/>
          </w:tcPr>
          <w:p>
            <w:pPr>
              <w:jc w:val="left"/>
            </w:pPr>
            <w:r>
              <w:rPr>
                <w:sz w:val="18"/>
              </w:rPr>
              <w:t>Quản trị viên</w:t>
            </w:r>
          </w:p>
        </w:tc>
        <w:tc>
          <w:tcPr>
            <w:tcW w:type="dxa" w:w="2351"/>
            <w:shd w:val="clear" w:color="auto" w:fill="FFF3E0"/>
          </w:tcPr>
          <w:p>
            <w:pPr>
              <w:jc w:val="left"/>
            </w:pPr>
            <w:r>
              <w:rPr>
                <w:sz w:val="18"/>
              </w:rPr>
              <w:t>Quản trị hệ thống</w:t>
            </w:r>
          </w:p>
        </w:tc>
      </w:tr>
      <w:tr>
        <w:tc>
          <w:tcPr>
            <w:tcW w:type="dxa" w:w="2351"/>
            <w:shd w:val="clear" w:color="auto" w:fill="FFF3E0"/>
          </w:tcPr>
          <w:p>
            <w:pPr>
              <w:jc w:val="center"/>
            </w:pPr>
            <w:r>
              <w:rPr>
                <w:sz w:val="18"/>
              </w:rPr>
              <w:t>UCADM03</w:t>
            </w:r>
          </w:p>
        </w:tc>
        <w:tc>
          <w:tcPr>
            <w:tcW w:type="dxa" w:w="2351"/>
            <w:shd w:val="clear" w:color="auto" w:fill="FFF3E0"/>
          </w:tcPr>
          <w:p>
            <w:pPr>
              <w:jc w:val="left"/>
            </w:pPr>
            <w:r>
              <w:rPr>
                <w:sz w:val="18"/>
              </w:rPr>
              <w:t>Phân quyền vai trò (Role Assignment)</w:t>
            </w:r>
          </w:p>
        </w:tc>
        <w:tc>
          <w:tcPr>
            <w:tcW w:type="dxa" w:w="2351"/>
            <w:shd w:val="clear" w:color="auto" w:fill="FFF3E0"/>
          </w:tcPr>
          <w:p>
            <w:pPr>
              <w:jc w:val="left"/>
            </w:pPr>
            <w:r>
              <w:rPr>
                <w:sz w:val="18"/>
              </w:rPr>
              <w:t>Quản trị viên</w:t>
            </w:r>
          </w:p>
        </w:tc>
        <w:tc>
          <w:tcPr>
            <w:tcW w:type="dxa" w:w="2351"/>
            <w:shd w:val="clear" w:color="auto" w:fill="FFF3E0"/>
          </w:tcPr>
          <w:p>
            <w:pPr>
              <w:jc w:val="left"/>
            </w:pPr>
            <w:r>
              <w:rPr>
                <w:sz w:val="18"/>
              </w:rPr>
              <w:t>Quản trị hệ thống</w:t>
            </w:r>
          </w:p>
        </w:tc>
      </w:tr>
      <w:tr>
        <w:tc>
          <w:tcPr>
            <w:tcW w:type="dxa" w:w="2351"/>
            <w:shd w:val="clear" w:color="auto" w:fill="FFF3E0"/>
          </w:tcPr>
          <w:p>
            <w:pPr>
              <w:jc w:val="center"/>
            </w:pPr>
            <w:r>
              <w:rPr>
                <w:sz w:val="18"/>
              </w:rPr>
              <w:t>UCADM04</w:t>
            </w:r>
          </w:p>
        </w:tc>
        <w:tc>
          <w:tcPr>
            <w:tcW w:type="dxa" w:w="2351"/>
            <w:shd w:val="clear" w:color="auto" w:fill="FFF3E0"/>
          </w:tcPr>
          <w:p>
            <w:pPr>
              <w:jc w:val="left"/>
            </w:pPr>
            <w:r>
              <w:rPr>
                <w:sz w:val="18"/>
              </w:rPr>
              <w:t>Xem hồ sơ năng lực toàn hệ thống</w:t>
            </w:r>
          </w:p>
        </w:tc>
        <w:tc>
          <w:tcPr>
            <w:tcW w:type="dxa" w:w="2351"/>
            <w:shd w:val="clear" w:color="auto" w:fill="FFF3E0"/>
          </w:tcPr>
          <w:p>
            <w:pPr>
              <w:jc w:val="left"/>
            </w:pPr>
            <w:r>
              <w:rPr>
                <w:sz w:val="18"/>
              </w:rPr>
              <w:t>Quản trị viên</w:t>
            </w:r>
          </w:p>
        </w:tc>
        <w:tc>
          <w:tcPr>
            <w:tcW w:type="dxa" w:w="2351"/>
            <w:shd w:val="clear" w:color="auto" w:fill="FFF3E0"/>
          </w:tcPr>
          <w:p>
            <w:pPr>
              <w:jc w:val="left"/>
            </w:pPr>
            <w:r>
              <w:rPr>
                <w:sz w:val="18"/>
              </w:rPr>
              <w:t>Quản trị hệ thống</w:t>
            </w:r>
          </w:p>
        </w:tc>
      </w:tr>
      <w:tr>
        <w:tc>
          <w:tcPr>
            <w:tcW w:type="dxa" w:w="2351"/>
            <w:shd w:val="clear" w:color="auto" w:fill="FFF3E0"/>
          </w:tcPr>
          <w:p>
            <w:pPr>
              <w:jc w:val="center"/>
            </w:pPr>
            <w:r>
              <w:rPr>
                <w:sz w:val="18"/>
              </w:rPr>
              <w:t>UCADM05</w:t>
            </w:r>
          </w:p>
        </w:tc>
        <w:tc>
          <w:tcPr>
            <w:tcW w:type="dxa" w:w="2351"/>
            <w:shd w:val="clear" w:color="auto" w:fill="FFF3E0"/>
          </w:tcPr>
          <w:p>
            <w:pPr>
              <w:jc w:val="left"/>
            </w:pPr>
            <w:r>
              <w:rPr>
                <w:sz w:val="18"/>
              </w:rPr>
              <w:t>Xem báo cáo tổng thể hệ thống</w:t>
            </w:r>
          </w:p>
        </w:tc>
        <w:tc>
          <w:tcPr>
            <w:tcW w:type="dxa" w:w="2351"/>
            <w:shd w:val="clear" w:color="auto" w:fill="FFF3E0"/>
          </w:tcPr>
          <w:p>
            <w:pPr>
              <w:jc w:val="left"/>
            </w:pPr>
            <w:r>
              <w:rPr>
                <w:sz w:val="18"/>
              </w:rPr>
              <w:t>Quản trị viên</w:t>
            </w:r>
          </w:p>
        </w:tc>
        <w:tc>
          <w:tcPr>
            <w:tcW w:type="dxa" w:w="2351"/>
            <w:shd w:val="clear" w:color="auto" w:fill="FFF3E0"/>
          </w:tcPr>
          <w:p>
            <w:pPr>
              <w:jc w:val="left"/>
            </w:pPr>
            <w:r>
              <w:rPr>
                <w:sz w:val="18"/>
              </w:rPr>
              <w:t>Quản trị hệ thống</w:t>
            </w:r>
          </w:p>
        </w:tc>
      </w:tr>
      <w:tr>
        <w:tc>
          <w:tcPr>
            <w:tcW w:type="dxa" w:w="2351"/>
            <w:shd w:val="clear" w:color="auto" w:fill="FFF3E0"/>
          </w:tcPr>
          <w:p>
            <w:pPr>
              <w:jc w:val="center"/>
            </w:pPr>
            <w:r>
              <w:rPr>
                <w:sz w:val="18"/>
              </w:rPr>
              <w:t>UCADM06</w:t>
            </w:r>
          </w:p>
        </w:tc>
        <w:tc>
          <w:tcPr>
            <w:tcW w:type="dxa" w:w="2351"/>
            <w:shd w:val="clear" w:color="auto" w:fill="FFF3E0"/>
          </w:tcPr>
          <w:p>
            <w:pPr>
              <w:jc w:val="left"/>
            </w:pPr>
            <w:r>
              <w:rPr>
                <w:sz w:val="18"/>
              </w:rPr>
              <w:t>Quản lý toàn bộ Item Bank</w:t>
            </w:r>
          </w:p>
        </w:tc>
        <w:tc>
          <w:tcPr>
            <w:tcW w:type="dxa" w:w="2351"/>
            <w:shd w:val="clear" w:color="auto" w:fill="FFF3E0"/>
          </w:tcPr>
          <w:p>
            <w:pPr>
              <w:jc w:val="left"/>
            </w:pPr>
            <w:r>
              <w:rPr>
                <w:sz w:val="18"/>
              </w:rPr>
              <w:t>Quản trị viên</w:t>
            </w:r>
          </w:p>
        </w:tc>
        <w:tc>
          <w:tcPr>
            <w:tcW w:type="dxa" w:w="2351"/>
            <w:shd w:val="clear" w:color="auto" w:fill="FFF3E0"/>
          </w:tcPr>
          <w:p>
            <w:pPr>
              <w:jc w:val="left"/>
            </w:pPr>
            <w:r>
              <w:rPr>
                <w:sz w:val="18"/>
              </w:rPr>
              <w:t>Quản trị hệ thống</w:t>
            </w:r>
          </w:p>
        </w:tc>
      </w:tr>
      <w:tr>
        <w:tc>
          <w:tcPr>
            <w:tcW w:type="dxa" w:w="2351"/>
            <w:shd w:val="clear" w:color="auto" w:fill="FFF3E0"/>
          </w:tcPr>
          <w:p>
            <w:pPr>
              <w:jc w:val="center"/>
            </w:pPr>
            <w:r>
              <w:rPr>
                <w:sz w:val="18"/>
              </w:rPr>
              <w:t>UCADM07</w:t>
            </w:r>
          </w:p>
        </w:tc>
        <w:tc>
          <w:tcPr>
            <w:tcW w:type="dxa" w:w="2351"/>
            <w:shd w:val="clear" w:color="auto" w:fill="FFF3E0"/>
          </w:tcPr>
          <w:p>
            <w:pPr>
              <w:jc w:val="left"/>
            </w:pPr>
            <w:r>
              <w:rPr>
                <w:sz w:val="18"/>
              </w:rPr>
              <w:t>Cấu hình thông số hệ thống</w:t>
            </w:r>
          </w:p>
        </w:tc>
        <w:tc>
          <w:tcPr>
            <w:tcW w:type="dxa" w:w="2351"/>
            <w:shd w:val="clear" w:color="auto" w:fill="FFF3E0"/>
          </w:tcPr>
          <w:p>
            <w:pPr>
              <w:jc w:val="left"/>
            </w:pPr>
            <w:r>
              <w:rPr>
                <w:sz w:val="18"/>
              </w:rPr>
              <w:t>Quản trị viên</w:t>
            </w:r>
          </w:p>
        </w:tc>
        <w:tc>
          <w:tcPr>
            <w:tcW w:type="dxa" w:w="2351"/>
            <w:shd w:val="clear" w:color="auto" w:fill="FFF3E0"/>
          </w:tcPr>
          <w:p>
            <w:pPr>
              <w:jc w:val="left"/>
            </w:pPr>
            <w:r>
              <w:rPr>
                <w:sz w:val="18"/>
              </w:rPr>
              <w:t>Quản trị hệ thống</w:t>
            </w:r>
          </w:p>
        </w:tc>
      </w:tr>
    </w:tbl>
    <w:p/>
    <w:p>
      <w:pPr>
        <w:pStyle w:val="Heading1"/>
      </w:pPr>
      <w:r>
        <w:t>2.4. Đặc tả Use Case</w:t>
      </w:r>
    </w:p>
    <w:p>
      <w:pPr>
        <w:pStyle w:val="Heading2"/>
      </w:pPr>
      <w:r>
        <w:t>2.4.1. Nhóm Use Case — Sinh viên (Student)</w:t>
      </w:r>
    </w:p>
    <w:p>
      <w:pPr>
        <w:pStyle w:val="Heading3"/>
      </w:pPr>
      <w:r>
        <w:t>Bảng đặc tả Use Case: Đăng nhập hệ thống (UCSV01)</w:t>
      </w:r>
    </w:p>
    <w:tbl>
      <w:tblPr>
        <w:tblStyle w:val="TableGrid"/>
        <w:tblW w:type="auto" w:w="0"/>
        <w:jc w:val="center"/>
        <w:tblLook w:firstColumn="1" w:firstRow="1" w:lastColumn="0" w:lastRow="0" w:noHBand="0" w:noVBand="1" w:val="04A0"/>
      </w:tblPr>
      <w:tblGrid>
        <w:gridCol w:w="4702"/>
        <w:gridCol w:w="4702"/>
      </w:tblGrid>
      <w:tr>
        <w:tc>
          <w:tcPr>
            <w:tcW w:type="dxa" w:w="2551"/>
            <w:vAlign w:val="center"/>
            <w:shd w:val="clear" w:color="auto" w:fill="D6E4F0"/>
          </w:tcPr>
          <w:p>
            <w:pPr>
              <w:jc w:val="center"/>
            </w:pPr>
            <w:r>
              <w:rPr>
                <w:b/>
                <w:color w:val="1A5C8A"/>
                <w:sz w:val="20"/>
              </w:rPr>
              <w:t>Use Case ID</w:t>
            </w:r>
          </w:p>
        </w:tc>
        <w:tc>
          <w:tcPr>
            <w:tcW w:type="dxa" w:w="7087"/>
          </w:tcPr>
          <w:p>
            <w:pPr>
              <w:jc w:val="left"/>
            </w:pPr>
            <w:r>
              <w:rPr>
                <w:sz w:val="20"/>
              </w:rPr>
              <w:t>UCSV01</w:t>
            </w:r>
          </w:p>
        </w:tc>
      </w:tr>
      <w:tr>
        <w:tc>
          <w:tcPr>
            <w:tcW w:type="dxa" w:w="2551"/>
            <w:vAlign w:val="center"/>
            <w:shd w:val="clear" w:color="auto" w:fill="D6E4F0"/>
          </w:tcPr>
          <w:p>
            <w:pPr>
              <w:jc w:val="center"/>
            </w:pPr>
            <w:r>
              <w:rPr>
                <w:b/>
                <w:color w:val="1A5C8A"/>
                <w:sz w:val="20"/>
              </w:rPr>
              <w:t>Tên chức năng</w:t>
            </w:r>
          </w:p>
        </w:tc>
        <w:tc>
          <w:tcPr>
            <w:tcW w:type="dxa" w:w="7087"/>
          </w:tcPr>
          <w:p>
            <w:pPr>
              <w:jc w:val="left"/>
            </w:pPr>
            <w:r>
              <w:rPr>
                <w:sz w:val="20"/>
              </w:rPr>
              <w:t>Đăng nhập hệ thống</w:t>
            </w:r>
          </w:p>
        </w:tc>
      </w:tr>
      <w:tr>
        <w:tc>
          <w:tcPr>
            <w:tcW w:type="dxa" w:w="2551"/>
            <w:vAlign w:val="center"/>
            <w:shd w:val="clear" w:color="auto" w:fill="D6E4F0"/>
          </w:tcPr>
          <w:p>
            <w:pPr>
              <w:jc w:val="center"/>
            </w:pPr>
            <w:r>
              <w:rPr>
                <w:b/>
                <w:color w:val="1A5C8A"/>
                <w:sz w:val="20"/>
              </w:rPr>
              <w:t>Mô tả</w:t>
            </w:r>
          </w:p>
        </w:tc>
        <w:tc>
          <w:tcPr>
            <w:tcW w:type="dxa" w:w="7087"/>
          </w:tcPr>
          <w:p>
            <w:pPr>
              <w:jc w:val="left"/>
            </w:pPr>
            <w:r>
              <w:rPr>
                <w:sz w:val="20"/>
              </w:rPr>
              <w:t>Cho phép sinh viên xác thực danh tính và truy cập vào hệ thống Placement Test thông qua tài khoản EduZ SSO hoặc tài khoản nội bộ.</w:t>
            </w:r>
          </w:p>
        </w:tc>
      </w:tr>
      <w:tr>
        <w:tc>
          <w:tcPr>
            <w:tcW w:type="dxa" w:w="2551"/>
            <w:vAlign w:val="center"/>
            <w:shd w:val="clear" w:color="auto" w:fill="D6E4F0"/>
          </w:tcPr>
          <w:p>
            <w:pPr>
              <w:jc w:val="center"/>
            </w:pPr>
            <w:r>
              <w:rPr>
                <w:b/>
                <w:color w:val="1A5C8A"/>
                <w:sz w:val="20"/>
              </w:rPr>
              <w:t>Tác nhân</w:t>
            </w:r>
          </w:p>
        </w:tc>
        <w:tc>
          <w:tcPr>
            <w:tcW w:type="dxa" w:w="7087"/>
          </w:tcPr>
          <w:p>
            <w:pPr>
              <w:jc w:val="left"/>
            </w:pPr>
            <w:r>
              <w:rPr>
                <w:sz w:val="20"/>
              </w:rPr>
              <w:t>Sinh viên</w:t>
            </w:r>
          </w:p>
        </w:tc>
      </w:tr>
      <w:tr>
        <w:tc>
          <w:tcPr>
            <w:tcW w:type="dxa" w:w="2551"/>
            <w:vAlign w:val="center"/>
            <w:shd w:val="clear" w:color="auto" w:fill="D6E4F0"/>
          </w:tcPr>
          <w:p>
            <w:pPr>
              <w:jc w:val="center"/>
            </w:pPr>
            <w:r>
              <w:rPr>
                <w:b/>
                <w:color w:val="1A5C8A"/>
                <w:sz w:val="20"/>
              </w:rPr>
              <w:t>Điều kiện trước</w:t>
            </w:r>
          </w:p>
        </w:tc>
        <w:tc>
          <w:tcPr>
            <w:tcW w:type="dxa" w:w="7087"/>
          </w:tcPr>
          <w:p>
            <w:pPr>
              <w:jc w:val="left"/>
            </w:pPr>
            <w:r>
              <w:rPr>
                <w:sz w:val="20"/>
              </w:rPr>
              <w:t>Sinh viên đã có tài khoản được cấp phát (qua EduZ SSO hoặc Admin tạo thủ công).</w:t>
            </w:r>
          </w:p>
        </w:tc>
      </w:tr>
      <w:tr>
        <w:tc>
          <w:tcPr>
            <w:tcW w:type="dxa" w:w="2551"/>
            <w:vAlign w:val="center"/>
            <w:shd w:val="clear" w:color="auto" w:fill="D6E4F0"/>
          </w:tcPr>
          <w:p>
            <w:pPr>
              <w:jc w:val="center"/>
            </w:pPr>
            <w:r>
              <w:rPr>
                <w:b/>
                <w:color w:val="1A5C8A"/>
                <w:sz w:val="20"/>
              </w:rPr>
              <w:t>Điều kiện tiên quyết</w:t>
              <w:br/>
              <w:t>(Hậu điều kiện)</w:t>
            </w:r>
          </w:p>
        </w:tc>
        <w:tc>
          <w:tcPr>
            <w:tcW w:type="dxa" w:w="7087"/>
          </w:tcPr>
          <w:p>
            <w:pPr>
              <w:jc w:val="left"/>
            </w:pPr>
            <w:r>
              <w:rPr>
                <w:sz w:val="20"/>
              </w:rPr>
              <w:t>Sinh viên được cấp JWT access token, truy cập thành công vào giao diện hệ thống.</w:t>
            </w:r>
          </w:p>
        </w:tc>
      </w:tr>
      <w:tr>
        <w:tc>
          <w:tcPr>
            <w:tcW w:type="dxa" w:w="2551"/>
            <w:vAlign w:val="center"/>
            <w:shd w:val="clear" w:color="auto" w:fill="D6E4F0"/>
          </w:tcPr>
          <w:p>
            <w:pPr>
              <w:jc w:val="center"/>
            </w:pPr>
            <w:r>
              <w:rPr>
                <w:b/>
                <w:color w:val="1A5C8A"/>
                <w:sz w:val="20"/>
              </w:rPr>
              <w:t>Luồng chính</w:t>
            </w:r>
          </w:p>
        </w:tc>
        <w:tc>
          <w:tcPr>
            <w:tcW w:type="dxa" w:w="7087"/>
          </w:tcPr>
          <w:p>
            <w:pPr>
              <w:jc w:val="left"/>
            </w:pPr>
            <w:r>
              <w:rPr>
                <w:sz w:val="20"/>
              </w:rPr>
              <w:t>1. Sinh viên mở giao diện đăng nhập.</w:t>
              <w:br/>
              <w:t>2. Sinh viên nhập tên đăng nhập (email/MSSV) và mật khẩu.</w:t>
              <w:br/>
              <w:t>3. Hệ thống xác thực thông tin với cơ sở dữ liệu hoặc EduZ SSO.</w:t>
              <w:br/>
              <w:t>4. Hệ thống cấp JWT access token và refresh token.</w:t>
              <w:br/>
              <w:t>5. Hệ thống chuyển sinh viên đến trang chủ (Dashboard).</w:t>
            </w:r>
          </w:p>
        </w:tc>
      </w:tr>
      <w:tr>
        <w:tc>
          <w:tcPr>
            <w:tcW w:type="dxa" w:w="2551"/>
            <w:vAlign w:val="center"/>
            <w:shd w:val="clear" w:color="auto" w:fill="D6E4F0"/>
          </w:tcPr>
          <w:p>
            <w:pPr>
              <w:jc w:val="center"/>
            </w:pPr>
            <w:r>
              <w:rPr>
                <w:b/>
                <w:color w:val="1A5C8A"/>
                <w:sz w:val="20"/>
              </w:rPr>
              <w:t>Luồng thay thế</w:t>
            </w:r>
          </w:p>
        </w:tc>
        <w:tc>
          <w:tcPr>
            <w:tcW w:type="dxa" w:w="7087"/>
          </w:tcPr>
          <w:p>
            <w:pPr>
              <w:jc w:val="left"/>
            </w:pPr>
            <w:r>
              <w:rPr>
                <w:sz w:val="20"/>
              </w:rPr>
              <w:t>2a. Sinh viên chọn 'Đăng nhập qua EduZ SSO' → hệ thống chuyển hướng sang trang xác thực EduZ → sau khi xác thực thành công, EduZ trả về token và hệ thống tự tạo phiên đăng nhập.</w:t>
            </w:r>
          </w:p>
        </w:tc>
      </w:tr>
      <w:tr>
        <w:tc>
          <w:tcPr>
            <w:tcW w:type="dxa" w:w="2551"/>
            <w:vAlign w:val="center"/>
            <w:shd w:val="clear" w:color="auto" w:fill="D6E4F0"/>
          </w:tcPr>
          <w:p>
            <w:pPr>
              <w:jc w:val="center"/>
            </w:pPr>
            <w:r>
              <w:rPr>
                <w:b/>
                <w:color w:val="1A5C8A"/>
                <w:sz w:val="20"/>
              </w:rPr>
              <w:t>Luồng ngoại lệ</w:t>
            </w:r>
          </w:p>
        </w:tc>
        <w:tc>
          <w:tcPr>
            <w:tcW w:type="dxa" w:w="7087"/>
          </w:tcPr>
          <w:p>
            <w:pPr>
              <w:jc w:val="left"/>
            </w:pPr>
            <w:r>
              <w:rPr>
                <w:sz w:val="20"/>
              </w:rPr>
              <w:t>3a. Tên đăng nhập hoặc mật khẩu sai → hệ thống thông báo 'Thông tin đăng nhập không chính xác', yêu cầu nhập lại.</w:t>
              <w:br/>
              <w:t>3b. Tài khoản bị khóa → hệ thống thông báo 'Tài khoản đã bị khóa, vui lòng liên hệ quản trị viên'.</w:t>
              <w:br/>
              <w:t>3c. EduZ SSO không phản hồi (timeout) → hệ thống thông báo lỗi kết nối và đề nghị thử lại.</w:t>
            </w:r>
          </w:p>
        </w:tc>
      </w:tr>
    </w:tbl>
    <w:p/>
    <w:p>
      <w:pPr>
        <w:pStyle w:val="Heading3"/>
      </w:pPr>
      <w:r>
        <w:t>Bảng đặc tả Use Case: Bắt đầu bài thi Placement Test (UCSV02)</w:t>
      </w:r>
    </w:p>
    <w:tbl>
      <w:tblPr>
        <w:tblStyle w:val="TableGrid"/>
        <w:tblW w:type="auto" w:w="0"/>
        <w:jc w:val="center"/>
        <w:tblLook w:firstColumn="1" w:firstRow="1" w:lastColumn="0" w:lastRow="0" w:noHBand="0" w:noVBand="1" w:val="04A0"/>
      </w:tblPr>
      <w:tblGrid>
        <w:gridCol w:w="4702"/>
        <w:gridCol w:w="4702"/>
      </w:tblGrid>
      <w:tr>
        <w:tc>
          <w:tcPr>
            <w:tcW w:type="dxa" w:w="2551"/>
            <w:vAlign w:val="center"/>
            <w:shd w:val="clear" w:color="auto" w:fill="D6E4F0"/>
          </w:tcPr>
          <w:p>
            <w:pPr>
              <w:jc w:val="center"/>
            </w:pPr>
            <w:r>
              <w:rPr>
                <w:b/>
                <w:color w:val="1A5C8A"/>
                <w:sz w:val="20"/>
              </w:rPr>
              <w:t>Use Case ID</w:t>
            </w:r>
          </w:p>
        </w:tc>
        <w:tc>
          <w:tcPr>
            <w:tcW w:type="dxa" w:w="7087"/>
          </w:tcPr>
          <w:p>
            <w:pPr>
              <w:jc w:val="left"/>
            </w:pPr>
            <w:r>
              <w:rPr>
                <w:sz w:val="20"/>
              </w:rPr>
              <w:t>UCSV02</w:t>
            </w:r>
          </w:p>
        </w:tc>
      </w:tr>
      <w:tr>
        <w:tc>
          <w:tcPr>
            <w:tcW w:type="dxa" w:w="2551"/>
            <w:vAlign w:val="center"/>
            <w:shd w:val="clear" w:color="auto" w:fill="D6E4F0"/>
          </w:tcPr>
          <w:p>
            <w:pPr>
              <w:jc w:val="center"/>
            </w:pPr>
            <w:r>
              <w:rPr>
                <w:b/>
                <w:color w:val="1A5C8A"/>
                <w:sz w:val="20"/>
              </w:rPr>
              <w:t>Tên chức năng</w:t>
            </w:r>
          </w:p>
        </w:tc>
        <w:tc>
          <w:tcPr>
            <w:tcW w:type="dxa" w:w="7087"/>
          </w:tcPr>
          <w:p>
            <w:pPr>
              <w:jc w:val="left"/>
            </w:pPr>
            <w:r>
              <w:rPr>
                <w:sz w:val="20"/>
              </w:rPr>
              <w:t>Bắt đầu bài thi Placement Test</w:t>
            </w:r>
          </w:p>
        </w:tc>
      </w:tr>
      <w:tr>
        <w:tc>
          <w:tcPr>
            <w:tcW w:type="dxa" w:w="2551"/>
            <w:vAlign w:val="center"/>
            <w:shd w:val="clear" w:color="auto" w:fill="D6E4F0"/>
          </w:tcPr>
          <w:p>
            <w:pPr>
              <w:jc w:val="center"/>
            </w:pPr>
            <w:r>
              <w:rPr>
                <w:b/>
                <w:color w:val="1A5C8A"/>
                <w:sz w:val="20"/>
              </w:rPr>
              <w:t>Mô tả</w:t>
            </w:r>
          </w:p>
        </w:tc>
        <w:tc>
          <w:tcPr>
            <w:tcW w:type="dxa" w:w="7087"/>
          </w:tcPr>
          <w:p>
            <w:pPr>
              <w:jc w:val="left"/>
            </w:pPr>
            <w:r>
              <w:rPr>
                <w:sz w:val="20"/>
              </w:rPr>
              <w:t>Cho phép sinh viên khởi tạo một phiên thi (Test Session) mới. Hệ thống tạo session, khởi tạo θ₀ = −0.5 và sẵn sàng cung cấp câu hỏi đầu tiên.</w:t>
            </w:r>
          </w:p>
        </w:tc>
      </w:tr>
      <w:tr>
        <w:tc>
          <w:tcPr>
            <w:tcW w:type="dxa" w:w="2551"/>
            <w:vAlign w:val="center"/>
            <w:shd w:val="clear" w:color="auto" w:fill="D6E4F0"/>
          </w:tcPr>
          <w:p>
            <w:pPr>
              <w:jc w:val="center"/>
            </w:pPr>
            <w:r>
              <w:rPr>
                <w:b/>
                <w:color w:val="1A5C8A"/>
                <w:sz w:val="20"/>
              </w:rPr>
              <w:t>Tác nhân</w:t>
            </w:r>
          </w:p>
        </w:tc>
        <w:tc>
          <w:tcPr>
            <w:tcW w:type="dxa" w:w="7087"/>
          </w:tcPr>
          <w:p>
            <w:pPr>
              <w:jc w:val="left"/>
            </w:pPr>
            <w:r>
              <w:rPr>
                <w:sz w:val="20"/>
              </w:rPr>
              <w:t>Sinh viên</w:t>
            </w:r>
          </w:p>
        </w:tc>
      </w:tr>
      <w:tr>
        <w:tc>
          <w:tcPr>
            <w:tcW w:type="dxa" w:w="2551"/>
            <w:vAlign w:val="center"/>
            <w:shd w:val="clear" w:color="auto" w:fill="D6E4F0"/>
          </w:tcPr>
          <w:p>
            <w:pPr>
              <w:jc w:val="center"/>
            </w:pPr>
            <w:r>
              <w:rPr>
                <w:b/>
                <w:color w:val="1A5C8A"/>
                <w:sz w:val="20"/>
              </w:rPr>
              <w:t>Điều kiện trước</w:t>
            </w:r>
          </w:p>
        </w:tc>
        <w:tc>
          <w:tcPr>
            <w:tcW w:type="dxa" w:w="7087"/>
          </w:tcPr>
          <w:p>
            <w:pPr>
              <w:jc w:val="left"/>
            </w:pPr>
            <w:r>
              <w:rPr>
                <w:sz w:val="20"/>
              </w:rPr>
              <w:t>Sinh viên đã đăng nhập thành công. Sinh viên chưa có phiên thi in_progress.</w:t>
            </w:r>
          </w:p>
        </w:tc>
      </w:tr>
      <w:tr>
        <w:tc>
          <w:tcPr>
            <w:tcW w:type="dxa" w:w="2551"/>
            <w:vAlign w:val="center"/>
            <w:shd w:val="clear" w:color="auto" w:fill="D6E4F0"/>
          </w:tcPr>
          <w:p>
            <w:pPr>
              <w:jc w:val="center"/>
            </w:pPr>
            <w:r>
              <w:rPr>
                <w:b/>
                <w:color w:val="1A5C8A"/>
                <w:sz w:val="20"/>
              </w:rPr>
              <w:t>Điều kiện tiên quyết</w:t>
              <w:br/>
              <w:t>(Hậu điều kiện)</w:t>
            </w:r>
          </w:p>
        </w:tc>
        <w:tc>
          <w:tcPr>
            <w:tcW w:type="dxa" w:w="7087"/>
          </w:tcPr>
          <w:p>
            <w:pPr>
              <w:jc w:val="left"/>
            </w:pPr>
            <w:r>
              <w:rPr>
                <w:sz w:val="20"/>
              </w:rPr>
              <w:t>Phiên thi được tạo trong PostgreSQL với status='in_progress', Redis State Machine được khởi tạo ở trạng thái READY_FOR_NEXT.</w:t>
            </w:r>
          </w:p>
        </w:tc>
      </w:tr>
      <w:tr>
        <w:tc>
          <w:tcPr>
            <w:tcW w:type="dxa" w:w="2551"/>
            <w:vAlign w:val="center"/>
            <w:shd w:val="clear" w:color="auto" w:fill="D6E4F0"/>
          </w:tcPr>
          <w:p>
            <w:pPr>
              <w:jc w:val="center"/>
            </w:pPr>
            <w:r>
              <w:rPr>
                <w:b/>
                <w:color w:val="1A5C8A"/>
                <w:sz w:val="20"/>
              </w:rPr>
              <w:t>Luồng chính</w:t>
            </w:r>
          </w:p>
        </w:tc>
        <w:tc>
          <w:tcPr>
            <w:tcW w:type="dxa" w:w="7087"/>
          </w:tcPr>
          <w:p>
            <w:pPr>
              <w:jc w:val="left"/>
            </w:pPr>
            <w:r>
              <w:rPr>
                <w:sz w:val="20"/>
              </w:rPr>
              <w:t>1. Sinh viên chọn 'Bắt đầu bài thi' từ trang chủ.</w:t>
              <w:br/>
              <w:t>2. Hệ thống hiển thị màn hình giới thiệu: quy tắc bài thi, số câu tối đa (25), thời gian tối đa (45 phút).</w:t>
              <w:br/>
              <w:t>3. Sinh viên xác nhận bắt đầu.</w:t>
              <w:br/>
              <w:t>4. Hệ thống tạo bản ghi phiên thi mới trong PostgreSQL (bảng test_sessions).</w:t>
              <w:br/>
              <w:t>5. Hệ thống khởi tạo Redis session với θ₀ = −0.5, state = READY_FOR_NEXT.</w:t>
              <w:br/>
              <w:t>6. Hệ thống chuyển sang màn hình làm bài thi, CAT Engine chọn câu hỏi đầu tiên và hiển thị.</w:t>
            </w:r>
          </w:p>
        </w:tc>
      </w:tr>
      <w:tr>
        <w:tc>
          <w:tcPr>
            <w:tcW w:type="dxa" w:w="2551"/>
            <w:vAlign w:val="center"/>
            <w:shd w:val="clear" w:color="auto" w:fill="D6E4F0"/>
          </w:tcPr>
          <w:p>
            <w:pPr>
              <w:jc w:val="center"/>
            </w:pPr>
            <w:r>
              <w:rPr>
                <w:b/>
                <w:color w:val="1A5C8A"/>
                <w:sz w:val="20"/>
              </w:rPr>
              <w:t>Luồng thay thế</w:t>
            </w:r>
          </w:p>
        </w:tc>
        <w:tc>
          <w:tcPr>
            <w:tcW w:type="dxa" w:w="7087"/>
          </w:tcPr>
          <w:p>
            <w:pPr>
              <w:jc w:val="left"/>
            </w:pPr>
            <w:r>
              <w:rPr>
                <w:sz w:val="20"/>
              </w:rPr>
              <w:t>Không có.</w:t>
            </w:r>
          </w:p>
        </w:tc>
      </w:tr>
      <w:tr>
        <w:tc>
          <w:tcPr>
            <w:tcW w:type="dxa" w:w="2551"/>
            <w:vAlign w:val="center"/>
            <w:shd w:val="clear" w:color="auto" w:fill="D6E4F0"/>
          </w:tcPr>
          <w:p>
            <w:pPr>
              <w:jc w:val="center"/>
            </w:pPr>
            <w:r>
              <w:rPr>
                <w:b/>
                <w:color w:val="1A5C8A"/>
                <w:sz w:val="20"/>
              </w:rPr>
              <w:t>Luồng ngoại lệ</w:t>
            </w:r>
          </w:p>
        </w:tc>
        <w:tc>
          <w:tcPr>
            <w:tcW w:type="dxa" w:w="7087"/>
          </w:tcPr>
          <w:p>
            <w:pPr>
              <w:jc w:val="left"/>
            </w:pPr>
            <w:r>
              <w:rPr>
                <w:sz w:val="20"/>
              </w:rPr>
              <w:t>1a. Sinh viên đang có phiên thi in_progress chưa hoàn thành → hệ thống hiển thị thông báo nhắc nhở và chuyển hướng sang chức năng Tiếp tục bài thi (UCSV07).</w:t>
              <w:br/>
              <w:t>6a. Không còn câu hỏi APPROVED phù hợp trong Item Bank → hệ thống thông báo lỗi 'Hệ thống chưa sẵn sàng, vui lòng thử lại sau' và hủy phiên thi.</w:t>
            </w:r>
          </w:p>
        </w:tc>
      </w:tr>
    </w:tbl>
    <w:p/>
    <w:p>
      <w:pPr>
        <w:pStyle w:val="Heading3"/>
      </w:pPr>
      <w:r>
        <w:t>Bảng đặc tả Use Case: Làm bài thi (nhận câu hỏi và nộp đáp án) (UCSV03)</w:t>
      </w:r>
    </w:p>
    <w:tbl>
      <w:tblPr>
        <w:tblStyle w:val="TableGrid"/>
        <w:tblW w:type="auto" w:w="0"/>
        <w:jc w:val="center"/>
        <w:tblLook w:firstColumn="1" w:firstRow="1" w:lastColumn="0" w:lastRow="0" w:noHBand="0" w:noVBand="1" w:val="04A0"/>
      </w:tblPr>
      <w:tblGrid>
        <w:gridCol w:w="4702"/>
        <w:gridCol w:w="4702"/>
      </w:tblGrid>
      <w:tr>
        <w:tc>
          <w:tcPr>
            <w:tcW w:type="dxa" w:w="2551"/>
            <w:vAlign w:val="center"/>
            <w:shd w:val="clear" w:color="auto" w:fill="D6E4F0"/>
          </w:tcPr>
          <w:p>
            <w:pPr>
              <w:jc w:val="center"/>
            </w:pPr>
            <w:r>
              <w:rPr>
                <w:b/>
                <w:color w:val="1A5C8A"/>
                <w:sz w:val="20"/>
              </w:rPr>
              <w:t>Use Case ID</w:t>
            </w:r>
          </w:p>
        </w:tc>
        <w:tc>
          <w:tcPr>
            <w:tcW w:type="dxa" w:w="7087"/>
          </w:tcPr>
          <w:p>
            <w:pPr>
              <w:jc w:val="left"/>
            </w:pPr>
            <w:r>
              <w:rPr>
                <w:sz w:val="20"/>
              </w:rPr>
              <w:t>UCSV03</w:t>
            </w:r>
          </w:p>
        </w:tc>
      </w:tr>
      <w:tr>
        <w:tc>
          <w:tcPr>
            <w:tcW w:type="dxa" w:w="2551"/>
            <w:vAlign w:val="center"/>
            <w:shd w:val="clear" w:color="auto" w:fill="D6E4F0"/>
          </w:tcPr>
          <w:p>
            <w:pPr>
              <w:jc w:val="center"/>
            </w:pPr>
            <w:r>
              <w:rPr>
                <w:b/>
                <w:color w:val="1A5C8A"/>
                <w:sz w:val="20"/>
              </w:rPr>
              <w:t>Tên chức năng</w:t>
            </w:r>
          </w:p>
        </w:tc>
        <w:tc>
          <w:tcPr>
            <w:tcW w:type="dxa" w:w="7087"/>
          </w:tcPr>
          <w:p>
            <w:pPr>
              <w:jc w:val="left"/>
            </w:pPr>
            <w:r>
              <w:rPr>
                <w:sz w:val="20"/>
              </w:rPr>
              <w:t>Làm bài thi (nhận câu hỏi và nộp đáp án)</w:t>
            </w:r>
          </w:p>
        </w:tc>
      </w:tr>
      <w:tr>
        <w:tc>
          <w:tcPr>
            <w:tcW w:type="dxa" w:w="2551"/>
            <w:vAlign w:val="center"/>
            <w:shd w:val="clear" w:color="auto" w:fill="D6E4F0"/>
          </w:tcPr>
          <w:p>
            <w:pPr>
              <w:jc w:val="center"/>
            </w:pPr>
            <w:r>
              <w:rPr>
                <w:b/>
                <w:color w:val="1A5C8A"/>
                <w:sz w:val="20"/>
              </w:rPr>
              <w:t>Mô tả</w:t>
            </w:r>
          </w:p>
        </w:tc>
        <w:tc>
          <w:tcPr>
            <w:tcW w:type="dxa" w:w="7087"/>
          </w:tcPr>
          <w:p>
            <w:pPr>
              <w:jc w:val="left"/>
            </w:pPr>
            <w:r>
              <w:rPr>
                <w:sz w:val="20"/>
              </w:rPr>
              <w:t>Vòng lặp cốt lõi của bài thi: sinh viên nhận câu hỏi từ CAT Engine (Rasch 1PL, Randomized Top-5 b-matching), chọn đáp án và nộp. Hệ thống cập nhật năng lực θ bằng EAP và kiểm tra điều kiện dừng.</w:t>
            </w:r>
          </w:p>
        </w:tc>
      </w:tr>
      <w:tr>
        <w:tc>
          <w:tcPr>
            <w:tcW w:type="dxa" w:w="2551"/>
            <w:vAlign w:val="center"/>
            <w:shd w:val="clear" w:color="auto" w:fill="D6E4F0"/>
          </w:tcPr>
          <w:p>
            <w:pPr>
              <w:jc w:val="center"/>
            </w:pPr>
            <w:r>
              <w:rPr>
                <w:b/>
                <w:color w:val="1A5C8A"/>
                <w:sz w:val="20"/>
              </w:rPr>
              <w:t>Tác nhân</w:t>
            </w:r>
          </w:p>
        </w:tc>
        <w:tc>
          <w:tcPr>
            <w:tcW w:type="dxa" w:w="7087"/>
          </w:tcPr>
          <w:p>
            <w:pPr>
              <w:jc w:val="left"/>
            </w:pPr>
            <w:r>
              <w:rPr>
                <w:sz w:val="20"/>
              </w:rPr>
              <w:t>Sinh viên</w:t>
            </w:r>
          </w:p>
        </w:tc>
      </w:tr>
      <w:tr>
        <w:tc>
          <w:tcPr>
            <w:tcW w:type="dxa" w:w="2551"/>
            <w:vAlign w:val="center"/>
            <w:shd w:val="clear" w:color="auto" w:fill="D6E4F0"/>
          </w:tcPr>
          <w:p>
            <w:pPr>
              <w:jc w:val="center"/>
            </w:pPr>
            <w:r>
              <w:rPr>
                <w:b/>
                <w:color w:val="1A5C8A"/>
                <w:sz w:val="20"/>
              </w:rPr>
              <w:t>Điều kiện trước</w:t>
            </w:r>
          </w:p>
        </w:tc>
        <w:tc>
          <w:tcPr>
            <w:tcW w:type="dxa" w:w="7087"/>
          </w:tcPr>
          <w:p>
            <w:pPr>
              <w:jc w:val="left"/>
            </w:pPr>
            <w:r>
              <w:rPr>
                <w:sz w:val="20"/>
              </w:rPr>
              <w:t>Phiên thi đang ở trạng thái in_progress, Redis state = WAITING_FOR_ANSWER hoặc READY_FOR_NEXT.</w:t>
            </w:r>
          </w:p>
        </w:tc>
      </w:tr>
      <w:tr>
        <w:tc>
          <w:tcPr>
            <w:tcW w:type="dxa" w:w="2551"/>
            <w:vAlign w:val="center"/>
            <w:shd w:val="clear" w:color="auto" w:fill="D6E4F0"/>
          </w:tcPr>
          <w:p>
            <w:pPr>
              <w:jc w:val="center"/>
            </w:pPr>
            <w:r>
              <w:rPr>
                <w:b/>
                <w:color w:val="1A5C8A"/>
                <w:sz w:val="20"/>
              </w:rPr>
              <w:t>Điều kiện tiên quyết</w:t>
              <w:br/>
              <w:t>(Hậu điều kiện)</w:t>
            </w:r>
          </w:p>
        </w:tc>
        <w:tc>
          <w:tcPr>
            <w:tcW w:type="dxa" w:w="7087"/>
          </w:tcPr>
          <w:p>
            <w:pPr>
              <w:jc w:val="left"/>
            </w:pPr>
            <w:r>
              <w:rPr>
                <w:sz w:val="20"/>
              </w:rPr>
              <w:t>Mỗi câu trả lời được lưu vào session_responses (PostgreSQL) và θ được cập nhật trong Redis. Khi điều kiện dừng thỏa mãn, phiên thi chuyển sang status='completed'.</w:t>
            </w:r>
          </w:p>
        </w:tc>
      </w:tr>
      <w:tr>
        <w:tc>
          <w:tcPr>
            <w:tcW w:type="dxa" w:w="2551"/>
            <w:vAlign w:val="center"/>
            <w:shd w:val="clear" w:color="auto" w:fill="D6E4F0"/>
          </w:tcPr>
          <w:p>
            <w:pPr>
              <w:jc w:val="center"/>
            </w:pPr>
            <w:r>
              <w:rPr>
                <w:b/>
                <w:color w:val="1A5C8A"/>
                <w:sz w:val="20"/>
              </w:rPr>
              <w:t>Luồng chính</w:t>
            </w:r>
          </w:p>
        </w:tc>
        <w:tc>
          <w:tcPr>
            <w:tcW w:type="dxa" w:w="7087"/>
          </w:tcPr>
          <w:p>
            <w:pPr>
              <w:jc w:val="left"/>
            </w:pPr>
            <w:r>
              <w:rPr>
                <w:sz w:val="20"/>
              </w:rPr>
              <w:t>1. Hệ thống hiển thị câu hỏi hiện tại (nội dung + 4 đáp án A/B/C/D). Đáp án đúng không bao giờ được gửi về client.</w:t>
              <w:br/>
              <w:t>2. Sinh viên đọc câu hỏi và chọn một đáp án.</w:t>
              <w:br/>
              <w:t>3. Sinh viên nhấn 'Nộp đáp án'.</w:t>
              <w:br/>
              <w:t>4. Hệ thống kiểm tra item_id trong payload khớp với current_item_id trong Redis.</w:t>
              <w:br/>
              <w:t>5. Hệ thống tính toán is_correct, cập nhật State Machine (→ READY_FOR_NEXT), ghi response vào PostgreSQL (bảng session_responses), cập nhật θ và SE bằng EAP (41 điểm quadrature).</w:t>
              <w:br/>
              <w:t>6. Hệ thống kiểm tra điều kiện dừng (SE &lt; 0.35 / Outlier Early Stop ≥ 8 câu / 25 câu / 45 phút).</w:t>
              <w:br/>
              <w:t>7a. Nếu chưa dừng: CAT Engine chọn câu tiếp theo (Randomized Top-5), cập nhật Redis, quay lại bước 1.</w:t>
              <w:br/>
              <w:t>7b. Nếu dừng: hệ thống cập nhật test_sessions.status = 'completed', lưu theta_final, se_final, stopping_reason và chuyển sang màn hình kết quả.</w:t>
            </w:r>
          </w:p>
        </w:tc>
      </w:tr>
      <w:tr>
        <w:tc>
          <w:tcPr>
            <w:tcW w:type="dxa" w:w="2551"/>
            <w:vAlign w:val="center"/>
            <w:shd w:val="clear" w:color="auto" w:fill="D6E4F0"/>
          </w:tcPr>
          <w:p>
            <w:pPr>
              <w:jc w:val="center"/>
            </w:pPr>
            <w:r>
              <w:rPr>
                <w:b/>
                <w:color w:val="1A5C8A"/>
                <w:sz w:val="20"/>
              </w:rPr>
              <w:t>Luồng thay thế</w:t>
            </w:r>
          </w:p>
        </w:tc>
        <w:tc>
          <w:tcPr>
            <w:tcW w:type="dxa" w:w="7087"/>
          </w:tcPr>
          <w:p>
            <w:pPr>
              <w:jc w:val="left"/>
            </w:pPr>
            <w:r>
              <w:rPr>
                <w:sz w:val="20"/>
              </w:rPr>
              <w:t>1a. Sinh viên reload trang hoặc gọi GET /next-item khi state = WAITING_FOR_ANSWER → hệ thống trả lại câu hỏi cũ (current_item_id), không chạy lại CAT Engine.</w:t>
              <w:br/>
              <w:t>5a. BullMQ (nếu đã triển khai): ghi PostgreSQL bất đồng bộ qua job queue, trả HTTP 200 ngay lập tức.</w:t>
            </w:r>
          </w:p>
        </w:tc>
      </w:tr>
      <w:tr>
        <w:tc>
          <w:tcPr>
            <w:tcW w:type="dxa" w:w="2551"/>
            <w:vAlign w:val="center"/>
            <w:shd w:val="clear" w:color="auto" w:fill="D6E4F0"/>
          </w:tcPr>
          <w:p>
            <w:pPr>
              <w:jc w:val="center"/>
            </w:pPr>
            <w:r>
              <w:rPr>
                <w:b/>
                <w:color w:val="1A5C8A"/>
                <w:sz w:val="20"/>
              </w:rPr>
              <w:t>Luồng ngoại lệ</w:t>
            </w:r>
          </w:p>
        </w:tc>
        <w:tc>
          <w:tcPr>
            <w:tcW w:type="dxa" w:w="7087"/>
          </w:tcPr>
          <w:p>
            <w:pPr>
              <w:jc w:val="left"/>
            </w:pPr>
            <w:r>
              <w:rPr>
                <w:sz w:val="20"/>
              </w:rPr>
              <w:t>4a. item_id trong payload không khớp current_item_id → hệ thống trả lỗi 400 Bad Request.</w:t>
              <w:br/>
              <w:t>5a. EAP bị lỗi tính toán (NaN) → fallback MLE nếu có ≥ 1 đúng + 1 sai; nếu toàn đúng/toàn sai → EAP với prior mạnh hơn N(0, 0.5), clip θ về [-4, +4].</w:t>
              <w:br/>
              <w:t>6a. Timeout 45 phút → hệ thống tự động kết thúc phiên thi với stopping_reason = 'timeout'.</w:t>
            </w:r>
          </w:p>
        </w:tc>
      </w:tr>
    </w:tbl>
    <w:p/>
    <w:p>
      <w:pPr>
        <w:pStyle w:val="Heading3"/>
      </w:pPr>
      <w:r>
        <w:t>Bảng đặc tả Use Case: Xem kết quả bài thi (UCSV04)</w:t>
      </w:r>
    </w:p>
    <w:tbl>
      <w:tblPr>
        <w:tblStyle w:val="TableGrid"/>
        <w:tblW w:type="auto" w:w="0"/>
        <w:jc w:val="center"/>
        <w:tblLook w:firstColumn="1" w:firstRow="1" w:lastColumn="0" w:lastRow="0" w:noHBand="0" w:noVBand="1" w:val="04A0"/>
      </w:tblPr>
      <w:tblGrid>
        <w:gridCol w:w="4702"/>
        <w:gridCol w:w="4702"/>
      </w:tblGrid>
      <w:tr>
        <w:tc>
          <w:tcPr>
            <w:tcW w:type="dxa" w:w="2551"/>
            <w:vAlign w:val="center"/>
            <w:shd w:val="clear" w:color="auto" w:fill="D6E4F0"/>
          </w:tcPr>
          <w:p>
            <w:pPr>
              <w:jc w:val="center"/>
            </w:pPr>
            <w:r>
              <w:rPr>
                <w:b/>
                <w:color w:val="1A5C8A"/>
                <w:sz w:val="20"/>
              </w:rPr>
              <w:t>Use Case ID</w:t>
            </w:r>
          </w:p>
        </w:tc>
        <w:tc>
          <w:tcPr>
            <w:tcW w:type="dxa" w:w="7087"/>
          </w:tcPr>
          <w:p>
            <w:pPr>
              <w:jc w:val="left"/>
            </w:pPr>
            <w:r>
              <w:rPr>
                <w:sz w:val="20"/>
              </w:rPr>
              <w:t>UCSV04</w:t>
            </w:r>
          </w:p>
        </w:tc>
      </w:tr>
      <w:tr>
        <w:tc>
          <w:tcPr>
            <w:tcW w:type="dxa" w:w="2551"/>
            <w:vAlign w:val="center"/>
            <w:shd w:val="clear" w:color="auto" w:fill="D6E4F0"/>
          </w:tcPr>
          <w:p>
            <w:pPr>
              <w:jc w:val="center"/>
            </w:pPr>
            <w:r>
              <w:rPr>
                <w:b/>
                <w:color w:val="1A5C8A"/>
                <w:sz w:val="20"/>
              </w:rPr>
              <w:t>Tên chức năng</w:t>
            </w:r>
          </w:p>
        </w:tc>
        <w:tc>
          <w:tcPr>
            <w:tcW w:type="dxa" w:w="7087"/>
          </w:tcPr>
          <w:p>
            <w:pPr>
              <w:jc w:val="left"/>
            </w:pPr>
            <w:r>
              <w:rPr>
                <w:sz w:val="20"/>
              </w:rPr>
              <w:t>Xem kết quả bài thi</w:t>
            </w:r>
          </w:p>
        </w:tc>
      </w:tr>
      <w:tr>
        <w:tc>
          <w:tcPr>
            <w:tcW w:type="dxa" w:w="2551"/>
            <w:vAlign w:val="center"/>
            <w:shd w:val="clear" w:color="auto" w:fill="D6E4F0"/>
          </w:tcPr>
          <w:p>
            <w:pPr>
              <w:jc w:val="center"/>
            </w:pPr>
            <w:r>
              <w:rPr>
                <w:b/>
                <w:color w:val="1A5C8A"/>
                <w:sz w:val="20"/>
              </w:rPr>
              <w:t>Mô tả</w:t>
            </w:r>
          </w:p>
        </w:tc>
        <w:tc>
          <w:tcPr>
            <w:tcW w:type="dxa" w:w="7087"/>
          </w:tcPr>
          <w:p>
            <w:pPr>
              <w:jc w:val="left"/>
            </w:pPr>
            <w:r>
              <w:rPr>
                <w:sz w:val="20"/>
              </w:rPr>
              <w:t>Sau khi hoàn thành bài thi, sinh viên xem Dashboard kết quả: mức năng lực CEFR, radar chart theo kỹ năng (Vocabulary/Grammar), điểm số, và các gợi ý cải thiện.</w:t>
            </w:r>
          </w:p>
        </w:tc>
      </w:tr>
      <w:tr>
        <w:tc>
          <w:tcPr>
            <w:tcW w:type="dxa" w:w="2551"/>
            <w:vAlign w:val="center"/>
            <w:shd w:val="clear" w:color="auto" w:fill="D6E4F0"/>
          </w:tcPr>
          <w:p>
            <w:pPr>
              <w:jc w:val="center"/>
            </w:pPr>
            <w:r>
              <w:rPr>
                <w:b/>
                <w:color w:val="1A5C8A"/>
                <w:sz w:val="20"/>
              </w:rPr>
              <w:t>Tác nhân</w:t>
            </w:r>
          </w:p>
        </w:tc>
        <w:tc>
          <w:tcPr>
            <w:tcW w:type="dxa" w:w="7087"/>
          </w:tcPr>
          <w:p>
            <w:pPr>
              <w:jc w:val="left"/>
            </w:pPr>
            <w:r>
              <w:rPr>
                <w:sz w:val="20"/>
              </w:rPr>
              <w:t>Sinh viên</w:t>
            </w:r>
          </w:p>
        </w:tc>
      </w:tr>
      <w:tr>
        <w:tc>
          <w:tcPr>
            <w:tcW w:type="dxa" w:w="2551"/>
            <w:vAlign w:val="center"/>
            <w:shd w:val="clear" w:color="auto" w:fill="D6E4F0"/>
          </w:tcPr>
          <w:p>
            <w:pPr>
              <w:jc w:val="center"/>
            </w:pPr>
            <w:r>
              <w:rPr>
                <w:b/>
                <w:color w:val="1A5C8A"/>
                <w:sz w:val="20"/>
              </w:rPr>
              <w:t>Điều kiện trước</w:t>
            </w:r>
          </w:p>
        </w:tc>
        <w:tc>
          <w:tcPr>
            <w:tcW w:type="dxa" w:w="7087"/>
          </w:tcPr>
          <w:p>
            <w:pPr>
              <w:jc w:val="left"/>
            </w:pPr>
            <w:r>
              <w:rPr>
                <w:sz w:val="20"/>
              </w:rPr>
              <w:t>Phiên thi đã hoàn thành (status = 'completed'). Language Profile đã được tổng hợp.</w:t>
            </w:r>
          </w:p>
        </w:tc>
      </w:tr>
      <w:tr>
        <w:tc>
          <w:tcPr>
            <w:tcW w:type="dxa" w:w="2551"/>
            <w:vAlign w:val="center"/>
            <w:shd w:val="clear" w:color="auto" w:fill="D6E4F0"/>
          </w:tcPr>
          <w:p>
            <w:pPr>
              <w:jc w:val="center"/>
            </w:pPr>
            <w:r>
              <w:rPr>
                <w:b/>
                <w:color w:val="1A5C8A"/>
                <w:sz w:val="20"/>
              </w:rPr>
              <w:t>Điều kiện tiên quyết</w:t>
              <w:br/>
              <w:t>(Hậu điều kiện)</w:t>
            </w:r>
          </w:p>
        </w:tc>
        <w:tc>
          <w:tcPr>
            <w:tcW w:type="dxa" w:w="7087"/>
          </w:tcPr>
          <w:p>
            <w:pPr>
              <w:jc w:val="left"/>
            </w:pPr>
            <w:r>
              <w:rPr>
                <w:sz w:val="20"/>
              </w:rPr>
              <w:t>Sinh viên xem được thông tin kết quả đầy đủ. Không có thay đổi dữ liệu.</w:t>
            </w:r>
          </w:p>
        </w:tc>
      </w:tr>
      <w:tr>
        <w:tc>
          <w:tcPr>
            <w:tcW w:type="dxa" w:w="2551"/>
            <w:vAlign w:val="center"/>
            <w:shd w:val="clear" w:color="auto" w:fill="D6E4F0"/>
          </w:tcPr>
          <w:p>
            <w:pPr>
              <w:jc w:val="center"/>
            </w:pPr>
            <w:r>
              <w:rPr>
                <w:b/>
                <w:color w:val="1A5C8A"/>
                <w:sz w:val="20"/>
              </w:rPr>
              <w:t>Luồng chính</w:t>
            </w:r>
          </w:p>
        </w:tc>
        <w:tc>
          <w:tcPr>
            <w:tcW w:type="dxa" w:w="7087"/>
          </w:tcPr>
          <w:p>
            <w:pPr>
              <w:jc w:val="left"/>
            </w:pPr>
            <w:r>
              <w:rPr>
                <w:sz w:val="20"/>
              </w:rPr>
              <w:t>1. Hệ thống tự động chuyển đến màn hình kết quả sau khi bài thi kết thúc.</w:t>
              <w:br/>
              <w:t>2. Hệ thống hiển thị: mức CEFR tổng thể (VD: A2), giá trị θ và SE, khoảng tin cậy 95%.</w:t>
              <w:br/>
              <w:t>3. Hệ thống hiển thị Radar Chart: điểm % cho từng kỹ năng (Vocabulary, Grammar) với mức CEFR ước lượng tương ứng.</w:t>
              <w:br/>
              <w:t>4. Hệ thống hiển thị Error Patterns: danh sách chủ đề yếu nhất (VD: past_simple - độ chính xác 25%).</w:t>
              <w:br/>
              <w:t>5. Hệ thống hiển thị gợi ý cải thiện từ AI (ai_recommendations).</w:t>
              <w:br/>
              <w:t>6. Nếu boundary_effect = true, hệ thống hiển thị cảnh báo tương ứng (xem SRS Mục 4.5).</w:t>
            </w:r>
          </w:p>
        </w:tc>
      </w:tr>
      <w:tr>
        <w:tc>
          <w:tcPr>
            <w:tcW w:type="dxa" w:w="2551"/>
            <w:vAlign w:val="center"/>
            <w:shd w:val="clear" w:color="auto" w:fill="D6E4F0"/>
          </w:tcPr>
          <w:p>
            <w:pPr>
              <w:jc w:val="center"/>
            </w:pPr>
            <w:r>
              <w:rPr>
                <w:b/>
                <w:color w:val="1A5C8A"/>
                <w:sz w:val="20"/>
              </w:rPr>
              <w:t>Luồng thay thế</w:t>
            </w:r>
          </w:p>
        </w:tc>
        <w:tc>
          <w:tcPr>
            <w:tcW w:type="dxa" w:w="7087"/>
          </w:tcPr>
          <w:p>
            <w:pPr>
              <w:jc w:val="left"/>
            </w:pPr>
            <w:r>
              <w:rPr>
                <w:sz w:val="20"/>
              </w:rPr>
              <w:t>4a. Sinh viên nhấn 'Xem giải thích chi tiết' → mở rộng sang Use Case UCSV05 (Xem giải thích AI).</w:t>
            </w:r>
          </w:p>
        </w:tc>
      </w:tr>
      <w:tr>
        <w:tc>
          <w:tcPr>
            <w:tcW w:type="dxa" w:w="2551"/>
            <w:vAlign w:val="center"/>
            <w:shd w:val="clear" w:color="auto" w:fill="D6E4F0"/>
          </w:tcPr>
          <w:p>
            <w:pPr>
              <w:jc w:val="center"/>
            </w:pPr>
            <w:r>
              <w:rPr>
                <w:b/>
                <w:color w:val="1A5C8A"/>
                <w:sz w:val="20"/>
              </w:rPr>
              <w:t>Luồng ngoại lệ</w:t>
            </w:r>
          </w:p>
        </w:tc>
        <w:tc>
          <w:tcPr>
            <w:tcW w:type="dxa" w:w="7087"/>
          </w:tcPr>
          <w:p>
            <w:pPr>
              <w:jc w:val="left"/>
            </w:pPr>
            <w:r>
              <w:rPr>
                <w:sz w:val="20"/>
              </w:rPr>
              <w:t>2a. Language Profile chưa được tổng hợp xong (đang xử lý) → hệ thống hiển thị loading indicator và tự động refresh sau vài giây.</w:t>
            </w:r>
          </w:p>
        </w:tc>
      </w:tr>
    </w:tbl>
    <w:p/>
    <w:p>
      <w:pPr>
        <w:pStyle w:val="Heading3"/>
      </w:pPr>
      <w:r>
        <w:t>Bảng đặc tả Use Case: Xem giải thích AI (AI Explainer) (UCSV05)</w:t>
      </w:r>
    </w:p>
    <w:tbl>
      <w:tblPr>
        <w:tblStyle w:val="TableGrid"/>
        <w:tblW w:type="auto" w:w="0"/>
        <w:jc w:val="center"/>
        <w:tblLook w:firstColumn="1" w:firstRow="1" w:lastColumn="0" w:lastRow="0" w:noHBand="0" w:noVBand="1" w:val="04A0"/>
      </w:tblPr>
      <w:tblGrid>
        <w:gridCol w:w="4702"/>
        <w:gridCol w:w="4702"/>
      </w:tblGrid>
      <w:tr>
        <w:tc>
          <w:tcPr>
            <w:tcW w:type="dxa" w:w="2551"/>
            <w:vAlign w:val="center"/>
            <w:shd w:val="clear" w:color="auto" w:fill="D6E4F0"/>
          </w:tcPr>
          <w:p>
            <w:pPr>
              <w:jc w:val="center"/>
            </w:pPr>
            <w:r>
              <w:rPr>
                <w:b/>
                <w:color w:val="1A5C8A"/>
                <w:sz w:val="20"/>
              </w:rPr>
              <w:t>Use Case ID</w:t>
            </w:r>
          </w:p>
        </w:tc>
        <w:tc>
          <w:tcPr>
            <w:tcW w:type="dxa" w:w="7087"/>
          </w:tcPr>
          <w:p>
            <w:pPr>
              <w:jc w:val="left"/>
            </w:pPr>
            <w:r>
              <w:rPr>
                <w:sz w:val="20"/>
              </w:rPr>
              <w:t>UCSV05</w:t>
            </w:r>
          </w:p>
        </w:tc>
      </w:tr>
      <w:tr>
        <w:tc>
          <w:tcPr>
            <w:tcW w:type="dxa" w:w="2551"/>
            <w:vAlign w:val="center"/>
            <w:shd w:val="clear" w:color="auto" w:fill="D6E4F0"/>
          </w:tcPr>
          <w:p>
            <w:pPr>
              <w:jc w:val="center"/>
            </w:pPr>
            <w:r>
              <w:rPr>
                <w:b/>
                <w:color w:val="1A5C8A"/>
                <w:sz w:val="20"/>
              </w:rPr>
              <w:t>Tên chức năng</w:t>
            </w:r>
          </w:p>
        </w:tc>
        <w:tc>
          <w:tcPr>
            <w:tcW w:type="dxa" w:w="7087"/>
          </w:tcPr>
          <w:p>
            <w:pPr>
              <w:jc w:val="left"/>
            </w:pPr>
            <w:r>
              <w:rPr>
                <w:sz w:val="20"/>
              </w:rPr>
              <w:t>Xem giải thích AI (AI Explainer)</w:t>
            </w:r>
          </w:p>
        </w:tc>
      </w:tr>
      <w:tr>
        <w:tc>
          <w:tcPr>
            <w:tcW w:type="dxa" w:w="2551"/>
            <w:vAlign w:val="center"/>
            <w:shd w:val="clear" w:color="auto" w:fill="D6E4F0"/>
          </w:tcPr>
          <w:p>
            <w:pPr>
              <w:jc w:val="center"/>
            </w:pPr>
            <w:r>
              <w:rPr>
                <w:b/>
                <w:color w:val="1A5C8A"/>
                <w:sz w:val="20"/>
              </w:rPr>
              <w:t>Mô tả</w:t>
            </w:r>
          </w:p>
        </w:tc>
        <w:tc>
          <w:tcPr>
            <w:tcW w:type="dxa" w:w="7087"/>
          </w:tcPr>
          <w:p>
            <w:pPr>
              <w:jc w:val="left"/>
            </w:pPr>
            <w:r>
              <w:rPr>
                <w:sz w:val="20"/>
              </w:rPr>
              <w:t>Sinh viên xem giải thích chi tiết từ Gemini AI cho từng câu hỏi đã làm: tại sao đáp án đúng/sai, giải thích ngữ pháp/từ vựng liên quan (mở rộng từ Xem kết quả).</w:t>
            </w:r>
          </w:p>
        </w:tc>
      </w:tr>
      <w:tr>
        <w:tc>
          <w:tcPr>
            <w:tcW w:type="dxa" w:w="2551"/>
            <w:vAlign w:val="center"/>
            <w:shd w:val="clear" w:color="auto" w:fill="D6E4F0"/>
          </w:tcPr>
          <w:p>
            <w:pPr>
              <w:jc w:val="center"/>
            </w:pPr>
            <w:r>
              <w:rPr>
                <w:b/>
                <w:color w:val="1A5C8A"/>
                <w:sz w:val="20"/>
              </w:rPr>
              <w:t>Tác nhân</w:t>
            </w:r>
          </w:p>
        </w:tc>
        <w:tc>
          <w:tcPr>
            <w:tcW w:type="dxa" w:w="7087"/>
          </w:tcPr>
          <w:p>
            <w:pPr>
              <w:jc w:val="left"/>
            </w:pPr>
            <w:r>
              <w:rPr>
                <w:sz w:val="20"/>
              </w:rPr>
              <w:t>Sinh viên</w:t>
            </w:r>
          </w:p>
        </w:tc>
      </w:tr>
      <w:tr>
        <w:tc>
          <w:tcPr>
            <w:tcW w:type="dxa" w:w="2551"/>
            <w:vAlign w:val="center"/>
            <w:shd w:val="clear" w:color="auto" w:fill="D6E4F0"/>
          </w:tcPr>
          <w:p>
            <w:pPr>
              <w:jc w:val="center"/>
            </w:pPr>
            <w:r>
              <w:rPr>
                <w:b/>
                <w:color w:val="1A5C8A"/>
                <w:sz w:val="20"/>
              </w:rPr>
              <w:t>Điều kiện trước</w:t>
            </w:r>
          </w:p>
        </w:tc>
        <w:tc>
          <w:tcPr>
            <w:tcW w:type="dxa" w:w="7087"/>
          </w:tcPr>
          <w:p>
            <w:pPr>
              <w:jc w:val="left"/>
            </w:pPr>
            <w:r>
              <w:rPr>
                <w:sz w:val="20"/>
              </w:rPr>
              <w:t>Bài thi đã hoàn thành. AI Explainer đã xử lý xong các câu trả lời (gọi Gemini Flash).</w:t>
            </w:r>
          </w:p>
        </w:tc>
      </w:tr>
      <w:tr>
        <w:tc>
          <w:tcPr>
            <w:tcW w:type="dxa" w:w="2551"/>
            <w:vAlign w:val="center"/>
            <w:shd w:val="clear" w:color="auto" w:fill="D6E4F0"/>
          </w:tcPr>
          <w:p>
            <w:pPr>
              <w:jc w:val="center"/>
            </w:pPr>
            <w:r>
              <w:rPr>
                <w:b/>
                <w:color w:val="1A5C8A"/>
                <w:sz w:val="20"/>
              </w:rPr>
              <w:t>Điều kiện tiên quyết</w:t>
              <w:br/>
              <w:t>(Hậu điều kiện)</w:t>
            </w:r>
          </w:p>
        </w:tc>
        <w:tc>
          <w:tcPr>
            <w:tcW w:type="dxa" w:w="7087"/>
          </w:tcPr>
          <w:p>
            <w:pPr>
              <w:jc w:val="left"/>
            </w:pPr>
            <w:r>
              <w:rPr>
                <w:sz w:val="20"/>
              </w:rPr>
              <w:t>Sinh viên đọc được giải thích. Không có thay đổi dữ liệu.</w:t>
            </w:r>
          </w:p>
        </w:tc>
      </w:tr>
      <w:tr>
        <w:tc>
          <w:tcPr>
            <w:tcW w:type="dxa" w:w="2551"/>
            <w:vAlign w:val="center"/>
            <w:shd w:val="clear" w:color="auto" w:fill="D6E4F0"/>
          </w:tcPr>
          <w:p>
            <w:pPr>
              <w:jc w:val="center"/>
            </w:pPr>
            <w:r>
              <w:rPr>
                <w:b/>
                <w:color w:val="1A5C8A"/>
                <w:sz w:val="20"/>
              </w:rPr>
              <w:t>Luồng chính</w:t>
            </w:r>
          </w:p>
        </w:tc>
        <w:tc>
          <w:tcPr>
            <w:tcW w:type="dxa" w:w="7087"/>
          </w:tcPr>
          <w:p>
            <w:pPr>
              <w:jc w:val="left"/>
            </w:pPr>
            <w:r>
              <w:rPr>
                <w:sz w:val="20"/>
              </w:rPr>
              <w:t>1. Sinh viên chọn 'Xem giải thích chi tiết' từ màn hình kết quả.</w:t>
              <w:br/>
              <w:t>2. Hệ thống hiển thị danh sách tất cả câu hỏi đã làm (đánh dấu đúng/sai).</w:t>
              <w:br/>
              <w:t>3. Sinh viên chọn một câu hỏi để xem giải thích.</w:t>
              <w:br/>
              <w:t>4. Hệ thống hiển thị: câu hỏi, đáp án sinh viên đã chọn, đáp án đúng, và giải thích từ Gemini AI.</w:t>
              <w:br/>
              <w:t>5. Sinh viên có thể chuyển sang câu hỏi khác trong danh sách.</w:t>
            </w:r>
          </w:p>
        </w:tc>
      </w:tr>
      <w:tr>
        <w:tc>
          <w:tcPr>
            <w:tcW w:type="dxa" w:w="2551"/>
            <w:vAlign w:val="center"/>
            <w:shd w:val="clear" w:color="auto" w:fill="D6E4F0"/>
          </w:tcPr>
          <w:p>
            <w:pPr>
              <w:jc w:val="center"/>
            </w:pPr>
            <w:r>
              <w:rPr>
                <w:b/>
                <w:color w:val="1A5C8A"/>
                <w:sz w:val="20"/>
              </w:rPr>
              <w:t>Luồng thay thế</w:t>
            </w:r>
          </w:p>
        </w:tc>
        <w:tc>
          <w:tcPr>
            <w:tcW w:type="dxa" w:w="7087"/>
          </w:tcPr>
          <w:p>
            <w:pPr>
              <w:jc w:val="left"/>
            </w:pPr>
            <w:r>
              <w:rPr>
                <w:sz w:val="20"/>
              </w:rPr>
              <w:t>Không có.</w:t>
            </w:r>
          </w:p>
        </w:tc>
      </w:tr>
      <w:tr>
        <w:tc>
          <w:tcPr>
            <w:tcW w:type="dxa" w:w="2551"/>
            <w:vAlign w:val="center"/>
            <w:shd w:val="clear" w:color="auto" w:fill="D6E4F0"/>
          </w:tcPr>
          <w:p>
            <w:pPr>
              <w:jc w:val="center"/>
            </w:pPr>
            <w:r>
              <w:rPr>
                <w:b/>
                <w:color w:val="1A5C8A"/>
                <w:sz w:val="20"/>
              </w:rPr>
              <w:t>Luồng ngoại lệ</w:t>
            </w:r>
          </w:p>
        </w:tc>
        <w:tc>
          <w:tcPr>
            <w:tcW w:type="dxa" w:w="7087"/>
          </w:tcPr>
          <w:p>
            <w:pPr>
              <w:jc w:val="left"/>
            </w:pPr>
            <w:r>
              <w:rPr>
                <w:sz w:val="20"/>
              </w:rPr>
              <w:t>4a. Giải thích AI chưa sẵn sàng (đang gọi Gemini) → hiển thị 'Đang tạo giải thích...' và tự refresh.</w:t>
              <w:br/>
              <w:t>4b. Gemini API trả lỗi → hiển thị thông báo 'Không thể tải giải thích lúc này, vui lòng thử lại sau.'</w:t>
            </w:r>
          </w:p>
        </w:tc>
      </w:tr>
    </w:tbl>
    <w:p/>
    <w:p>
      <w:pPr>
        <w:pStyle w:val="Heading3"/>
      </w:pPr>
      <w:r>
        <w:t>Bảng đặc tả Use Case: Xem lịch sử bài thi (UCSV06)</w:t>
      </w:r>
    </w:p>
    <w:tbl>
      <w:tblPr>
        <w:tblStyle w:val="TableGrid"/>
        <w:tblW w:type="auto" w:w="0"/>
        <w:jc w:val="center"/>
        <w:tblLook w:firstColumn="1" w:firstRow="1" w:lastColumn="0" w:lastRow="0" w:noHBand="0" w:noVBand="1" w:val="04A0"/>
      </w:tblPr>
      <w:tblGrid>
        <w:gridCol w:w="4702"/>
        <w:gridCol w:w="4702"/>
      </w:tblGrid>
      <w:tr>
        <w:tc>
          <w:tcPr>
            <w:tcW w:type="dxa" w:w="2551"/>
            <w:vAlign w:val="center"/>
            <w:shd w:val="clear" w:color="auto" w:fill="D6E4F0"/>
          </w:tcPr>
          <w:p>
            <w:pPr>
              <w:jc w:val="center"/>
            </w:pPr>
            <w:r>
              <w:rPr>
                <w:b/>
                <w:color w:val="1A5C8A"/>
                <w:sz w:val="20"/>
              </w:rPr>
              <w:t>Use Case ID</w:t>
            </w:r>
          </w:p>
        </w:tc>
        <w:tc>
          <w:tcPr>
            <w:tcW w:type="dxa" w:w="7087"/>
          </w:tcPr>
          <w:p>
            <w:pPr>
              <w:jc w:val="left"/>
            </w:pPr>
            <w:r>
              <w:rPr>
                <w:sz w:val="20"/>
              </w:rPr>
              <w:t>UCSV06</w:t>
            </w:r>
          </w:p>
        </w:tc>
      </w:tr>
      <w:tr>
        <w:tc>
          <w:tcPr>
            <w:tcW w:type="dxa" w:w="2551"/>
            <w:vAlign w:val="center"/>
            <w:shd w:val="clear" w:color="auto" w:fill="D6E4F0"/>
          </w:tcPr>
          <w:p>
            <w:pPr>
              <w:jc w:val="center"/>
            </w:pPr>
            <w:r>
              <w:rPr>
                <w:b/>
                <w:color w:val="1A5C8A"/>
                <w:sz w:val="20"/>
              </w:rPr>
              <w:t>Tên chức năng</w:t>
            </w:r>
          </w:p>
        </w:tc>
        <w:tc>
          <w:tcPr>
            <w:tcW w:type="dxa" w:w="7087"/>
          </w:tcPr>
          <w:p>
            <w:pPr>
              <w:jc w:val="left"/>
            </w:pPr>
            <w:r>
              <w:rPr>
                <w:sz w:val="20"/>
              </w:rPr>
              <w:t>Xem lịch sử bài thi</w:t>
            </w:r>
          </w:p>
        </w:tc>
      </w:tr>
      <w:tr>
        <w:tc>
          <w:tcPr>
            <w:tcW w:type="dxa" w:w="2551"/>
            <w:vAlign w:val="center"/>
            <w:shd w:val="clear" w:color="auto" w:fill="D6E4F0"/>
          </w:tcPr>
          <w:p>
            <w:pPr>
              <w:jc w:val="center"/>
            </w:pPr>
            <w:r>
              <w:rPr>
                <w:b/>
                <w:color w:val="1A5C8A"/>
                <w:sz w:val="20"/>
              </w:rPr>
              <w:t>Mô tả</w:t>
            </w:r>
          </w:p>
        </w:tc>
        <w:tc>
          <w:tcPr>
            <w:tcW w:type="dxa" w:w="7087"/>
          </w:tcPr>
          <w:p>
            <w:pPr>
              <w:jc w:val="left"/>
            </w:pPr>
            <w:r>
              <w:rPr>
                <w:sz w:val="20"/>
              </w:rPr>
              <w:t>Sinh viên xem lại danh sách các lần thi trước đây của mình, bao gồm ngày thi, kết quả CEFR và điểm số.</w:t>
            </w:r>
          </w:p>
        </w:tc>
      </w:tr>
      <w:tr>
        <w:tc>
          <w:tcPr>
            <w:tcW w:type="dxa" w:w="2551"/>
            <w:vAlign w:val="center"/>
            <w:shd w:val="clear" w:color="auto" w:fill="D6E4F0"/>
          </w:tcPr>
          <w:p>
            <w:pPr>
              <w:jc w:val="center"/>
            </w:pPr>
            <w:r>
              <w:rPr>
                <w:b/>
                <w:color w:val="1A5C8A"/>
                <w:sz w:val="20"/>
              </w:rPr>
              <w:t>Tác nhân</w:t>
            </w:r>
          </w:p>
        </w:tc>
        <w:tc>
          <w:tcPr>
            <w:tcW w:type="dxa" w:w="7087"/>
          </w:tcPr>
          <w:p>
            <w:pPr>
              <w:jc w:val="left"/>
            </w:pPr>
            <w:r>
              <w:rPr>
                <w:sz w:val="20"/>
              </w:rPr>
              <w:t>Sinh viên</w:t>
            </w:r>
          </w:p>
        </w:tc>
      </w:tr>
      <w:tr>
        <w:tc>
          <w:tcPr>
            <w:tcW w:type="dxa" w:w="2551"/>
            <w:vAlign w:val="center"/>
            <w:shd w:val="clear" w:color="auto" w:fill="D6E4F0"/>
          </w:tcPr>
          <w:p>
            <w:pPr>
              <w:jc w:val="center"/>
            </w:pPr>
            <w:r>
              <w:rPr>
                <w:b/>
                <w:color w:val="1A5C8A"/>
                <w:sz w:val="20"/>
              </w:rPr>
              <w:t>Điều kiện trước</w:t>
            </w:r>
          </w:p>
        </w:tc>
        <w:tc>
          <w:tcPr>
            <w:tcW w:type="dxa" w:w="7087"/>
          </w:tcPr>
          <w:p>
            <w:pPr>
              <w:jc w:val="left"/>
            </w:pPr>
            <w:r>
              <w:rPr>
                <w:sz w:val="20"/>
              </w:rPr>
              <w:t>Sinh viên đã đăng nhập. Có ít nhất một bài thi đã hoàn thành.</w:t>
            </w:r>
          </w:p>
        </w:tc>
      </w:tr>
      <w:tr>
        <w:tc>
          <w:tcPr>
            <w:tcW w:type="dxa" w:w="2551"/>
            <w:vAlign w:val="center"/>
            <w:shd w:val="clear" w:color="auto" w:fill="D6E4F0"/>
          </w:tcPr>
          <w:p>
            <w:pPr>
              <w:jc w:val="center"/>
            </w:pPr>
            <w:r>
              <w:rPr>
                <w:b/>
                <w:color w:val="1A5C8A"/>
                <w:sz w:val="20"/>
              </w:rPr>
              <w:t>Điều kiện tiên quyết</w:t>
              <w:br/>
              <w:t>(Hậu điều kiện)</w:t>
            </w:r>
          </w:p>
        </w:tc>
        <w:tc>
          <w:tcPr>
            <w:tcW w:type="dxa" w:w="7087"/>
          </w:tcPr>
          <w:p>
            <w:pPr>
              <w:jc w:val="left"/>
            </w:pPr>
            <w:r>
              <w:rPr>
                <w:sz w:val="20"/>
              </w:rPr>
              <w:t>Sinh viên xem được lịch sử thi. Không có thay đổi dữ liệu.</w:t>
            </w:r>
          </w:p>
        </w:tc>
      </w:tr>
      <w:tr>
        <w:tc>
          <w:tcPr>
            <w:tcW w:type="dxa" w:w="2551"/>
            <w:vAlign w:val="center"/>
            <w:shd w:val="clear" w:color="auto" w:fill="D6E4F0"/>
          </w:tcPr>
          <w:p>
            <w:pPr>
              <w:jc w:val="center"/>
            </w:pPr>
            <w:r>
              <w:rPr>
                <w:b/>
                <w:color w:val="1A5C8A"/>
                <w:sz w:val="20"/>
              </w:rPr>
              <w:t>Luồng chính</w:t>
            </w:r>
          </w:p>
        </w:tc>
        <w:tc>
          <w:tcPr>
            <w:tcW w:type="dxa" w:w="7087"/>
          </w:tcPr>
          <w:p>
            <w:pPr>
              <w:jc w:val="left"/>
            </w:pPr>
            <w:r>
              <w:rPr>
                <w:sz w:val="20"/>
              </w:rPr>
              <w:t>1. Sinh viên chọn 'Lịch sử bài thi' từ menu.</w:t>
              <w:br/>
              <w:t>2. Hệ thống truy vấn GET /api/v1/placement-profiles/{student_id}/history.</w:t>
              <w:br/>
              <w:t>3. Hệ thống hiển thị danh sách các phiên thi đã hoàn thành: ngày thi, số câu, mức CEFR, θ, SE.</w:t>
              <w:br/>
              <w:t>4. Sinh viên có thể nhấn vào một lần thi để xem lại kết quả chi tiết (UCSV04).</w:t>
            </w:r>
          </w:p>
        </w:tc>
      </w:tr>
      <w:tr>
        <w:tc>
          <w:tcPr>
            <w:tcW w:type="dxa" w:w="2551"/>
            <w:vAlign w:val="center"/>
            <w:shd w:val="clear" w:color="auto" w:fill="D6E4F0"/>
          </w:tcPr>
          <w:p>
            <w:pPr>
              <w:jc w:val="center"/>
            </w:pPr>
            <w:r>
              <w:rPr>
                <w:b/>
                <w:color w:val="1A5C8A"/>
                <w:sz w:val="20"/>
              </w:rPr>
              <w:t>Luồng thay thế</w:t>
            </w:r>
          </w:p>
        </w:tc>
        <w:tc>
          <w:tcPr>
            <w:tcW w:type="dxa" w:w="7087"/>
          </w:tcPr>
          <w:p>
            <w:pPr>
              <w:jc w:val="left"/>
            </w:pPr>
            <w:r>
              <w:rPr>
                <w:sz w:val="20"/>
              </w:rPr>
              <w:t>Không có.</w:t>
            </w:r>
          </w:p>
        </w:tc>
      </w:tr>
      <w:tr>
        <w:tc>
          <w:tcPr>
            <w:tcW w:type="dxa" w:w="2551"/>
            <w:vAlign w:val="center"/>
            <w:shd w:val="clear" w:color="auto" w:fill="D6E4F0"/>
          </w:tcPr>
          <w:p>
            <w:pPr>
              <w:jc w:val="center"/>
            </w:pPr>
            <w:r>
              <w:rPr>
                <w:b/>
                <w:color w:val="1A5C8A"/>
                <w:sz w:val="20"/>
              </w:rPr>
              <w:t>Luồng ngoại lệ</w:t>
            </w:r>
          </w:p>
        </w:tc>
        <w:tc>
          <w:tcPr>
            <w:tcW w:type="dxa" w:w="7087"/>
          </w:tcPr>
          <w:p>
            <w:pPr>
              <w:jc w:val="left"/>
            </w:pPr>
            <w:r>
              <w:rPr>
                <w:sz w:val="20"/>
              </w:rPr>
              <w:t>3a. Chưa có bài thi nào → hệ thống hiển thị 'Bạn chưa hoàn thành bài thi nào.'</w:t>
            </w:r>
          </w:p>
        </w:tc>
      </w:tr>
    </w:tbl>
    <w:p/>
    <w:p>
      <w:pPr>
        <w:pStyle w:val="Heading3"/>
      </w:pPr>
      <w:r>
        <w:t>Bảng đặc tả Use Case: Tiếp tục bài thi bị gián đoạn (UCSV07)</w:t>
      </w:r>
    </w:p>
    <w:tbl>
      <w:tblPr>
        <w:tblStyle w:val="TableGrid"/>
        <w:tblW w:type="auto" w:w="0"/>
        <w:jc w:val="center"/>
        <w:tblLook w:firstColumn="1" w:firstRow="1" w:lastColumn="0" w:lastRow="0" w:noHBand="0" w:noVBand="1" w:val="04A0"/>
      </w:tblPr>
      <w:tblGrid>
        <w:gridCol w:w="4702"/>
        <w:gridCol w:w="4702"/>
      </w:tblGrid>
      <w:tr>
        <w:tc>
          <w:tcPr>
            <w:tcW w:type="dxa" w:w="2551"/>
            <w:vAlign w:val="center"/>
            <w:shd w:val="clear" w:color="auto" w:fill="D6E4F0"/>
          </w:tcPr>
          <w:p>
            <w:pPr>
              <w:jc w:val="center"/>
            </w:pPr>
            <w:r>
              <w:rPr>
                <w:b/>
                <w:color w:val="1A5C8A"/>
                <w:sz w:val="20"/>
              </w:rPr>
              <w:t>Use Case ID</w:t>
            </w:r>
          </w:p>
        </w:tc>
        <w:tc>
          <w:tcPr>
            <w:tcW w:type="dxa" w:w="7087"/>
          </w:tcPr>
          <w:p>
            <w:pPr>
              <w:jc w:val="left"/>
            </w:pPr>
            <w:r>
              <w:rPr>
                <w:sz w:val="20"/>
              </w:rPr>
              <w:t>UCSV07</w:t>
            </w:r>
          </w:p>
        </w:tc>
      </w:tr>
      <w:tr>
        <w:tc>
          <w:tcPr>
            <w:tcW w:type="dxa" w:w="2551"/>
            <w:vAlign w:val="center"/>
            <w:shd w:val="clear" w:color="auto" w:fill="D6E4F0"/>
          </w:tcPr>
          <w:p>
            <w:pPr>
              <w:jc w:val="center"/>
            </w:pPr>
            <w:r>
              <w:rPr>
                <w:b/>
                <w:color w:val="1A5C8A"/>
                <w:sz w:val="20"/>
              </w:rPr>
              <w:t>Tên chức năng</w:t>
            </w:r>
          </w:p>
        </w:tc>
        <w:tc>
          <w:tcPr>
            <w:tcW w:type="dxa" w:w="7087"/>
          </w:tcPr>
          <w:p>
            <w:pPr>
              <w:jc w:val="left"/>
            </w:pPr>
            <w:r>
              <w:rPr>
                <w:sz w:val="20"/>
              </w:rPr>
              <w:t>Tiếp tục bài thi bị gián đoạn</w:t>
            </w:r>
          </w:p>
        </w:tc>
      </w:tr>
      <w:tr>
        <w:tc>
          <w:tcPr>
            <w:tcW w:type="dxa" w:w="2551"/>
            <w:vAlign w:val="center"/>
            <w:shd w:val="clear" w:color="auto" w:fill="D6E4F0"/>
          </w:tcPr>
          <w:p>
            <w:pPr>
              <w:jc w:val="center"/>
            </w:pPr>
            <w:r>
              <w:rPr>
                <w:b/>
                <w:color w:val="1A5C8A"/>
                <w:sz w:val="20"/>
              </w:rPr>
              <w:t>Mô tả</w:t>
            </w:r>
          </w:p>
        </w:tc>
        <w:tc>
          <w:tcPr>
            <w:tcW w:type="dxa" w:w="7087"/>
          </w:tcPr>
          <w:p>
            <w:pPr>
              <w:jc w:val="left"/>
            </w:pPr>
            <w:r>
              <w:rPr>
                <w:sz w:val="20"/>
              </w:rPr>
              <w:t>Khi phiên thi bị gián đoạn (mất mạng, đóng trình duyệt) trong giới hạn 2 giờ, sinh viên có thể chủ động chọn tiếp tục bài thi từ Dashboard mà không mất dữ liệu, nhờ cơ chế Dual-Write (Redis + PostgreSQL).</w:t>
            </w:r>
          </w:p>
        </w:tc>
      </w:tr>
      <w:tr>
        <w:tc>
          <w:tcPr>
            <w:tcW w:type="dxa" w:w="2551"/>
            <w:vAlign w:val="center"/>
            <w:shd w:val="clear" w:color="auto" w:fill="D6E4F0"/>
          </w:tcPr>
          <w:p>
            <w:pPr>
              <w:jc w:val="center"/>
            </w:pPr>
            <w:r>
              <w:rPr>
                <w:b/>
                <w:color w:val="1A5C8A"/>
                <w:sz w:val="20"/>
              </w:rPr>
              <w:t>Tác nhân</w:t>
            </w:r>
          </w:p>
        </w:tc>
        <w:tc>
          <w:tcPr>
            <w:tcW w:type="dxa" w:w="7087"/>
          </w:tcPr>
          <w:p>
            <w:pPr>
              <w:jc w:val="left"/>
            </w:pPr>
            <w:r>
              <w:rPr>
                <w:sz w:val="20"/>
              </w:rPr>
              <w:t>Sinh viên</w:t>
            </w:r>
          </w:p>
        </w:tc>
      </w:tr>
      <w:tr>
        <w:tc>
          <w:tcPr>
            <w:tcW w:type="dxa" w:w="2551"/>
            <w:vAlign w:val="center"/>
            <w:shd w:val="clear" w:color="auto" w:fill="D6E4F0"/>
          </w:tcPr>
          <w:p>
            <w:pPr>
              <w:jc w:val="center"/>
            </w:pPr>
            <w:r>
              <w:rPr>
                <w:b/>
                <w:color w:val="1A5C8A"/>
                <w:sz w:val="20"/>
              </w:rPr>
              <w:t>Điều kiện trước</w:t>
            </w:r>
          </w:p>
        </w:tc>
        <w:tc>
          <w:tcPr>
            <w:tcW w:type="dxa" w:w="7087"/>
          </w:tcPr>
          <w:p>
            <w:pPr>
              <w:jc w:val="left"/>
            </w:pPr>
            <w:r>
              <w:rPr>
                <w:sz w:val="20"/>
              </w:rPr>
              <w:t>Sinh viên đã đăng nhập. Có phiên thi in_progress chưa quá 2 giờ (Redis TTL = 7200s).</w:t>
            </w:r>
          </w:p>
        </w:tc>
      </w:tr>
      <w:tr>
        <w:tc>
          <w:tcPr>
            <w:tcW w:type="dxa" w:w="2551"/>
            <w:vAlign w:val="center"/>
            <w:shd w:val="clear" w:color="auto" w:fill="D6E4F0"/>
          </w:tcPr>
          <w:p>
            <w:pPr>
              <w:jc w:val="center"/>
            </w:pPr>
            <w:r>
              <w:rPr>
                <w:b/>
                <w:color w:val="1A5C8A"/>
                <w:sz w:val="20"/>
              </w:rPr>
              <w:t>Điều kiện tiên quyết</w:t>
              <w:br/>
              <w:t>(Hậu điều kiện)</w:t>
            </w:r>
          </w:p>
        </w:tc>
        <w:tc>
          <w:tcPr>
            <w:tcW w:type="dxa" w:w="7087"/>
          </w:tcPr>
          <w:p>
            <w:pPr>
              <w:jc w:val="left"/>
            </w:pPr>
            <w:r>
              <w:rPr>
                <w:sz w:val="20"/>
              </w:rPr>
              <w:t>Sinh viên tiếp tục bài thi từ điểm bị gián đoạn. Nếu Redis miss, session được reconstruct từ PostgreSQL.</w:t>
            </w:r>
          </w:p>
        </w:tc>
      </w:tr>
      <w:tr>
        <w:tc>
          <w:tcPr>
            <w:tcW w:type="dxa" w:w="2551"/>
            <w:vAlign w:val="center"/>
            <w:shd w:val="clear" w:color="auto" w:fill="D6E4F0"/>
          </w:tcPr>
          <w:p>
            <w:pPr>
              <w:jc w:val="center"/>
            </w:pPr>
            <w:r>
              <w:rPr>
                <w:b/>
                <w:color w:val="1A5C8A"/>
                <w:sz w:val="20"/>
              </w:rPr>
              <w:t>Luồng chính</w:t>
            </w:r>
          </w:p>
        </w:tc>
        <w:tc>
          <w:tcPr>
            <w:tcW w:type="dxa" w:w="7087"/>
          </w:tcPr>
          <w:p>
            <w:pPr>
              <w:jc w:val="left"/>
            </w:pPr>
            <w:r>
              <w:rPr>
                <w:sz w:val="20"/>
              </w:rPr>
              <w:t>1. Sinh viên đăng nhập lại hoặc mở lại trang chủ.</w:t>
              <w:br/>
              <w:t>2. Hệ thống hiển thị thông báo và nút hành động 'Tiếp tục bài thi dở dang'.</w:t>
              <w:br/>
              <w:t>3. Sinh viên chọn 'Tiếp tục bài thi'.</w:t>
              <w:br/>
              <w:t>4. Hệ thống gọi GET /api/v1/sessions/{id}/resume:</w:t>
              <w:br/>
              <w:t xml:space="preserve">   a. Nếu Redis còn dữ liệu: tải trạng thái từ Redis.</w:t>
              <w:br/>
              <w:t xml:space="preserve">   b. Nếu Redis miss (TTL hết hoặc restart): reconstruct session từ PostgreSQL (đọc session_responses, tính lại EAP, khởi tạo lại State Machine với state = READY_FOR_NEXT).</w:t>
              <w:br/>
              <w:t>5. Hệ thống chuyển sinh viên về giao diện làm bài thi và phân phối câu tiếp theo (UCSV03).</w:t>
            </w:r>
          </w:p>
        </w:tc>
      </w:tr>
      <w:tr>
        <w:tc>
          <w:tcPr>
            <w:tcW w:type="dxa" w:w="2551"/>
            <w:vAlign w:val="center"/>
            <w:shd w:val="clear" w:color="auto" w:fill="D6E4F0"/>
          </w:tcPr>
          <w:p>
            <w:pPr>
              <w:jc w:val="center"/>
            </w:pPr>
            <w:r>
              <w:rPr>
                <w:b/>
                <w:color w:val="1A5C8A"/>
                <w:sz w:val="20"/>
              </w:rPr>
              <w:t>Luồng thay thế</w:t>
            </w:r>
          </w:p>
        </w:tc>
        <w:tc>
          <w:tcPr>
            <w:tcW w:type="dxa" w:w="7087"/>
          </w:tcPr>
          <w:p>
            <w:pPr>
              <w:jc w:val="left"/>
            </w:pPr>
            <w:r>
              <w:rPr>
                <w:sz w:val="20"/>
              </w:rPr>
              <w:t>3a. Sinh viên chọn 'Hủy bài thi cũ và bắt đầu lại' → hệ thống đánh dấu phiên thi cũ là 'abandoned' và mở phiên mới (UCSV02).</w:t>
            </w:r>
          </w:p>
        </w:tc>
      </w:tr>
      <w:tr>
        <w:tc>
          <w:tcPr>
            <w:tcW w:type="dxa" w:w="2551"/>
            <w:vAlign w:val="center"/>
            <w:shd w:val="clear" w:color="auto" w:fill="D6E4F0"/>
          </w:tcPr>
          <w:p>
            <w:pPr>
              <w:jc w:val="center"/>
            </w:pPr>
            <w:r>
              <w:rPr>
                <w:b/>
                <w:color w:val="1A5C8A"/>
                <w:sz w:val="20"/>
              </w:rPr>
              <w:t>Luồng ngoại lệ</w:t>
            </w:r>
          </w:p>
        </w:tc>
        <w:tc>
          <w:tcPr>
            <w:tcW w:type="dxa" w:w="7087"/>
          </w:tcPr>
          <w:p>
            <w:pPr>
              <w:jc w:val="left"/>
            </w:pPr>
            <w:r>
              <w:rPr>
                <w:sz w:val="20"/>
              </w:rPr>
              <w:t>2a. Phiên thi đã quá thời hạn cho phép (vượt quá timeout 45 phút làm bài) → hệ thống thông báo phiên thi đã kết thúc và hiển thị kết quả tương ứng.</w:t>
            </w:r>
          </w:p>
        </w:tc>
      </w:tr>
    </w:tbl>
    <w:p/>
    <w:p>
      <w:pPr>
        <w:pStyle w:val="Heading2"/>
      </w:pPr>
      <w:r>
        <w:t>2.4.2. Nhóm Use Case — Giảng viên (Teacher)</w:t>
      </w:r>
    </w:p>
    <w:p>
      <w:pPr>
        <w:pStyle w:val="Heading3"/>
      </w:pPr>
      <w:r>
        <w:t>Bảng đặc tả Use Case: Đăng nhập hệ thống (UCGV01)</w:t>
      </w:r>
    </w:p>
    <w:tbl>
      <w:tblPr>
        <w:tblStyle w:val="TableGrid"/>
        <w:tblW w:type="auto" w:w="0"/>
        <w:jc w:val="center"/>
        <w:tblLook w:firstColumn="1" w:firstRow="1" w:lastColumn="0" w:lastRow="0" w:noHBand="0" w:noVBand="1" w:val="04A0"/>
      </w:tblPr>
      <w:tblGrid>
        <w:gridCol w:w="4702"/>
        <w:gridCol w:w="4702"/>
      </w:tblGrid>
      <w:tr>
        <w:tc>
          <w:tcPr>
            <w:tcW w:type="dxa" w:w="2551"/>
            <w:vAlign w:val="center"/>
            <w:shd w:val="clear" w:color="auto" w:fill="D6E4F0"/>
          </w:tcPr>
          <w:p>
            <w:pPr>
              <w:jc w:val="center"/>
            </w:pPr>
            <w:r>
              <w:rPr>
                <w:b/>
                <w:color w:val="1A5C8A"/>
                <w:sz w:val="20"/>
              </w:rPr>
              <w:t>Use Case ID</w:t>
            </w:r>
          </w:p>
        </w:tc>
        <w:tc>
          <w:tcPr>
            <w:tcW w:type="dxa" w:w="7087"/>
          </w:tcPr>
          <w:p>
            <w:pPr>
              <w:jc w:val="left"/>
            </w:pPr>
            <w:r>
              <w:rPr>
                <w:sz w:val="20"/>
              </w:rPr>
              <w:t>UCGV01</w:t>
            </w:r>
          </w:p>
        </w:tc>
      </w:tr>
      <w:tr>
        <w:tc>
          <w:tcPr>
            <w:tcW w:type="dxa" w:w="2551"/>
            <w:vAlign w:val="center"/>
            <w:shd w:val="clear" w:color="auto" w:fill="D6E4F0"/>
          </w:tcPr>
          <w:p>
            <w:pPr>
              <w:jc w:val="center"/>
            </w:pPr>
            <w:r>
              <w:rPr>
                <w:b/>
                <w:color w:val="1A5C8A"/>
                <w:sz w:val="20"/>
              </w:rPr>
              <w:t>Tên chức năng</w:t>
            </w:r>
          </w:p>
        </w:tc>
        <w:tc>
          <w:tcPr>
            <w:tcW w:type="dxa" w:w="7087"/>
          </w:tcPr>
          <w:p>
            <w:pPr>
              <w:jc w:val="left"/>
            </w:pPr>
            <w:r>
              <w:rPr>
                <w:sz w:val="20"/>
              </w:rPr>
              <w:t>Đăng nhập hệ thống</w:t>
            </w:r>
          </w:p>
        </w:tc>
      </w:tr>
      <w:tr>
        <w:tc>
          <w:tcPr>
            <w:tcW w:type="dxa" w:w="2551"/>
            <w:vAlign w:val="center"/>
            <w:shd w:val="clear" w:color="auto" w:fill="D6E4F0"/>
          </w:tcPr>
          <w:p>
            <w:pPr>
              <w:jc w:val="center"/>
            </w:pPr>
            <w:r>
              <w:rPr>
                <w:b/>
                <w:color w:val="1A5C8A"/>
                <w:sz w:val="20"/>
              </w:rPr>
              <w:t>Mô tả</w:t>
            </w:r>
          </w:p>
        </w:tc>
        <w:tc>
          <w:tcPr>
            <w:tcW w:type="dxa" w:w="7087"/>
          </w:tcPr>
          <w:p>
            <w:pPr>
              <w:jc w:val="left"/>
            </w:pPr>
            <w:r>
              <w:rPr>
                <w:sz w:val="20"/>
              </w:rPr>
              <w:t>Giảng viên xác thực danh tính và truy cập vào hệ thống quản lý Item Bank và báo cáo lớp học với vai trò TEACHER.</w:t>
            </w:r>
          </w:p>
        </w:tc>
      </w:tr>
      <w:tr>
        <w:tc>
          <w:tcPr>
            <w:tcW w:type="dxa" w:w="2551"/>
            <w:vAlign w:val="center"/>
            <w:shd w:val="clear" w:color="auto" w:fill="D6E4F0"/>
          </w:tcPr>
          <w:p>
            <w:pPr>
              <w:jc w:val="center"/>
            </w:pPr>
            <w:r>
              <w:rPr>
                <w:b/>
                <w:color w:val="1A5C8A"/>
                <w:sz w:val="20"/>
              </w:rPr>
              <w:t>Tác nhân</w:t>
            </w:r>
          </w:p>
        </w:tc>
        <w:tc>
          <w:tcPr>
            <w:tcW w:type="dxa" w:w="7087"/>
          </w:tcPr>
          <w:p>
            <w:pPr>
              <w:jc w:val="left"/>
            </w:pPr>
            <w:r>
              <w:rPr>
                <w:sz w:val="20"/>
              </w:rPr>
              <w:t>Giảng viên</w:t>
            </w:r>
          </w:p>
        </w:tc>
      </w:tr>
      <w:tr>
        <w:tc>
          <w:tcPr>
            <w:tcW w:type="dxa" w:w="2551"/>
            <w:vAlign w:val="center"/>
            <w:shd w:val="clear" w:color="auto" w:fill="D6E4F0"/>
          </w:tcPr>
          <w:p>
            <w:pPr>
              <w:jc w:val="center"/>
            </w:pPr>
            <w:r>
              <w:rPr>
                <w:b/>
                <w:color w:val="1A5C8A"/>
                <w:sz w:val="20"/>
              </w:rPr>
              <w:t>Điều kiện trước</w:t>
            </w:r>
          </w:p>
        </w:tc>
        <w:tc>
          <w:tcPr>
            <w:tcW w:type="dxa" w:w="7087"/>
          </w:tcPr>
          <w:p>
            <w:pPr>
              <w:jc w:val="left"/>
            </w:pPr>
            <w:r>
              <w:rPr>
                <w:sz w:val="20"/>
              </w:rPr>
              <w:t>Giảng viên đã có tài khoản với role TEACHER.</w:t>
            </w:r>
          </w:p>
        </w:tc>
      </w:tr>
      <w:tr>
        <w:tc>
          <w:tcPr>
            <w:tcW w:type="dxa" w:w="2551"/>
            <w:vAlign w:val="center"/>
            <w:shd w:val="clear" w:color="auto" w:fill="D6E4F0"/>
          </w:tcPr>
          <w:p>
            <w:pPr>
              <w:jc w:val="center"/>
            </w:pPr>
            <w:r>
              <w:rPr>
                <w:b/>
                <w:color w:val="1A5C8A"/>
                <w:sz w:val="20"/>
              </w:rPr>
              <w:t>Điều kiện tiên quyết</w:t>
              <w:br/>
              <w:t>(Hậu điều kiện)</w:t>
            </w:r>
          </w:p>
        </w:tc>
        <w:tc>
          <w:tcPr>
            <w:tcW w:type="dxa" w:w="7087"/>
          </w:tcPr>
          <w:p>
            <w:pPr>
              <w:jc w:val="left"/>
            </w:pPr>
            <w:r>
              <w:rPr>
                <w:sz w:val="20"/>
              </w:rPr>
              <w:t>Giảng viên được cấp JWT access token, truy cập giao diện quản lý.</w:t>
            </w:r>
          </w:p>
        </w:tc>
      </w:tr>
      <w:tr>
        <w:tc>
          <w:tcPr>
            <w:tcW w:type="dxa" w:w="2551"/>
            <w:vAlign w:val="center"/>
            <w:shd w:val="clear" w:color="auto" w:fill="D6E4F0"/>
          </w:tcPr>
          <w:p>
            <w:pPr>
              <w:jc w:val="center"/>
            </w:pPr>
            <w:r>
              <w:rPr>
                <w:b/>
                <w:color w:val="1A5C8A"/>
                <w:sz w:val="20"/>
              </w:rPr>
              <w:t>Luồng chính</w:t>
            </w:r>
          </w:p>
        </w:tc>
        <w:tc>
          <w:tcPr>
            <w:tcW w:type="dxa" w:w="7087"/>
          </w:tcPr>
          <w:p>
            <w:pPr>
              <w:jc w:val="left"/>
            </w:pPr>
            <w:r>
              <w:rPr>
                <w:sz w:val="20"/>
              </w:rPr>
              <w:t>1. Giảng viên mở giao diện đăng nhập.</w:t>
              <w:br/>
              <w:t>2. Giảng viên nhập email và mật khẩu.</w:t>
              <w:br/>
              <w:t>3. Hệ thống xác thực, phân quyền role = TEACHER.</w:t>
              <w:br/>
              <w:t>4. Hệ thống cấp JWT token và chuyển đến Dashboard giảng viên.</w:t>
            </w:r>
          </w:p>
        </w:tc>
      </w:tr>
      <w:tr>
        <w:tc>
          <w:tcPr>
            <w:tcW w:type="dxa" w:w="2551"/>
            <w:vAlign w:val="center"/>
            <w:shd w:val="clear" w:color="auto" w:fill="D6E4F0"/>
          </w:tcPr>
          <w:p>
            <w:pPr>
              <w:jc w:val="center"/>
            </w:pPr>
            <w:r>
              <w:rPr>
                <w:b/>
                <w:color w:val="1A5C8A"/>
                <w:sz w:val="20"/>
              </w:rPr>
              <w:t>Luồng thay thế</w:t>
            </w:r>
          </w:p>
        </w:tc>
        <w:tc>
          <w:tcPr>
            <w:tcW w:type="dxa" w:w="7087"/>
          </w:tcPr>
          <w:p>
            <w:pPr>
              <w:jc w:val="left"/>
            </w:pPr>
            <w:r>
              <w:rPr>
                <w:sz w:val="20"/>
              </w:rPr>
              <w:t>2a. Giảng viên đăng nhập qua EduZ SSO → tương tự UCSV01.</w:t>
            </w:r>
          </w:p>
        </w:tc>
      </w:tr>
      <w:tr>
        <w:tc>
          <w:tcPr>
            <w:tcW w:type="dxa" w:w="2551"/>
            <w:vAlign w:val="center"/>
            <w:shd w:val="clear" w:color="auto" w:fill="D6E4F0"/>
          </w:tcPr>
          <w:p>
            <w:pPr>
              <w:jc w:val="center"/>
            </w:pPr>
            <w:r>
              <w:rPr>
                <w:b/>
                <w:color w:val="1A5C8A"/>
                <w:sz w:val="20"/>
              </w:rPr>
              <w:t>Luồng ngoại lệ</w:t>
            </w:r>
          </w:p>
        </w:tc>
        <w:tc>
          <w:tcPr>
            <w:tcW w:type="dxa" w:w="7087"/>
          </w:tcPr>
          <w:p>
            <w:pPr>
              <w:jc w:val="left"/>
            </w:pPr>
            <w:r>
              <w:rPr>
                <w:sz w:val="20"/>
              </w:rPr>
              <w:t>3a. Thông tin sai → thông báo lỗi.</w:t>
              <w:br/>
              <w:t>3b. Tài khoản bị khóa → thông báo 'Tài khoản đã bị khóa'.</w:t>
            </w:r>
          </w:p>
        </w:tc>
      </w:tr>
    </w:tbl>
    <w:p/>
    <w:p>
      <w:pPr>
        <w:pStyle w:val="Heading3"/>
      </w:pPr>
      <w:r>
        <w:t>Bảng đặc tả Use Case: Xem danh sách câu hỏi (Item Bank) (UCGV02)</w:t>
      </w:r>
    </w:p>
    <w:tbl>
      <w:tblPr>
        <w:tblStyle w:val="TableGrid"/>
        <w:tblW w:type="auto" w:w="0"/>
        <w:jc w:val="center"/>
        <w:tblLook w:firstColumn="1" w:firstRow="1" w:lastColumn="0" w:lastRow="0" w:noHBand="0" w:noVBand="1" w:val="04A0"/>
      </w:tblPr>
      <w:tblGrid>
        <w:gridCol w:w="4702"/>
        <w:gridCol w:w="4702"/>
      </w:tblGrid>
      <w:tr>
        <w:tc>
          <w:tcPr>
            <w:tcW w:type="dxa" w:w="2551"/>
            <w:vAlign w:val="center"/>
            <w:shd w:val="clear" w:color="auto" w:fill="D6E4F0"/>
          </w:tcPr>
          <w:p>
            <w:pPr>
              <w:jc w:val="center"/>
            </w:pPr>
            <w:r>
              <w:rPr>
                <w:b/>
                <w:color w:val="1A5C8A"/>
                <w:sz w:val="20"/>
              </w:rPr>
              <w:t>Use Case ID</w:t>
            </w:r>
          </w:p>
        </w:tc>
        <w:tc>
          <w:tcPr>
            <w:tcW w:type="dxa" w:w="7087"/>
          </w:tcPr>
          <w:p>
            <w:pPr>
              <w:jc w:val="left"/>
            </w:pPr>
            <w:r>
              <w:rPr>
                <w:sz w:val="20"/>
              </w:rPr>
              <w:t>UCGV02</w:t>
            </w:r>
          </w:p>
        </w:tc>
      </w:tr>
      <w:tr>
        <w:tc>
          <w:tcPr>
            <w:tcW w:type="dxa" w:w="2551"/>
            <w:vAlign w:val="center"/>
            <w:shd w:val="clear" w:color="auto" w:fill="D6E4F0"/>
          </w:tcPr>
          <w:p>
            <w:pPr>
              <w:jc w:val="center"/>
            </w:pPr>
            <w:r>
              <w:rPr>
                <w:b/>
                <w:color w:val="1A5C8A"/>
                <w:sz w:val="20"/>
              </w:rPr>
              <w:t>Tên chức năng</w:t>
            </w:r>
          </w:p>
        </w:tc>
        <w:tc>
          <w:tcPr>
            <w:tcW w:type="dxa" w:w="7087"/>
          </w:tcPr>
          <w:p>
            <w:pPr>
              <w:jc w:val="left"/>
            </w:pPr>
            <w:r>
              <w:rPr>
                <w:sz w:val="20"/>
              </w:rPr>
              <w:t>Xem danh sách câu hỏi (Item Bank)</w:t>
            </w:r>
          </w:p>
        </w:tc>
      </w:tr>
      <w:tr>
        <w:tc>
          <w:tcPr>
            <w:tcW w:type="dxa" w:w="2551"/>
            <w:vAlign w:val="center"/>
            <w:shd w:val="clear" w:color="auto" w:fill="D6E4F0"/>
          </w:tcPr>
          <w:p>
            <w:pPr>
              <w:jc w:val="center"/>
            </w:pPr>
            <w:r>
              <w:rPr>
                <w:b/>
                <w:color w:val="1A5C8A"/>
                <w:sz w:val="20"/>
              </w:rPr>
              <w:t>Mô tả</w:t>
            </w:r>
          </w:p>
        </w:tc>
        <w:tc>
          <w:tcPr>
            <w:tcW w:type="dxa" w:w="7087"/>
          </w:tcPr>
          <w:p>
            <w:pPr>
              <w:jc w:val="left"/>
            </w:pPr>
            <w:r>
              <w:rPr>
                <w:sz w:val="20"/>
              </w:rPr>
              <w:t>Giảng viên xem, tìm kiếm và lọc danh sách câu hỏi trong Item Bank theo kỹ năng, cấp độ CEFR, trạng thái duyệt (DRAFT/PENDING/APPROVED/REJECTED).</w:t>
            </w:r>
          </w:p>
        </w:tc>
      </w:tr>
      <w:tr>
        <w:tc>
          <w:tcPr>
            <w:tcW w:type="dxa" w:w="2551"/>
            <w:vAlign w:val="center"/>
            <w:shd w:val="clear" w:color="auto" w:fill="D6E4F0"/>
          </w:tcPr>
          <w:p>
            <w:pPr>
              <w:jc w:val="center"/>
            </w:pPr>
            <w:r>
              <w:rPr>
                <w:b/>
                <w:color w:val="1A5C8A"/>
                <w:sz w:val="20"/>
              </w:rPr>
              <w:t>Tác nhân</w:t>
            </w:r>
          </w:p>
        </w:tc>
        <w:tc>
          <w:tcPr>
            <w:tcW w:type="dxa" w:w="7087"/>
          </w:tcPr>
          <w:p>
            <w:pPr>
              <w:jc w:val="left"/>
            </w:pPr>
            <w:r>
              <w:rPr>
                <w:sz w:val="20"/>
              </w:rPr>
              <w:t>Giảng viên</w:t>
            </w:r>
          </w:p>
        </w:tc>
      </w:tr>
      <w:tr>
        <w:tc>
          <w:tcPr>
            <w:tcW w:type="dxa" w:w="2551"/>
            <w:vAlign w:val="center"/>
            <w:shd w:val="clear" w:color="auto" w:fill="D6E4F0"/>
          </w:tcPr>
          <w:p>
            <w:pPr>
              <w:jc w:val="center"/>
            </w:pPr>
            <w:r>
              <w:rPr>
                <w:b/>
                <w:color w:val="1A5C8A"/>
                <w:sz w:val="20"/>
              </w:rPr>
              <w:t>Điều kiện trước</w:t>
            </w:r>
          </w:p>
        </w:tc>
        <w:tc>
          <w:tcPr>
            <w:tcW w:type="dxa" w:w="7087"/>
          </w:tcPr>
          <w:p>
            <w:pPr>
              <w:jc w:val="left"/>
            </w:pPr>
            <w:r>
              <w:rPr>
                <w:sz w:val="20"/>
              </w:rPr>
              <w:t>Giảng viên đã đăng nhập với role TEACHER.</w:t>
            </w:r>
          </w:p>
        </w:tc>
      </w:tr>
      <w:tr>
        <w:tc>
          <w:tcPr>
            <w:tcW w:type="dxa" w:w="2551"/>
            <w:vAlign w:val="center"/>
            <w:shd w:val="clear" w:color="auto" w:fill="D6E4F0"/>
          </w:tcPr>
          <w:p>
            <w:pPr>
              <w:jc w:val="center"/>
            </w:pPr>
            <w:r>
              <w:rPr>
                <w:b/>
                <w:color w:val="1A5C8A"/>
                <w:sz w:val="20"/>
              </w:rPr>
              <w:t>Điều kiện tiên quyết</w:t>
              <w:br/>
              <w:t>(Hậu điều kiện)</w:t>
            </w:r>
          </w:p>
        </w:tc>
        <w:tc>
          <w:tcPr>
            <w:tcW w:type="dxa" w:w="7087"/>
          </w:tcPr>
          <w:p>
            <w:pPr>
              <w:jc w:val="left"/>
            </w:pPr>
            <w:r>
              <w:rPr>
                <w:sz w:val="20"/>
              </w:rPr>
              <w:t>Danh sách câu hỏi được hiển thị. Không có thay đổi dữ liệu.</w:t>
            </w:r>
          </w:p>
        </w:tc>
      </w:tr>
      <w:tr>
        <w:tc>
          <w:tcPr>
            <w:tcW w:type="dxa" w:w="2551"/>
            <w:vAlign w:val="center"/>
            <w:shd w:val="clear" w:color="auto" w:fill="D6E4F0"/>
          </w:tcPr>
          <w:p>
            <w:pPr>
              <w:jc w:val="center"/>
            </w:pPr>
            <w:r>
              <w:rPr>
                <w:b/>
                <w:color w:val="1A5C8A"/>
                <w:sz w:val="20"/>
              </w:rPr>
              <w:t>Luồng chính</w:t>
            </w:r>
          </w:p>
        </w:tc>
        <w:tc>
          <w:tcPr>
            <w:tcW w:type="dxa" w:w="7087"/>
          </w:tcPr>
          <w:p>
            <w:pPr>
              <w:jc w:val="left"/>
            </w:pPr>
            <w:r>
              <w:rPr>
                <w:sz w:val="20"/>
              </w:rPr>
              <w:t>1. Giảng viên chọn 'Quản lý Item Bank' từ menu.</w:t>
              <w:br/>
              <w:t>2. Hệ thống gọi GET /api/v1/items và hiển thị danh sách câu hỏi dạng bảng.</w:t>
              <w:br/>
              <w:t>3. Giảng viên có thể lọc theo: kỹ năng (Vocabulary/Grammar), cấp CEFR (A1/A2/B1/B2), trạng thái, nguồn (manual/ai_generated).</w:t>
              <w:br/>
              <w:t>4. Giảng viên có thể tìm kiếm theo từ khóa trong nội dung câu hỏi.</w:t>
              <w:br/>
              <w:t>5. Hệ thống hiển thị kết quả lọc theo thời gian thực.</w:t>
            </w:r>
          </w:p>
        </w:tc>
      </w:tr>
      <w:tr>
        <w:tc>
          <w:tcPr>
            <w:tcW w:type="dxa" w:w="2551"/>
            <w:vAlign w:val="center"/>
            <w:shd w:val="clear" w:color="auto" w:fill="D6E4F0"/>
          </w:tcPr>
          <w:p>
            <w:pPr>
              <w:jc w:val="center"/>
            </w:pPr>
            <w:r>
              <w:rPr>
                <w:b/>
                <w:color w:val="1A5C8A"/>
                <w:sz w:val="20"/>
              </w:rPr>
              <w:t>Luồng thay thế</w:t>
            </w:r>
          </w:p>
        </w:tc>
        <w:tc>
          <w:tcPr>
            <w:tcW w:type="dxa" w:w="7087"/>
          </w:tcPr>
          <w:p>
            <w:pPr>
              <w:jc w:val="left"/>
            </w:pPr>
            <w:r>
              <w:rPr>
                <w:sz w:val="20"/>
              </w:rPr>
              <w:t>Không có.</w:t>
            </w:r>
          </w:p>
        </w:tc>
      </w:tr>
      <w:tr>
        <w:tc>
          <w:tcPr>
            <w:tcW w:type="dxa" w:w="2551"/>
            <w:vAlign w:val="center"/>
            <w:shd w:val="clear" w:color="auto" w:fill="D6E4F0"/>
          </w:tcPr>
          <w:p>
            <w:pPr>
              <w:jc w:val="center"/>
            </w:pPr>
            <w:r>
              <w:rPr>
                <w:b/>
                <w:color w:val="1A5C8A"/>
                <w:sz w:val="20"/>
              </w:rPr>
              <w:t>Luồng ngoại lệ</w:t>
            </w:r>
          </w:p>
        </w:tc>
        <w:tc>
          <w:tcPr>
            <w:tcW w:type="dxa" w:w="7087"/>
          </w:tcPr>
          <w:p>
            <w:pPr>
              <w:jc w:val="left"/>
            </w:pPr>
            <w:r>
              <w:rPr>
                <w:sz w:val="20"/>
              </w:rPr>
              <w:t>5a. Không có câu hỏi nào khớp điều kiện lọc → hiển thị 'Không tìm thấy câu hỏi phù hợp.'</w:t>
            </w:r>
          </w:p>
        </w:tc>
      </w:tr>
    </w:tbl>
    <w:p/>
    <w:p>
      <w:pPr>
        <w:pStyle w:val="Heading3"/>
      </w:pPr>
      <w:r>
        <w:t>Bảng đặc tả Use Case: Thêm câu hỏi thủ công vào Item Bank (UCGV03)</w:t>
      </w:r>
    </w:p>
    <w:tbl>
      <w:tblPr>
        <w:tblStyle w:val="TableGrid"/>
        <w:tblW w:type="auto" w:w="0"/>
        <w:jc w:val="center"/>
        <w:tblLook w:firstColumn="1" w:firstRow="1" w:lastColumn="0" w:lastRow="0" w:noHBand="0" w:noVBand="1" w:val="04A0"/>
      </w:tblPr>
      <w:tblGrid>
        <w:gridCol w:w="4702"/>
        <w:gridCol w:w="4702"/>
      </w:tblGrid>
      <w:tr>
        <w:tc>
          <w:tcPr>
            <w:tcW w:type="dxa" w:w="2551"/>
            <w:vAlign w:val="center"/>
            <w:shd w:val="clear" w:color="auto" w:fill="D6E4F0"/>
          </w:tcPr>
          <w:p>
            <w:pPr>
              <w:jc w:val="center"/>
            </w:pPr>
            <w:r>
              <w:rPr>
                <w:b/>
                <w:color w:val="1A5C8A"/>
                <w:sz w:val="20"/>
              </w:rPr>
              <w:t>Use Case ID</w:t>
            </w:r>
          </w:p>
        </w:tc>
        <w:tc>
          <w:tcPr>
            <w:tcW w:type="dxa" w:w="7087"/>
          </w:tcPr>
          <w:p>
            <w:pPr>
              <w:jc w:val="left"/>
            </w:pPr>
            <w:r>
              <w:rPr>
                <w:sz w:val="20"/>
              </w:rPr>
              <w:t>UCGV03</w:t>
            </w:r>
          </w:p>
        </w:tc>
      </w:tr>
      <w:tr>
        <w:tc>
          <w:tcPr>
            <w:tcW w:type="dxa" w:w="2551"/>
            <w:vAlign w:val="center"/>
            <w:shd w:val="clear" w:color="auto" w:fill="D6E4F0"/>
          </w:tcPr>
          <w:p>
            <w:pPr>
              <w:jc w:val="center"/>
            </w:pPr>
            <w:r>
              <w:rPr>
                <w:b/>
                <w:color w:val="1A5C8A"/>
                <w:sz w:val="20"/>
              </w:rPr>
              <w:t>Tên chức năng</w:t>
            </w:r>
          </w:p>
        </w:tc>
        <w:tc>
          <w:tcPr>
            <w:tcW w:type="dxa" w:w="7087"/>
          </w:tcPr>
          <w:p>
            <w:pPr>
              <w:jc w:val="left"/>
            </w:pPr>
            <w:r>
              <w:rPr>
                <w:sz w:val="20"/>
              </w:rPr>
              <w:t>Thêm câu hỏi thủ công vào Item Bank</w:t>
            </w:r>
          </w:p>
        </w:tc>
      </w:tr>
      <w:tr>
        <w:tc>
          <w:tcPr>
            <w:tcW w:type="dxa" w:w="2551"/>
            <w:vAlign w:val="center"/>
            <w:shd w:val="clear" w:color="auto" w:fill="D6E4F0"/>
          </w:tcPr>
          <w:p>
            <w:pPr>
              <w:jc w:val="center"/>
            </w:pPr>
            <w:r>
              <w:rPr>
                <w:b/>
                <w:color w:val="1A5C8A"/>
                <w:sz w:val="20"/>
              </w:rPr>
              <w:t>Mô tả</w:t>
            </w:r>
          </w:p>
        </w:tc>
        <w:tc>
          <w:tcPr>
            <w:tcW w:type="dxa" w:w="7087"/>
          </w:tcPr>
          <w:p>
            <w:pPr>
              <w:jc w:val="left"/>
            </w:pPr>
            <w:r>
              <w:rPr>
                <w:sz w:val="20"/>
              </w:rPr>
              <w:t>Giảng viên tạo câu hỏi mới từ đầu (thủ công) và thêm vào Item Bank với trạng thái DRAFT hoặc gửi duyệt. Hỗ trợ tính năng AI tự động gợi ý chủ đề (topic tag) ngay trên form nhập.</w:t>
            </w:r>
          </w:p>
        </w:tc>
      </w:tr>
      <w:tr>
        <w:tc>
          <w:tcPr>
            <w:tcW w:type="dxa" w:w="2551"/>
            <w:vAlign w:val="center"/>
            <w:shd w:val="clear" w:color="auto" w:fill="D6E4F0"/>
          </w:tcPr>
          <w:p>
            <w:pPr>
              <w:jc w:val="center"/>
            </w:pPr>
            <w:r>
              <w:rPr>
                <w:b/>
                <w:color w:val="1A5C8A"/>
                <w:sz w:val="20"/>
              </w:rPr>
              <w:t>Tác nhân</w:t>
            </w:r>
          </w:p>
        </w:tc>
        <w:tc>
          <w:tcPr>
            <w:tcW w:type="dxa" w:w="7087"/>
          </w:tcPr>
          <w:p>
            <w:pPr>
              <w:jc w:val="left"/>
            </w:pPr>
            <w:r>
              <w:rPr>
                <w:sz w:val="20"/>
              </w:rPr>
              <w:t>Giảng viên</w:t>
            </w:r>
          </w:p>
        </w:tc>
      </w:tr>
      <w:tr>
        <w:tc>
          <w:tcPr>
            <w:tcW w:type="dxa" w:w="2551"/>
            <w:vAlign w:val="center"/>
            <w:shd w:val="clear" w:color="auto" w:fill="D6E4F0"/>
          </w:tcPr>
          <w:p>
            <w:pPr>
              <w:jc w:val="center"/>
            </w:pPr>
            <w:r>
              <w:rPr>
                <w:b/>
                <w:color w:val="1A5C8A"/>
                <w:sz w:val="20"/>
              </w:rPr>
              <w:t>Điều kiện trước</w:t>
            </w:r>
          </w:p>
        </w:tc>
        <w:tc>
          <w:tcPr>
            <w:tcW w:type="dxa" w:w="7087"/>
          </w:tcPr>
          <w:p>
            <w:pPr>
              <w:jc w:val="left"/>
            </w:pPr>
            <w:r>
              <w:rPr>
                <w:sz w:val="20"/>
              </w:rPr>
              <w:t>Giảng viên đã đăng nhập. Role = TEACHER.</w:t>
            </w:r>
          </w:p>
        </w:tc>
      </w:tr>
      <w:tr>
        <w:tc>
          <w:tcPr>
            <w:tcW w:type="dxa" w:w="2551"/>
            <w:vAlign w:val="center"/>
            <w:shd w:val="clear" w:color="auto" w:fill="D6E4F0"/>
          </w:tcPr>
          <w:p>
            <w:pPr>
              <w:jc w:val="center"/>
            </w:pPr>
            <w:r>
              <w:rPr>
                <w:b/>
                <w:color w:val="1A5C8A"/>
                <w:sz w:val="20"/>
              </w:rPr>
              <w:t>Điều kiện tiên quyết</w:t>
              <w:br/>
              <w:t>(Hậu điều kiện)</w:t>
            </w:r>
          </w:p>
        </w:tc>
        <w:tc>
          <w:tcPr>
            <w:tcW w:type="dxa" w:w="7087"/>
          </w:tcPr>
          <w:p>
            <w:pPr>
              <w:jc w:val="left"/>
            </w:pPr>
            <w:r>
              <w:rPr>
                <w:sz w:val="20"/>
              </w:rPr>
              <w:t>Câu hỏi mới được lưu vào bảng items với status = DRAFT (hoặc APPROVED nếu giảng viên tự duyệt ngay).</w:t>
            </w:r>
          </w:p>
        </w:tc>
      </w:tr>
      <w:tr>
        <w:tc>
          <w:tcPr>
            <w:tcW w:type="dxa" w:w="2551"/>
            <w:vAlign w:val="center"/>
            <w:shd w:val="clear" w:color="auto" w:fill="D6E4F0"/>
          </w:tcPr>
          <w:p>
            <w:pPr>
              <w:jc w:val="center"/>
            </w:pPr>
            <w:r>
              <w:rPr>
                <w:b/>
                <w:color w:val="1A5C8A"/>
                <w:sz w:val="20"/>
              </w:rPr>
              <w:t>Luồng chính</w:t>
            </w:r>
          </w:p>
        </w:tc>
        <w:tc>
          <w:tcPr>
            <w:tcW w:type="dxa" w:w="7087"/>
          </w:tcPr>
          <w:p>
            <w:pPr>
              <w:jc w:val="left"/>
            </w:pPr>
            <w:r>
              <w:rPr>
                <w:sz w:val="20"/>
              </w:rPr>
              <w:t>1. Giảng viên chọn 'Thêm câu hỏi mới' từ màn hình Item Bank.</w:t>
              <w:br/>
              <w:t>2. Hệ thống hiển thị form nhập liệu.</w:t>
              <w:br/>
              <w:t>3. Giảng viên nhập: nội dung câu hỏi, 4 đáp án (A/B/C/D), đáp án đúng, kỹ năng (Vocabulary/Grammar), cấp CEFR, topic_tag, tham số IRT irt_b.</w:t>
              <w:br/>
              <w:t>4. Giảng viên nhấn 'Lưu nháp' hoặc 'Lưu và gửi duyệt'.</w:t>
              <w:br/>
              <w:t>5. Hệ thống gọi POST /api/v1/items, lưu vào DB với status = DRAFT hoặc PENDING_REVIEW.</w:t>
              <w:br/>
              <w:t>6. Hệ thống thông báo 'Câu hỏi đã được thêm thành công.'</w:t>
            </w:r>
          </w:p>
        </w:tc>
      </w:tr>
      <w:tr>
        <w:tc>
          <w:tcPr>
            <w:tcW w:type="dxa" w:w="2551"/>
            <w:vAlign w:val="center"/>
            <w:shd w:val="clear" w:color="auto" w:fill="D6E4F0"/>
          </w:tcPr>
          <w:p>
            <w:pPr>
              <w:jc w:val="center"/>
            </w:pPr>
            <w:r>
              <w:rPr>
                <w:b/>
                <w:color w:val="1A5C8A"/>
                <w:sz w:val="20"/>
              </w:rPr>
              <w:t>Luồng thay thế</w:t>
            </w:r>
          </w:p>
        </w:tc>
        <w:tc>
          <w:tcPr>
            <w:tcW w:type="dxa" w:w="7087"/>
          </w:tcPr>
          <w:p>
            <w:pPr>
              <w:jc w:val="left"/>
            </w:pPr>
            <w:r>
              <w:rPr>
                <w:sz w:val="20"/>
              </w:rPr>
              <w:t>3a. Giảng viên nhấn 'AI Gợi ý chủ đề' → hệ thống gọi Gemini Flash phân tích nội dung câu hỏi và tự động điền gợi ý topic_tag vào form để GV xem xét.</w:t>
              <w:br/>
              <w:t>4a. Giảng viên nhấn 'Lưu và duyệt ngay' → status = APPROVED, approved_by = giảng viên hiện tại.</w:t>
            </w:r>
          </w:p>
        </w:tc>
      </w:tr>
      <w:tr>
        <w:tc>
          <w:tcPr>
            <w:tcW w:type="dxa" w:w="2551"/>
            <w:vAlign w:val="center"/>
            <w:shd w:val="clear" w:color="auto" w:fill="D6E4F0"/>
          </w:tcPr>
          <w:p>
            <w:pPr>
              <w:jc w:val="center"/>
            </w:pPr>
            <w:r>
              <w:rPr>
                <w:b/>
                <w:color w:val="1A5C8A"/>
                <w:sz w:val="20"/>
              </w:rPr>
              <w:t>Luồng ngoại lệ</w:t>
            </w:r>
          </w:p>
        </w:tc>
        <w:tc>
          <w:tcPr>
            <w:tcW w:type="dxa" w:w="7087"/>
          </w:tcPr>
          <w:p>
            <w:pPr>
              <w:jc w:val="left"/>
            </w:pPr>
            <w:r>
              <w:rPr>
                <w:sz w:val="20"/>
              </w:rPr>
              <w:t>3b. Thiếu trường bắt buộc (nội dung, đáp án, cấp CEFR) → hệ thống thông báo lỗi validation và focus vào trường thiếu.</w:t>
              <w:br/>
              <w:t>3c. irt_b ngoài khoảng hợp lệ [-3, 3] → hệ thống cảnh báo 'Giá trị độ khó không hợp lệ'.</w:t>
            </w:r>
          </w:p>
        </w:tc>
      </w:tr>
    </w:tbl>
    <w:p/>
    <w:p>
      <w:pPr>
        <w:pStyle w:val="Heading3"/>
      </w:pPr>
      <w:r>
        <w:t>Bảng đặc tả Use Case: Chỉnh sửa câu hỏi trong Item Bank (UCGV04)</w:t>
      </w:r>
    </w:p>
    <w:tbl>
      <w:tblPr>
        <w:tblStyle w:val="TableGrid"/>
        <w:tblW w:type="auto" w:w="0"/>
        <w:jc w:val="center"/>
        <w:tblLook w:firstColumn="1" w:firstRow="1" w:lastColumn="0" w:lastRow="0" w:noHBand="0" w:noVBand="1" w:val="04A0"/>
      </w:tblPr>
      <w:tblGrid>
        <w:gridCol w:w="4702"/>
        <w:gridCol w:w="4702"/>
      </w:tblGrid>
      <w:tr>
        <w:tc>
          <w:tcPr>
            <w:tcW w:type="dxa" w:w="2551"/>
            <w:vAlign w:val="center"/>
            <w:shd w:val="clear" w:color="auto" w:fill="D6E4F0"/>
          </w:tcPr>
          <w:p>
            <w:pPr>
              <w:jc w:val="center"/>
            </w:pPr>
            <w:r>
              <w:rPr>
                <w:b/>
                <w:color w:val="1A5C8A"/>
                <w:sz w:val="20"/>
              </w:rPr>
              <w:t>Use Case ID</w:t>
            </w:r>
          </w:p>
        </w:tc>
        <w:tc>
          <w:tcPr>
            <w:tcW w:type="dxa" w:w="7087"/>
          </w:tcPr>
          <w:p>
            <w:pPr>
              <w:jc w:val="left"/>
            </w:pPr>
            <w:r>
              <w:rPr>
                <w:sz w:val="20"/>
              </w:rPr>
              <w:t>UCGV04</w:t>
            </w:r>
          </w:p>
        </w:tc>
      </w:tr>
      <w:tr>
        <w:tc>
          <w:tcPr>
            <w:tcW w:type="dxa" w:w="2551"/>
            <w:vAlign w:val="center"/>
            <w:shd w:val="clear" w:color="auto" w:fill="D6E4F0"/>
          </w:tcPr>
          <w:p>
            <w:pPr>
              <w:jc w:val="center"/>
            </w:pPr>
            <w:r>
              <w:rPr>
                <w:b/>
                <w:color w:val="1A5C8A"/>
                <w:sz w:val="20"/>
              </w:rPr>
              <w:t>Tên chức năng</w:t>
            </w:r>
          </w:p>
        </w:tc>
        <w:tc>
          <w:tcPr>
            <w:tcW w:type="dxa" w:w="7087"/>
          </w:tcPr>
          <w:p>
            <w:pPr>
              <w:jc w:val="left"/>
            </w:pPr>
            <w:r>
              <w:rPr>
                <w:sz w:val="20"/>
              </w:rPr>
              <w:t>Chỉnh sửa câu hỏi trong Item Bank</w:t>
            </w:r>
          </w:p>
        </w:tc>
      </w:tr>
      <w:tr>
        <w:tc>
          <w:tcPr>
            <w:tcW w:type="dxa" w:w="2551"/>
            <w:vAlign w:val="center"/>
            <w:shd w:val="clear" w:color="auto" w:fill="D6E4F0"/>
          </w:tcPr>
          <w:p>
            <w:pPr>
              <w:jc w:val="center"/>
            </w:pPr>
            <w:r>
              <w:rPr>
                <w:b/>
                <w:color w:val="1A5C8A"/>
                <w:sz w:val="20"/>
              </w:rPr>
              <w:t>Mô tả</w:t>
            </w:r>
          </w:p>
        </w:tc>
        <w:tc>
          <w:tcPr>
            <w:tcW w:type="dxa" w:w="7087"/>
          </w:tcPr>
          <w:p>
            <w:pPr>
              <w:jc w:val="left"/>
            </w:pPr>
            <w:r>
              <w:rPr>
                <w:sz w:val="20"/>
              </w:rPr>
              <w:t>Giảng viên chỉnh sửa tự do nội dung, đáp án, tham số của câu hỏi hiện có (kể cả câu hỏi do AI sinh nháp). Hỗ trợ AI gợi ý lại topic tag nếu nội dung thay đổi.</w:t>
            </w:r>
          </w:p>
        </w:tc>
      </w:tr>
      <w:tr>
        <w:tc>
          <w:tcPr>
            <w:tcW w:type="dxa" w:w="2551"/>
            <w:vAlign w:val="center"/>
            <w:shd w:val="clear" w:color="auto" w:fill="D6E4F0"/>
          </w:tcPr>
          <w:p>
            <w:pPr>
              <w:jc w:val="center"/>
            </w:pPr>
            <w:r>
              <w:rPr>
                <w:b/>
                <w:color w:val="1A5C8A"/>
                <w:sz w:val="20"/>
              </w:rPr>
              <w:t>Tác nhân</w:t>
            </w:r>
          </w:p>
        </w:tc>
        <w:tc>
          <w:tcPr>
            <w:tcW w:type="dxa" w:w="7087"/>
          </w:tcPr>
          <w:p>
            <w:pPr>
              <w:jc w:val="left"/>
            </w:pPr>
            <w:r>
              <w:rPr>
                <w:sz w:val="20"/>
              </w:rPr>
              <w:t>Giảng viên</w:t>
            </w:r>
          </w:p>
        </w:tc>
      </w:tr>
      <w:tr>
        <w:tc>
          <w:tcPr>
            <w:tcW w:type="dxa" w:w="2551"/>
            <w:vAlign w:val="center"/>
            <w:shd w:val="clear" w:color="auto" w:fill="D6E4F0"/>
          </w:tcPr>
          <w:p>
            <w:pPr>
              <w:jc w:val="center"/>
            </w:pPr>
            <w:r>
              <w:rPr>
                <w:b/>
                <w:color w:val="1A5C8A"/>
                <w:sz w:val="20"/>
              </w:rPr>
              <w:t>Điều kiện trước</w:t>
            </w:r>
          </w:p>
        </w:tc>
        <w:tc>
          <w:tcPr>
            <w:tcW w:type="dxa" w:w="7087"/>
          </w:tcPr>
          <w:p>
            <w:pPr>
              <w:jc w:val="left"/>
            </w:pPr>
            <w:r>
              <w:rPr>
                <w:sz w:val="20"/>
              </w:rPr>
              <w:t>Giảng viên đã đăng nhập. Câu hỏi cần chỉnh sửa tồn tại trong Item Bank.</w:t>
            </w:r>
          </w:p>
        </w:tc>
      </w:tr>
      <w:tr>
        <w:tc>
          <w:tcPr>
            <w:tcW w:type="dxa" w:w="2551"/>
            <w:vAlign w:val="center"/>
            <w:shd w:val="clear" w:color="auto" w:fill="D6E4F0"/>
          </w:tcPr>
          <w:p>
            <w:pPr>
              <w:jc w:val="center"/>
            </w:pPr>
            <w:r>
              <w:rPr>
                <w:b/>
                <w:color w:val="1A5C8A"/>
                <w:sz w:val="20"/>
              </w:rPr>
              <w:t>Điều kiện tiên quyết</w:t>
              <w:br/>
              <w:t>(Hậu điều kiện)</w:t>
            </w:r>
          </w:p>
        </w:tc>
        <w:tc>
          <w:tcPr>
            <w:tcW w:type="dxa" w:w="7087"/>
          </w:tcPr>
          <w:p>
            <w:pPr>
              <w:jc w:val="left"/>
            </w:pPr>
            <w:r>
              <w:rPr>
                <w:sz w:val="20"/>
              </w:rPr>
              <w:t>Câu hỏi được cập nhật. Nếu câu hỏi đang APPROVED, status chuyển về PENDING_REVIEW.</w:t>
            </w:r>
          </w:p>
        </w:tc>
      </w:tr>
      <w:tr>
        <w:tc>
          <w:tcPr>
            <w:tcW w:type="dxa" w:w="2551"/>
            <w:vAlign w:val="center"/>
            <w:shd w:val="clear" w:color="auto" w:fill="D6E4F0"/>
          </w:tcPr>
          <w:p>
            <w:pPr>
              <w:jc w:val="center"/>
            </w:pPr>
            <w:r>
              <w:rPr>
                <w:b/>
                <w:color w:val="1A5C8A"/>
                <w:sz w:val="20"/>
              </w:rPr>
              <w:t>Luồng chính</w:t>
            </w:r>
          </w:p>
        </w:tc>
        <w:tc>
          <w:tcPr>
            <w:tcW w:type="dxa" w:w="7087"/>
          </w:tcPr>
          <w:p>
            <w:pPr>
              <w:jc w:val="left"/>
            </w:pPr>
            <w:r>
              <w:rPr>
                <w:sz w:val="20"/>
              </w:rPr>
              <w:t>1. Giảng viên chọn câu hỏi từ danh sách và nhấn 'Chỉnh sửa'.</w:t>
              <w:br/>
              <w:t>2. Hệ thống hiển thị form chỉnh sửa với dữ liệu hiện tại.</w:t>
              <w:br/>
              <w:t>3. Giảng viên chỉnh sửa các trường mong muốn.</w:t>
              <w:br/>
              <w:t>4. Giảng viên nhấn 'Lưu'.</w:t>
              <w:br/>
              <w:t>5. Hệ thống gọi PUT /api/v1/items/{id} và cập nhật DB.</w:t>
              <w:br/>
              <w:t>6. Nếu câu hỏi đang APPROVED → tự động chuyển về PENDING_REVIEW.</w:t>
              <w:br/>
              <w:t>7. Hệ thống thông báo 'Câu hỏi đã được cập nhật.'</w:t>
            </w:r>
          </w:p>
        </w:tc>
      </w:tr>
      <w:tr>
        <w:tc>
          <w:tcPr>
            <w:tcW w:type="dxa" w:w="2551"/>
            <w:vAlign w:val="center"/>
            <w:shd w:val="clear" w:color="auto" w:fill="D6E4F0"/>
          </w:tcPr>
          <w:p>
            <w:pPr>
              <w:jc w:val="center"/>
            </w:pPr>
            <w:r>
              <w:rPr>
                <w:b/>
                <w:color w:val="1A5C8A"/>
                <w:sz w:val="20"/>
              </w:rPr>
              <w:t>Luồng thay thế</w:t>
            </w:r>
          </w:p>
        </w:tc>
        <w:tc>
          <w:tcPr>
            <w:tcW w:type="dxa" w:w="7087"/>
          </w:tcPr>
          <w:p>
            <w:pPr>
              <w:jc w:val="left"/>
            </w:pPr>
            <w:r>
              <w:rPr>
                <w:sz w:val="20"/>
              </w:rPr>
              <w:t>3a. Giảng viên nhấn 'AI Gợi ý lại chủ đề' sau khi sửa câu hỏi → AI tự động phân tích và đề xuất topic_tag mới.</w:t>
            </w:r>
          </w:p>
        </w:tc>
      </w:tr>
      <w:tr>
        <w:tc>
          <w:tcPr>
            <w:tcW w:type="dxa" w:w="2551"/>
            <w:vAlign w:val="center"/>
            <w:shd w:val="clear" w:color="auto" w:fill="D6E4F0"/>
          </w:tcPr>
          <w:p>
            <w:pPr>
              <w:jc w:val="center"/>
            </w:pPr>
            <w:r>
              <w:rPr>
                <w:b/>
                <w:color w:val="1A5C8A"/>
                <w:sz w:val="20"/>
              </w:rPr>
              <w:t>Luồng ngoại lệ</w:t>
            </w:r>
          </w:p>
        </w:tc>
        <w:tc>
          <w:tcPr>
            <w:tcW w:type="dxa" w:w="7087"/>
          </w:tcPr>
          <w:p>
            <w:pPr>
              <w:jc w:val="left"/>
            </w:pPr>
            <w:r>
              <w:rPr>
                <w:sz w:val="20"/>
              </w:rPr>
              <w:t>3b. Giảng viên không thay đổi trường nào → khi nhấn Lưu, hệ thống thông báo 'Không có thay đổi nào để lưu'.</w:t>
              <w:br/>
              <w:t>5a. Câu hỏi đang được sử dụng trong phiên thi active → hệ thống cảnh báo 'Câu hỏi đang được sử dụng trong bài thi, thay đổi sẽ không ảnh hưởng đến phiên thi đang diễn ra'.</w:t>
            </w:r>
          </w:p>
        </w:tc>
      </w:tr>
    </w:tbl>
    <w:p/>
    <w:p>
      <w:pPr>
        <w:pStyle w:val="Heading3"/>
      </w:pPr>
      <w:r>
        <w:t>Bảng đặc tả Use Case: Duyệt / Từ chối câu hỏi (UCGV05)</w:t>
      </w:r>
    </w:p>
    <w:tbl>
      <w:tblPr>
        <w:tblStyle w:val="TableGrid"/>
        <w:tblW w:type="auto" w:w="0"/>
        <w:jc w:val="center"/>
        <w:tblLook w:firstColumn="1" w:firstRow="1" w:lastColumn="0" w:lastRow="0" w:noHBand="0" w:noVBand="1" w:val="04A0"/>
      </w:tblPr>
      <w:tblGrid>
        <w:gridCol w:w="4702"/>
        <w:gridCol w:w="4702"/>
      </w:tblGrid>
      <w:tr>
        <w:tc>
          <w:tcPr>
            <w:tcW w:type="dxa" w:w="2551"/>
            <w:vAlign w:val="center"/>
            <w:shd w:val="clear" w:color="auto" w:fill="D6E4F0"/>
          </w:tcPr>
          <w:p>
            <w:pPr>
              <w:jc w:val="center"/>
            </w:pPr>
            <w:r>
              <w:rPr>
                <w:b/>
                <w:color w:val="1A5C8A"/>
                <w:sz w:val="20"/>
              </w:rPr>
              <w:t>Use Case ID</w:t>
            </w:r>
          </w:p>
        </w:tc>
        <w:tc>
          <w:tcPr>
            <w:tcW w:type="dxa" w:w="7087"/>
          </w:tcPr>
          <w:p>
            <w:pPr>
              <w:jc w:val="left"/>
            </w:pPr>
            <w:r>
              <w:rPr>
                <w:sz w:val="20"/>
              </w:rPr>
              <w:t>UCGV05</w:t>
            </w:r>
          </w:p>
        </w:tc>
      </w:tr>
      <w:tr>
        <w:tc>
          <w:tcPr>
            <w:tcW w:type="dxa" w:w="2551"/>
            <w:vAlign w:val="center"/>
            <w:shd w:val="clear" w:color="auto" w:fill="D6E4F0"/>
          </w:tcPr>
          <w:p>
            <w:pPr>
              <w:jc w:val="center"/>
            </w:pPr>
            <w:r>
              <w:rPr>
                <w:b/>
                <w:color w:val="1A5C8A"/>
                <w:sz w:val="20"/>
              </w:rPr>
              <w:t>Tên chức năng</w:t>
            </w:r>
          </w:p>
        </w:tc>
        <w:tc>
          <w:tcPr>
            <w:tcW w:type="dxa" w:w="7087"/>
          </w:tcPr>
          <w:p>
            <w:pPr>
              <w:jc w:val="left"/>
            </w:pPr>
            <w:r>
              <w:rPr>
                <w:sz w:val="20"/>
              </w:rPr>
              <w:t>Duyệt / Từ chối câu hỏi</w:t>
            </w:r>
          </w:p>
        </w:tc>
      </w:tr>
      <w:tr>
        <w:tc>
          <w:tcPr>
            <w:tcW w:type="dxa" w:w="2551"/>
            <w:vAlign w:val="center"/>
            <w:shd w:val="clear" w:color="auto" w:fill="D6E4F0"/>
          </w:tcPr>
          <w:p>
            <w:pPr>
              <w:jc w:val="center"/>
            </w:pPr>
            <w:r>
              <w:rPr>
                <w:b/>
                <w:color w:val="1A5C8A"/>
                <w:sz w:val="20"/>
              </w:rPr>
              <w:t>Mô tả</w:t>
            </w:r>
          </w:p>
        </w:tc>
        <w:tc>
          <w:tcPr>
            <w:tcW w:type="dxa" w:w="7087"/>
          </w:tcPr>
          <w:p>
            <w:pPr>
              <w:jc w:val="left"/>
            </w:pPr>
            <w:r>
              <w:rPr>
                <w:sz w:val="20"/>
              </w:rPr>
              <w:t>Giảng viên xem xét và phê duyệt (APPROVED) hoặc từ chối (REJECTED) các câu hỏi đang ở trạng thái PENDING_REVIEW. Chỉ câu hỏi APPROVED mới được CAT Engine lựa chọn.</w:t>
            </w:r>
          </w:p>
        </w:tc>
      </w:tr>
      <w:tr>
        <w:tc>
          <w:tcPr>
            <w:tcW w:type="dxa" w:w="2551"/>
            <w:vAlign w:val="center"/>
            <w:shd w:val="clear" w:color="auto" w:fill="D6E4F0"/>
          </w:tcPr>
          <w:p>
            <w:pPr>
              <w:jc w:val="center"/>
            </w:pPr>
            <w:r>
              <w:rPr>
                <w:b/>
                <w:color w:val="1A5C8A"/>
                <w:sz w:val="20"/>
              </w:rPr>
              <w:t>Tác nhân</w:t>
            </w:r>
          </w:p>
        </w:tc>
        <w:tc>
          <w:tcPr>
            <w:tcW w:type="dxa" w:w="7087"/>
          </w:tcPr>
          <w:p>
            <w:pPr>
              <w:jc w:val="left"/>
            </w:pPr>
            <w:r>
              <w:rPr>
                <w:sz w:val="20"/>
              </w:rPr>
              <w:t>Giảng viên</w:t>
            </w:r>
          </w:p>
        </w:tc>
      </w:tr>
      <w:tr>
        <w:tc>
          <w:tcPr>
            <w:tcW w:type="dxa" w:w="2551"/>
            <w:vAlign w:val="center"/>
            <w:shd w:val="clear" w:color="auto" w:fill="D6E4F0"/>
          </w:tcPr>
          <w:p>
            <w:pPr>
              <w:jc w:val="center"/>
            </w:pPr>
            <w:r>
              <w:rPr>
                <w:b/>
                <w:color w:val="1A5C8A"/>
                <w:sz w:val="20"/>
              </w:rPr>
              <w:t>Điều kiện trước</w:t>
            </w:r>
          </w:p>
        </w:tc>
        <w:tc>
          <w:tcPr>
            <w:tcW w:type="dxa" w:w="7087"/>
          </w:tcPr>
          <w:p>
            <w:pPr>
              <w:jc w:val="left"/>
            </w:pPr>
            <w:r>
              <w:rPr>
                <w:sz w:val="20"/>
              </w:rPr>
              <w:t>Có ít nhất một câu hỏi ở trạng thái PENDING_REVIEW.</w:t>
            </w:r>
          </w:p>
        </w:tc>
      </w:tr>
      <w:tr>
        <w:tc>
          <w:tcPr>
            <w:tcW w:type="dxa" w:w="2551"/>
            <w:vAlign w:val="center"/>
            <w:shd w:val="clear" w:color="auto" w:fill="D6E4F0"/>
          </w:tcPr>
          <w:p>
            <w:pPr>
              <w:jc w:val="center"/>
            </w:pPr>
            <w:r>
              <w:rPr>
                <w:b/>
                <w:color w:val="1A5C8A"/>
                <w:sz w:val="20"/>
              </w:rPr>
              <w:t>Điều kiện tiên quyết</w:t>
              <w:br/>
              <w:t>(Hậu điều kiện)</w:t>
            </w:r>
          </w:p>
        </w:tc>
        <w:tc>
          <w:tcPr>
            <w:tcW w:type="dxa" w:w="7087"/>
          </w:tcPr>
          <w:p>
            <w:pPr>
              <w:jc w:val="left"/>
            </w:pPr>
            <w:r>
              <w:rPr>
                <w:sz w:val="20"/>
              </w:rPr>
              <w:t>Câu hỏi được cập nhật status = APPROVED (với approved_by, approved_at) hoặc REJECTED. Câu hỏi APPROVED ngay lập tức có thể được CAT Engine chọn.</w:t>
            </w:r>
          </w:p>
        </w:tc>
      </w:tr>
      <w:tr>
        <w:tc>
          <w:tcPr>
            <w:tcW w:type="dxa" w:w="2551"/>
            <w:vAlign w:val="center"/>
            <w:shd w:val="clear" w:color="auto" w:fill="D6E4F0"/>
          </w:tcPr>
          <w:p>
            <w:pPr>
              <w:jc w:val="center"/>
            </w:pPr>
            <w:r>
              <w:rPr>
                <w:b/>
                <w:color w:val="1A5C8A"/>
                <w:sz w:val="20"/>
              </w:rPr>
              <w:t>Luồng chính</w:t>
            </w:r>
          </w:p>
        </w:tc>
        <w:tc>
          <w:tcPr>
            <w:tcW w:type="dxa" w:w="7087"/>
          </w:tcPr>
          <w:p>
            <w:pPr>
              <w:jc w:val="left"/>
            </w:pPr>
            <w:r>
              <w:rPr>
                <w:sz w:val="20"/>
              </w:rPr>
              <w:t>1. Giảng viên vào mục 'Duyệt câu hỏi' hoặc lọc theo status = PENDING_REVIEW trong Item Bank.</w:t>
              <w:br/>
              <w:t>2. Hệ thống hiển thị danh sách câu hỏi cần duyệt.</w:t>
              <w:br/>
              <w:t>3. Giảng viên chọn một câu hỏi và đọc nội dung.</w:t>
              <w:br/>
              <w:t>4a. Giảng viên nhấn 'Phê duyệt' → hệ thống cập nhật status = APPROVED, ghi approved_by và approved_at.</w:t>
              <w:br/>
              <w:t>4b. Giảng viên nhấn 'Từ chối' và nhập lý do → hệ thống cập nhật status = REJECTED.</w:t>
              <w:br/>
              <w:t>5. Hệ thống thông báo kết quả và chuyển sang câu hỏi tiếp theo trong hàng đợi.</w:t>
            </w:r>
          </w:p>
        </w:tc>
      </w:tr>
      <w:tr>
        <w:tc>
          <w:tcPr>
            <w:tcW w:type="dxa" w:w="2551"/>
            <w:vAlign w:val="center"/>
            <w:shd w:val="clear" w:color="auto" w:fill="D6E4F0"/>
          </w:tcPr>
          <w:p>
            <w:pPr>
              <w:jc w:val="center"/>
            </w:pPr>
            <w:r>
              <w:rPr>
                <w:b/>
                <w:color w:val="1A5C8A"/>
                <w:sz w:val="20"/>
              </w:rPr>
              <w:t>Luồng thay thế</w:t>
            </w:r>
          </w:p>
        </w:tc>
        <w:tc>
          <w:tcPr>
            <w:tcW w:type="dxa" w:w="7087"/>
          </w:tcPr>
          <w:p>
            <w:pPr>
              <w:jc w:val="left"/>
            </w:pPr>
            <w:r>
              <w:rPr>
                <w:sz w:val="20"/>
              </w:rPr>
              <w:t>3a. Giảng viên duyệt hàng loạt (chọn nhiều câu) → nhấn 'Phê duyệt tất cả'.</w:t>
            </w:r>
          </w:p>
        </w:tc>
      </w:tr>
      <w:tr>
        <w:tc>
          <w:tcPr>
            <w:tcW w:type="dxa" w:w="2551"/>
            <w:vAlign w:val="center"/>
            <w:shd w:val="clear" w:color="auto" w:fill="D6E4F0"/>
          </w:tcPr>
          <w:p>
            <w:pPr>
              <w:jc w:val="center"/>
            </w:pPr>
            <w:r>
              <w:rPr>
                <w:b/>
                <w:color w:val="1A5C8A"/>
                <w:sz w:val="20"/>
              </w:rPr>
              <w:t>Luồng ngoại lệ</w:t>
            </w:r>
          </w:p>
        </w:tc>
        <w:tc>
          <w:tcPr>
            <w:tcW w:type="dxa" w:w="7087"/>
          </w:tcPr>
          <w:p>
            <w:pPr>
              <w:jc w:val="left"/>
            </w:pPr>
            <w:r>
              <w:rPr>
                <w:sz w:val="20"/>
              </w:rPr>
              <w:t>4b. Giảng viên chọn 'Từ chối' nhưng không nhập lý do → hệ thống yêu cầu nhập lý do trước khi từ chối.</w:t>
            </w:r>
          </w:p>
        </w:tc>
      </w:tr>
    </w:tbl>
    <w:p/>
    <w:p>
      <w:pPr>
        <w:pStyle w:val="Heading3"/>
      </w:pPr>
      <w:r>
        <w:t>Bảng đặc tả Use Case: Xóa câu hỏi khỏi Item Bank (UCGV06)</w:t>
      </w:r>
    </w:p>
    <w:tbl>
      <w:tblPr>
        <w:tblStyle w:val="TableGrid"/>
        <w:tblW w:type="auto" w:w="0"/>
        <w:jc w:val="center"/>
        <w:tblLook w:firstColumn="1" w:firstRow="1" w:lastColumn="0" w:lastRow="0" w:noHBand="0" w:noVBand="1" w:val="04A0"/>
      </w:tblPr>
      <w:tblGrid>
        <w:gridCol w:w="4702"/>
        <w:gridCol w:w="4702"/>
      </w:tblGrid>
      <w:tr>
        <w:tc>
          <w:tcPr>
            <w:tcW w:type="dxa" w:w="2551"/>
            <w:vAlign w:val="center"/>
            <w:shd w:val="clear" w:color="auto" w:fill="D6E4F0"/>
          </w:tcPr>
          <w:p>
            <w:pPr>
              <w:jc w:val="center"/>
            </w:pPr>
            <w:r>
              <w:rPr>
                <w:b/>
                <w:color w:val="1A5C8A"/>
                <w:sz w:val="20"/>
              </w:rPr>
              <w:t>Use Case ID</w:t>
            </w:r>
          </w:p>
        </w:tc>
        <w:tc>
          <w:tcPr>
            <w:tcW w:type="dxa" w:w="7087"/>
          </w:tcPr>
          <w:p>
            <w:pPr>
              <w:jc w:val="left"/>
            </w:pPr>
            <w:r>
              <w:rPr>
                <w:sz w:val="20"/>
              </w:rPr>
              <w:t>UCGV06</w:t>
            </w:r>
          </w:p>
        </w:tc>
      </w:tr>
      <w:tr>
        <w:tc>
          <w:tcPr>
            <w:tcW w:type="dxa" w:w="2551"/>
            <w:vAlign w:val="center"/>
            <w:shd w:val="clear" w:color="auto" w:fill="D6E4F0"/>
          </w:tcPr>
          <w:p>
            <w:pPr>
              <w:jc w:val="center"/>
            </w:pPr>
            <w:r>
              <w:rPr>
                <w:b/>
                <w:color w:val="1A5C8A"/>
                <w:sz w:val="20"/>
              </w:rPr>
              <w:t>Tên chức năng</w:t>
            </w:r>
          </w:p>
        </w:tc>
        <w:tc>
          <w:tcPr>
            <w:tcW w:type="dxa" w:w="7087"/>
          </w:tcPr>
          <w:p>
            <w:pPr>
              <w:jc w:val="left"/>
            </w:pPr>
            <w:r>
              <w:rPr>
                <w:sz w:val="20"/>
              </w:rPr>
              <w:t>Xóa câu hỏi khỏi Item Bank</w:t>
            </w:r>
          </w:p>
        </w:tc>
      </w:tr>
      <w:tr>
        <w:tc>
          <w:tcPr>
            <w:tcW w:type="dxa" w:w="2551"/>
            <w:vAlign w:val="center"/>
            <w:shd w:val="clear" w:color="auto" w:fill="D6E4F0"/>
          </w:tcPr>
          <w:p>
            <w:pPr>
              <w:jc w:val="center"/>
            </w:pPr>
            <w:r>
              <w:rPr>
                <w:b/>
                <w:color w:val="1A5C8A"/>
                <w:sz w:val="20"/>
              </w:rPr>
              <w:t>Mô tả</w:t>
            </w:r>
          </w:p>
        </w:tc>
        <w:tc>
          <w:tcPr>
            <w:tcW w:type="dxa" w:w="7087"/>
          </w:tcPr>
          <w:p>
            <w:pPr>
              <w:jc w:val="left"/>
            </w:pPr>
            <w:r>
              <w:rPr>
                <w:sz w:val="20"/>
              </w:rPr>
              <w:t>Giảng viên xóa câu hỏi DRAFT hoặc REJECTED không còn cần thiết. Câu hỏi đã APPROVED không thể bị xóa trực tiếp (cần REJECTED trước).</w:t>
            </w:r>
          </w:p>
        </w:tc>
      </w:tr>
      <w:tr>
        <w:tc>
          <w:tcPr>
            <w:tcW w:type="dxa" w:w="2551"/>
            <w:vAlign w:val="center"/>
            <w:shd w:val="clear" w:color="auto" w:fill="D6E4F0"/>
          </w:tcPr>
          <w:p>
            <w:pPr>
              <w:jc w:val="center"/>
            </w:pPr>
            <w:r>
              <w:rPr>
                <w:b/>
                <w:color w:val="1A5C8A"/>
                <w:sz w:val="20"/>
              </w:rPr>
              <w:t>Tác nhân</w:t>
            </w:r>
          </w:p>
        </w:tc>
        <w:tc>
          <w:tcPr>
            <w:tcW w:type="dxa" w:w="7087"/>
          </w:tcPr>
          <w:p>
            <w:pPr>
              <w:jc w:val="left"/>
            </w:pPr>
            <w:r>
              <w:rPr>
                <w:sz w:val="20"/>
              </w:rPr>
              <w:t>Giảng viên</w:t>
            </w:r>
          </w:p>
        </w:tc>
      </w:tr>
      <w:tr>
        <w:tc>
          <w:tcPr>
            <w:tcW w:type="dxa" w:w="2551"/>
            <w:vAlign w:val="center"/>
            <w:shd w:val="clear" w:color="auto" w:fill="D6E4F0"/>
          </w:tcPr>
          <w:p>
            <w:pPr>
              <w:jc w:val="center"/>
            </w:pPr>
            <w:r>
              <w:rPr>
                <w:b/>
                <w:color w:val="1A5C8A"/>
                <w:sz w:val="20"/>
              </w:rPr>
              <w:t>Điều kiện trước</w:t>
            </w:r>
          </w:p>
        </w:tc>
        <w:tc>
          <w:tcPr>
            <w:tcW w:type="dxa" w:w="7087"/>
          </w:tcPr>
          <w:p>
            <w:pPr>
              <w:jc w:val="left"/>
            </w:pPr>
            <w:r>
              <w:rPr>
                <w:sz w:val="20"/>
              </w:rPr>
              <w:t>Giảng viên đã đăng nhập. Câu hỏi ở trạng thái DRAFT hoặc REJECTED.</w:t>
            </w:r>
          </w:p>
        </w:tc>
      </w:tr>
      <w:tr>
        <w:tc>
          <w:tcPr>
            <w:tcW w:type="dxa" w:w="2551"/>
            <w:vAlign w:val="center"/>
            <w:shd w:val="clear" w:color="auto" w:fill="D6E4F0"/>
          </w:tcPr>
          <w:p>
            <w:pPr>
              <w:jc w:val="center"/>
            </w:pPr>
            <w:r>
              <w:rPr>
                <w:b/>
                <w:color w:val="1A5C8A"/>
                <w:sz w:val="20"/>
              </w:rPr>
              <w:t>Điều kiện tiên quyết</w:t>
              <w:br/>
              <w:t>(Hậu điều kiện)</w:t>
            </w:r>
          </w:p>
        </w:tc>
        <w:tc>
          <w:tcPr>
            <w:tcW w:type="dxa" w:w="7087"/>
          </w:tcPr>
          <w:p>
            <w:pPr>
              <w:jc w:val="left"/>
            </w:pPr>
            <w:r>
              <w:rPr>
                <w:sz w:val="20"/>
              </w:rPr>
              <w:t>Câu hỏi bị xóa khỏi hệ thống.</w:t>
            </w:r>
          </w:p>
        </w:tc>
      </w:tr>
      <w:tr>
        <w:tc>
          <w:tcPr>
            <w:tcW w:type="dxa" w:w="2551"/>
            <w:vAlign w:val="center"/>
            <w:shd w:val="clear" w:color="auto" w:fill="D6E4F0"/>
          </w:tcPr>
          <w:p>
            <w:pPr>
              <w:jc w:val="center"/>
            </w:pPr>
            <w:r>
              <w:rPr>
                <w:b/>
                <w:color w:val="1A5C8A"/>
                <w:sz w:val="20"/>
              </w:rPr>
              <w:t>Luồng chính</w:t>
            </w:r>
          </w:p>
        </w:tc>
        <w:tc>
          <w:tcPr>
            <w:tcW w:type="dxa" w:w="7087"/>
          </w:tcPr>
          <w:p>
            <w:pPr>
              <w:jc w:val="left"/>
            </w:pPr>
            <w:r>
              <w:rPr>
                <w:sz w:val="20"/>
              </w:rPr>
              <w:t>1. Giảng viên chọn câu hỏi DRAFT/REJECTED và nhấn 'Xóa'.</w:t>
              <w:br/>
              <w:t>2. Hệ thống hiển thị xác nhận 'Bạn có chắc muốn xóa câu hỏi này?'.</w:t>
              <w:br/>
              <w:t>3. Giảng viên xác nhận xóa.</w:t>
              <w:br/>
              <w:t>4. Hệ thống gọi DELETE /api/v1/items/{id} và xóa khỏi DB.</w:t>
              <w:br/>
              <w:t>5. Hệ thống thông báo 'Câu hỏi đã được xóa.'</w:t>
            </w:r>
          </w:p>
        </w:tc>
      </w:tr>
      <w:tr>
        <w:tc>
          <w:tcPr>
            <w:tcW w:type="dxa" w:w="2551"/>
            <w:vAlign w:val="center"/>
            <w:shd w:val="clear" w:color="auto" w:fill="D6E4F0"/>
          </w:tcPr>
          <w:p>
            <w:pPr>
              <w:jc w:val="center"/>
            </w:pPr>
            <w:r>
              <w:rPr>
                <w:b/>
                <w:color w:val="1A5C8A"/>
                <w:sz w:val="20"/>
              </w:rPr>
              <w:t>Luồng thay thế</w:t>
            </w:r>
          </w:p>
        </w:tc>
        <w:tc>
          <w:tcPr>
            <w:tcW w:type="dxa" w:w="7087"/>
          </w:tcPr>
          <w:p>
            <w:pPr>
              <w:jc w:val="left"/>
            </w:pPr>
            <w:r>
              <w:rPr>
                <w:sz w:val="20"/>
              </w:rPr>
              <w:t>3a. Giảng viên hủy xác nhận → không có thay đổi nào.</w:t>
            </w:r>
          </w:p>
        </w:tc>
      </w:tr>
      <w:tr>
        <w:tc>
          <w:tcPr>
            <w:tcW w:type="dxa" w:w="2551"/>
            <w:vAlign w:val="center"/>
            <w:shd w:val="clear" w:color="auto" w:fill="D6E4F0"/>
          </w:tcPr>
          <w:p>
            <w:pPr>
              <w:jc w:val="center"/>
            </w:pPr>
            <w:r>
              <w:rPr>
                <w:b/>
                <w:color w:val="1A5C8A"/>
                <w:sz w:val="20"/>
              </w:rPr>
              <w:t>Luồng ngoại lệ</w:t>
            </w:r>
          </w:p>
        </w:tc>
        <w:tc>
          <w:tcPr>
            <w:tcW w:type="dxa" w:w="7087"/>
          </w:tcPr>
          <w:p>
            <w:pPr>
              <w:jc w:val="left"/>
            </w:pPr>
            <w:r>
              <w:rPr>
                <w:sz w:val="20"/>
              </w:rPr>
              <w:t>1a. Giảng viên chọn câu hỏi APPROVED → hệ thống thông báo 'Không thể xóa câu hỏi đã được duyệt. Hãy từ chối trước khi xóa'.</w:t>
              <w:br/>
              <w:t>4a. Câu hỏi đang được tham chiếu trong session_responses → hệ thống thực hiện soft delete (đánh dấu deleted=true) thay vì xóa vật lý.</w:t>
            </w:r>
          </w:p>
        </w:tc>
      </w:tr>
    </w:tbl>
    <w:p/>
    <w:p>
      <w:pPr>
        <w:pStyle w:val="Heading3"/>
      </w:pPr>
      <w:r>
        <w:t>Bảng đặc tả Use Case: Xem báo cáo lớp học (UCGV07)</w:t>
      </w:r>
    </w:p>
    <w:tbl>
      <w:tblPr>
        <w:tblStyle w:val="TableGrid"/>
        <w:tblW w:type="auto" w:w="0"/>
        <w:jc w:val="center"/>
        <w:tblLook w:firstColumn="1" w:firstRow="1" w:lastColumn="0" w:lastRow="0" w:noHBand="0" w:noVBand="1" w:val="04A0"/>
      </w:tblPr>
      <w:tblGrid>
        <w:gridCol w:w="4702"/>
        <w:gridCol w:w="4702"/>
      </w:tblGrid>
      <w:tr>
        <w:tc>
          <w:tcPr>
            <w:tcW w:type="dxa" w:w="2551"/>
            <w:vAlign w:val="center"/>
            <w:shd w:val="clear" w:color="auto" w:fill="D6E4F0"/>
          </w:tcPr>
          <w:p>
            <w:pPr>
              <w:jc w:val="center"/>
            </w:pPr>
            <w:r>
              <w:rPr>
                <w:b/>
                <w:color w:val="1A5C8A"/>
                <w:sz w:val="20"/>
              </w:rPr>
              <w:t>Use Case ID</w:t>
            </w:r>
          </w:p>
        </w:tc>
        <w:tc>
          <w:tcPr>
            <w:tcW w:type="dxa" w:w="7087"/>
          </w:tcPr>
          <w:p>
            <w:pPr>
              <w:jc w:val="left"/>
            </w:pPr>
            <w:r>
              <w:rPr>
                <w:sz w:val="20"/>
              </w:rPr>
              <w:t>UCGV07</w:t>
            </w:r>
          </w:p>
        </w:tc>
      </w:tr>
      <w:tr>
        <w:tc>
          <w:tcPr>
            <w:tcW w:type="dxa" w:w="2551"/>
            <w:vAlign w:val="center"/>
            <w:shd w:val="clear" w:color="auto" w:fill="D6E4F0"/>
          </w:tcPr>
          <w:p>
            <w:pPr>
              <w:jc w:val="center"/>
            </w:pPr>
            <w:r>
              <w:rPr>
                <w:b/>
                <w:color w:val="1A5C8A"/>
                <w:sz w:val="20"/>
              </w:rPr>
              <w:t>Tên chức năng</w:t>
            </w:r>
          </w:p>
        </w:tc>
        <w:tc>
          <w:tcPr>
            <w:tcW w:type="dxa" w:w="7087"/>
          </w:tcPr>
          <w:p>
            <w:pPr>
              <w:jc w:val="left"/>
            </w:pPr>
            <w:r>
              <w:rPr>
                <w:sz w:val="20"/>
              </w:rPr>
              <w:t>Xem báo cáo lớp học</w:t>
            </w:r>
          </w:p>
        </w:tc>
      </w:tr>
      <w:tr>
        <w:tc>
          <w:tcPr>
            <w:tcW w:type="dxa" w:w="2551"/>
            <w:vAlign w:val="center"/>
            <w:shd w:val="clear" w:color="auto" w:fill="D6E4F0"/>
          </w:tcPr>
          <w:p>
            <w:pPr>
              <w:jc w:val="center"/>
            </w:pPr>
            <w:r>
              <w:rPr>
                <w:b/>
                <w:color w:val="1A5C8A"/>
                <w:sz w:val="20"/>
              </w:rPr>
              <w:t>Mô tả</w:t>
            </w:r>
          </w:p>
        </w:tc>
        <w:tc>
          <w:tcPr>
            <w:tcW w:type="dxa" w:w="7087"/>
          </w:tcPr>
          <w:p>
            <w:pPr>
              <w:jc w:val="left"/>
            </w:pPr>
            <w:r>
              <w:rPr>
                <w:sz w:val="20"/>
              </w:rPr>
              <w:t>Giảng viên xem báo cáo tổng quan về lớp học: phân phối mức CEFR của sinh viên, các lỗi ngữ pháp/từ vựng phổ biến toàn lớp (error patterns), giúp định hướng giảng dạy.</w:t>
            </w:r>
          </w:p>
        </w:tc>
      </w:tr>
      <w:tr>
        <w:tc>
          <w:tcPr>
            <w:tcW w:type="dxa" w:w="2551"/>
            <w:vAlign w:val="center"/>
            <w:shd w:val="clear" w:color="auto" w:fill="D6E4F0"/>
          </w:tcPr>
          <w:p>
            <w:pPr>
              <w:jc w:val="center"/>
            </w:pPr>
            <w:r>
              <w:rPr>
                <w:b/>
                <w:color w:val="1A5C8A"/>
                <w:sz w:val="20"/>
              </w:rPr>
              <w:t>Tác nhân</w:t>
            </w:r>
          </w:p>
        </w:tc>
        <w:tc>
          <w:tcPr>
            <w:tcW w:type="dxa" w:w="7087"/>
          </w:tcPr>
          <w:p>
            <w:pPr>
              <w:jc w:val="left"/>
            </w:pPr>
            <w:r>
              <w:rPr>
                <w:sz w:val="20"/>
              </w:rPr>
              <w:t>Giảng viên</w:t>
            </w:r>
          </w:p>
        </w:tc>
      </w:tr>
      <w:tr>
        <w:tc>
          <w:tcPr>
            <w:tcW w:type="dxa" w:w="2551"/>
            <w:vAlign w:val="center"/>
            <w:shd w:val="clear" w:color="auto" w:fill="D6E4F0"/>
          </w:tcPr>
          <w:p>
            <w:pPr>
              <w:jc w:val="center"/>
            </w:pPr>
            <w:r>
              <w:rPr>
                <w:b/>
                <w:color w:val="1A5C8A"/>
                <w:sz w:val="20"/>
              </w:rPr>
              <w:t>Điều kiện trước</w:t>
            </w:r>
          </w:p>
        </w:tc>
        <w:tc>
          <w:tcPr>
            <w:tcW w:type="dxa" w:w="7087"/>
          </w:tcPr>
          <w:p>
            <w:pPr>
              <w:jc w:val="left"/>
            </w:pPr>
            <w:r>
              <w:rPr>
                <w:sz w:val="20"/>
              </w:rPr>
              <w:t>Có ít nhất một sinh viên đã hoàn thành bài thi thuộc Institution của giảng viên.</w:t>
            </w:r>
          </w:p>
        </w:tc>
      </w:tr>
      <w:tr>
        <w:tc>
          <w:tcPr>
            <w:tcW w:type="dxa" w:w="2551"/>
            <w:vAlign w:val="center"/>
            <w:shd w:val="clear" w:color="auto" w:fill="D6E4F0"/>
          </w:tcPr>
          <w:p>
            <w:pPr>
              <w:jc w:val="center"/>
            </w:pPr>
            <w:r>
              <w:rPr>
                <w:b/>
                <w:color w:val="1A5C8A"/>
                <w:sz w:val="20"/>
              </w:rPr>
              <w:t>Điều kiện tiên quyết</w:t>
              <w:br/>
              <w:t>(Hậu điều kiện)</w:t>
            </w:r>
          </w:p>
        </w:tc>
        <w:tc>
          <w:tcPr>
            <w:tcW w:type="dxa" w:w="7087"/>
          </w:tcPr>
          <w:p>
            <w:pPr>
              <w:jc w:val="left"/>
            </w:pPr>
            <w:r>
              <w:rPr>
                <w:sz w:val="20"/>
              </w:rPr>
              <w:t>Báo cáo được hiển thị. Không có thay đổi dữ liệu.</w:t>
            </w:r>
          </w:p>
        </w:tc>
      </w:tr>
      <w:tr>
        <w:tc>
          <w:tcPr>
            <w:tcW w:type="dxa" w:w="2551"/>
            <w:vAlign w:val="center"/>
            <w:shd w:val="clear" w:color="auto" w:fill="D6E4F0"/>
          </w:tcPr>
          <w:p>
            <w:pPr>
              <w:jc w:val="center"/>
            </w:pPr>
            <w:r>
              <w:rPr>
                <w:b/>
                <w:color w:val="1A5C8A"/>
                <w:sz w:val="20"/>
              </w:rPr>
              <w:t>Luồng chính</w:t>
            </w:r>
          </w:p>
        </w:tc>
        <w:tc>
          <w:tcPr>
            <w:tcW w:type="dxa" w:w="7087"/>
          </w:tcPr>
          <w:p>
            <w:pPr>
              <w:jc w:val="left"/>
            </w:pPr>
            <w:r>
              <w:rPr>
                <w:sz w:val="20"/>
              </w:rPr>
              <w:t>1. Giảng viên chọn 'Báo cáo lớp học' từ menu.</w:t>
              <w:br/>
              <w:t>2. Hệ thống gọi GET /api/v1/reports/class-distribution và GET /api/v1/reports/error-patterns.</w:t>
              <w:br/>
              <w:t>3. Hệ thống hiển thị biểu đồ phân phối CEFR (số lượng SV ở mỗi mức A1/A2/B1/B2).</w:t>
              <w:br/>
              <w:t>4. Hệ thống hiển thị bảng Error Patterns: chủ đề hay sai nhất, tỷ lệ lỗi.</w:t>
              <w:br/>
              <w:t>5. Giảng viên có thể lọc theo kỳ học hoặc nhóm sinh viên cụ thể.</w:t>
            </w:r>
          </w:p>
        </w:tc>
      </w:tr>
      <w:tr>
        <w:tc>
          <w:tcPr>
            <w:tcW w:type="dxa" w:w="2551"/>
            <w:vAlign w:val="center"/>
            <w:shd w:val="clear" w:color="auto" w:fill="D6E4F0"/>
          </w:tcPr>
          <w:p>
            <w:pPr>
              <w:jc w:val="center"/>
            </w:pPr>
            <w:r>
              <w:rPr>
                <w:b/>
                <w:color w:val="1A5C8A"/>
                <w:sz w:val="20"/>
              </w:rPr>
              <w:t>Luồng thay thế</w:t>
            </w:r>
          </w:p>
        </w:tc>
        <w:tc>
          <w:tcPr>
            <w:tcW w:type="dxa" w:w="7087"/>
          </w:tcPr>
          <w:p>
            <w:pPr>
              <w:jc w:val="left"/>
            </w:pPr>
            <w:r>
              <w:rPr>
                <w:sz w:val="20"/>
              </w:rPr>
              <w:t>5a. Giảng viên nhấn 'Xuất báo cáo CSV' → mở rộng sang Use Case UCGV08 (Xuất báo cáo CSV).</w:t>
            </w:r>
          </w:p>
        </w:tc>
      </w:tr>
      <w:tr>
        <w:tc>
          <w:tcPr>
            <w:tcW w:type="dxa" w:w="2551"/>
            <w:vAlign w:val="center"/>
            <w:shd w:val="clear" w:color="auto" w:fill="D6E4F0"/>
          </w:tcPr>
          <w:p>
            <w:pPr>
              <w:jc w:val="center"/>
            </w:pPr>
            <w:r>
              <w:rPr>
                <w:b/>
                <w:color w:val="1A5C8A"/>
                <w:sz w:val="20"/>
              </w:rPr>
              <w:t>Luồng ngoại lệ</w:t>
            </w:r>
          </w:p>
        </w:tc>
        <w:tc>
          <w:tcPr>
            <w:tcW w:type="dxa" w:w="7087"/>
          </w:tcPr>
          <w:p>
            <w:pPr>
              <w:jc w:val="left"/>
            </w:pPr>
            <w:r>
              <w:rPr>
                <w:sz w:val="20"/>
              </w:rPr>
              <w:t>3a. Chưa có dữ liệu bài thi → hiển thị 'Chưa có sinh viên nào hoàn thành bài thi trong Institution này.'</w:t>
            </w:r>
          </w:p>
        </w:tc>
      </w:tr>
    </w:tbl>
    <w:p/>
    <w:p>
      <w:pPr>
        <w:pStyle w:val="Heading3"/>
      </w:pPr>
      <w:r>
        <w:t>Bảng đặc tả Use Case: Xuất báo cáo CSV (UCGV08)</w:t>
      </w:r>
    </w:p>
    <w:tbl>
      <w:tblPr>
        <w:tblStyle w:val="TableGrid"/>
        <w:tblW w:type="auto" w:w="0"/>
        <w:jc w:val="center"/>
        <w:tblLook w:firstColumn="1" w:firstRow="1" w:lastColumn="0" w:lastRow="0" w:noHBand="0" w:noVBand="1" w:val="04A0"/>
      </w:tblPr>
      <w:tblGrid>
        <w:gridCol w:w="4702"/>
        <w:gridCol w:w="4702"/>
      </w:tblGrid>
      <w:tr>
        <w:tc>
          <w:tcPr>
            <w:tcW w:type="dxa" w:w="2551"/>
            <w:vAlign w:val="center"/>
            <w:shd w:val="clear" w:color="auto" w:fill="D6E4F0"/>
          </w:tcPr>
          <w:p>
            <w:pPr>
              <w:jc w:val="center"/>
            </w:pPr>
            <w:r>
              <w:rPr>
                <w:b/>
                <w:color w:val="1A5C8A"/>
                <w:sz w:val="20"/>
              </w:rPr>
              <w:t>Use Case ID</w:t>
            </w:r>
          </w:p>
        </w:tc>
        <w:tc>
          <w:tcPr>
            <w:tcW w:type="dxa" w:w="7087"/>
          </w:tcPr>
          <w:p>
            <w:pPr>
              <w:jc w:val="left"/>
            </w:pPr>
            <w:r>
              <w:rPr>
                <w:sz w:val="20"/>
              </w:rPr>
              <w:t>UCGV08</w:t>
            </w:r>
          </w:p>
        </w:tc>
      </w:tr>
      <w:tr>
        <w:tc>
          <w:tcPr>
            <w:tcW w:type="dxa" w:w="2551"/>
            <w:vAlign w:val="center"/>
            <w:shd w:val="clear" w:color="auto" w:fill="D6E4F0"/>
          </w:tcPr>
          <w:p>
            <w:pPr>
              <w:jc w:val="center"/>
            </w:pPr>
            <w:r>
              <w:rPr>
                <w:b/>
                <w:color w:val="1A5C8A"/>
                <w:sz w:val="20"/>
              </w:rPr>
              <w:t>Tên chức năng</w:t>
            </w:r>
          </w:p>
        </w:tc>
        <w:tc>
          <w:tcPr>
            <w:tcW w:type="dxa" w:w="7087"/>
          </w:tcPr>
          <w:p>
            <w:pPr>
              <w:jc w:val="left"/>
            </w:pPr>
            <w:r>
              <w:rPr>
                <w:sz w:val="20"/>
              </w:rPr>
              <w:t>Xuất báo cáo CSV</w:t>
            </w:r>
          </w:p>
        </w:tc>
      </w:tr>
      <w:tr>
        <w:tc>
          <w:tcPr>
            <w:tcW w:type="dxa" w:w="2551"/>
            <w:vAlign w:val="center"/>
            <w:shd w:val="clear" w:color="auto" w:fill="D6E4F0"/>
          </w:tcPr>
          <w:p>
            <w:pPr>
              <w:jc w:val="center"/>
            </w:pPr>
            <w:r>
              <w:rPr>
                <w:b/>
                <w:color w:val="1A5C8A"/>
                <w:sz w:val="20"/>
              </w:rPr>
              <w:t>Mô tả</w:t>
            </w:r>
          </w:p>
        </w:tc>
        <w:tc>
          <w:tcPr>
            <w:tcW w:type="dxa" w:w="7087"/>
          </w:tcPr>
          <w:p>
            <w:pPr>
              <w:jc w:val="left"/>
            </w:pPr>
            <w:r>
              <w:rPr>
                <w:sz w:val="20"/>
              </w:rPr>
              <w:t>Giảng viên tải xuống dữ liệu báo cáo lớp học hoặc danh sách hồ sơ năng lực sinh viên dưới dạng file CSV để phân tích bên ngoài (mở rộng từ Xem báo cáo).</w:t>
            </w:r>
          </w:p>
        </w:tc>
      </w:tr>
      <w:tr>
        <w:tc>
          <w:tcPr>
            <w:tcW w:type="dxa" w:w="2551"/>
            <w:vAlign w:val="center"/>
            <w:shd w:val="clear" w:color="auto" w:fill="D6E4F0"/>
          </w:tcPr>
          <w:p>
            <w:pPr>
              <w:jc w:val="center"/>
            </w:pPr>
            <w:r>
              <w:rPr>
                <w:b/>
                <w:color w:val="1A5C8A"/>
                <w:sz w:val="20"/>
              </w:rPr>
              <w:t>Tác nhân</w:t>
            </w:r>
          </w:p>
        </w:tc>
        <w:tc>
          <w:tcPr>
            <w:tcW w:type="dxa" w:w="7087"/>
          </w:tcPr>
          <w:p>
            <w:pPr>
              <w:jc w:val="left"/>
            </w:pPr>
            <w:r>
              <w:rPr>
                <w:sz w:val="20"/>
              </w:rPr>
              <w:t>Giảng viên</w:t>
            </w:r>
          </w:p>
        </w:tc>
      </w:tr>
      <w:tr>
        <w:tc>
          <w:tcPr>
            <w:tcW w:type="dxa" w:w="2551"/>
            <w:vAlign w:val="center"/>
            <w:shd w:val="clear" w:color="auto" w:fill="D6E4F0"/>
          </w:tcPr>
          <w:p>
            <w:pPr>
              <w:jc w:val="center"/>
            </w:pPr>
            <w:r>
              <w:rPr>
                <w:b/>
                <w:color w:val="1A5C8A"/>
                <w:sz w:val="20"/>
              </w:rPr>
              <w:t>Điều kiện trước</w:t>
            </w:r>
          </w:p>
        </w:tc>
        <w:tc>
          <w:tcPr>
            <w:tcW w:type="dxa" w:w="7087"/>
          </w:tcPr>
          <w:p>
            <w:pPr>
              <w:jc w:val="left"/>
            </w:pPr>
            <w:r>
              <w:rPr>
                <w:sz w:val="20"/>
              </w:rPr>
              <w:t>Có dữ liệu bài thi để xuất.</w:t>
            </w:r>
          </w:p>
        </w:tc>
      </w:tr>
      <w:tr>
        <w:tc>
          <w:tcPr>
            <w:tcW w:type="dxa" w:w="2551"/>
            <w:vAlign w:val="center"/>
            <w:shd w:val="clear" w:color="auto" w:fill="D6E4F0"/>
          </w:tcPr>
          <w:p>
            <w:pPr>
              <w:jc w:val="center"/>
            </w:pPr>
            <w:r>
              <w:rPr>
                <w:b/>
                <w:color w:val="1A5C8A"/>
                <w:sz w:val="20"/>
              </w:rPr>
              <w:t>Điều kiện tiên quyết</w:t>
              <w:br/>
              <w:t>(Hậu điều kiện)</w:t>
            </w:r>
          </w:p>
        </w:tc>
        <w:tc>
          <w:tcPr>
            <w:tcW w:type="dxa" w:w="7087"/>
          </w:tcPr>
          <w:p>
            <w:pPr>
              <w:jc w:val="left"/>
            </w:pPr>
            <w:r>
              <w:rPr>
                <w:sz w:val="20"/>
              </w:rPr>
              <w:t>File CSV được tải xuống thành công trên máy giảng viên.</w:t>
            </w:r>
          </w:p>
        </w:tc>
      </w:tr>
      <w:tr>
        <w:tc>
          <w:tcPr>
            <w:tcW w:type="dxa" w:w="2551"/>
            <w:vAlign w:val="center"/>
            <w:shd w:val="clear" w:color="auto" w:fill="D6E4F0"/>
          </w:tcPr>
          <w:p>
            <w:pPr>
              <w:jc w:val="center"/>
            </w:pPr>
            <w:r>
              <w:rPr>
                <w:b/>
                <w:color w:val="1A5C8A"/>
                <w:sz w:val="20"/>
              </w:rPr>
              <w:t>Luồng chính</w:t>
            </w:r>
          </w:p>
        </w:tc>
        <w:tc>
          <w:tcPr>
            <w:tcW w:type="dxa" w:w="7087"/>
          </w:tcPr>
          <w:p>
            <w:pPr>
              <w:jc w:val="left"/>
            </w:pPr>
            <w:r>
              <w:rPr>
                <w:sz w:val="20"/>
              </w:rPr>
              <w:t>1. Giảng viên nhấn 'Xuất CSV' từ màn hình báo cáo hoặc danh sách hồ sơ.</w:t>
              <w:br/>
              <w:t>2. Hệ thống hiển thị tùy chọn: xuất phân phối CEFR hay xuất hồ sơ từng sinh viên.</w:t>
              <w:br/>
              <w:t>3. Giảng viên chọn loại xuất và phạm vi (toàn bộ / theo kỳ).</w:t>
              <w:br/>
              <w:t>4. Hệ thống tổng hợp dữ liệu và tạo file CSV.</w:t>
              <w:br/>
              <w:t>5. Trình duyệt tự động tải file CSV xuống máy giảng viên.</w:t>
            </w:r>
          </w:p>
        </w:tc>
      </w:tr>
      <w:tr>
        <w:tc>
          <w:tcPr>
            <w:tcW w:type="dxa" w:w="2551"/>
            <w:vAlign w:val="center"/>
            <w:shd w:val="clear" w:color="auto" w:fill="D6E4F0"/>
          </w:tcPr>
          <w:p>
            <w:pPr>
              <w:jc w:val="center"/>
            </w:pPr>
            <w:r>
              <w:rPr>
                <w:b/>
                <w:color w:val="1A5C8A"/>
                <w:sz w:val="20"/>
              </w:rPr>
              <w:t>Luồng thay thế</w:t>
            </w:r>
          </w:p>
        </w:tc>
        <w:tc>
          <w:tcPr>
            <w:tcW w:type="dxa" w:w="7087"/>
          </w:tcPr>
          <w:p>
            <w:pPr>
              <w:jc w:val="left"/>
            </w:pPr>
            <w:r>
              <w:rPr>
                <w:sz w:val="20"/>
              </w:rPr>
              <w:t>Không có.</w:t>
            </w:r>
          </w:p>
        </w:tc>
      </w:tr>
      <w:tr>
        <w:tc>
          <w:tcPr>
            <w:tcW w:type="dxa" w:w="2551"/>
            <w:vAlign w:val="center"/>
            <w:shd w:val="clear" w:color="auto" w:fill="D6E4F0"/>
          </w:tcPr>
          <w:p>
            <w:pPr>
              <w:jc w:val="center"/>
            </w:pPr>
            <w:r>
              <w:rPr>
                <w:b/>
                <w:color w:val="1A5C8A"/>
                <w:sz w:val="20"/>
              </w:rPr>
              <w:t>Luồng ngoại lệ</w:t>
            </w:r>
          </w:p>
        </w:tc>
        <w:tc>
          <w:tcPr>
            <w:tcW w:type="dxa" w:w="7087"/>
          </w:tcPr>
          <w:p>
            <w:pPr>
              <w:jc w:val="left"/>
            </w:pPr>
            <w:r>
              <w:rPr>
                <w:sz w:val="20"/>
              </w:rPr>
              <w:t>4a. Dữ liệu quá lớn (&gt; 10,000 bản ghi) → hệ thống xử lý bất đồng bộ và gửi link tải qua thông báo.</w:t>
            </w:r>
          </w:p>
        </w:tc>
      </w:tr>
    </w:tbl>
    <w:p/>
    <w:p>
      <w:pPr>
        <w:pStyle w:val="Heading3"/>
      </w:pPr>
      <w:r>
        <w:t>Bảng đặc tả Use Case: Xem hồ sơ năng lực sinh viên (UCGV09)</w:t>
      </w:r>
    </w:p>
    <w:tbl>
      <w:tblPr>
        <w:tblStyle w:val="TableGrid"/>
        <w:tblW w:type="auto" w:w="0"/>
        <w:jc w:val="center"/>
        <w:tblLook w:firstColumn="1" w:firstRow="1" w:lastColumn="0" w:lastRow="0" w:noHBand="0" w:noVBand="1" w:val="04A0"/>
      </w:tblPr>
      <w:tblGrid>
        <w:gridCol w:w="4702"/>
        <w:gridCol w:w="4702"/>
      </w:tblGrid>
      <w:tr>
        <w:tc>
          <w:tcPr>
            <w:tcW w:type="dxa" w:w="2551"/>
            <w:vAlign w:val="center"/>
            <w:shd w:val="clear" w:color="auto" w:fill="D6E4F0"/>
          </w:tcPr>
          <w:p>
            <w:pPr>
              <w:jc w:val="center"/>
            </w:pPr>
            <w:r>
              <w:rPr>
                <w:b/>
                <w:color w:val="1A5C8A"/>
                <w:sz w:val="20"/>
              </w:rPr>
              <w:t>Use Case ID</w:t>
            </w:r>
          </w:p>
        </w:tc>
        <w:tc>
          <w:tcPr>
            <w:tcW w:type="dxa" w:w="7087"/>
          </w:tcPr>
          <w:p>
            <w:pPr>
              <w:jc w:val="left"/>
            </w:pPr>
            <w:r>
              <w:rPr>
                <w:sz w:val="20"/>
              </w:rPr>
              <w:t>UCGV09</w:t>
            </w:r>
          </w:p>
        </w:tc>
      </w:tr>
      <w:tr>
        <w:tc>
          <w:tcPr>
            <w:tcW w:type="dxa" w:w="2551"/>
            <w:vAlign w:val="center"/>
            <w:shd w:val="clear" w:color="auto" w:fill="D6E4F0"/>
          </w:tcPr>
          <w:p>
            <w:pPr>
              <w:jc w:val="center"/>
            </w:pPr>
            <w:r>
              <w:rPr>
                <w:b/>
                <w:color w:val="1A5C8A"/>
                <w:sz w:val="20"/>
              </w:rPr>
              <w:t>Tên chức năng</w:t>
            </w:r>
          </w:p>
        </w:tc>
        <w:tc>
          <w:tcPr>
            <w:tcW w:type="dxa" w:w="7087"/>
          </w:tcPr>
          <w:p>
            <w:pPr>
              <w:jc w:val="left"/>
            </w:pPr>
            <w:r>
              <w:rPr>
                <w:sz w:val="20"/>
              </w:rPr>
              <w:t>Xem hồ sơ năng lực sinh viên</w:t>
            </w:r>
          </w:p>
        </w:tc>
      </w:tr>
      <w:tr>
        <w:tc>
          <w:tcPr>
            <w:tcW w:type="dxa" w:w="2551"/>
            <w:vAlign w:val="center"/>
            <w:shd w:val="clear" w:color="auto" w:fill="D6E4F0"/>
          </w:tcPr>
          <w:p>
            <w:pPr>
              <w:jc w:val="center"/>
            </w:pPr>
            <w:r>
              <w:rPr>
                <w:b/>
                <w:color w:val="1A5C8A"/>
                <w:sz w:val="20"/>
              </w:rPr>
              <w:t>Mô tả</w:t>
            </w:r>
          </w:p>
        </w:tc>
        <w:tc>
          <w:tcPr>
            <w:tcW w:type="dxa" w:w="7087"/>
          </w:tcPr>
          <w:p>
            <w:pPr>
              <w:jc w:val="left"/>
            </w:pPr>
            <w:r>
              <w:rPr>
                <w:sz w:val="20"/>
              </w:rPr>
              <w:t>Giảng viên xem Language Competency Profile chi tiết của một sinh viên cụ thể thuộc Institution mình: CEFR level, skill profiles, error patterns, AI recommendations.</w:t>
            </w:r>
          </w:p>
        </w:tc>
      </w:tr>
      <w:tr>
        <w:tc>
          <w:tcPr>
            <w:tcW w:type="dxa" w:w="2551"/>
            <w:vAlign w:val="center"/>
            <w:shd w:val="clear" w:color="auto" w:fill="D6E4F0"/>
          </w:tcPr>
          <w:p>
            <w:pPr>
              <w:jc w:val="center"/>
            </w:pPr>
            <w:r>
              <w:rPr>
                <w:b/>
                <w:color w:val="1A5C8A"/>
                <w:sz w:val="20"/>
              </w:rPr>
              <w:t>Tác nhân</w:t>
            </w:r>
          </w:p>
        </w:tc>
        <w:tc>
          <w:tcPr>
            <w:tcW w:type="dxa" w:w="7087"/>
          </w:tcPr>
          <w:p>
            <w:pPr>
              <w:jc w:val="left"/>
            </w:pPr>
            <w:r>
              <w:rPr>
                <w:sz w:val="20"/>
              </w:rPr>
              <w:t>Giảng viên</w:t>
            </w:r>
          </w:p>
        </w:tc>
      </w:tr>
      <w:tr>
        <w:tc>
          <w:tcPr>
            <w:tcW w:type="dxa" w:w="2551"/>
            <w:vAlign w:val="center"/>
            <w:shd w:val="clear" w:color="auto" w:fill="D6E4F0"/>
          </w:tcPr>
          <w:p>
            <w:pPr>
              <w:jc w:val="center"/>
            </w:pPr>
            <w:r>
              <w:rPr>
                <w:b/>
                <w:color w:val="1A5C8A"/>
                <w:sz w:val="20"/>
              </w:rPr>
              <w:t>Điều kiện trước</w:t>
            </w:r>
          </w:p>
        </w:tc>
        <w:tc>
          <w:tcPr>
            <w:tcW w:type="dxa" w:w="7087"/>
          </w:tcPr>
          <w:p>
            <w:pPr>
              <w:jc w:val="left"/>
            </w:pPr>
            <w:r>
              <w:rPr>
                <w:sz w:val="20"/>
              </w:rPr>
              <w:t>Sinh viên đã hoàn thành ít nhất một bài thi. Sinh viên thuộc Institution của giảng viên.</w:t>
            </w:r>
          </w:p>
        </w:tc>
      </w:tr>
      <w:tr>
        <w:tc>
          <w:tcPr>
            <w:tcW w:type="dxa" w:w="2551"/>
            <w:vAlign w:val="center"/>
            <w:shd w:val="clear" w:color="auto" w:fill="D6E4F0"/>
          </w:tcPr>
          <w:p>
            <w:pPr>
              <w:jc w:val="center"/>
            </w:pPr>
            <w:r>
              <w:rPr>
                <w:b/>
                <w:color w:val="1A5C8A"/>
                <w:sz w:val="20"/>
              </w:rPr>
              <w:t>Điều kiện tiên quyết</w:t>
              <w:br/>
              <w:t>(Hậu điều kiện)</w:t>
            </w:r>
          </w:p>
        </w:tc>
        <w:tc>
          <w:tcPr>
            <w:tcW w:type="dxa" w:w="7087"/>
          </w:tcPr>
          <w:p>
            <w:pPr>
              <w:jc w:val="left"/>
            </w:pPr>
            <w:r>
              <w:rPr>
                <w:sz w:val="20"/>
              </w:rPr>
              <w:t>Hồ sơ năng lực được hiển thị. Không có thay đổi dữ liệu.</w:t>
            </w:r>
          </w:p>
        </w:tc>
      </w:tr>
      <w:tr>
        <w:tc>
          <w:tcPr>
            <w:tcW w:type="dxa" w:w="2551"/>
            <w:vAlign w:val="center"/>
            <w:shd w:val="clear" w:color="auto" w:fill="D6E4F0"/>
          </w:tcPr>
          <w:p>
            <w:pPr>
              <w:jc w:val="center"/>
            </w:pPr>
            <w:r>
              <w:rPr>
                <w:b/>
                <w:color w:val="1A5C8A"/>
                <w:sz w:val="20"/>
              </w:rPr>
              <w:t>Luồng chính</w:t>
            </w:r>
          </w:p>
        </w:tc>
        <w:tc>
          <w:tcPr>
            <w:tcW w:type="dxa" w:w="7087"/>
          </w:tcPr>
          <w:p>
            <w:pPr>
              <w:jc w:val="left"/>
            </w:pPr>
            <w:r>
              <w:rPr>
                <w:sz w:val="20"/>
              </w:rPr>
              <w:t>1. Giảng viên chọn sinh viên từ danh sách hoặc tìm kiếm theo MSSV/tên.</w:t>
              <w:br/>
              <w:t>2. Hệ thống gọi GET /api/v1/placement-profiles/{student_id} (kiểm tra institution_id khớp).</w:t>
              <w:br/>
              <w:t>3. Hệ thống hiển thị Language Profile: CEFR level, θ, SE, radar chart, error patterns, AI recommendations.</w:t>
              <w:br/>
              <w:t>4. Giảng viên có thể xem lịch sử tất cả lần thi của sinh viên đó.</w:t>
            </w:r>
          </w:p>
        </w:tc>
      </w:tr>
      <w:tr>
        <w:tc>
          <w:tcPr>
            <w:tcW w:type="dxa" w:w="2551"/>
            <w:vAlign w:val="center"/>
            <w:shd w:val="clear" w:color="auto" w:fill="D6E4F0"/>
          </w:tcPr>
          <w:p>
            <w:pPr>
              <w:jc w:val="center"/>
            </w:pPr>
            <w:r>
              <w:rPr>
                <w:b/>
                <w:color w:val="1A5C8A"/>
                <w:sz w:val="20"/>
              </w:rPr>
              <w:t>Luồng thay thế</w:t>
            </w:r>
          </w:p>
        </w:tc>
        <w:tc>
          <w:tcPr>
            <w:tcW w:type="dxa" w:w="7087"/>
          </w:tcPr>
          <w:p>
            <w:pPr>
              <w:jc w:val="left"/>
            </w:pPr>
            <w:r>
              <w:rPr>
                <w:sz w:val="20"/>
              </w:rPr>
              <w:t>Không có.</w:t>
            </w:r>
          </w:p>
        </w:tc>
      </w:tr>
      <w:tr>
        <w:tc>
          <w:tcPr>
            <w:tcW w:type="dxa" w:w="2551"/>
            <w:vAlign w:val="center"/>
            <w:shd w:val="clear" w:color="auto" w:fill="D6E4F0"/>
          </w:tcPr>
          <w:p>
            <w:pPr>
              <w:jc w:val="center"/>
            </w:pPr>
            <w:r>
              <w:rPr>
                <w:b/>
                <w:color w:val="1A5C8A"/>
                <w:sz w:val="20"/>
              </w:rPr>
              <w:t>Luồng ngoại lệ</w:t>
            </w:r>
          </w:p>
        </w:tc>
        <w:tc>
          <w:tcPr>
            <w:tcW w:type="dxa" w:w="7087"/>
          </w:tcPr>
          <w:p>
            <w:pPr>
              <w:jc w:val="left"/>
            </w:pPr>
            <w:r>
              <w:rPr>
                <w:sz w:val="20"/>
              </w:rPr>
              <w:t>2a. Sinh viên không thuộc Institution của giảng viên → hệ thống trả 403 Forbidden.</w:t>
              <w:br/>
              <w:t>2b. Sinh viên chưa hoàn thành bài thi nào → hiển thị 'Sinh viên chưa có hồ sơ năng lực.'</w:t>
            </w:r>
          </w:p>
        </w:tc>
      </w:tr>
    </w:tbl>
    <w:p>
      <w:pPr>
        <w:pStyle w:val="Heading3"/>
      </w:pPr>
      <w:r>
        <w:t>Bảng đặc tả Use Case: Tự động gán chủ đề bằng AI (UCGV10)</w:t>
      </w:r>
    </w:p>
    <w:tbl>
      <w:tblPr>
        <w:tblStyle w:val="TableGrid"/>
        <w:tblW w:type="auto" w:w="0"/>
        <w:jc w:val="center"/>
        <w:tblLook w:firstColumn="1" w:firstRow="1" w:lastColumn="0" w:lastRow="0" w:noHBand="0" w:noVBand="1" w:val="04A0"/>
      </w:tblPr>
      <w:tblGrid>
        <w:gridCol w:w="4702"/>
        <w:gridCol w:w="4702"/>
      </w:tblGrid>
      <w:tr>
        <w:tc>
          <w:tcPr>
            <w:tcW w:type="dxa" w:w="2551"/>
            <w:vAlign w:val="center"/>
            <w:shd w:val="clear" w:color="auto" w:fill="D6E4F0"/>
          </w:tcPr>
          <w:p>
            <w:pPr>
              <w:jc w:val="center"/>
            </w:pPr>
            <w:r>
              <w:rPr>
                <w:b/>
                <w:color w:val="1A5C8A"/>
                <w:sz w:val="20"/>
              </w:rPr>
              <w:t>Use Case ID</w:t>
            </w:r>
          </w:p>
        </w:tc>
        <w:tc>
          <w:tcPr>
            <w:tcW w:type="dxa" w:w="7087"/>
          </w:tcPr>
          <w:p>
            <w:pPr>
              <w:jc w:val="left"/>
            </w:pPr>
            <w:r>
              <w:rPr>
                <w:sz w:val="20"/>
              </w:rPr>
              <w:t>UCGV10</w:t>
            </w:r>
          </w:p>
        </w:tc>
      </w:tr>
      <w:tr>
        <w:tc>
          <w:tcPr>
            <w:tcW w:type="dxa" w:w="2551"/>
            <w:vAlign w:val="center"/>
            <w:shd w:val="clear" w:color="auto" w:fill="D6E4F0"/>
          </w:tcPr>
          <w:p>
            <w:pPr>
              <w:jc w:val="center"/>
            </w:pPr>
            <w:r>
              <w:rPr>
                <w:b/>
                <w:color w:val="1A5C8A"/>
                <w:sz w:val="20"/>
              </w:rPr>
              <w:t>Tên chức năng</w:t>
            </w:r>
          </w:p>
        </w:tc>
        <w:tc>
          <w:tcPr>
            <w:tcW w:type="dxa" w:w="7087"/>
          </w:tcPr>
          <w:p>
            <w:pPr>
              <w:jc w:val="left"/>
            </w:pPr>
            <w:r>
              <w:rPr>
                <w:sz w:val="20"/>
              </w:rPr>
              <w:t>Tự động gán chủ đề bằng AI (Auto-tag item topic with AI)</w:t>
            </w:r>
          </w:p>
        </w:tc>
      </w:tr>
      <w:tr>
        <w:tc>
          <w:tcPr>
            <w:tcW w:type="dxa" w:w="2551"/>
            <w:vAlign w:val="center"/>
            <w:shd w:val="clear" w:color="auto" w:fill="D6E4F0"/>
          </w:tcPr>
          <w:p>
            <w:pPr>
              <w:jc w:val="center"/>
            </w:pPr>
            <w:r>
              <w:rPr>
                <w:b/>
                <w:color w:val="1A5C8A"/>
                <w:sz w:val="20"/>
              </w:rPr>
              <w:t>Mô tả</w:t>
            </w:r>
          </w:p>
        </w:tc>
        <w:tc>
          <w:tcPr>
            <w:tcW w:type="dxa" w:w="7087"/>
          </w:tcPr>
          <w:p>
            <w:pPr>
              <w:jc w:val="left"/>
            </w:pPr>
            <w:r>
              <w:rPr>
                <w:sz w:val="20"/>
              </w:rPr>
              <w:t>Hệ thống dùng Gemini AI phân tích nội dung câu hỏi và tự động gợi ý topic_tag (chủ đề) để giảng viên xem xét, chấp nhận hoặc chỉnh sửa trước khi lưu. Đây là hành vi mở rộng (&lt;&lt;extend&gt;&gt;) TÙY CHỌN, được giảng viên chủ động kích hoạt ngay trong màn hình Thêm câu hỏi (UCGV03) hoặc Chỉnh sửa câu hỏi (UCGV04) — không phải một mục tiêu độc lập mà giảng viên truy cập trực tiếp từ menu chính.</w:t>
            </w:r>
          </w:p>
        </w:tc>
      </w:tr>
      <w:tr>
        <w:tc>
          <w:tcPr>
            <w:tcW w:type="dxa" w:w="2551"/>
            <w:vAlign w:val="center"/>
            <w:shd w:val="clear" w:color="auto" w:fill="D6E4F0"/>
          </w:tcPr>
          <w:p>
            <w:pPr>
              <w:jc w:val="center"/>
            </w:pPr>
            <w:r>
              <w:rPr>
                <w:b/>
                <w:color w:val="1A5C8A"/>
                <w:sz w:val="20"/>
              </w:rPr>
              <w:t>Tác nhân</w:t>
            </w:r>
          </w:p>
        </w:tc>
        <w:tc>
          <w:tcPr>
            <w:tcW w:type="dxa" w:w="7087"/>
          </w:tcPr>
          <w:p>
            <w:pPr>
              <w:jc w:val="left"/>
            </w:pPr>
            <w:r>
              <w:rPr>
                <w:sz w:val="20"/>
              </w:rPr>
              <w:t>Giảng viên (gián tiếp, thông qua UCGV03 hoặc UCGV04)</w:t>
            </w:r>
          </w:p>
        </w:tc>
      </w:tr>
      <w:tr>
        <w:tc>
          <w:tcPr>
            <w:tcW w:type="dxa" w:w="2551"/>
            <w:vAlign w:val="center"/>
            <w:shd w:val="clear" w:color="auto" w:fill="D6E4F0"/>
          </w:tcPr>
          <w:p>
            <w:pPr>
              <w:jc w:val="center"/>
            </w:pPr>
            <w:r>
              <w:rPr>
                <w:b/>
                <w:color w:val="1A5C8A"/>
                <w:sz w:val="20"/>
              </w:rPr>
              <w:t>Điều kiện trước</w:t>
            </w:r>
          </w:p>
        </w:tc>
        <w:tc>
          <w:tcPr>
            <w:tcW w:type="dxa" w:w="7087"/>
          </w:tcPr>
          <w:p>
            <w:pPr>
              <w:jc w:val="left"/>
            </w:pPr>
            <w:r>
              <w:rPr>
                <w:sz w:val="20"/>
              </w:rPr>
              <w:t>Giảng viên đang ở form Thêm câu hỏi hoặc Chỉnh sửa câu hỏi và đã nhập nội dung câu hỏi (tối thiểu trường content).</w:t>
            </w:r>
          </w:p>
        </w:tc>
      </w:tr>
      <w:tr>
        <w:tc>
          <w:tcPr>
            <w:tcW w:type="dxa" w:w="2551"/>
            <w:vAlign w:val="center"/>
            <w:shd w:val="clear" w:color="auto" w:fill="D6E4F0"/>
          </w:tcPr>
          <w:p>
            <w:pPr>
              <w:jc w:val="center"/>
            </w:pPr>
            <w:r>
              <w:rPr>
                <w:b/>
                <w:color w:val="1A5C8A"/>
                <w:sz w:val="20"/>
              </w:rPr>
              <w:t>Điều kiện tiên quyết</w:t>
              <w:br/>
              <w:t>(Hậu điều kiện)</w:t>
            </w:r>
          </w:p>
        </w:tc>
        <w:tc>
          <w:tcPr>
            <w:tcW w:type="dxa" w:w="7087"/>
          </w:tcPr>
          <w:p>
            <w:pPr>
              <w:jc w:val="left"/>
            </w:pPr>
            <w:r>
              <w:rPr>
                <w:sz w:val="20"/>
              </w:rPr>
              <w:t>Trường topic_tag trên form được điền sẵn gợi ý từ AI; giảng viên vẫn có toàn quyền sửa lại trước khi lưu. Không có bản ghi nào được ghi vào DB ở bước này (chỉ ảnh hưởng dữ liệu đang nhập trên form, chưa submit).</w:t>
            </w:r>
          </w:p>
        </w:tc>
      </w:tr>
      <w:tr>
        <w:tc>
          <w:tcPr>
            <w:tcW w:type="dxa" w:w="2551"/>
            <w:vAlign w:val="center"/>
            <w:shd w:val="clear" w:color="auto" w:fill="D6E4F0"/>
          </w:tcPr>
          <w:p>
            <w:pPr>
              <w:jc w:val="center"/>
            </w:pPr>
            <w:r>
              <w:rPr>
                <w:b/>
                <w:color w:val="1A5C8A"/>
                <w:sz w:val="20"/>
              </w:rPr>
              <w:t>Luồng chính</w:t>
            </w:r>
          </w:p>
        </w:tc>
        <w:tc>
          <w:tcPr>
            <w:tcW w:type="dxa" w:w="7087"/>
          </w:tcPr>
          <w:p>
            <w:pPr>
              <w:jc w:val="left"/>
            </w:pPr>
            <w:r>
              <w:rPr>
                <w:sz w:val="20"/>
              </w:rPr>
              <w:t>1. Giảng viên nhấn nút 'AI Gợi ý chủ đề' trên form (từ UCGV03 hoặc UCGV04). / 2. Hệ thống gửi nội dung câu hỏi hiện tại tới Gemini Flash kèm prompt phân loại chủ đề (topic tagging). / 3. Hệ thống nhận kết quả trả về và tự động điền vào trường topic_tag trên form. / 4. Giảng viên xem xét, có thể giữ nguyên hoặc sửa lại giá trị trước khi nhấn 'Lưu' (quay lại luồng chính của UCGV03/UCGV04).</w:t>
            </w:r>
          </w:p>
        </w:tc>
      </w:tr>
      <w:tr>
        <w:tc>
          <w:tcPr>
            <w:tcW w:type="dxa" w:w="2551"/>
            <w:vAlign w:val="center"/>
            <w:shd w:val="clear" w:color="auto" w:fill="D6E4F0"/>
          </w:tcPr>
          <w:p>
            <w:pPr>
              <w:jc w:val="center"/>
            </w:pPr>
            <w:r>
              <w:rPr>
                <w:b/>
                <w:color w:val="1A5C8A"/>
                <w:sz w:val="20"/>
              </w:rPr>
              <w:t>Luồng thay thế</w:t>
            </w:r>
          </w:p>
        </w:tc>
        <w:tc>
          <w:tcPr>
            <w:tcW w:type="dxa" w:w="7087"/>
          </w:tcPr>
          <w:p>
            <w:pPr>
              <w:jc w:val="left"/>
            </w:pPr>
            <w:r>
              <w:rPr>
                <w:sz w:val="20"/>
              </w:rPr>
              <w:t>Không có.</w:t>
            </w:r>
          </w:p>
        </w:tc>
      </w:tr>
      <w:tr>
        <w:tc>
          <w:tcPr>
            <w:tcW w:type="dxa" w:w="2551"/>
            <w:vAlign w:val="center"/>
            <w:shd w:val="clear" w:color="auto" w:fill="D6E4F0"/>
          </w:tcPr>
          <w:p>
            <w:pPr>
              <w:jc w:val="center"/>
            </w:pPr>
            <w:r>
              <w:rPr>
                <w:b/>
                <w:color w:val="1A5C8A"/>
                <w:sz w:val="20"/>
              </w:rPr>
              <w:t>Luồng ngoại lệ</w:t>
            </w:r>
          </w:p>
        </w:tc>
        <w:tc>
          <w:tcPr>
            <w:tcW w:type="dxa" w:w="7087"/>
          </w:tcPr>
          <w:p>
            <w:pPr>
              <w:jc w:val="left"/>
            </w:pPr>
            <w:r>
              <w:rPr>
                <w:sz w:val="20"/>
              </w:rPr>
              <w:t>2a. Gemini API lỗi hoặc timeout → hệ thống thông báo 'Không thể gợi ý chủ đề lúc này, vui lòng nhập thủ công' và giữ nguyên form để giảng viên tự nhập topic_tag. / 2b. Nội dung câu hỏi (content) đang trống → nút 'AI Gợi ý chủ đề' bị vô hiệu hóa (disabled) cho tới khi giảng viên nhập nội dung.</w:t>
            </w:r>
          </w:p>
        </w:tc>
      </w:tr>
    </w:tbl>
    <w:p/>
    <w:p>
      <w:pPr>
        <w:pStyle w:val="Heading2"/>
      </w:pPr>
      <w:r>
        <w:t>2.4.3. Nhóm Use Case — Quản trị viên (Admin)</w:t>
      </w:r>
    </w:p>
    <w:p>
      <w:pPr>
        <w:pStyle w:val="Heading3"/>
      </w:pPr>
      <w:r>
        <w:t>Bảng đặc tả Use Case: Đăng nhập hệ thống (UCADM01)</w:t>
      </w:r>
    </w:p>
    <w:tbl>
      <w:tblPr>
        <w:tblStyle w:val="TableGrid"/>
        <w:tblW w:type="auto" w:w="0"/>
        <w:jc w:val="center"/>
        <w:tblLook w:firstColumn="1" w:firstRow="1" w:lastColumn="0" w:lastRow="0" w:noHBand="0" w:noVBand="1" w:val="04A0"/>
      </w:tblPr>
      <w:tblGrid>
        <w:gridCol w:w="4702"/>
        <w:gridCol w:w="4702"/>
      </w:tblGrid>
      <w:tr>
        <w:tc>
          <w:tcPr>
            <w:tcW w:type="dxa" w:w="2551"/>
            <w:vAlign w:val="center"/>
            <w:shd w:val="clear" w:color="auto" w:fill="D6E4F0"/>
          </w:tcPr>
          <w:p>
            <w:pPr>
              <w:jc w:val="center"/>
            </w:pPr>
            <w:r>
              <w:rPr>
                <w:b/>
                <w:color w:val="1A5C8A"/>
                <w:sz w:val="20"/>
              </w:rPr>
              <w:t>Use Case ID</w:t>
            </w:r>
          </w:p>
        </w:tc>
        <w:tc>
          <w:tcPr>
            <w:tcW w:type="dxa" w:w="7087"/>
          </w:tcPr>
          <w:p>
            <w:pPr>
              <w:jc w:val="left"/>
            </w:pPr>
            <w:r>
              <w:rPr>
                <w:sz w:val="20"/>
              </w:rPr>
              <w:t>UCADM01</w:t>
            </w:r>
          </w:p>
        </w:tc>
      </w:tr>
      <w:tr>
        <w:tc>
          <w:tcPr>
            <w:tcW w:type="dxa" w:w="2551"/>
            <w:vAlign w:val="center"/>
            <w:shd w:val="clear" w:color="auto" w:fill="D6E4F0"/>
          </w:tcPr>
          <w:p>
            <w:pPr>
              <w:jc w:val="center"/>
            </w:pPr>
            <w:r>
              <w:rPr>
                <w:b/>
                <w:color w:val="1A5C8A"/>
                <w:sz w:val="20"/>
              </w:rPr>
              <w:t>Tên chức năng</w:t>
            </w:r>
          </w:p>
        </w:tc>
        <w:tc>
          <w:tcPr>
            <w:tcW w:type="dxa" w:w="7087"/>
          </w:tcPr>
          <w:p>
            <w:pPr>
              <w:jc w:val="left"/>
            </w:pPr>
            <w:r>
              <w:rPr>
                <w:sz w:val="20"/>
              </w:rPr>
              <w:t>Đăng nhập hệ thống</w:t>
            </w:r>
          </w:p>
        </w:tc>
      </w:tr>
      <w:tr>
        <w:tc>
          <w:tcPr>
            <w:tcW w:type="dxa" w:w="2551"/>
            <w:vAlign w:val="center"/>
            <w:shd w:val="clear" w:color="auto" w:fill="D6E4F0"/>
          </w:tcPr>
          <w:p>
            <w:pPr>
              <w:jc w:val="center"/>
            </w:pPr>
            <w:r>
              <w:rPr>
                <w:b/>
                <w:color w:val="1A5C8A"/>
                <w:sz w:val="20"/>
              </w:rPr>
              <w:t>Mô tả</w:t>
            </w:r>
          </w:p>
        </w:tc>
        <w:tc>
          <w:tcPr>
            <w:tcW w:type="dxa" w:w="7087"/>
          </w:tcPr>
          <w:p>
            <w:pPr>
              <w:jc w:val="left"/>
            </w:pPr>
            <w:r>
              <w:rPr>
                <w:sz w:val="20"/>
              </w:rPr>
              <w:t>Quản trị viên xác thực danh tính với role ADMIN và truy cập toàn bộ chức năng quản trị hệ thống.</w:t>
            </w:r>
          </w:p>
        </w:tc>
      </w:tr>
      <w:tr>
        <w:tc>
          <w:tcPr>
            <w:tcW w:type="dxa" w:w="2551"/>
            <w:vAlign w:val="center"/>
            <w:shd w:val="clear" w:color="auto" w:fill="D6E4F0"/>
          </w:tcPr>
          <w:p>
            <w:pPr>
              <w:jc w:val="center"/>
            </w:pPr>
            <w:r>
              <w:rPr>
                <w:b/>
                <w:color w:val="1A5C8A"/>
                <w:sz w:val="20"/>
              </w:rPr>
              <w:t>Tác nhân</w:t>
            </w:r>
          </w:p>
        </w:tc>
        <w:tc>
          <w:tcPr>
            <w:tcW w:type="dxa" w:w="7087"/>
          </w:tcPr>
          <w:p>
            <w:pPr>
              <w:jc w:val="left"/>
            </w:pPr>
            <w:r>
              <w:rPr>
                <w:sz w:val="20"/>
              </w:rPr>
              <w:t>Quản trị viên</w:t>
            </w:r>
          </w:p>
        </w:tc>
      </w:tr>
      <w:tr>
        <w:tc>
          <w:tcPr>
            <w:tcW w:type="dxa" w:w="2551"/>
            <w:vAlign w:val="center"/>
            <w:shd w:val="clear" w:color="auto" w:fill="D6E4F0"/>
          </w:tcPr>
          <w:p>
            <w:pPr>
              <w:jc w:val="center"/>
            </w:pPr>
            <w:r>
              <w:rPr>
                <w:b/>
                <w:color w:val="1A5C8A"/>
                <w:sz w:val="20"/>
              </w:rPr>
              <w:t>Điều kiện trước</w:t>
            </w:r>
          </w:p>
        </w:tc>
        <w:tc>
          <w:tcPr>
            <w:tcW w:type="dxa" w:w="7087"/>
          </w:tcPr>
          <w:p>
            <w:pPr>
              <w:jc w:val="left"/>
            </w:pPr>
            <w:r>
              <w:rPr>
                <w:sz w:val="20"/>
              </w:rPr>
              <w:t>Tài khoản Admin đã được tạo sẵn trong hệ thống.</w:t>
            </w:r>
          </w:p>
        </w:tc>
      </w:tr>
      <w:tr>
        <w:tc>
          <w:tcPr>
            <w:tcW w:type="dxa" w:w="2551"/>
            <w:vAlign w:val="center"/>
            <w:shd w:val="clear" w:color="auto" w:fill="D6E4F0"/>
          </w:tcPr>
          <w:p>
            <w:pPr>
              <w:jc w:val="center"/>
            </w:pPr>
            <w:r>
              <w:rPr>
                <w:b/>
                <w:color w:val="1A5C8A"/>
                <w:sz w:val="20"/>
              </w:rPr>
              <w:t>Điều kiện tiên quyết</w:t>
              <w:br/>
              <w:t>(Hậu điều kiện)</w:t>
            </w:r>
          </w:p>
        </w:tc>
        <w:tc>
          <w:tcPr>
            <w:tcW w:type="dxa" w:w="7087"/>
          </w:tcPr>
          <w:p>
            <w:pPr>
              <w:jc w:val="left"/>
            </w:pPr>
            <w:r>
              <w:rPr>
                <w:sz w:val="20"/>
              </w:rPr>
              <w:t>Admin được cấp JWT token với role ADMIN, truy cập Dashboard quản trị.</w:t>
            </w:r>
          </w:p>
        </w:tc>
      </w:tr>
      <w:tr>
        <w:tc>
          <w:tcPr>
            <w:tcW w:type="dxa" w:w="2551"/>
            <w:vAlign w:val="center"/>
            <w:shd w:val="clear" w:color="auto" w:fill="D6E4F0"/>
          </w:tcPr>
          <w:p>
            <w:pPr>
              <w:jc w:val="center"/>
            </w:pPr>
            <w:r>
              <w:rPr>
                <w:b/>
                <w:color w:val="1A5C8A"/>
                <w:sz w:val="20"/>
              </w:rPr>
              <w:t>Luồng chính</w:t>
            </w:r>
          </w:p>
        </w:tc>
        <w:tc>
          <w:tcPr>
            <w:tcW w:type="dxa" w:w="7087"/>
          </w:tcPr>
          <w:p>
            <w:pPr>
              <w:jc w:val="left"/>
            </w:pPr>
            <w:r>
              <w:rPr>
                <w:sz w:val="20"/>
              </w:rPr>
              <w:t>1. Admin mở giao diện đăng nhập.</w:t>
              <w:br/>
              <w:t>2. Admin nhập email và mật khẩu.</w:t>
              <w:br/>
              <w:t>3. Hệ thống xác thực, phân quyền role = ADMIN.</w:t>
              <w:br/>
              <w:t>4. Hệ thống cấp JWT token và chuyển đến Admin Dashboard.</w:t>
            </w:r>
          </w:p>
        </w:tc>
      </w:tr>
      <w:tr>
        <w:tc>
          <w:tcPr>
            <w:tcW w:type="dxa" w:w="2551"/>
            <w:vAlign w:val="center"/>
            <w:shd w:val="clear" w:color="auto" w:fill="D6E4F0"/>
          </w:tcPr>
          <w:p>
            <w:pPr>
              <w:jc w:val="center"/>
            </w:pPr>
            <w:r>
              <w:rPr>
                <w:b/>
                <w:color w:val="1A5C8A"/>
                <w:sz w:val="20"/>
              </w:rPr>
              <w:t>Luồng thay thế</w:t>
            </w:r>
          </w:p>
        </w:tc>
        <w:tc>
          <w:tcPr>
            <w:tcW w:type="dxa" w:w="7087"/>
          </w:tcPr>
          <w:p>
            <w:pPr>
              <w:jc w:val="left"/>
            </w:pPr>
            <w:r>
              <w:rPr>
                <w:sz w:val="20"/>
              </w:rPr>
              <w:t>Không có.</w:t>
            </w:r>
          </w:p>
        </w:tc>
      </w:tr>
      <w:tr>
        <w:tc>
          <w:tcPr>
            <w:tcW w:type="dxa" w:w="2551"/>
            <w:vAlign w:val="center"/>
            <w:shd w:val="clear" w:color="auto" w:fill="D6E4F0"/>
          </w:tcPr>
          <w:p>
            <w:pPr>
              <w:jc w:val="center"/>
            </w:pPr>
            <w:r>
              <w:rPr>
                <w:b/>
                <w:color w:val="1A5C8A"/>
                <w:sz w:val="20"/>
              </w:rPr>
              <w:t>Luồng ngoại lệ</w:t>
            </w:r>
          </w:p>
        </w:tc>
        <w:tc>
          <w:tcPr>
            <w:tcW w:type="dxa" w:w="7087"/>
          </w:tcPr>
          <w:p>
            <w:pPr>
              <w:jc w:val="left"/>
            </w:pPr>
            <w:r>
              <w:rPr>
                <w:sz w:val="20"/>
              </w:rPr>
              <w:t>3a. Thông tin sai → thông báo lỗi.</w:t>
              <w:br/>
              <w:t>3b. Tài khoản bị khóa → thông báo 'Tài khoản đã bị khóa'.</w:t>
            </w:r>
          </w:p>
        </w:tc>
      </w:tr>
    </w:tbl>
    <w:p/>
    <w:p>
      <w:pPr>
        <w:pStyle w:val="Heading3"/>
      </w:pPr>
      <w:r>
        <w:t>Bảng đặc tả Use Case: Quản lý tài khoản người dùng (UCADM02)</w:t>
      </w:r>
    </w:p>
    <w:tbl>
      <w:tblPr>
        <w:tblStyle w:val="TableGrid"/>
        <w:tblW w:type="auto" w:w="0"/>
        <w:jc w:val="center"/>
        <w:tblLook w:firstColumn="1" w:firstRow="1" w:lastColumn="0" w:lastRow="0" w:noHBand="0" w:noVBand="1" w:val="04A0"/>
      </w:tblPr>
      <w:tblGrid>
        <w:gridCol w:w="4702"/>
        <w:gridCol w:w="4702"/>
      </w:tblGrid>
      <w:tr>
        <w:tc>
          <w:tcPr>
            <w:tcW w:type="dxa" w:w="2551"/>
            <w:vAlign w:val="center"/>
            <w:shd w:val="clear" w:color="auto" w:fill="D6E4F0"/>
          </w:tcPr>
          <w:p>
            <w:pPr>
              <w:jc w:val="center"/>
            </w:pPr>
            <w:r>
              <w:rPr>
                <w:b/>
                <w:color w:val="1A5C8A"/>
                <w:sz w:val="20"/>
              </w:rPr>
              <w:t>Use Case ID</w:t>
            </w:r>
          </w:p>
        </w:tc>
        <w:tc>
          <w:tcPr>
            <w:tcW w:type="dxa" w:w="7087"/>
          </w:tcPr>
          <w:p>
            <w:pPr>
              <w:jc w:val="left"/>
            </w:pPr>
            <w:r>
              <w:rPr>
                <w:sz w:val="20"/>
              </w:rPr>
              <w:t>UCADM02</w:t>
            </w:r>
          </w:p>
        </w:tc>
      </w:tr>
      <w:tr>
        <w:tc>
          <w:tcPr>
            <w:tcW w:type="dxa" w:w="2551"/>
            <w:vAlign w:val="center"/>
            <w:shd w:val="clear" w:color="auto" w:fill="D6E4F0"/>
          </w:tcPr>
          <w:p>
            <w:pPr>
              <w:jc w:val="center"/>
            </w:pPr>
            <w:r>
              <w:rPr>
                <w:b/>
                <w:color w:val="1A5C8A"/>
                <w:sz w:val="20"/>
              </w:rPr>
              <w:t>Tên chức năng</w:t>
            </w:r>
          </w:p>
        </w:tc>
        <w:tc>
          <w:tcPr>
            <w:tcW w:type="dxa" w:w="7087"/>
          </w:tcPr>
          <w:p>
            <w:pPr>
              <w:jc w:val="left"/>
            </w:pPr>
            <w:r>
              <w:rPr>
                <w:sz w:val="20"/>
              </w:rPr>
              <w:t>Quản lý tài khoản người dùng</w:t>
            </w:r>
          </w:p>
        </w:tc>
      </w:tr>
      <w:tr>
        <w:tc>
          <w:tcPr>
            <w:tcW w:type="dxa" w:w="2551"/>
            <w:vAlign w:val="center"/>
            <w:shd w:val="clear" w:color="auto" w:fill="D6E4F0"/>
          </w:tcPr>
          <w:p>
            <w:pPr>
              <w:jc w:val="center"/>
            </w:pPr>
            <w:r>
              <w:rPr>
                <w:b/>
                <w:color w:val="1A5C8A"/>
                <w:sz w:val="20"/>
              </w:rPr>
              <w:t>Mô tả</w:t>
            </w:r>
          </w:p>
        </w:tc>
        <w:tc>
          <w:tcPr>
            <w:tcW w:type="dxa" w:w="7087"/>
          </w:tcPr>
          <w:p>
            <w:pPr>
              <w:jc w:val="left"/>
            </w:pPr>
            <w:r>
              <w:rPr>
                <w:sz w:val="20"/>
              </w:rPr>
              <w:t>Admin tạo mới, chỉnh sửa thông tin, và khóa/mở khóa tài khoản cho Sinh viên, Giảng viên hoặc Admin khác trong hệ thống.</w:t>
            </w:r>
          </w:p>
        </w:tc>
      </w:tr>
      <w:tr>
        <w:tc>
          <w:tcPr>
            <w:tcW w:type="dxa" w:w="2551"/>
            <w:vAlign w:val="center"/>
            <w:shd w:val="clear" w:color="auto" w:fill="D6E4F0"/>
          </w:tcPr>
          <w:p>
            <w:pPr>
              <w:jc w:val="center"/>
            </w:pPr>
            <w:r>
              <w:rPr>
                <w:b/>
                <w:color w:val="1A5C8A"/>
                <w:sz w:val="20"/>
              </w:rPr>
              <w:t>Tác nhân</w:t>
            </w:r>
          </w:p>
        </w:tc>
        <w:tc>
          <w:tcPr>
            <w:tcW w:type="dxa" w:w="7087"/>
          </w:tcPr>
          <w:p>
            <w:pPr>
              <w:jc w:val="left"/>
            </w:pPr>
            <w:r>
              <w:rPr>
                <w:sz w:val="20"/>
              </w:rPr>
              <w:t>Quản trị viên</w:t>
            </w:r>
          </w:p>
        </w:tc>
      </w:tr>
      <w:tr>
        <w:tc>
          <w:tcPr>
            <w:tcW w:type="dxa" w:w="2551"/>
            <w:vAlign w:val="center"/>
            <w:shd w:val="clear" w:color="auto" w:fill="D6E4F0"/>
          </w:tcPr>
          <w:p>
            <w:pPr>
              <w:jc w:val="center"/>
            </w:pPr>
            <w:r>
              <w:rPr>
                <w:b/>
                <w:color w:val="1A5C8A"/>
                <w:sz w:val="20"/>
              </w:rPr>
              <w:t>Điều kiện trước</w:t>
            </w:r>
          </w:p>
        </w:tc>
        <w:tc>
          <w:tcPr>
            <w:tcW w:type="dxa" w:w="7087"/>
          </w:tcPr>
          <w:p>
            <w:pPr>
              <w:jc w:val="left"/>
            </w:pPr>
            <w:r>
              <w:rPr>
                <w:sz w:val="20"/>
              </w:rPr>
              <w:t>Admin đã đăng nhập với role ADMIN.</w:t>
            </w:r>
          </w:p>
        </w:tc>
      </w:tr>
      <w:tr>
        <w:tc>
          <w:tcPr>
            <w:tcW w:type="dxa" w:w="2551"/>
            <w:vAlign w:val="center"/>
            <w:shd w:val="clear" w:color="auto" w:fill="D6E4F0"/>
          </w:tcPr>
          <w:p>
            <w:pPr>
              <w:jc w:val="center"/>
            </w:pPr>
            <w:r>
              <w:rPr>
                <w:b/>
                <w:color w:val="1A5C8A"/>
                <w:sz w:val="20"/>
              </w:rPr>
              <w:t>Điều kiện tiên quyết</w:t>
              <w:br/>
              <w:t>(Hậu điều kiện)</w:t>
            </w:r>
          </w:p>
        </w:tc>
        <w:tc>
          <w:tcPr>
            <w:tcW w:type="dxa" w:w="7087"/>
          </w:tcPr>
          <w:p>
            <w:pPr>
              <w:jc w:val="left"/>
            </w:pPr>
            <w:r>
              <w:rPr>
                <w:sz w:val="20"/>
              </w:rPr>
              <w:t>Tài khoản người dùng được tạo/cập nhật/khóa theo yêu cầu.</w:t>
            </w:r>
          </w:p>
        </w:tc>
      </w:tr>
      <w:tr>
        <w:tc>
          <w:tcPr>
            <w:tcW w:type="dxa" w:w="2551"/>
            <w:vAlign w:val="center"/>
            <w:shd w:val="clear" w:color="auto" w:fill="D6E4F0"/>
          </w:tcPr>
          <w:p>
            <w:pPr>
              <w:jc w:val="center"/>
            </w:pPr>
            <w:r>
              <w:rPr>
                <w:b/>
                <w:color w:val="1A5C8A"/>
                <w:sz w:val="20"/>
              </w:rPr>
              <w:t>Luồng chính</w:t>
            </w:r>
          </w:p>
        </w:tc>
        <w:tc>
          <w:tcPr>
            <w:tcW w:type="dxa" w:w="7087"/>
          </w:tcPr>
          <w:p>
            <w:pPr>
              <w:jc w:val="left"/>
            </w:pPr>
            <w:r>
              <w:rPr>
                <w:sz w:val="20"/>
              </w:rPr>
              <w:t>1. Admin vào 'Quản lý người dùng' từ Admin Dashboard.</w:t>
              <w:br/>
              <w:t>2. Hệ thống hiển thị danh sách tất cả người dùng trong hệ thống (lọc theo institution, role, trạng thái).</w:t>
              <w:br/>
              <w:t>3a. Tạo mới: Admin nhấn 'Thêm người dùng', nhập thông tin (tên, email, role, institution) → hệ thống tạo tài khoản và gửi email mời.</w:t>
              <w:br/>
              <w:t>3b. Chỉnh sửa: Admin chọn người dùng → chỉnh sửa thông tin và lưu.</w:t>
              <w:br/>
              <w:t>3c. Khóa/Mở khóa: Admin chọn người dùng → nhấn 'Khóa tài khoản' hoặc 'Mở khóa'.</w:t>
            </w:r>
          </w:p>
        </w:tc>
      </w:tr>
      <w:tr>
        <w:tc>
          <w:tcPr>
            <w:tcW w:type="dxa" w:w="2551"/>
            <w:vAlign w:val="center"/>
            <w:shd w:val="clear" w:color="auto" w:fill="D6E4F0"/>
          </w:tcPr>
          <w:p>
            <w:pPr>
              <w:jc w:val="center"/>
            </w:pPr>
            <w:r>
              <w:rPr>
                <w:b/>
                <w:color w:val="1A5C8A"/>
                <w:sz w:val="20"/>
              </w:rPr>
              <w:t>Luồng thay thế</w:t>
            </w:r>
          </w:p>
        </w:tc>
        <w:tc>
          <w:tcPr>
            <w:tcW w:type="dxa" w:w="7087"/>
          </w:tcPr>
          <w:p>
            <w:pPr>
              <w:jc w:val="left"/>
            </w:pPr>
            <w:r>
              <w:rPr>
                <w:sz w:val="20"/>
              </w:rPr>
              <w:t>3a. Import hàng loạt: Admin tải lên file CSV danh sách sinh viên → hệ thống tạo tài khoản hàng loạt.</w:t>
            </w:r>
          </w:p>
        </w:tc>
      </w:tr>
      <w:tr>
        <w:tc>
          <w:tcPr>
            <w:tcW w:type="dxa" w:w="2551"/>
            <w:vAlign w:val="center"/>
            <w:shd w:val="clear" w:color="auto" w:fill="D6E4F0"/>
          </w:tcPr>
          <w:p>
            <w:pPr>
              <w:jc w:val="center"/>
            </w:pPr>
            <w:r>
              <w:rPr>
                <w:b/>
                <w:color w:val="1A5C8A"/>
                <w:sz w:val="20"/>
              </w:rPr>
              <w:t>Luồng ngoại lệ</w:t>
            </w:r>
          </w:p>
        </w:tc>
        <w:tc>
          <w:tcPr>
            <w:tcW w:type="dxa" w:w="7087"/>
          </w:tcPr>
          <w:p>
            <w:pPr>
              <w:jc w:val="left"/>
            </w:pPr>
            <w:r>
              <w:rPr>
                <w:sz w:val="20"/>
              </w:rPr>
              <w:t>3a. Email đã tồn tại trong hệ thống → thông báo 'Email đã được sử dụng'.</w:t>
              <w:br/>
              <w:t>3c. Admin cố khóa tài khoản của chính mình → hệ thống ngăn chặn và thông báo lỗi.</w:t>
            </w:r>
          </w:p>
        </w:tc>
      </w:tr>
    </w:tbl>
    <w:p/>
    <w:p>
      <w:pPr>
        <w:pStyle w:val="Heading3"/>
      </w:pPr>
      <w:r>
        <w:t>Bảng đặc tả Use Case: Phân quyền vai trò (Role Assignment) (UCADM03)</w:t>
      </w:r>
    </w:p>
    <w:tbl>
      <w:tblPr>
        <w:tblStyle w:val="TableGrid"/>
        <w:tblW w:type="auto" w:w="0"/>
        <w:jc w:val="center"/>
        <w:tblLook w:firstColumn="1" w:firstRow="1" w:lastColumn="0" w:lastRow="0" w:noHBand="0" w:noVBand="1" w:val="04A0"/>
      </w:tblPr>
      <w:tblGrid>
        <w:gridCol w:w="4702"/>
        <w:gridCol w:w="4702"/>
      </w:tblGrid>
      <w:tr>
        <w:tc>
          <w:tcPr>
            <w:tcW w:type="dxa" w:w="2551"/>
            <w:vAlign w:val="center"/>
            <w:shd w:val="clear" w:color="auto" w:fill="D6E4F0"/>
          </w:tcPr>
          <w:p>
            <w:pPr>
              <w:jc w:val="center"/>
            </w:pPr>
            <w:r>
              <w:rPr>
                <w:b/>
                <w:color w:val="1A5C8A"/>
                <w:sz w:val="20"/>
              </w:rPr>
              <w:t>Use Case ID</w:t>
            </w:r>
          </w:p>
        </w:tc>
        <w:tc>
          <w:tcPr>
            <w:tcW w:type="dxa" w:w="7087"/>
          </w:tcPr>
          <w:p>
            <w:pPr>
              <w:jc w:val="left"/>
            </w:pPr>
            <w:r>
              <w:rPr>
                <w:sz w:val="20"/>
              </w:rPr>
              <w:t>UCADM03</w:t>
            </w:r>
          </w:p>
        </w:tc>
      </w:tr>
      <w:tr>
        <w:tc>
          <w:tcPr>
            <w:tcW w:type="dxa" w:w="2551"/>
            <w:vAlign w:val="center"/>
            <w:shd w:val="clear" w:color="auto" w:fill="D6E4F0"/>
          </w:tcPr>
          <w:p>
            <w:pPr>
              <w:jc w:val="center"/>
            </w:pPr>
            <w:r>
              <w:rPr>
                <w:b/>
                <w:color w:val="1A5C8A"/>
                <w:sz w:val="20"/>
              </w:rPr>
              <w:t>Tên chức năng</w:t>
            </w:r>
          </w:p>
        </w:tc>
        <w:tc>
          <w:tcPr>
            <w:tcW w:type="dxa" w:w="7087"/>
          </w:tcPr>
          <w:p>
            <w:pPr>
              <w:jc w:val="left"/>
            </w:pPr>
            <w:r>
              <w:rPr>
                <w:sz w:val="20"/>
              </w:rPr>
              <w:t>Phân quyền vai trò (Role Assignment)</w:t>
            </w:r>
          </w:p>
        </w:tc>
      </w:tr>
      <w:tr>
        <w:tc>
          <w:tcPr>
            <w:tcW w:type="dxa" w:w="2551"/>
            <w:vAlign w:val="center"/>
            <w:shd w:val="clear" w:color="auto" w:fill="D6E4F0"/>
          </w:tcPr>
          <w:p>
            <w:pPr>
              <w:jc w:val="center"/>
            </w:pPr>
            <w:r>
              <w:rPr>
                <w:b/>
                <w:color w:val="1A5C8A"/>
                <w:sz w:val="20"/>
              </w:rPr>
              <w:t>Mô tả</w:t>
            </w:r>
          </w:p>
        </w:tc>
        <w:tc>
          <w:tcPr>
            <w:tcW w:type="dxa" w:w="7087"/>
          </w:tcPr>
          <w:p>
            <w:pPr>
              <w:jc w:val="left"/>
            </w:pPr>
            <w:r>
              <w:rPr>
                <w:sz w:val="20"/>
              </w:rPr>
              <w:t>Admin gán hoặc thay đổi role (STUDENT/TEACHER/ADMIN) cho người dùng trong hệ thống, kiểm soát quyền truy cập các chức năng.</w:t>
            </w:r>
          </w:p>
        </w:tc>
      </w:tr>
      <w:tr>
        <w:tc>
          <w:tcPr>
            <w:tcW w:type="dxa" w:w="2551"/>
            <w:vAlign w:val="center"/>
            <w:shd w:val="clear" w:color="auto" w:fill="D6E4F0"/>
          </w:tcPr>
          <w:p>
            <w:pPr>
              <w:jc w:val="center"/>
            </w:pPr>
            <w:r>
              <w:rPr>
                <w:b/>
                <w:color w:val="1A5C8A"/>
                <w:sz w:val="20"/>
              </w:rPr>
              <w:t>Tác nhân</w:t>
            </w:r>
          </w:p>
        </w:tc>
        <w:tc>
          <w:tcPr>
            <w:tcW w:type="dxa" w:w="7087"/>
          </w:tcPr>
          <w:p>
            <w:pPr>
              <w:jc w:val="left"/>
            </w:pPr>
            <w:r>
              <w:rPr>
                <w:sz w:val="20"/>
              </w:rPr>
              <w:t>Quản trị viên</w:t>
            </w:r>
          </w:p>
        </w:tc>
      </w:tr>
      <w:tr>
        <w:tc>
          <w:tcPr>
            <w:tcW w:type="dxa" w:w="2551"/>
            <w:vAlign w:val="center"/>
            <w:shd w:val="clear" w:color="auto" w:fill="D6E4F0"/>
          </w:tcPr>
          <w:p>
            <w:pPr>
              <w:jc w:val="center"/>
            </w:pPr>
            <w:r>
              <w:rPr>
                <w:b/>
                <w:color w:val="1A5C8A"/>
                <w:sz w:val="20"/>
              </w:rPr>
              <w:t>Điều kiện trước</w:t>
            </w:r>
          </w:p>
        </w:tc>
        <w:tc>
          <w:tcPr>
            <w:tcW w:type="dxa" w:w="7087"/>
          </w:tcPr>
          <w:p>
            <w:pPr>
              <w:jc w:val="left"/>
            </w:pPr>
            <w:r>
              <w:rPr>
                <w:sz w:val="20"/>
              </w:rPr>
              <w:t>Admin đã đăng nhập. Người dùng cần phân quyền đã có tài khoản.</w:t>
            </w:r>
          </w:p>
        </w:tc>
      </w:tr>
      <w:tr>
        <w:tc>
          <w:tcPr>
            <w:tcW w:type="dxa" w:w="2551"/>
            <w:vAlign w:val="center"/>
            <w:shd w:val="clear" w:color="auto" w:fill="D6E4F0"/>
          </w:tcPr>
          <w:p>
            <w:pPr>
              <w:jc w:val="center"/>
            </w:pPr>
            <w:r>
              <w:rPr>
                <w:b/>
                <w:color w:val="1A5C8A"/>
                <w:sz w:val="20"/>
              </w:rPr>
              <w:t>Điều kiện tiên quyết</w:t>
              <w:br/>
              <w:t>(Hậu điều kiện)</w:t>
            </w:r>
          </w:p>
        </w:tc>
        <w:tc>
          <w:tcPr>
            <w:tcW w:type="dxa" w:w="7087"/>
          </w:tcPr>
          <w:p>
            <w:pPr>
              <w:jc w:val="left"/>
            </w:pPr>
            <w:r>
              <w:rPr>
                <w:sz w:val="20"/>
              </w:rPr>
              <w:t>Role của người dùng được cập nhật. Quyền truy cập thay đổi ngay lập tức.</w:t>
            </w:r>
          </w:p>
        </w:tc>
      </w:tr>
      <w:tr>
        <w:tc>
          <w:tcPr>
            <w:tcW w:type="dxa" w:w="2551"/>
            <w:vAlign w:val="center"/>
            <w:shd w:val="clear" w:color="auto" w:fill="D6E4F0"/>
          </w:tcPr>
          <w:p>
            <w:pPr>
              <w:jc w:val="center"/>
            </w:pPr>
            <w:r>
              <w:rPr>
                <w:b/>
                <w:color w:val="1A5C8A"/>
                <w:sz w:val="20"/>
              </w:rPr>
              <w:t>Luồng chính</w:t>
            </w:r>
          </w:p>
        </w:tc>
        <w:tc>
          <w:tcPr>
            <w:tcW w:type="dxa" w:w="7087"/>
          </w:tcPr>
          <w:p>
            <w:pPr>
              <w:jc w:val="left"/>
            </w:pPr>
            <w:r>
              <w:rPr>
                <w:sz w:val="20"/>
              </w:rPr>
              <w:t>1. Admin vào chi tiết tài khoản người dùng.</w:t>
              <w:br/>
              <w:t>2. Admin chọn 'Thay đổi vai trò' → chọn role mới từ danh sách (STUDENT/TEACHER/ADMIN).</w:t>
              <w:br/>
              <w:t>3. Admin xác nhận thay đổi.</w:t>
              <w:br/>
              <w:t>4. Hệ thống cập nhật role và thu hồi JWT token hiện tại của người dùng (buộc đăng nhập lại).</w:t>
              <w:br/>
              <w:t>5. Hệ thống thông báo 'Vai trò đã được cập nhật thành công.'</w:t>
            </w:r>
          </w:p>
        </w:tc>
      </w:tr>
      <w:tr>
        <w:tc>
          <w:tcPr>
            <w:tcW w:type="dxa" w:w="2551"/>
            <w:vAlign w:val="center"/>
            <w:shd w:val="clear" w:color="auto" w:fill="D6E4F0"/>
          </w:tcPr>
          <w:p>
            <w:pPr>
              <w:jc w:val="center"/>
            </w:pPr>
            <w:r>
              <w:rPr>
                <w:b/>
                <w:color w:val="1A5C8A"/>
                <w:sz w:val="20"/>
              </w:rPr>
              <w:t>Luồng thay thế</w:t>
            </w:r>
          </w:p>
        </w:tc>
        <w:tc>
          <w:tcPr>
            <w:tcW w:type="dxa" w:w="7087"/>
          </w:tcPr>
          <w:p>
            <w:pPr>
              <w:jc w:val="left"/>
            </w:pPr>
            <w:r>
              <w:rPr>
                <w:sz w:val="20"/>
              </w:rPr>
              <w:t>Không có.</w:t>
            </w:r>
          </w:p>
        </w:tc>
      </w:tr>
      <w:tr>
        <w:tc>
          <w:tcPr>
            <w:tcW w:type="dxa" w:w="2551"/>
            <w:vAlign w:val="center"/>
            <w:shd w:val="clear" w:color="auto" w:fill="D6E4F0"/>
          </w:tcPr>
          <w:p>
            <w:pPr>
              <w:jc w:val="center"/>
            </w:pPr>
            <w:r>
              <w:rPr>
                <w:b/>
                <w:color w:val="1A5C8A"/>
                <w:sz w:val="20"/>
              </w:rPr>
              <w:t>Luồng ngoại lệ</w:t>
            </w:r>
          </w:p>
        </w:tc>
        <w:tc>
          <w:tcPr>
            <w:tcW w:type="dxa" w:w="7087"/>
          </w:tcPr>
          <w:p>
            <w:pPr>
              <w:jc w:val="left"/>
            </w:pPr>
            <w:r>
              <w:rPr>
                <w:sz w:val="20"/>
              </w:rPr>
              <w:t>2a. Admin cố hạ quyền Admin còn lại cuối cùng xuống TEACHER → hệ thống ngăn chặn 'Hệ thống cần ít nhất một Admin'.</w:t>
            </w:r>
          </w:p>
        </w:tc>
      </w:tr>
    </w:tbl>
    <w:p/>
    <w:p>
      <w:pPr>
        <w:pStyle w:val="Heading3"/>
      </w:pPr>
      <w:r>
        <w:t>Bảng đặc tả Use Case: Xem hồ sơ năng lực toàn hệ thống (UCADM04)</w:t>
      </w:r>
    </w:p>
    <w:tbl>
      <w:tblPr>
        <w:tblStyle w:val="TableGrid"/>
        <w:tblW w:type="auto" w:w="0"/>
        <w:jc w:val="center"/>
        <w:tblLook w:firstColumn="1" w:firstRow="1" w:lastColumn="0" w:lastRow="0" w:noHBand="0" w:noVBand="1" w:val="04A0"/>
      </w:tblPr>
      <w:tblGrid>
        <w:gridCol w:w="4702"/>
        <w:gridCol w:w="4702"/>
      </w:tblGrid>
      <w:tr>
        <w:tc>
          <w:tcPr>
            <w:tcW w:type="dxa" w:w="2551"/>
            <w:vAlign w:val="center"/>
            <w:shd w:val="clear" w:color="auto" w:fill="D6E4F0"/>
          </w:tcPr>
          <w:p>
            <w:pPr>
              <w:jc w:val="center"/>
            </w:pPr>
            <w:r>
              <w:rPr>
                <w:b/>
                <w:color w:val="1A5C8A"/>
                <w:sz w:val="20"/>
              </w:rPr>
              <w:t>Use Case ID</w:t>
            </w:r>
          </w:p>
        </w:tc>
        <w:tc>
          <w:tcPr>
            <w:tcW w:type="dxa" w:w="7087"/>
          </w:tcPr>
          <w:p>
            <w:pPr>
              <w:jc w:val="left"/>
            </w:pPr>
            <w:r>
              <w:rPr>
                <w:sz w:val="20"/>
              </w:rPr>
              <w:t>UCADM04</w:t>
            </w:r>
          </w:p>
        </w:tc>
      </w:tr>
      <w:tr>
        <w:tc>
          <w:tcPr>
            <w:tcW w:type="dxa" w:w="2551"/>
            <w:vAlign w:val="center"/>
            <w:shd w:val="clear" w:color="auto" w:fill="D6E4F0"/>
          </w:tcPr>
          <w:p>
            <w:pPr>
              <w:jc w:val="center"/>
            </w:pPr>
            <w:r>
              <w:rPr>
                <w:b/>
                <w:color w:val="1A5C8A"/>
                <w:sz w:val="20"/>
              </w:rPr>
              <w:t>Tên chức năng</w:t>
            </w:r>
          </w:p>
        </w:tc>
        <w:tc>
          <w:tcPr>
            <w:tcW w:type="dxa" w:w="7087"/>
          </w:tcPr>
          <w:p>
            <w:pPr>
              <w:jc w:val="left"/>
            </w:pPr>
            <w:r>
              <w:rPr>
                <w:sz w:val="20"/>
              </w:rPr>
              <w:t>Xem hồ sơ năng lực toàn hệ thống</w:t>
            </w:r>
          </w:p>
        </w:tc>
      </w:tr>
      <w:tr>
        <w:tc>
          <w:tcPr>
            <w:tcW w:type="dxa" w:w="2551"/>
            <w:vAlign w:val="center"/>
            <w:shd w:val="clear" w:color="auto" w:fill="D6E4F0"/>
          </w:tcPr>
          <w:p>
            <w:pPr>
              <w:jc w:val="center"/>
            </w:pPr>
            <w:r>
              <w:rPr>
                <w:b/>
                <w:color w:val="1A5C8A"/>
                <w:sz w:val="20"/>
              </w:rPr>
              <w:t>Mô tả</w:t>
            </w:r>
          </w:p>
        </w:tc>
        <w:tc>
          <w:tcPr>
            <w:tcW w:type="dxa" w:w="7087"/>
          </w:tcPr>
          <w:p>
            <w:pPr>
              <w:jc w:val="left"/>
            </w:pPr>
            <w:r>
              <w:rPr>
                <w:sz w:val="20"/>
              </w:rPr>
              <w:t>Admin xem Language Competency Profile của bất kỳ sinh viên nào trong toàn hệ thống, không giới hạn bởi Institution (khác với Giảng viên chỉ thấy Institution của mình).</w:t>
            </w:r>
          </w:p>
        </w:tc>
      </w:tr>
      <w:tr>
        <w:tc>
          <w:tcPr>
            <w:tcW w:type="dxa" w:w="2551"/>
            <w:vAlign w:val="center"/>
            <w:shd w:val="clear" w:color="auto" w:fill="D6E4F0"/>
          </w:tcPr>
          <w:p>
            <w:pPr>
              <w:jc w:val="center"/>
            </w:pPr>
            <w:r>
              <w:rPr>
                <w:b/>
                <w:color w:val="1A5C8A"/>
                <w:sz w:val="20"/>
              </w:rPr>
              <w:t>Tác nhân</w:t>
            </w:r>
          </w:p>
        </w:tc>
        <w:tc>
          <w:tcPr>
            <w:tcW w:type="dxa" w:w="7087"/>
          </w:tcPr>
          <w:p>
            <w:pPr>
              <w:jc w:val="left"/>
            </w:pPr>
            <w:r>
              <w:rPr>
                <w:sz w:val="20"/>
              </w:rPr>
              <w:t>Quản trị viên</w:t>
            </w:r>
          </w:p>
        </w:tc>
      </w:tr>
      <w:tr>
        <w:tc>
          <w:tcPr>
            <w:tcW w:type="dxa" w:w="2551"/>
            <w:vAlign w:val="center"/>
            <w:shd w:val="clear" w:color="auto" w:fill="D6E4F0"/>
          </w:tcPr>
          <w:p>
            <w:pPr>
              <w:jc w:val="center"/>
            </w:pPr>
            <w:r>
              <w:rPr>
                <w:b/>
                <w:color w:val="1A5C8A"/>
                <w:sz w:val="20"/>
              </w:rPr>
              <w:t>Điều kiện trước</w:t>
            </w:r>
          </w:p>
        </w:tc>
        <w:tc>
          <w:tcPr>
            <w:tcW w:type="dxa" w:w="7087"/>
          </w:tcPr>
          <w:p>
            <w:pPr>
              <w:jc w:val="left"/>
            </w:pPr>
            <w:r>
              <w:rPr>
                <w:sz w:val="20"/>
              </w:rPr>
              <w:t>Admin đã đăng nhập với role ADMIN.</w:t>
            </w:r>
          </w:p>
        </w:tc>
      </w:tr>
      <w:tr>
        <w:tc>
          <w:tcPr>
            <w:tcW w:type="dxa" w:w="2551"/>
            <w:vAlign w:val="center"/>
            <w:shd w:val="clear" w:color="auto" w:fill="D6E4F0"/>
          </w:tcPr>
          <w:p>
            <w:pPr>
              <w:jc w:val="center"/>
            </w:pPr>
            <w:r>
              <w:rPr>
                <w:b/>
                <w:color w:val="1A5C8A"/>
                <w:sz w:val="20"/>
              </w:rPr>
              <w:t>Điều kiện tiên quyết</w:t>
              <w:br/>
              <w:t>(Hậu điều kiện)</w:t>
            </w:r>
          </w:p>
        </w:tc>
        <w:tc>
          <w:tcPr>
            <w:tcW w:type="dxa" w:w="7087"/>
          </w:tcPr>
          <w:p>
            <w:pPr>
              <w:jc w:val="left"/>
            </w:pPr>
            <w:r>
              <w:rPr>
                <w:sz w:val="20"/>
              </w:rPr>
              <w:t>Hồ sơ năng lực được hiển thị. Không có thay đổi dữ liệu.</w:t>
            </w:r>
          </w:p>
        </w:tc>
      </w:tr>
      <w:tr>
        <w:tc>
          <w:tcPr>
            <w:tcW w:type="dxa" w:w="2551"/>
            <w:vAlign w:val="center"/>
            <w:shd w:val="clear" w:color="auto" w:fill="D6E4F0"/>
          </w:tcPr>
          <w:p>
            <w:pPr>
              <w:jc w:val="center"/>
            </w:pPr>
            <w:r>
              <w:rPr>
                <w:b/>
                <w:color w:val="1A5C8A"/>
                <w:sz w:val="20"/>
              </w:rPr>
              <w:t>Luồng chính</w:t>
            </w:r>
          </w:p>
        </w:tc>
        <w:tc>
          <w:tcPr>
            <w:tcW w:type="dxa" w:w="7087"/>
          </w:tcPr>
          <w:p>
            <w:pPr>
              <w:jc w:val="left"/>
            </w:pPr>
            <w:r>
              <w:rPr>
                <w:sz w:val="20"/>
              </w:rPr>
              <w:t>1. Admin tìm kiếm sinh viên theo MSSV/tên/institution.</w:t>
              <w:br/>
              <w:t>2. Hệ thống gọi GET /api/v1/placement-profiles/{student_id} (bypass institution filter).</w:t>
              <w:br/>
              <w:t>3. Hệ thống hiển thị Language Profile đầy đủ của sinh viên.</w:t>
              <w:br/>
              <w:t>4. Admin có thể xem lịch sử tất cả lần thi của sinh viên đó.</w:t>
            </w:r>
          </w:p>
        </w:tc>
      </w:tr>
      <w:tr>
        <w:tc>
          <w:tcPr>
            <w:tcW w:type="dxa" w:w="2551"/>
            <w:vAlign w:val="center"/>
            <w:shd w:val="clear" w:color="auto" w:fill="D6E4F0"/>
          </w:tcPr>
          <w:p>
            <w:pPr>
              <w:jc w:val="center"/>
            </w:pPr>
            <w:r>
              <w:rPr>
                <w:b/>
                <w:color w:val="1A5C8A"/>
                <w:sz w:val="20"/>
              </w:rPr>
              <w:t>Luồng thay thế</w:t>
            </w:r>
          </w:p>
        </w:tc>
        <w:tc>
          <w:tcPr>
            <w:tcW w:type="dxa" w:w="7087"/>
          </w:tcPr>
          <w:p>
            <w:pPr>
              <w:jc w:val="left"/>
            </w:pPr>
            <w:r>
              <w:rPr>
                <w:sz w:val="20"/>
              </w:rPr>
              <w:t>Không có.</w:t>
            </w:r>
          </w:p>
        </w:tc>
      </w:tr>
      <w:tr>
        <w:tc>
          <w:tcPr>
            <w:tcW w:type="dxa" w:w="2551"/>
            <w:vAlign w:val="center"/>
            <w:shd w:val="clear" w:color="auto" w:fill="D6E4F0"/>
          </w:tcPr>
          <w:p>
            <w:pPr>
              <w:jc w:val="center"/>
            </w:pPr>
            <w:r>
              <w:rPr>
                <w:b/>
                <w:color w:val="1A5C8A"/>
                <w:sz w:val="20"/>
              </w:rPr>
              <w:t>Luồng ngoại lệ</w:t>
            </w:r>
          </w:p>
        </w:tc>
        <w:tc>
          <w:tcPr>
            <w:tcW w:type="dxa" w:w="7087"/>
          </w:tcPr>
          <w:p>
            <w:pPr>
              <w:jc w:val="left"/>
            </w:pPr>
            <w:r>
              <w:rPr>
                <w:sz w:val="20"/>
              </w:rPr>
              <w:t>1a. Sinh viên không tồn tại → thông báo 'Không tìm thấy sinh viên'.</w:t>
              <w:br/>
              <w:t>1b. Sinh viên chưa hoàn thành bài thi nào → hiển thị 'Sinh viên chưa có hồ sơ năng lực.'</w:t>
            </w:r>
          </w:p>
        </w:tc>
      </w:tr>
    </w:tbl>
    <w:p/>
    <w:p>
      <w:pPr>
        <w:pStyle w:val="Heading3"/>
      </w:pPr>
      <w:r>
        <w:t>Bảng đặc tả Use Case: Xem báo cáo tổng thể hệ thống (UCADM05)</w:t>
      </w:r>
    </w:p>
    <w:tbl>
      <w:tblPr>
        <w:tblStyle w:val="TableGrid"/>
        <w:tblW w:type="auto" w:w="0"/>
        <w:jc w:val="center"/>
        <w:tblLook w:firstColumn="1" w:firstRow="1" w:lastColumn="0" w:lastRow="0" w:noHBand="0" w:noVBand="1" w:val="04A0"/>
      </w:tblPr>
      <w:tblGrid>
        <w:gridCol w:w="4702"/>
        <w:gridCol w:w="4702"/>
      </w:tblGrid>
      <w:tr>
        <w:tc>
          <w:tcPr>
            <w:tcW w:type="dxa" w:w="2551"/>
            <w:vAlign w:val="center"/>
            <w:shd w:val="clear" w:color="auto" w:fill="D6E4F0"/>
          </w:tcPr>
          <w:p>
            <w:pPr>
              <w:jc w:val="center"/>
            </w:pPr>
            <w:r>
              <w:rPr>
                <w:b/>
                <w:color w:val="1A5C8A"/>
                <w:sz w:val="20"/>
              </w:rPr>
              <w:t>Use Case ID</w:t>
            </w:r>
          </w:p>
        </w:tc>
        <w:tc>
          <w:tcPr>
            <w:tcW w:type="dxa" w:w="7087"/>
          </w:tcPr>
          <w:p>
            <w:pPr>
              <w:jc w:val="left"/>
            </w:pPr>
            <w:r>
              <w:rPr>
                <w:sz w:val="20"/>
              </w:rPr>
              <w:t>UCADM05</w:t>
            </w:r>
          </w:p>
        </w:tc>
      </w:tr>
      <w:tr>
        <w:tc>
          <w:tcPr>
            <w:tcW w:type="dxa" w:w="2551"/>
            <w:vAlign w:val="center"/>
            <w:shd w:val="clear" w:color="auto" w:fill="D6E4F0"/>
          </w:tcPr>
          <w:p>
            <w:pPr>
              <w:jc w:val="center"/>
            </w:pPr>
            <w:r>
              <w:rPr>
                <w:b/>
                <w:color w:val="1A5C8A"/>
                <w:sz w:val="20"/>
              </w:rPr>
              <w:t>Tên chức năng</w:t>
            </w:r>
          </w:p>
        </w:tc>
        <w:tc>
          <w:tcPr>
            <w:tcW w:type="dxa" w:w="7087"/>
          </w:tcPr>
          <w:p>
            <w:pPr>
              <w:jc w:val="left"/>
            </w:pPr>
            <w:r>
              <w:rPr>
                <w:sz w:val="20"/>
              </w:rPr>
              <w:t>Xem báo cáo tổng thể hệ thống</w:t>
            </w:r>
          </w:p>
        </w:tc>
      </w:tr>
      <w:tr>
        <w:tc>
          <w:tcPr>
            <w:tcW w:type="dxa" w:w="2551"/>
            <w:vAlign w:val="center"/>
            <w:shd w:val="clear" w:color="auto" w:fill="D6E4F0"/>
          </w:tcPr>
          <w:p>
            <w:pPr>
              <w:jc w:val="center"/>
            </w:pPr>
            <w:r>
              <w:rPr>
                <w:b/>
                <w:color w:val="1A5C8A"/>
                <w:sz w:val="20"/>
              </w:rPr>
              <w:t>Mô tả</w:t>
            </w:r>
          </w:p>
        </w:tc>
        <w:tc>
          <w:tcPr>
            <w:tcW w:type="dxa" w:w="7087"/>
          </w:tcPr>
          <w:p>
            <w:pPr>
              <w:jc w:val="left"/>
            </w:pPr>
            <w:r>
              <w:rPr>
                <w:sz w:val="20"/>
              </w:rPr>
              <w:t>Admin xem báo cáo tổng quan toàn hệ thống: thống kê số lượng bài thi, phân phối CEFR trên tất cả Institution, error patterns phổ biến, số lượng câu hỏi theo trạng thái.</w:t>
            </w:r>
          </w:p>
        </w:tc>
      </w:tr>
      <w:tr>
        <w:tc>
          <w:tcPr>
            <w:tcW w:type="dxa" w:w="2551"/>
            <w:vAlign w:val="center"/>
            <w:shd w:val="clear" w:color="auto" w:fill="D6E4F0"/>
          </w:tcPr>
          <w:p>
            <w:pPr>
              <w:jc w:val="center"/>
            </w:pPr>
            <w:r>
              <w:rPr>
                <w:b/>
                <w:color w:val="1A5C8A"/>
                <w:sz w:val="20"/>
              </w:rPr>
              <w:t>Tác nhân</w:t>
            </w:r>
          </w:p>
        </w:tc>
        <w:tc>
          <w:tcPr>
            <w:tcW w:type="dxa" w:w="7087"/>
          </w:tcPr>
          <w:p>
            <w:pPr>
              <w:jc w:val="left"/>
            </w:pPr>
            <w:r>
              <w:rPr>
                <w:sz w:val="20"/>
              </w:rPr>
              <w:t>Quản trị viên</w:t>
            </w:r>
          </w:p>
        </w:tc>
      </w:tr>
      <w:tr>
        <w:tc>
          <w:tcPr>
            <w:tcW w:type="dxa" w:w="2551"/>
            <w:vAlign w:val="center"/>
            <w:shd w:val="clear" w:color="auto" w:fill="D6E4F0"/>
          </w:tcPr>
          <w:p>
            <w:pPr>
              <w:jc w:val="center"/>
            </w:pPr>
            <w:r>
              <w:rPr>
                <w:b/>
                <w:color w:val="1A5C8A"/>
                <w:sz w:val="20"/>
              </w:rPr>
              <w:t>Điều kiện trước</w:t>
            </w:r>
          </w:p>
        </w:tc>
        <w:tc>
          <w:tcPr>
            <w:tcW w:type="dxa" w:w="7087"/>
          </w:tcPr>
          <w:p>
            <w:pPr>
              <w:jc w:val="left"/>
            </w:pPr>
            <w:r>
              <w:rPr>
                <w:sz w:val="20"/>
              </w:rPr>
              <w:t>Admin đã đăng nhập với role ADMIN.</w:t>
            </w:r>
          </w:p>
        </w:tc>
      </w:tr>
      <w:tr>
        <w:tc>
          <w:tcPr>
            <w:tcW w:type="dxa" w:w="2551"/>
            <w:vAlign w:val="center"/>
            <w:shd w:val="clear" w:color="auto" w:fill="D6E4F0"/>
          </w:tcPr>
          <w:p>
            <w:pPr>
              <w:jc w:val="center"/>
            </w:pPr>
            <w:r>
              <w:rPr>
                <w:b/>
                <w:color w:val="1A5C8A"/>
                <w:sz w:val="20"/>
              </w:rPr>
              <w:t>Điều kiện tiên quyết</w:t>
              <w:br/>
              <w:t>(Hậu điều kiện)</w:t>
            </w:r>
          </w:p>
        </w:tc>
        <w:tc>
          <w:tcPr>
            <w:tcW w:type="dxa" w:w="7087"/>
          </w:tcPr>
          <w:p>
            <w:pPr>
              <w:jc w:val="left"/>
            </w:pPr>
            <w:r>
              <w:rPr>
                <w:sz w:val="20"/>
              </w:rPr>
              <w:t>Báo cáo được hiển thị. Không có thay đổi dữ liệu.</w:t>
            </w:r>
          </w:p>
        </w:tc>
      </w:tr>
      <w:tr>
        <w:tc>
          <w:tcPr>
            <w:tcW w:type="dxa" w:w="2551"/>
            <w:vAlign w:val="center"/>
            <w:shd w:val="clear" w:color="auto" w:fill="D6E4F0"/>
          </w:tcPr>
          <w:p>
            <w:pPr>
              <w:jc w:val="center"/>
            </w:pPr>
            <w:r>
              <w:rPr>
                <w:b/>
                <w:color w:val="1A5C8A"/>
                <w:sz w:val="20"/>
              </w:rPr>
              <w:t>Luồng chính</w:t>
            </w:r>
          </w:p>
        </w:tc>
        <w:tc>
          <w:tcPr>
            <w:tcW w:type="dxa" w:w="7087"/>
          </w:tcPr>
          <w:p>
            <w:pPr>
              <w:jc w:val="left"/>
            </w:pPr>
            <w:r>
              <w:rPr>
                <w:sz w:val="20"/>
              </w:rPr>
              <w:t>1. Admin chọn 'Báo cáo hệ thống' từ Admin Dashboard.</w:t>
              <w:br/>
              <w:t>2. Hệ thống tổng hợp dữ liệu từ tất cả Institution.</w:t>
              <w:br/>
              <w:t>3. Hệ thống hiển thị: tổng số bài thi, phân phối CEFR toàn hệ thống, top error patterns, thống kê Item Bank (số câu APPROVED/PENDING/DRAFT/REJECTED).</w:t>
              <w:br/>
              <w:t>4. Admin có thể lọc theo Institution, khoảng thời gian.</w:t>
            </w:r>
          </w:p>
        </w:tc>
      </w:tr>
      <w:tr>
        <w:tc>
          <w:tcPr>
            <w:tcW w:type="dxa" w:w="2551"/>
            <w:vAlign w:val="center"/>
            <w:shd w:val="clear" w:color="auto" w:fill="D6E4F0"/>
          </w:tcPr>
          <w:p>
            <w:pPr>
              <w:jc w:val="center"/>
            </w:pPr>
            <w:r>
              <w:rPr>
                <w:b/>
                <w:color w:val="1A5C8A"/>
                <w:sz w:val="20"/>
              </w:rPr>
              <w:t>Luồng thay thế</w:t>
            </w:r>
          </w:p>
        </w:tc>
        <w:tc>
          <w:tcPr>
            <w:tcW w:type="dxa" w:w="7087"/>
          </w:tcPr>
          <w:p>
            <w:pPr>
              <w:jc w:val="left"/>
            </w:pPr>
            <w:r>
              <w:rPr>
                <w:sz w:val="20"/>
              </w:rPr>
              <w:t>4a. Admin nhấn 'Xuất CSV' → tương tự UCGV08 nhưng không giới hạn Institution.</w:t>
            </w:r>
          </w:p>
        </w:tc>
      </w:tr>
      <w:tr>
        <w:tc>
          <w:tcPr>
            <w:tcW w:type="dxa" w:w="2551"/>
            <w:vAlign w:val="center"/>
            <w:shd w:val="clear" w:color="auto" w:fill="D6E4F0"/>
          </w:tcPr>
          <w:p>
            <w:pPr>
              <w:jc w:val="center"/>
            </w:pPr>
            <w:r>
              <w:rPr>
                <w:b/>
                <w:color w:val="1A5C8A"/>
                <w:sz w:val="20"/>
              </w:rPr>
              <w:t>Luồng ngoại lệ</w:t>
            </w:r>
          </w:p>
        </w:tc>
        <w:tc>
          <w:tcPr>
            <w:tcW w:type="dxa" w:w="7087"/>
          </w:tcPr>
          <w:p>
            <w:pPr>
              <w:jc w:val="left"/>
            </w:pPr>
            <w:r>
              <w:rPr>
                <w:sz w:val="20"/>
              </w:rPr>
              <w:t>3a. Chưa có dữ liệu → hiển thị thông báo tương ứng cho từng section.</w:t>
            </w:r>
          </w:p>
        </w:tc>
      </w:tr>
    </w:tbl>
    <w:p/>
    <w:p>
      <w:pPr>
        <w:pStyle w:val="Heading3"/>
      </w:pPr>
      <w:r>
        <w:t>Bảng đặc tả Use Case: Quản lý toàn bộ Item Bank (UCADM06)</w:t>
      </w:r>
    </w:p>
    <w:tbl>
      <w:tblPr>
        <w:tblStyle w:val="TableGrid"/>
        <w:tblW w:type="auto" w:w="0"/>
        <w:jc w:val="center"/>
        <w:tblLook w:firstColumn="1" w:firstRow="1" w:lastColumn="0" w:lastRow="0" w:noHBand="0" w:noVBand="1" w:val="04A0"/>
      </w:tblPr>
      <w:tblGrid>
        <w:gridCol w:w="4702"/>
        <w:gridCol w:w="4702"/>
      </w:tblGrid>
      <w:tr>
        <w:tc>
          <w:tcPr>
            <w:tcW w:type="dxa" w:w="2551"/>
            <w:vAlign w:val="center"/>
            <w:shd w:val="clear" w:color="auto" w:fill="D6E4F0"/>
          </w:tcPr>
          <w:p>
            <w:pPr>
              <w:jc w:val="center"/>
            </w:pPr>
            <w:r>
              <w:rPr>
                <w:b/>
                <w:color w:val="1A5C8A"/>
                <w:sz w:val="20"/>
              </w:rPr>
              <w:t>Use Case ID</w:t>
            </w:r>
          </w:p>
        </w:tc>
        <w:tc>
          <w:tcPr>
            <w:tcW w:type="dxa" w:w="7087"/>
          </w:tcPr>
          <w:p>
            <w:pPr>
              <w:jc w:val="left"/>
            </w:pPr>
            <w:r>
              <w:rPr>
                <w:sz w:val="20"/>
              </w:rPr>
              <w:t>UCADM06</w:t>
            </w:r>
          </w:p>
        </w:tc>
      </w:tr>
      <w:tr>
        <w:tc>
          <w:tcPr>
            <w:tcW w:type="dxa" w:w="2551"/>
            <w:vAlign w:val="center"/>
            <w:shd w:val="clear" w:color="auto" w:fill="D6E4F0"/>
          </w:tcPr>
          <w:p>
            <w:pPr>
              <w:jc w:val="center"/>
            </w:pPr>
            <w:r>
              <w:rPr>
                <w:b/>
                <w:color w:val="1A5C8A"/>
                <w:sz w:val="20"/>
              </w:rPr>
              <w:t>Tên chức năng</w:t>
            </w:r>
          </w:p>
        </w:tc>
        <w:tc>
          <w:tcPr>
            <w:tcW w:type="dxa" w:w="7087"/>
          </w:tcPr>
          <w:p>
            <w:pPr>
              <w:jc w:val="left"/>
            </w:pPr>
            <w:r>
              <w:rPr>
                <w:sz w:val="20"/>
              </w:rPr>
              <w:t>Quản lý toàn bộ Item Bank</w:t>
            </w:r>
          </w:p>
        </w:tc>
      </w:tr>
      <w:tr>
        <w:tc>
          <w:tcPr>
            <w:tcW w:type="dxa" w:w="2551"/>
            <w:vAlign w:val="center"/>
            <w:shd w:val="clear" w:color="auto" w:fill="D6E4F0"/>
          </w:tcPr>
          <w:p>
            <w:pPr>
              <w:jc w:val="center"/>
            </w:pPr>
            <w:r>
              <w:rPr>
                <w:b/>
                <w:color w:val="1A5C8A"/>
                <w:sz w:val="20"/>
              </w:rPr>
              <w:t>Mô tả</w:t>
            </w:r>
          </w:p>
        </w:tc>
        <w:tc>
          <w:tcPr>
            <w:tcW w:type="dxa" w:w="7087"/>
          </w:tcPr>
          <w:p>
            <w:pPr>
              <w:jc w:val="left"/>
            </w:pPr>
            <w:r>
              <w:rPr>
                <w:sz w:val="20"/>
              </w:rPr>
              <w:t>Admin có toàn quyền với Item Bank trên tất cả Institution: xem, thêm, sửa, duyệt, từ chối, và xóa vĩnh viễn câu hỏi (kể cả câu hỏi APPROVED).</w:t>
            </w:r>
          </w:p>
        </w:tc>
      </w:tr>
      <w:tr>
        <w:tc>
          <w:tcPr>
            <w:tcW w:type="dxa" w:w="2551"/>
            <w:vAlign w:val="center"/>
            <w:shd w:val="clear" w:color="auto" w:fill="D6E4F0"/>
          </w:tcPr>
          <w:p>
            <w:pPr>
              <w:jc w:val="center"/>
            </w:pPr>
            <w:r>
              <w:rPr>
                <w:b/>
                <w:color w:val="1A5C8A"/>
                <w:sz w:val="20"/>
              </w:rPr>
              <w:t>Tác nhân</w:t>
            </w:r>
          </w:p>
        </w:tc>
        <w:tc>
          <w:tcPr>
            <w:tcW w:type="dxa" w:w="7087"/>
          </w:tcPr>
          <w:p>
            <w:pPr>
              <w:jc w:val="left"/>
            </w:pPr>
            <w:r>
              <w:rPr>
                <w:sz w:val="20"/>
              </w:rPr>
              <w:t>Quản trị viên</w:t>
            </w:r>
          </w:p>
        </w:tc>
      </w:tr>
      <w:tr>
        <w:tc>
          <w:tcPr>
            <w:tcW w:type="dxa" w:w="2551"/>
            <w:vAlign w:val="center"/>
            <w:shd w:val="clear" w:color="auto" w:fill="D6E4F0"/>
          </w:tcPr>
          <w:p>
            <w:pPr>
              <w:jc w:val="center"/>
            </w:pPr>
            <w:r>
              <w:rPr>
                <w:b/>
                <w:color w:val="1A5C8A"/>
                <w:sz w:val="20"/>
              </w:rPr>
              <w:t>Điều kiện trước</w:t>
            </w:r>
          </w:p>
        </w:tc>
        <w:tc>
          <w:tcPr>
            <w:tcW w:type="dxa" w:w="7087"/>
          </w:tcPr>
          <w:p>
            <w:pPr>
              <w:jc w:val="left"/>
            </w:pPr>
            <w:r>
              <w:rPr>
                <w:sz w:val="20"/>
              </w:rPr>
              <w:t>Admin đã đăng nhập với role ADMIN.</w:t>
            </w:r>
          </w:p>
        </w:tc>
      </w:tr>
      <w:tr>
        <w:tc>
          <w:tcPr>
            <w:tcW w:type="dxa" w:w="2551"/>
            <w:vAlign w:val="center"/>
            <w:shd w:val="clear" w:color="auto" w:fill="D6E4F0"/>
          </w:tcPr>
          <w:p>
            <w:pPr>
              <w:jc w:val="center"/>
            </w:pPr>
            <w:r>
              <w:rPr>
                <w:b/>
                <w:color w:val="1A5C8A"/>
                <w:sz w:val="20"/>
              </w:rPr>
              <w:t>Điều kiện tiên quyết</w:t>
              <w:br/>
              <w:t>(Hậu điều kiện)</w:t>
            </w:r>
          </w:p>
        </w:tc>
        <w:tc>
          <w:tcPr>
            <w:tcW w:type="dxa" w:w="7087"/>
          </w:tcPr>
          <w:p>
            <w:pPr>
              <w:jc w:val="left"/>
            </w:pPr>
            <w:r>
              <w:rPr>
                <w:sz w:val="20"/>
              </w:rPr>
              <w:t>Item Bank được cập nhật theo thao tác của Admin.</w:t>
            </w:r>
          </w:p>
        </w:tc>
      </w:tr>
      <w:tr>
        <w:tc>
          <w:tcPr>
            <w:tcW w:type="dxa" w:w="2551"/>
            <w:vAlign w:val="center"/>
            <w:shd w:val="clear" w:color="auto" w:fill="D6E4F0"/>
          </w:tcPr>
          <w:p>
            <w:pPr>
              <w:jc w:val="center"/>
            </w:pPr>
            <w:r>
              <w:rPr>
                <w:b/>
                <w:color w:val="1A5C8A"/>
                <w:sz w:val="20"/>
              </w:rPr>
              <w:t>Luồng chính</w:t>
            </w:r>
          </w:p>
        </w:tc>
        <w:tc>
          <w:tcPr>
            <w:tcW w:type="dxa" w:w="7087"/>
          </w:tcPr>
          <w:p>
            <w:pPr>
              <w:jc w:val="left"/>
            </w:pPr>
            <w:r>
              <w:rPr>
                <w:sz w:val="20"/>
              </w:rPr>
              <w:t>1. Admin vào 'Quản lý Item Bank' từ Admin Dashboard.</w:t>
              <w:br/>
              <w:t>2. Hệ thống hiển thị toàn bộ câu hỏi trong hệ thống (không lọc Institution).</w:t>
              <w:br/>
              <w:t>3. Admin thực hiện các thao tác: xem, thêm, sửa, duyệt, từ chối (tương tự UCGV02–UCGV06).</w:t>
              <w:br/>
              <w:t>4. Thêm quyền Admin: Xóa vĩnh viễn câu hỏi APPROVED (cần xác nhận 2 bước).</w:t>
            </w:r>
          </w:p>
        </w:tc>
      </w:tr>
      <w:tr>
        <w:tc>
          <w:tcPr>
            <w:tcW w:type="dxa" w:w="2551"/>
            <w:vAlign w:val="center"/>
            <w:shd w:val="clear" w:color="auto" w:fill="D6E4F0"/>
          </w:tcPr>
          <w:p>
            <w:pPr>
              <w:jc w:val="center"/>
            </w:pPr>
            <w:r>
              <w:rPr>
                <w:b/>
                <w:color w:val="1A5C8A"/>
                <w:sz w:val="20"/>
              </w:rPr>
              <w:t>Luồng thay thế</w:t>
            </w:r>
          </w:p>
        </w:tc>
        <w:tc>
          <w:tcPr>
            <w:tcW w:type="dxa" w:w="7087"/>
          </w:tcPr>
          <w:p>
            <w:pPr>
              <w:jc w:val="left"/>
            </w:pPr>
            <w:r>
              <w:rPr>
                <w:sz w:val="20"/>
              </w:rPr>
              <w:t>Không có.</w:t>
            </w:r>
          </w:p>
        </w:tc>
      </w:tr>
      <w:tr>
        <w:tc>
          <w:tcPr>
            <w:tcW w:type="dxa" w:w="2551"/>
            <w:vAlign w:val="center"/>
            <w:shd w:val="clear" w:color="auto" w:fill="D6E4F0"/>
          </w:tcPr>
          <w:p>
            <w:pPr>
              <w:jc w:val="center"/>
            </w:pPr>
            <w:r>
              <w:rPr>
                <w:b/>
                <w:color w:val="1A5C8A"/>
                <w:sz w:val="20"/>
              </w:rPr>
              <w:t>Luồng ngoại lệ</w:t>
            </w:r>
          </w:p>
        </w:tc>
        <w:tc>
          <w:tcPr>
            <w:tcW w:type="dxa" w:w="7087"/>
          </w:tcPr>
          <w:p>
            <w:pPr>
              <w:jc w:val="left"/>
            </w:pPr>
            <w:r>
              <w:rPr>
                <w:sz w:val="20"/>
              </w:rPr>
              <w:t>4a. Câu hỏi đang được tham chiếu trong session_responses → hệ thống cảnh báo 'Câu hỏi đã được sử dụng trong bài thi. Xóa sẽ ảnh hưởng đến tính toàn vẹn dữ liệu lịch sử' và yêu cầu xác nhận thêm lần nữa.</w:t>
            </w:r>
          </w:p>
        </w:tc>
      </w:tr>
    </w:tbl>
    <w:p/>
    <w:p>
      <w:pPr>
        <w:pStyle w:val="Heading3"/>
      </w:pPr>
      <w:r>
        <w:t>Bảng đặc tả Use Case: Cấu hình thông số hệ thống (UCADM07)</w:t>
      </w:r>
    </w:p>
    <w:tbl>
      <w:tblPr>
        <w:tblStyle w:val="TableGrid"/>
        <w:tblW w:type="auto" w:w="0"/>
        <w:jc w:val="center"/>
        <w:tblLook w:firstColumn="1" w:firstRow="1" w:lastColumn="0" w:lastRow="0" w:noHBand="0" w:noVBand="1" w:val="04A0"/>
      </w:tblPr>
      <w:tblGrid>
        <w:gridCol w:w="4702"/>
        <w:gridCol w:w="4702"/>
      </w:tblGrid>
      <w:tr>
        <w:tc>
          <w:tcPr>
            <w:tcW w:type="dxa" w:w="2551"/>
            <w:vAlign w:val="center"/>
            <w:shd w:val="clear" w:color="auto" w:fill="D6E4F0"/>
          </w:tcPr>
          <w:p>
            <w:pPr>
              <w:jc w:val="center"/>
            </w:pPr>
            <w:r>
              <w:rPr>
                <w:b/>
                <w:color w:val="1A5C8A"/>
                <w:sz w:val="20"/>
              </w:rPr>
              <w:t>Use Case ID</w:t>
            </w:r>
          </w:p>
        </w:tc>
        <w:tc>
          <w:tcPr>
            <w:tcW w:type="dxa" w:w="7087"/>
          </w:tcPr>
          <w:p>
            <w:pPr>
              <w:jc w:val="left"/>
            </w:pPr>
            <w:r>
              <w:rPr>
                <w:sz w:val="20"/>
              </w:rPr>
              <w:t>UCADM07</w:t>
            </w:r>
          </w:p>
        </w:tc>
      </w:tr>
      <w:tr>
        <w:tc>
          <w:tcPr>
            <w:tcW w:type="dxa" w:w="2551"/>
            <w:vAlign w:val="center"/>
            <w:shd w:val="clear" w:color="auto" w:fill="D6E4F0"/>
          </w:tcPr>
          <w:p>
            <w:pPr>
              <w:jc w:val="center"/>
            </w:pPr>
            <w:r>
              <w:rPr>
                <w:b/>
                <w:color w:val="1A5C8A"/>
                <w:sz w:val="20"/>
              </w:rPr>
              <w:t>Tên chức năng</w:t>
            </w:r>
          </w:p>
        </w:tc>
        <w:tc>
          <w:tcPr>
            <w:tcW w:type="dxa" w:w="7087"/>
          </w:tcPr>
          <w:p>
            <w:pPr>
              <w:jc w:val="left"/>
            </w:pPr>
            <w:r>
              <w:rPr>
                <w:sz w:val="20"/>
              </w:rPr>
              <w:t>Cấu hình thông số hệ thống</w:t>
            </w:r>
          </w:p>
        </w:tc>
      </w:tr>
      <w:tr>
        <w:tc>
          <w:tcPr>
            <w:tcW w:type="dxa" w:w="2551"/>
            <w:vAlign w:val="center"/>
            <w:shd w:val="clear" w:color="auto" w:fill="D6E4F0"/>
          </w:tcPr>
          <w:p>
            <w:pPr>
              <w:jc w:val="center"/>
            </w:pPr>
            <w:r>
              <w:rPr>
                <w:b/>
                <w:color w:val="1A5C8A"/>
                <w:sz w:val="20"/>
              </w:rPr>
              <w:t>Mô tả</w:t>
            </w:r>
          </w:p>
        </w:tc>
        <w:tc>
          <w:tcPr>
            <w:tcW w:type="dxa" w:w="7087"/>
          </w:tcPr>
          <w:p>
            <w:pPr>
              <w:jc w:val="left"/>
            </w:pPr>
            <w:r>
              <w:rPr>
                <w:sz w:val="20"/>
              </w:rPr>
              <w:t>Admin cấu hình các thông số vận hành của hệ thống: số câu thi tối đa, ngưỡng SE dừng thi, giá trị θ₀ khởi tạo, thời gian thi tối đa, TTL Redis.</w:t>
            </w:r>
          </w:p>
        </w:tc>
      </w:tr>
      <w:tr>
        <w:tc>
          <w:tcPr>
            <w:tcW w:type="dxa" w:w="2551"/>
            <w:vAlign w:val="center"/>
            <w:shd w:val="clear" w:color="auto" w:fill="D6E4F0"/>
          </w:tcPr>
          <w:p>
            <w:pPr>
              <w:jc w:val="center"/>
            </w:pPr>
            <w:r>
              <w:rPr>
                <w:b/>
                <w:color w:val="1A5C8A"/>
                <w:sz w:val="20"/>
              </w:rPr>
              <w:t>Tác nhân</w:t>
            </w:r>
          </w:p>
        </w:tc>
        <w:tc>
          <w:tcPr>
            <w:tcW w:type="dxa" w:w="7087"/>
          </w:tcPr>
          <w:p>
            <w:pPr>
              <w:jc w:val="left"/>
            </w:pPr>
            <w:r>
              <w:rPr>
                <w:sz w:val="20"/>
              </w:rPr>
              <w:t>Quản trị viên</w:t>
            </w:r>
          </w:p>
        </w:tc>
      </w:tr>
      <w:tr>
        <w:tc>
          <w:tcPr>
            <w:tcW w:type="dxa" w:w="2551"/>
            <w:vAlign w:val="center"/>
            <w:shd w:val="clear" w:color="auto" w:fill="D6E4F0"/>
          </w:tcPr>
          <w:p>
            <w:pPr>
              <w:jc w:val="center"/>
            </w:pPr>
            <w:r>
              <w:rPr>
                <w:b/>
                <w:color w:val="1A5C8A"/>
                <w:sz w:val="20"/>
              </w:rPr>
              <w:t>Điều kiện trước</w:t>
            </w:r>
          </w:p>
        </w:tc>
        <w:tc>
          <w:tcPr>
            <w:tcW w:type="dxa" w:w="7087"/>
          </w:tcPr>
          <w:p>
            <w:pPr>
              <w:jc w:val="left"/>
            </w:pPr>
            <w:r>
              <w:rPr>
                <w:sz w:val="20"/>
              </w:rPr>
              <w:t>Admin đã đăng nhập với role ADMIN.</w:t>
            </w:r>
          </w:p>
        </w:tc>
      </w:tr>
      <w:tr>
        <w:tc>
          <w:tcPr>
            <w:tcW w:type="dxa" w:w="2551"/>
            <w:vAlign w:val="center"/>
            <w:shd w:val="clear" w:color="auto" w:fill="D6E4F0"/>
          </w:tcPr>
          <w:p>
            <w:pPr>
              <w:jc w:val="center"/>
            </w:pPr>
            <w:r>
              <w:rPr>
                <w:b/>
                <w:color w:val="1A5C8A"/>
                <w:sz w:val="20"/>
              </w:rPr>
              <w:t>Điều kiện tiên quyết</w:t>
              <w:br/>
              <w:t>(Hậu điều kiện)</w:t>
            </w:r>
          </w:p>
        </w:tc>
        <w:tc>
          <w:tcPr>
            <w:tcW w:type="dxa" w:w="7087"/>
          </w:tcPr>
          <w:p>
            <w:pPr>
              <w:jc w:val="left"/>
            </w:pPr>
            <w:r>
              <w:rPr>
                <w:sz w:val="20"/>
              </w:rPr>
              <w:t>Thông số hệ thống được cập nhật, có hiệu lực cho các phiên thi mới (phiên thi đang diễn ra không bị ảnh hưởng).</w:t>
            </w:r>
          </w:p>
        </w:tc>
      </w:tr>
      <w:tr>
        <w:tc>
          <w:tcPr>
            <w:tcW w:type="dxa" w:w="2551"/>
            <w:vAlign w:val="center"/>
            <w:shd w:val="clear" w:color="auto" w:fill="D6E4F0"/>
          </w:tcPr>
          <w:p>
            <w:pPr>
              <w:jc w:val="center"/>
            </w:pPr>
            <w:r>
              <w:rPr>
                <w:b/>
                <w:color w:val="1A5C8A"/>
                <w:sz w:val="20"/>
              </w:rPr>
              <w:t>Luồng chính</w:t>
            </w:r>
          </w:p>
        </w:tc>
        <w:tc>
          <w:tcPr>
            <w:tcW w:type="dxa" w:w="7087"/>
          </w:tcPr>
          <w:p>
            <w:pPr>
              <w:jc w:val="left"/>
            </w:pPr>
            <w:r>
              <w:rPr>
                <w:sz w:val="20"/>
              </w:rPr>
              <w:t>1. Admin vào 'Cấu hình hệ thống' từ Admin Dashboard.</w:t>
              <w:br/>
              <w:t>2. Hệ thống hiển thị form cấu hình với giá trị hiện tại.</w:t>
              <w:br/>
              <w:t>3. Admin chỉnh sửa các thông số (VD: max_items = 25, se_threshold = 0.35, theta_init = -0.5, timeout_minutes = 45).</w:t>
              <w:br/>
              <w:t>4. Admin nhấn 'Lưu cấu hình'.</w:t>
              <w:br/>
              <w:t>5. Hệ thống lưu cấu hình và thông báo 'Cấu hình đã được cập nhật. Có hiệu lực cho phiên thi mới.'</w:t>
            </w:r>
          </w:p>
        </w:tc>
      </w:tr>
      <w:tr>
        <w:tc>
          <w:tcPr>
            <w:tcW w:type="dxa" w:w="2551"/>
            <w:vAlign w:val="center"/>
            <w:shd w:val="clear" w:color="auto" w:fill="D6E4F0"/>
          </w:tcPr>
          <w:p>
            <w:pPr>
              <w:jc w:val="center"/>
            </w:pPr>
            <w:r>
              <w:rPr>
                <w:b/>
                <w:color w:val="1A5C8A"/>
                <w:sz w:val="20"/>
              </w:rPr>
              <w:t>Luồng thay thế</w:t>
            </w:r>
          </w:p>
        </w:tc>
        <w:tc>
          <w:tcPr>
            <w:tcW w:type="dxa" w:w="7087"/>
          </w:tcPr>
          <w:p>
            <w:pPr>
              <w:jc w:val="left"/>
            </w:pPr>
            <w:r>
              <w:rPr>
                <w:sz w:val="20"/>
              </w:rPr>
              <w:t>4a. Admin nhấn 'Khôi phục mặc định' → hệ thống đặt lại về giá trị factory default.</w:t>
            </w:r>
          </w:p>
        </w:tc>
      </w:tr>
      <w:tr>
        <w:tc>
          <w:tcPr>
            <w:tcW w:type="dxa" w:w="2551"/>
            <w:vAlign w:val="center"/>
            <w:shd w:val="clear" w:color="auto" w:fill="D6E4F0"/>
          </w:tcPr>
          <w:p>
            <w:pPr>
              <w:jc w:val="center"/>
            </w:pPr>
            <w:r>
              <w:rPr>
                <w:b/>
                <w:color w:val="1A5C8A"/>
                <w:sz w:val="20"/>
              </w:rPr>
              <w:t>Luồng ngoại lệ</w:t>
            </w:r>
          </w:p>
        </w:tc>
        <w:tc>
          <w:tcPr>
            <w:tcW w:type="dxa" w:w="7087"/>
          </w:tcPr>
          <w:p>
            <w:pPr>
              <w:jc w:val="left"/>
            </w:pPr>
            <w:r>
              <w:rPr>
                <w:sz w:val="20"/>
              </w:rPr>
              <w:t>3a. Giá trị nhập không hợp lệ (VD: max_items &lt; 5) → hệ thống thông báo lỗi validation.</w:t>
            </w:r>
          </w:p>
        </w:tc>
      </w:tr>
    </w:tbl>
    <w:p/>
    <w:p>
      <w:pPr>
        <w:pStyle w:val="Heading1"/>
      </w:pPr>
      <w:r>
        <w:t>2.5. Quan hệ giữa các Use Case</w:t>
      </w:r>
    </w:p>
    <w:p>
      <w:pPr>
        <w:pStyle w:val="ListBullet"/>
      </w:pPr>
      <w:r>
        <w:t>UCSV07 (Tiếp tục bài thi bị gián đoạn): Là Use Case độc lập do Sinh viên chủ động kích hoạt từ Dashboard khi có phiên thi dở dang; sau khi khôi phục trạng thái hệ thống sẽ đưa sinh viên về giao diện làm bài (UCSV03).</w:t>
      </w:r>
    </w:p>
    <w:p>
      <w:pPr>
        <w:pStyle w:val="ListBullet"/>
      </w:pPr>
      <w:r>
        <w:t>&lt;&lt;extend&gt;&gt;: UCSV04 (Xem kết quả bài thi) extend sang UCSV05 (Xem giải thích AI) khi sinh viên có nhu cầu xem phân tích chi tiết từng lỗi sai từ Gemini AI.</w:t>
      </w:r>
    </w:p>
    <w:p>
      <w:pPr>
        <w:pStyle w:val="ListBullet"/>
      </w:pPr>
      <w:r>
        <w:t>&lt;&lt;extend&gt;&gt;: UCGV07 (Xem báo cáo lớp học) extend sang UCGV08 (Xuất báo cáo CSV) khi giảng viên có nhu cầu lưu trữ hoặc phân tích ngoại tuyến dữ liệu kết quả thi.</w:t>
      </w:r>
    </w:p>
    <w:p>
      <w:pPr>
        <w:pStyle w:val="ListBullet"/>
      </w:pPr>
      <w:r>
        <w:t>&lt;&lt;extend&gt;&gt;: UCGV10 (Tự động gán chủ đề bằng AI) extend sang UCGV03 (Thêm câu hỏi thủ công vào Item Bank) khi giảng viên chủ động yêu cầu AI gợi ý chủ đề lúc tạo câu hỏi mới.</w:t>
      </w:r>
    </w:p>
    <w:p>
      <w:pPr>
        <w:pStyle w:val="ListBullet"/>
      </w:pPr>
      <w:r>
        <w:t>&lt;&lt;extend&gt;&gt;: UCGV10 (Tự động gán chủ đề bằng AI) extend sang UCGV04 (Chỉnh sửa câu hỏi trong Item Bank) khi giảng viên chủ động yêu cầu AI gợi ý lại chủ đề sau khi sửa nội dung câu hỏi.</w:t>
      </w:r>
    </w:p>
    <w:p>
      <w:pPr>
        <w:pStyle w:val="ListBullet"/>
      </w:pPr>
      <w:r>
        <w:t>GHI CHÚ NGHIỆP VỤ (không phải quan hệ UML — rà soát 2026-09-23, xem tracking/DECISIONS_LOG.md #3): các Use Case của Quản trị viên (UCADM04, UCADM05, UCADM06) có phạm vi chức năng bao trùm các Use Case tương ứng của Giảng viên (UCGV09, UCGV07, UCGV02–UCGV06) nhưng không giới hạn theo Institution, cộng thêm một số quyền riêng (ví dụ UCADM06 có thêm quyền xóa vĩnh viễn câu hỏi APPROVED). Đây là điểm tương đồng nghiệp vụ, KHÔNG được mô hình hóa thành quan hệ &lt;&lt;generalization&gt;&gt; trên sơ đồ, để giữ sơ đồ đơn giản và dễ trình bày khi bảo vệ; ranh giới quyền cụ thể của từng UC được đặc tả riêng trong bảng UC tương ứng ở Mục 2.4.</w:t>
      </w:r>
    </w:p>
    <w:p>
      <w:pPr>
        <w:pStyle w:val="ListBullet"/>
      </w:pPr>
      <w:r>
        <w:t>GHI CHÚ PHẠM VI (F-07, xem tracking/DECISIONS_LOG.md #2): SRS liệt kê 'EduZ System (M2M)' là một actor tiêu thụ API GET /api/v1/placement-profiles/:student_id (F-07, P0) qua API Key cấu hình (không qua JWT). Nhóm quyết định KHÔNG đưa actor này lên Use Case Diagram của Tiểu luận vì đây là một tích hợp kỹ thuật ở tầng API/Guard (đã đặc tả tại SRS Mục 15.4), không phải một luồng nghiệp vụ có giao diện người dùng. Rủi ro đã được ghi nhận: nếu hội đồng yêu cầu truy vết đầy đủ F-01→F-10 trên UC Diagram, cần viện dẫn ghi chú này và SRS Mục 15.4 thay vì một Use Case riêng.</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