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3A6D3" w14:textId="77777777" w:rsidR="00243243" w:rsidRDefault="00BB19D9">
      <w:pPr>
        <w:numPr>
          <w:ilvl w:val="0"/>
          <w:numId w:val="1"/>
        </w:numPr>
      </w:pPr>
      <w:r>
        <w:t>Which are the top three variables in your model which contribute most towards the probability of a lead getting converted?</w:t>
      </w:r>
      <w:r>
        <w:br/>
      </w:r>
    </w:p>
    <w:p w14:paraId="5F3904D9" w14:textId="77777777" w:rsidR="00007AE2" w:rsidRDefault="00F234A6" w:rsidP="00007AE2">
      <w:pPr>
        <w:ind w:firstLine="720"/>
      </w:pPr>
      <w:r>
        <w:t>The top three variables in my model, that contribute towards lead conversion are:</w:t>
      </w:r>
    </w:p>
    <w:p w14:paraId="2DC2EB02" w14:textId="77777777" w:rsidR="00007AE2" w:rsidRPr="00007AE2" w:rsidRDefault="00F234A6" w:rsidP="00F234A6">
      <w:pPr>
        <w:pStyle w:val="ListParagraph"/>
        <w:numPr>
          <w:ilvl w:val="0"/>
          <w:numId w:val="2"/>
        </w:numPr>
        <w:rPr>
          <w:rFonts w:ascii="Times New Roman" w:eastAsia="Times New Roman" w:hAnsi="Times New Roman" w:cs="Times New Roman"/>
        </w:rPr>
      </w:pPr>
      <w:r>
        <w:t>Total Time Spent on Website</w:t>
      </w:r>
    </w:p>
    <w:p w14:paraId="121E885B" w14:textId="77777777" w:rsidR="00007AE2" w:rsidRDefault="00F234A6" w:rsidP="00F234A6">
      <w:pPr>
        <w:pStyle w:val="ListParagraph"/>
        <w:numPr>
          <w:ilvl w:val="0"/>
          <w:numId w:val="2"/>
        </w:numPr>
      </w:pPr>
      <w:r>
        <w:t xml:space="preserve">Last </w:t>
      </w:r>
      <w:proofErr w:type="spellStart"/>
      <w:r>
        <w:t>Activity_SMS</w:t>
      </w:r>
      <w:proofErr w:type="spellEnd"/>
      <w:r>
        <w:t xml:space="preserve"> Sent</w:t>
      </w:r>
    </w:p>
    <w:p w14:paraId="1DB6564D" w14:textId="65F56487" w:rsidR="00F234A6" w:rsidRDefault="00F234A6" w:rsidP="00F234A6">
      <w:pPr>
        <w:pStyle w:val="ListParagraph"/>
        <w:numPr>
          <w:ilvl w:val="0"/>
          <w:numId w:val="2"/>
        </w:numPr>
      </w:pPr>
      <w:r>
        <w:t>Tag - revert after reading the email</w:t>
      </w:r>
    </w:p>
    <w:p w14:paraId="64B6283E" w14:textId="77777777" w:rsidR="00F234A6" w:rsidRDefault="00F234A6" w:rsidP="00F234A6">
      <w:pPr>
        <w:ind w:left="720"/>
      </w:pP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A74ADEC" w14:textId="77777777" w:rsidR="00243243" w:rsidRDefault="00243243"/>
    <w:p w14:paraId="389DADD9" w14:textId="77777777" w:rsidR="00645619" w:rsidRDefault="00645619" w:rsidP="00645619">
      <w:pPr>
        <w:ind w:left="360" w:firstLine="720"/>
        <w:rPr>
          <w:rFonts w:ascii="Arial Unicode MS" w:eastAsia="Arial Unicode MS" w:hAnsi="Arial Unicode MS" w:cs="Arial Unicode MS"/>
        </w:rPr>
      </w:pPr>
      <w:r>
        <w:rPr>
          <w:rFonts w:ascii="Arial Unicode MS" w:eastAsia="Arial Unicode MS" w:hAnsi="Arial Unicode MS" w:cs="Arial Unicode MS"/>
        </w:rPr>
        <w:t>The top three variables in my model, that should be focused are:</w:t>
      </w:r>
      <w:r>
        <w:rPr>
          <w:rFonts w:ascii="Arial Unicode MS" w:eastAsia="Arial Unicode MS" w:hAnsi="Arial Unicode MS" w:cs="Arial Unicode MS"/>
        </w:rPr>
        <w:t xml:space="preserve"> </w:t>
      </w:r>
    </w:p>
    <w:p w14:paraId="33EFC936" w14:textId="77777777" w:rsidR="00645619" w:rsidRDefault="00645619" w:rsidP="00645619">
      <w:pPr>
        <w:pStyle w:val="ListParagraph"/>
        <w:numPr>
          <w:ilvl w:val="0"/>
          <w:numId w:val="4"/>
        </w:numPr>
      </w:pPr>
      <w:r>
        <w:t xml:space="preserve">Last </w:t>
      </w:r>
      <w:proofErr w:type="spellStart"/>
      <w:r>
        <w:t>Activity_SMS</w:t>
      </w:r>
      <w:proofErr w:type="spellEnd"/>
      <w:r>
        <w:t xml:space="preserve"> Sent </w:t>
      </w:r>
    </w:p>
    <w:p w14:paraId="3E7BE967" w14:textId="33CF54AA" w:rsidR="00645619" w:rsidRDefault="00645619" w:rsidP="00645619">
      <w:pPr>
        <w:pStyle w:val="ListParagraph"/>
        <w:numPr>
          <w:ilvl w:val="0"/>
          <w:numId w:val="4"/>
        </w:numPr>
      </w:pPr>
      <w:r w:rsidRPr="00645619">
        <w:rPr>
          <w:sz w:val="21"/>
          <w:szCs w:val="21"/>
          <w:highlight w:val="white"/>
        </w:rPr>
        <w:t>Last Activity Email Bounced</w:t>
      </w:r>
    </w:p>
    <w:p w14:paraId="32B5DDEC" w14:textId="05E04C9B" w:rsidR="00645619" w:rsidRDefault="00645619" w:rsidP="00645619">
      <w:pPr>
        <w:numPr>
          <w:ilvl w:val="0"/>
          <w:numId w:val="4"/>
        </w:numPr>
      </w:pPr>
      <w:r>
        <w:rPr>
          <w:sz w:val="21"/>
          <w:szCs w:val="21"/>
          <w:highlight w:val="white"/>
        </w:rPr>
        <w:t xml:space="preserve">Last </w:t>
      </w:r>
      <w:proofErr w:type="spellStart"/>
      <w:r w:rsidR="00412CB0">
        <w:rPr>
          <w:sz w:val="21"/>
          <w:szCs w:val="21"/>
          <w:highlight w:val="white"/>
        </w:rPr>
        <w:t>N</w:t>
      </w:r>
      <w:r>
        <w:rPr>
          <w:sz w:val="21"/>
          <w:szCs w:val="21"/>
          <w:highlight w:val="white"/>
        </w:rPr>
        <w:t>otable_Olark</w:t>
      </w:r>
      <w:proofErr w:type="spellEnd"/>
      <w:r>
        <w:rPr>
          <w:sz w:val="21"/>
          <w:szCs w:val="21"/>
          <w:highlight w:val="white"/>
        </w:rPr>
        <w:t xml:space="preserve"> Chat</w:t>
      </w:r>
    </w:p>
    <w:p w14:paraId="4F3746A1" w14:textId="77777777" w:rsidR="00645619" w:rsidRDefault="00645619" w:rsidP="00645619">
      <w:pPr>
        <w:ind w:left="1080"/>
      </w:pPr>
    </w:p>
    <w:p w14:paraId="3940E14B" w14:textId="3E453692"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63FC7DA1" w14:textId="77777777" w:rsidR="00FD6D0A" w:rsidRDefault="00491125" w:rsidP="00FD6D0A">
      <w:pPr>
        <w:pStyle w:val="ListParagraph"/>
        <w:numPr>
          <w:ilvl w:val="1"/>
          <w:numId w:val="1"/>
        </w:numPr>
      </w:pPr>
      <w:r w:rsidRPr="00FD6D0A">
        <w:rPr>
          <w:b/>
          <w:bCs/>
        </w:rPr>
        <w:t>Expand the lead audience</w:t>
      </w:r>
      <w:r w:rsidRPr="00750768">
        <w:t xml:space="preserve"> by including leads with slightly lower conversion probabilities.</w:t>
      </w:r>
    </w:p>
    <w:p w14:paraId="112DFE93" w14:textId="77777777" w:rsidR="00FD6D0A" w:rsidRPr="00FD6D0A" w:rsidRDefault="00491125" w:rsidP="00FD6D0A">
      <w:pPr>
        <w:pStyle w:val="ListParagraph"/>
        <w:numPr>
          <w:ilvl w:val="1"/>
          <w:numId w:val="1"/>
        </w:numPr>
      </w:pPr>
      <w:r w:rsidRPr="00FD6D0A">
        <w:rPr>
          <w:rFonts w:ascii="Times New Roman" w:eastAsia="Times New Roman" w:hAnsi="Times New Roman" w:cs="Times New Roman"/>
          <w:b/>
          <w:bCs/>
          <w:sz w:val="24"/>
          <w:szCs w:val="24"/>
          <w:lang w:val="en-IN" w:eastAsia="en-IN"/>
        </w:rPr>
        <w:t>Adjust the cutoff value</w:t>
      </w:r>
      <w:r w:rsidRPr="00FD6D0A">
        <w:rPr>
          <w:rFonts w:ascii="Times New Roman" w:eastAsia="Times New Roman" w:hAnsi="Times New Roman" w:cs="Times New Roman"/>
          <w:sz w:val="24"/>
          <w:szCs w:val="24"/>
          <w:lang w:val="en-IN" w:eastAsia="en-IN"/>
        </w:rPr>
        <w:t xml:space="preserve"> in the Logistic Regression Model to incorporate a broader set of leads as potential hot leads.</w:t>
      </w:r>
    </w:p>
    <w:p w14:paraId="67732E46" w14:textId="14C62960" w:rsidR="00491125" w:rsidRDefault="00491125" w:rsidP="00FD6D0A">
      <w:pPr>
        <w:pStyle w:val="ListParagraph"/>
        <w:numPr>
          <w:ilvl w:val="1"/>
          <w:numId w:val="1"/>
        </w:numPr>
      </w:pPr>
      <w:r w:rsidRPr="00FD6D0A">
        <w:rPr>
          <w:rFonts w:ascii="Times New Roman" w:eastAsia="Times New Roman" w:hAnsi="Times New Roman" w:cs="Times New Roman"/>
          <w:b/>
          <w:bCs/>
          <w:sz w:val="24"/>
          <w:szCs w:val="24"/>
          <w:lang w:val="en-IN" w:eastAsia="en-IN"/>
        </w:rPr>
        <w:t>Enhance resource utilization</w:t>
      </w:r>
      <w:r w:rsidRPr="00FD6D0A">
        <w:rPr>
          <w:rFonts w:ascii="Times New Roman" w:eastAsia="Times New Roman" w:hAnsi="Times New Roman" w:cs="Times New Roman"/>
          <w:sz w:val="24"/>
          <w:szCs w:val="24"/>
          <w:lang w:val="en-IN" w:eastAsia="en-IN"/>
        </w:rPr>
        <w:t xml:space="preserve"> and increase the chance of converting leads with lower conversion probabilities by identifying and focusing on a wider range of leads.</w:t>
      </w:r>
    </w:p>
    <w:p w14:paraId="5AF355F6" w14:textId="77777777" w:rsidR="00491125" w:rsidRDefault="00491125" w:rsidP="00491125">
      <w:pPr>
        <w:ind w:left="720"/>
      </w:pP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24828E8F" w14:textId="77777777" w:rsidR="000E0290" w:rsidRDefault="000E0290" w:rsidP="000E0290">
      <w:pPr>
        <w:ind w:left="720"/>
      </w:pPr>
    </w:p>
    <w:p w14:paraId="400CFB48" w14:textId="1A9B138C" w:rsidR="000E0290" w:rsidRPr="000E0290" w:rsidRDefault="000E0290" w:rsidP="000E0290">
      <w:pPr>
        <w:numPr>
          <w:ilvl w:val="1"/>
          <w:numId w:val="1"/>
        </w:numPr>
        <w:rPr>
          <w:lang w:val="en-IN"/>
        </w:rPr>
      </w:pPr>
      <w:r w:rsidRPr="000E0290">
        <w:rPr>
          <w:b/>
          <w:bCs/>
          <w:lang w:val="en-IN"/>
        </w:rPr>
        <w:t>Narrow the lead audience</w:t>
      </w:r>
      <w:r w:rsidRPr="000E0290">
        <w:rPr>
          <w:lang w:val="en-IN"/>
        </w:rPr>
        <w:t xml:space="preserve"> by excluding those with lower conversion probabilities.</w:t>
      </w:r>
    </w:p>
    <w:p w14:paraId="4D10C103" w14:textId="5519A5CE" w:rsidR="000E0290" w:rsidRPr="000E0290" w:rsidRDefault="000E0290" w:rsidP="000E0290">
      <w:pPr>
        <w:numPr>
          <w:ilvl w:val="1"/>
          <w:numId w:val="1"/>
        </w:numPr>
        <w:rPr>
          <w:lang w:val="en-IN"/>
        </w:rPr>
      </w:pPr>
      <w:r w:rsidRPr="000E0290">
        <w:rPr>
          <w:b/>
          <w:bCs/>
          <w:lang w:val="en-IN"/>
        </w:rPr>
        <w:t>Increase the cutoff value</w:t>
      </w:r>
      <w:r w:rsidRPr="000E0290">
        <w:rPr>
          <w:lang w:val="en-IN"/>
        </w:rPr>
        <w:t xml:space="preserve"> in the Logistic Regression Model to discard leads with lower conversion potential.</w:t>
      </w:r>
    </w:p>
    <w:p w14:paraId="65ADEBCB" w14:textId="51CC1685" w:rsidR="000E0290" w:rsidRDefault="000E0290" w:rsidP="000E0290">
      <w:pPr>
        <w:numPr>
          <w:ilvl w:val="1"/>
          <w:numId w:val="1"/>
        </w:numPr>
      </w:pPr>
      <w:r w:rsidRPr="000E0290">
        <w:rPr>
          <w:b/>
          <w:bCs/>
          <w:lang w:val="en-IN"/>
        </w:rPr>
        <w:t>Optimize efforts</w:t>
      </w:r>
      <w:r w:rsidRPr="000E0290">
        <w:rPr>
          <w:lang w:val="en-IN"/>
        </w:rPr>
        <w:t xml:space="preserve"> while still achieving fair conversion rates by focusing on higher-quality leads.</w:t>
      </w:r>
    </w:p>
    <w:sectPr w:rsidR="000E02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658E3"/>
    <w:multiLevelType w:val="multilevel"/>
    <w:tmpl w:val="90DE2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4DA2F8E"/>
    <w:multiLevelType w:val="hybridMultilevel"/>
    <w:tmpl w:val="43ACA7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432223D"/>
    <w:multiLevelType w:val="multilevel"/>
    <w:tmpl w:val="6D5AAB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B11421B"/>
    <w:multiLevelType w:val="hybridMultilevel"/>
    <w:tmpl w:val="7BA6144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7BF37681"/>
    <w:multiLevelType w:val="multilevel"/>
    <w:tmpl w:val="B2501F74"/>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4625356">
    <w:abstractNumId w:val="4"/>
  </w:num>
  <w:num w:numId="2" w16cid:durableId="508642310">
    <w:abstractNumId w:val="0"/>
  </w:num>
  <w:num w:numId="3" w16cid:durableId="1904949776">
    <w:abstractNumId w:val="1"/>
  </w:num>
  <w:num w:numId="4" w16cid:durableId="1983578519">
    <w:abstractNumId w:val="2"/>
  </w:num>
  <w:num w:numId="5" w16cid:durableId="1386759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07AE2"/>
    <w:rsid w:val="000E0290"/>
    <w:rsid w:val="001F26A5"/>
    <w:rsid w:val="00243243"/>
    <w:rsid w:val="00412CB0"/>
    <w:rsid w:val="00491125"/>
    <w:rsid w:val="00645619"/>
    <w:rsid w:val="00750768"/>
    <w:rsid w:val="007905F7"/>
    <w:rsid w:val="00B77A31"/>
    <w:rsid w:val="00BB19D9"/>
    <w:rsid w:val="00C06155"/>
    <w:rsid w:val="00F234A6"/>
    <w:rsid w:val="00FD6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7AE2"/>
    <w:pPr>
      <w:ind w:left="720"/>
      <w:contextualSpacing/>
    </w:pPr>
  </w:style>
  <w:style w:type="character" w:styleId="Strong">
    <w:name w:val="Strong"/>
    <w:basedOn w:val="DefaultParagraphFont"/>
    <w:uiPriority w:val="22"/>
    <w:qFormat/>
    <w:rsid w:val="00491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257106">
      <w:bodyDiv w:val="1"/>
      <w:marLeft w:val="0"/>
      <w:marRight w:val="0"/>
      <w:marTop w:val="0"/>
      <w:marBottom w:val="0"/>
      <w:divBdr>
        <w:top w:val="none" w:sz="0" w:space="0" w:color="auto"/>
        <w:left w:val="none" w:sz="0" w:space="0" w:color="auto"/>
        <w:bottom w:val="none" w:sz="0" w:space="0" w:color="auto"/>
        <w:right w:val="none" w:sz="0" w:space="0" w:color="auto"/>
      </w:divBdr>
    </w:div>
    <w:div w:id="1267158304">
      <w:bodyDiv w:val="1"/>
      <w:marLeft w:val="0"/>
      <w:marRight w:val="0"/>
      <w:marTop w:val="0"/>
      <w:marBottom w:val="0"/>
      <w:divBdr>
        <w:top w:val="none" w:sz="0" w:space="0" w:color="auto"/>
        <w:left w:val="none" w:sz="0" w:space="0" w:color="auto"/>
        <w:bottom w:val="none" w:sz="0" w:space="0" w:color="auto"/>
        <w:right w:val="none" w:sz="0" w:space="0" w:color="auto"/>
      </w:divBdr>
    </w:div>
    <w:div w:id="1462531036">
      <w:bodyDiv w:val="1"/>
      <w:marLeft w:val="0"/>
      <w:marRight w:val="0"/>
      <w:marTop w:val="0"/>
      <w:marBottom w:val="0"/>
      <w:divBdr>
        <w:top w:val="none" w:sz="0" w:space="0" w:color="auto"/>
        <w:left w:val="none" w:sz="0" w:space="0" w:color="auto"/>
        <w:bottom w:val="none" w:sz="0" w:space="0" w:color="auto"/>
        <w:right w:val="none" w:sz="0" w:space="0" w:color="auto"/>
      </w:divBdr>
    </w:div>
    <w:div w:id="1551069485">
      <w:bodyDiv w:val="1"/>
      <w:marLeft w:val="0"/>
      <w:marRight w:val="0"/>
      <w:marTop w:val="0"/>
      <w:marBottom w:val="0"/>
      <w:divBdr>
        <w:top w:val="none" w:sz="0" w:space="0" w:color="auto"/>
        <w:left w:val="none" w:sz="0" w:space="0" w:color="auto"/>
        <w:bottom w:val="none" w:sz="0" w:space="0" w:color="auto"/>
        <w:right w:val="none" w:sz="0" w:space="0" w:color="auto"/>
      </w:divBdr>
    </w:div>
    <w:div w:id="1779177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Adarsh S A</cp:lastModifiedBy>
  <cp:revision>15</cp:revision>
  <dcterms:created xsi:type="dcterms:W3CDTF">2019-01-07T08:33:00Z</dcterms:created>
  <dcterms:modified xsi:type="dcterms:W3CDTF">2024-08-19T19:49:00Z</dcterms:modified>
</cp:coreProperties>
</file>