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Hands-On Exercise 01: Creating a REST Service with Spring Boot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Let’s Get started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Let’s get started with the exercise by Creating Bootstrapping REST Services with Spring Initializr.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00a13"/>
            <w:highlight w:val="white"/>
            <w:rtl w:val="0"/>
          </w:rPr>
          <w:t xml:space="preserve">http://start.spring.io/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then set the properties as following: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13982" cy="379886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982" cy="37988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120" w:line="360" w:lineRule="auto"/>
        <w:jc w:val="both"/>
        <w:rPr>
          <w:b w:val="1"/>
          <w:sz w:val="22"/>
          <w:szCs w:val="22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Launch Spring Initializr and choose the following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com.exmaple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as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student-services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as Artifact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Choose following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Actuator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36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DevTools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60" w:line="360" w:lineRule="auto"/>
        <w:ind w:left="0" w:firstLine="0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Generate Project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360" w:line="360" w:lineRule="auto"/>
        <w:ind w:left="0" w:firstLine="0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Now Import the project into Eclipse/IntelliJ. File -&gt; Import -&gt; Existing Maven Project.</w:t>
      </w:r>
    </w:p>
    <w:p w:rsidR="00000000" w:rsidDel="00000000" w:rsidP="00000000" w:rsidRDefault="00000000" w:rsidRPr="00000000" w14:paraId="00000011">
      <w:pPr>
        <w:spacing w:after="360" w:line="360" w:lineRule="auto"/>
        <w:ind w:left="0" w:firstLine="0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Let’s Implement Business Service for your Application. All applications need data. Instead of talking to a real database, we will use an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- kind of an in-memory data store.</w:t>
      </w:r>
    </w:p>
    <w:p w:rsidR="00000000" w:rsidDel="00000000" w:rsidP="00000000" w:rsidRDefault="00000000" w:rsidRPr="00000000" w14:paraId="00000012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A student can take multiple courses. A course has an id, name, description and a list of steps you need to complete to finish the course. A student has an id, name, description and a list of courses he/she is currently registered for. We have StudentService exposing methods to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public List&lt;Student&gt; retrieveAllStudents()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- Retrieve details for all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public Student retrieveStudent(String studentId)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- Retrieve a specific student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public List&lt;Course&gt; retrieveCourses(String studentId)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- Retrieve all courses a student is registered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public Course retrieveCourse(String studentId, String courseId)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- Retrieve details of a specific course a student is registered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12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public Course addCourse(String studentId, Course course)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- Add a course to an existing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Refer to these files at the bottom of the article for exact implementation of the Service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StudentService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and the model classes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src/main/java/com/exmaple/springboot/model/Course.java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src/main/java/com/exmaple/springboot/model/Student.java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2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src/main/java/com/exmaple/springboot/service/StudentService.java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80" w:before="340" w:line="360" w:lineRule="auto"/>
        <w:jc w:val="both"/>
        <w:rPr>
          <w:rFonts w:ascii="Calibri" w:cs="Calibri" w:eastAsia="Calibri" w:hAnsi="Calibri"/>
          <w:b w:val="1"/>
          <w:color w:val="333333"/>
          <w:sz w:val="22"/>
          <w:szCs w:val="22"/>
        </w:rPr>
      </w:pPr>
      <w:bookmarkStart w:colFirst="0" w:colLast="0" w:name="_heading=h.2et92p0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33333"/>
          <w:sz w:val="22"/>
          <w:szCs w:val="22"/>
          <w:rtl w:val="0"/>
        </w:rPr>
        <w:t xml:space="preserve">Adding Couple of GET Rest Services</w:t>
      </w:r>
    </w:p>
    <w:p w:rsidR="00000000" w:rsidDel="00000000" w:rsidP="00000000" w:rsidRDefault="00000000" w:rsidRPr="00000000" w14:paraId="0000001D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The Rest Service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StudentController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exposes a couple of get services.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@Autowired private StudentService studentService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: We are using Spring Autowiring to wire the student service into the StudentController.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@GetMapping("/students/{studentId}/courses")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: Exposing a Get Service with studentId as a path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@GetMapping("/students/{studentId}/courses/{courseId}")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: Exposing a Get Service for retrieving specific course of a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@PathVariable String studentId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: Value of studentId from the uri will be mapped to this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package com.example.controller;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import org.springframework.beans.factory.annotation.Autowired;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import org.springframework.web.bind.annotation.PathVariable;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import org.springframework.web.bind.annotation.RestController;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import com.example.model.Course;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import com.example.service.StudentService;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public class StudentController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@Autowired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private StudentService studentService;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@GetMapping("/students/{studentId}/courses")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public List&lt;Course&gt; retrieveCoursesForStudent(@PathVariable String studentId)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 xml:space="preserve">return studentService.retrieveCourses(studentId);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@GetMapping("/students/{studentId}/courses/{courseId}")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public Course retrieveDetailsForCourse(@PathVariable String studentId,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ab/>
              <w:t xml:space="preserve">@PathVariable String courseId)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 xml:space="preserve">return studentService.retrieveCourse(studentId, courseId);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180" w:before="340" w:line="360" w:lineRule="auto"/>
        <w:jc w:val="both"/>
        <w:rPr>
          <w:rFonts w:ascii="Calibri" w:cs="Calibri" w:eastAsia="Calibri" w:hAnsi="Calibri"/>
          <w:b w:val="1"/>
          <w:color w:val="333333"/>
          <w:sz w:val="22"/>
          <w:szCs w:val="22"/>
        </w:rPr>
      </w:pPr>
      <w:bookmarkStart w:colFirst="0" w:colLast="0" w:name="_heading=h.tyjcwt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33333"/>
          <w:sz w:val="22"/>
          <w:szCs w:val="22"/>
          <w:rtl w:val="0"/>
        </w:rPr>
        <w:t xml:space="preserve">Executing the Get Service Using Postman</w:t>
      </w:r>
    </w:p>
    <w:p w:rsidR="00000000" w:rsidDel="00000000" w:rsidP="00000000" w:rsidRDefault="00000000" w:rsidRPr="00000000" w14:paraId="00000042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We will fire a request to http://localhost:8080/students/Student1/courses/Course1 to test the service. Response is as shown below.</w:t>
      </w:r>
    </w:p>
    <w:p w:rsidR="00000000" w:rsidDel="00000000" w:rsidP="00000000" w:rsidRDefault="00000000" w:rsidRPr="00000000" w14:paraId="00000043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114300" distT="114300" distL="114300" distR="114300">
            <wp:extent cx="2671763" cy="2097533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09753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180" w:before="340" w:line="360" w:lineRule="auto"/>
        <w:jc w:val="both"/>
        <w:rPr>
          <w:rFonts w:ascii="Calibri" w:cs="Calibri" w:eastAsia="Calibri" w:hAnsi="Calibri"/>
          <w:b w:val="1"/>
          <w:color w:val="333333"/>
          <w:sz w:val="22"/>
          <w:szCs w:val="22"/>
        </w:rPr>
      </w:pPr>
      <w:bookmarkStart w:colFirst="0" w:colLast="0" w:name="_heading=h.3dy6vkm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33333"/>
          <w:sz w:val="22"/>
          <w:szCs w:val="22"/>
          <w:rtl w:val="0"/>
        </w:rPr>
        <w:t xml:space="preserve">Adding a POST Rest Service</w:t>
      </w:r>
    </w:p>
    <w:p w:rsidR="00000000" w:rsidDel="00000000" w:rsidP="00000000" w:rsidRDefault="00000000" w:rsidRPr="00000000" w14:paraId="00000045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A POST Service should return a status of created (201) when the resource creation is successful.</w:t>
      </w:r>
    </w:p>
    <w:p w:rsidR="00000000" w:rsidDel="00000000" w:rsidP="00000000" w:rsidRDefault="00000000" w:rsidRPr="00000000" w14:paraId="00000046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@PostMapping("/students/{studentId}/courses")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: Mapping a url for the POST Request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@RequestBody Course newCourse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: Using Binding to bind the body of the request to Course object.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ResponseEntity.created(location).build()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: Return a status of created. Also return the location of created resource as a Response Header.</w:t>
      </w:r>
    </w:p>
    <w:p w:rsidR="00000000" w:rsidDel="00000000" w:rsidP="00000000" w:rsidRDefault="00000000" w:rsidRPr="00000000" w14:paraId="00000047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@PostMapping("/students/{studentId}/courses")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 xml:space="preserve">public ResponseEntity&lt;Void&gt; registerStudentForCourse(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ab/>
              <w:t xml:space="preserve">@PathVariable String studentId, @RequestBody Course newCourse)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 xml:space="preserve">Course course = studentService.addCourse(studentId, newCourse);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 xml:space="preserve">if (course == null)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ab/>
              <w:t xml:space="preserve">return ResponseEntity.noContent().build();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 xml:space="preserve">URI location = ServletUriComponentsBuilder.fromCurrentRequest().path(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ab/>
              <w:tab/>
              <w:t xml:space="preserve">"/{id}").buildAndExpand(course.getId()).toUri();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ab/>
              <w:tab/>
              <w:t xml:space="preserve">return ResponseEntity.created(location).build();}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180" w:before="340" w:line="360" w:lineRule="auto"/>
        <w:jc w:val="both"/>
        <w:rPr>
          <w:rFonts w:ascii="Calibri" w:cs="Calibri" w:eastAsia="Calibri" w:hAnsi="Calibri"/>
          <w:b w:val="1"/>
          <w:color w:val="333333"/>
          <w:sz w:val="22"/>
          <w:szCs w:val="22"/>
        </w:rPr>
      </w:pPr>
      <w:bookmarkStart w:colFirst="0" w:colLast="0" w:name="_heading=h.1t3h5sf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333333"/>
          <w:sz w:val="22"/>
          <w:szCs w:val="22"/>
          <w:rtl w:val="0"/>
        </w:rPr>
        <w:t xml:space="preserve">Now Run the code in your IDE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run button present on top of page to run the code. You would receive such output.</w:t>
      </w:r>
    </w:p>
    <w:p w:rsidR="00000000" w:rsidDel="00000000" w:rsidP="00000000" w:rsidRDefault="00000000" w:rsidRPr="00000000" w14:paraId="00000059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7a7a7a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</w:rPr>
        <w:drawing>
          <wp:inline distB="114300" distT="114300" distL="114300" distR="114300">
            <wp:extent cx="5943600" cy="1511300"/>
            <wp:effectExtent b="25400" l="25400" r="25400" t="254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7a7a7a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7a7a7a"/>
          <w:shd w:fill="eeeeee" w:val="clear"/>
        </w:rPr>
        <w:drawing>
          <wp:inline distB="114300" distT="114300" distL="114300" distR="114300">
            <wp:extent cx="5943600" cy="1371600"/>
            <wp:effectExtent b="25400" l="25400" r="25400" t="254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180" w:before="340" w:line="360" w:lineRule="auto"/>
        <w:jc w:val="both"/>
        <w:rPr>
          <w:rFonts w:ascii="Calibri" w:cs="Calibri" w:eastAsia="Calibri" w:hAnsi="Calibri"/>
          <w:b w:val="1"/>
          <w:color w:val="333333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333333"/>
          <w:sz w:val="22"/>
          <w:szCs w:val="22"/>
          <w:rtl w:val="0"/>
        </w:rPr>
        <w:t xml:space="preserve">Executing a POST Rest Service</w:t>
      </w:r>
    </w:p>
    <w:p w:rsidR="00000000" w:rsidDel="00000000" w:rsidP="00000000" w:rsidRDefault="00000000" w:rsidRPr="00000000" w14:paraId="0000005C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Example Request is shown below. It contains all the details to register a course to a student. Type localhost:8080/welcome or localhost:8080/dynamic-configuration. A login screen would appear, login with correct credentials.</w:t>
      </w:r>
    </w:p>
    <w:p w:rsidR="00000000" w:rsidDel="00000000" w:rsidP="00000000" w:rsidRDefault="00000000" w:rsidRPr="00000000" w14:paraId="0000005D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114300" distT="114300" distL="114300" distR="114300">
            <wp:extent cx="5943600" cy="1854200"/>
            <wp:effectExtent b="25400" l="25400" r="25400" t="254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Note: Use Username as admin and password as admin</w:t>
      </w:r>
    </w:p>
    <w:p w:rsidR="00000000" w:rsidDel="00000000" w:rsidP="00000000" w:rsidRDefault="00000000" w:rsidRPr="00000000" w14:paraId="0000005F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114300" distT="114300" distL="114300" distR="114300">
            <wp:extent cx="5943600" cy="1816100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Note: Use Username as admin and password as admin</w:t>
      </w:r>
    </w:p>
    <w:p w:rsidR="00000000" w:rsidDel="00000000" w:rsidP="00000000" w:rsidRDefault="00000000" w:rsidRPr="00000000" w14:paraId="00000061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Voila!!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We have successfully completed this exercise.</w:t>
      </w:r>
    </w:p>
    <w:p w:rsidR="00000000" w:rsidDel="00000000" w:rsidP="00000000" w:rsidRDefault="00000000" w:rsidRPr="00000000" w14:paraId="00000062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6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60" w:line="360" w:lineRule="auto"/>
        <w:ind w:left="0" w:firstLine="0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60" w:line="360" w:lineRule="auto"/>
        <w:ind w:left="0" w:firstLine="0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60" w:line="360" w:lineRule="auto"/>
        <w:ind w:left="0" w:firstLine="0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rt.spring.io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FL2YFLz9IPMDY1M0rlMmU+uIw==">AMUW2mUn2Rqe/oAFf7ghDdBWe638v6ZbJuDfk9oERIW/pJ5ooYO/a6z4PT/rfW+U9M5FtYl7Ht5I5232kYydG1IwSrxufO/OFxYdN0eoi9Wdtnk2pqcNNm+Ety8dQXrI7+IMuLa45dPE0og/M6KX6dOZqhgXJmVYpzeynGKGpfeYGvBaCDFkbS9k22pcfYH5aCw8Fi3axXyBhkZfxYEB+Z5U29uivFb5E0ESYWNEEstPRJA9Ob2z2vE=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