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135E63" w14:textId="77777777" w:rsidR="0056227B" w:rsidRDefault="009526BB" w:rsidP="0056227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227B">
        <w:rPr>
          <w:rFonts w:ascii="Muli" w:eastAsia="Muli" w:hAnsi="Muli" w:cs="Muli"/>
          <w:sz w:val="24"/>
          <w:szCs w:val="24"/>
        </w:rPr>
        <w:t>Java Script</w:t>
      </w:r>
    </w:p>
    <w:p w14:paraId="0000000B" w14:textId="3E18FA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9C2150" w14:textId="77777777" w:rsidR="0056227B" w:rsidRDefault="009526BB" w:rsidP="0056227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227B">
        <w:rPr>
          <w:rFonts w:ascii="Muli" w:eastAsia="Muli" w:hAnsi="Muli" w:cs="Muli"/>
          <w:sz w:val="24"/>
          <w:szCs w:val="24"/>
        </w:rPr>
        <w:t>HTML</w:t>
      </w:r>
    </w:p>
    <w:p w14:paraId="00000014" w14:textId="02B6F9F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44525FD3" w:rsidR="00173A24" w:rsidRPr="0056227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6227B">
        <w:rPr>
          <w:rFonts w:ascii="Muli" w:eastAsia="Muli" w:hAnsi="Muli" w:cs="Muli"/>
          <w:sz w:val="24"/>
          <w:szCs w:val="24"/>
          <w:u w:val="single"/>
        </w:rPr>
        <w:t xml:space="preserve"> it can be used to style specific parts of the code, it can be used to sperate different parts of the code 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609A76" w14:textId="231D9E0F" w:rsidR="0056227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227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6227B">
        <w:rPr>
          <w:rFonts w:ascii="Muli" w:eastAsia="Muli" w:hAnsi="Muli" w:cs="Muli"/>
          <w:sz w:val="24"/>
          <w:szCs w:val="24"/>
        </w:rPr>
        <w:t>In relative</w:t>
      </w:r>
      <w:r w:rsidR="0056227B">
        <w:rPr>
          <w:rFonts w:ascii="Muli" w:eastAsia="Muli" w:hAnsi="Muli" w:cs="Muli"/>
          <w:sz w:val="24"/>
          <w:szCs w:val="24"/>
        </w:rPr>
        <w:t xml:space="preserve"> positioning</w:t>
      </w:r>
      <w:r w:rsidR="0056227B">
        <w:rPr>
          <w:rFonts w:ascii="Muli" w:eastAsia="Muli" w:hAnsi="Muli" w:cs="Muli"/>
          <w:sz w:val="24"/>
          <w:szCs w:val="24"/>
        </w:rPr>
        <w:t xml:space="preserve"> an object is positioned </w:t>
      </w:r>
      <w:r w:rsidR="0056227B">
        <w:rPr>
          <w:rFonts w:ascii="Muli" w:eastAsia="Muli" w:hAnsi="Muli" w:cs="Muli"/>
          <w:sz w:val="24"/>
          <w:szCs w:val="24"/>
        </w:rPr>
        <w:t>relative</w:t>
      </w:r>
      <w:r w:rsidR="0056227B">
        <w:rPr>
          <w:rFonts w:ascii="Muli" w:eastAsia="Muli" w:hAnsi="Muli" w:cs="Muli"/>
          <w:sz w:val="24"/>
          <w:szCs w:val="24"/>
        </w:rPr>
        <w:t xml:space="preserve"> to another object </w:t>
      </w:r>
    </w:p>
    <w:p w14:paraId="24A4D262" w14:textId="30F1A92E" w:rsidR="00692EC2" w:rsidRDefault="0056227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In </w:t>
      </w:r>
      <w:r>
        <w:rPr>
          <w:rFonts w:ascii="Muli" w:eastAsia="Muli" w:hAnsi="Muli" w:cs="Muli"/>
          <w:sz w:val="24"/>
          <w:szCs w:val="24"/>
        </w:rPr>
        <w:t>absolute positioning</w:t>
      </w:r>
      <w:r>
        <w:rPr>
          <w:rFonts w:ascii="Muli" w:eastAsia="Muli" w:hAnsi="Muli" w:cs="Muli"/>
          <w:sz w:val="24"/>
          <w:szCs w:val="24"/>
        </w:rPr>
        <w:t xml:space="preserve"> an object is </w:t>
      </w:r>
      <w:r w:rsidR="00692EC2">
        <w:rPr>
          <w:rFonts w:ascii="Muli" w:eastAsia="Muli" w:hAnsi="Muli" w:cs="Muli"/>
          <w:sz w:val="24"/>
          <w:szCs w:val="24"/>
        </w:rPr>
        <w:t xml:space="preserve">given a position on the screen and does not  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4" w14:textId="1F1BD063" w:rsidR="00173A24" w:rsidRDefault="00692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                  Change 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8D3CA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2EC2">
        <w:rPr>
          <w:rFonts w:ascii="Muli" w:eastAsia="Muli" w:hAnsi="Muli" w:cs="Muli"/>
          <w:sz w:val="24"/>
          <w:szCs w:val="24"/>
          <w:u w:val="single"/>
        </w:rPr>
        <w:t xml:space="preserve"> it is used to control the transparency of an object  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6C21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2EC2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C8867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2EC2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9AAFF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2EC2">
        <w:rPr>
          <w:rFonts w:ascii="Muli" w:eastAsia="Muli" w:hAnsi="Muli" w:cs="Muli"/>
          <w:sz w:val="24"/>
          <w:szCs w:val="24"/>
          <w:u w:val="single"/>
        </w:rPr>
        <w:t xml:space="preserve">it is used to display the output of the code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3208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92EC2">
        <w:rPr>
          <w:rFonts w:ascii="Muli" w:eastAsia="Muli" w:hAnsi="Muli" w:cs="Muli"/>
          <w:sz w:val="24"/>
          <w:szCs w:val="24"/>
          <w:u w:val="single"/>
        </w:rPr>
        <w:t xml:space="preserve">  return has to be used in rende</w:t>
      </w:r>
      <w:r w:rsidR="001A623A">
        <w:rPr>
          <w:rFonts w:ascii="Muli" w:eastAsia="Muli" w:hAnsi="Muli" w:cs="Muli"/>
          <w:sz w:val="24"/>
          <w:szCs w:val="24"/>
          <w:u w:val="single"/>
        </w:rPr>
        <w:t>r to display the code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77CC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623A">
        <w:rPr>
          <w:rFonts w:ascii="Muli" w:eastAsia="Muli" w:hAnsi="Muli" w:cs="Muli"/>
          <w:sz w:val="24"/>
          <w:szCs w:val="24"/>
          <w:u w:val="single"/>
        </w:rPr>
        <w:t xml:space="preserve"> buzzer, teams, homeScreen,</w:t>
      </w:r>
      <w:r w:rsidR="001A623A">
        <w:rPr>
          <w:rFonts w:ascii="Muli" w:eastAsia="Muli" w:hAnsi="Muli" w:cs="Muli"/>
          <w:sz w:val="24"/>
          <w:szCs w:val="24"/>
          <w:u w:val="single"/>
        </w:rPr>
        <w:t>buzzer</w:t>
      </w:r>
      <w:r w:rsidR="001A623A">
        <w:rPr>
          <w:rFonts w:ascii="Muli" w:eastAsia="Muli" w:hAnsi="Muli" w:cs="Muli"/>
          <w:sz w:val="24"/>
          <w:szCs w:val="24"/>
          <w:u w:val="single"/>
        </w:rPr>
        <w:t>Screen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A623A"/>
    <w:rsid w:val="0056227B"/>
    <w:rsid w:val="00692EC2"/>
    <w:rsid w:val="009526BB"/>
    <w:rsid w:val="009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 Adarsh-Student-Sri Sri Ravishankar Vidya Mandir School</cp:lastModifiedBy>
  <cp:revision>2</cp:revision>
  <dcterms:created xsi:type="dcterms:W3CDTF">2021-07-12T12:21:00Z</dcterms:created>
  <dcterms:modified xsi:type="dcterms:W3CDTF">2021-07-12T12:21:00Z</dcterms:modified>
</cp:coreProperties>
</file>