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*</w:t>
      </w:r>
      <w:r>
        <w:rPr>
          <w:rFonts w:hint="default"/>
          <w:sz w:val="24"/>
          <w:szCs w:val="24"/>
          <w:rtl w:val="0"/>
          <w:lang w:val="en-IN"/>
        </w:rPr>
        <w:t xml:space="preserve">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en-IN"/>
        </w:rPr>
        <w:t>-------------expres</w:t>
      </w:r>
      <w:bookmarkStart w:id="0" w:name="_GoBack"/>
      <w:bookmarkEnd w:id="0"/>
      <w:r>
        <w:rPr>
          <w:rFonts w:hint="default"/>
          <w:sz w:val="24"/>
          <w:szCs w:val="24"/>
          <w:rtl w:val="0"/>
          <w:lang w:val="en-IN"/>
        </w:rPr>
        <w:t>sion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IN"/>
        </w:rPr>
        <w:t xml:space="preserve"> -------value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IN"/>
        </w:rPr>
        <w:t xml:space="preserve"> --------value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IN"/>
        </w:rPr>
        <w:t>-------------expression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IN"/>
        </w:rPr>
        <w:t>-------------expression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+ -------------expression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IN"/>
        </w:rPr>
        <w:t>-------------value</w:t>
      </w:r>
    </w:p>
    <w:p>
      <w:pPr>
        <w:spacing w:before="220" w:line="259" w:lineRule="auto"/>
      </w:pPr>
    </w:p>
    <w:p>
      <w:pPr>
        <w:numPr>
          <w:ilvl w:val="0"/>
          <w:numId w:val="1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String: It can be written in quotes such:”mango”,’papaya’.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Variable: It is the thing in which we can store data just like a container.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3. Describe three different data types.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Integer: It can store only numerical values.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List: It is used for storing multiple data items in a single variable.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Float: It can store only floating values such as 24.56,98.76,etc.</w:t>
      </w:r>
    </w:p>
    <w:p>
      <w:pPr>
        <w:numPr>
          <w:numId w:val="0"/>
        </w:numPr>
        <w:spacing w:before="220" w:line="259" w:lineRule="auto"/>
        <w:ind w:leftChars="0"/>
      </w:pPr>
      <w:r>
        <w:rPr>
          <w:rFonts w:hint="default"/>
          <w:sz w:val="24"/>
          <w:szCs w:val="24"/>
          <w:rtl w:val="0"/>
          <w:lang w:val="en-IN"/>
        </w:rPr>
        <w:t>4.</w:t>
      </w:r>
      <w:r>
        <w:rPr>
          <w:sz w:val="24"/>
          <w:szCs w:val="24"/>
          <w:rtl w:val="0"/>
        </w:rPr>
        <w:t>What is an expression made up of? What do all expressions do?</w:t>
      </w:r>
      <w:r>
        <w:t> 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Expression is made up of values, container and mathematical operators.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Example: a=2+3 and expressions are used to evaluate the values or represent the result on the screen.</w:t>
      </w: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Expression is made up of the values,containers and mathematical operators (operands) and the statement is just like a command that  a python interpreter executes like print.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It gives 23 as execution code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sz w:val="21"/>
          <w:szCs w:val="21"/>
          <w:highlight w:val="white"/>
          <w:lang w:val="en-IN"/>
        </w:rPr>
      </w:pPr>
      <w:r>
        <w:rPr>
          <w:rFonts w:hint="default"/>
          <w:sz w:val="21"/>
          <w:szCs w:val="21"/>
          <w:highlight w:val="white"/>
          <w:lang w:val="en-IN"/>
        </w:rPr>
        <w:t>It gives ‘spamspamspam’</w:t>
      </w: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Because we can’t start giving variable an integer name.If we, it should begin with, a string like alphabet name then integer. e100 or eggs100 is valid.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Ans: str(),int(),float()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Because 99 is an integer it cannot be concatenated with strings, if we have to ci=oncatenate it we need to do typecasting.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23460"/>
    <w:multiLevelType w:val="singleLevel"/>
    <w:tmpl w:val="B532346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4ECF5AC"/>
    <w:multiLevelType w:val="singleLevel"/>
    <w:tmpl w:val="34ECF5AC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387B4BB3"/>
    <w:multiLevelType w:val="singleLevel"/>
    <w:tmpl w:val="387B4BB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55165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character" w:customStyle="1" w:styleId="17">
    <w:name w:val="literal"/>
    <w:basedOn w:val="8"/>
    <w:qFormat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1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3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ADARSH</cp:lastModifiedBy>
  <dcterms:modified xsi:type="dcterms:W3CDTF">2022-02-26T09:00:50Z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7B3961E66C5246CE8C430A65E40FD57F</vt:lpwstr>
  </property>
</Properties>
</file>