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DC71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COMPARATIVE STUDY OF APPROACHES FOR MOCK PRIVATE CLOUD IMPLEMENTATION</w:t>
      </w:r>
    </w:p>
    <w:p w14:paraId="401A9B6A" w14:textId="77777777" w:rsidR="005B0290" w:rsidRPr="005B0290" w:rsidRDefault="005B0290" w:rsidP="005B0290">
      <w:r w:rsidRPr="005B0290">
        <w:pict w14:anchorId="60908C01">
          <v:rect id="_x0000_i1133" style="width:0;height:1.5pt" o:hralign="center" o:hrstd="t" o:hr="t" fillcolor="#a0a0a0" stroked="f"/>
        </w:pict>
      </w:r>
    </w:p>
    <w:p w14:paraId="57C90C78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1. Introduction</w:t>
      </w:r>
    </w:p>
    <w:p w14:paraId="56F04510" w14:textId="77777777" w:rsidR="005B0290" w:rsidRPr="005B0290" w:rsidRDefault="005B0290" w:rsidP="005B0290">
      <w:r w:rsidRPr="005B0290">
        <w:t xml:space="preserve">A mock private cloud environment is essential for developing and testing a </w:t>
      </w:r>
      <w:r w:rsidRPr="005B0290">
        <w:rPr>
          <w:b/>
          <w:bCs/>
        </w:rPr>
        <w:t>Digital Twin system</w:t>
      </w:r>
      <w:r w:rsidRPr="005B0290">
        <w:t>, as it enables:</w:t>
      </w:r>
    </w:p>
    <w:p w14:paraId="5A965F1D" w14:textId="77777777" w:rsidR="005B0290" w:rsidRPr="005B0290" w:rsidRDefault="005B0290" w:rsidP="005B0290">
      <w:pPr>
        <w:numPr>
          <w:ilvl w:val="0"/>
          <w:numId w:val="1"/>
        </w:numPr>
      </w:pPr>
      <w:r w:rsidRPr="005B0290">
        <w:t xml:space="preserve">Infrastructure simulation (servers, racks, networks) </w:t>
      </w:r>
    </w:p>
    <w:p w14:paraId="55CBAF61" w14:textId="77777777" w:rsidR="005B0290" w:rsidRPr="005B0290" w:rsidRDefault="005B0290" w:rsidP="005B0290">
      <w:pPr>
        <w:numPr>
          <w:ilvl w:val="0"/>
          <w:numId w:val="1"/>
        </w:numPr>
      </w:pPr>
      <w:r w:rsidRPr="005B0290">
        <w:t xml:space="preserve">Monitoring metric generation </w:t>
      </w:r>
    </w:p>
    <w:p w14:paraId="0213FFE6" w14:textId="77777777" w:rsidR="005B0290" w:rsidRPr="005B0290" w:rsidRDefault="005B0290" w:rsidP="005B0290">
      <w:pPr>
        <w:numPr>
          <w:ilvl w:val="0"/>
          <w:numId w:val="1"/>
        </w:numPr>
      </w:pPr>
      <w:r w:rsidRPr="005B0290">
        <w:t xml:space="preserve">Safe experimentation and validation </w:t>
      </w:r>
    </w:p>
    <w:p w14:paraId="544CBDFF" w14:textId="77777777" w:rsidR="005B0290" w:rsidRPr="005B0290" w:rsidRDefault="005B0290" w:rsidP="005B0290">
      <w:pPr>
        <w:numPr>
          <w:ilvl w:val="0"/>
          <w:numId w:val="1"/>
        </w:numPr>
      </w:pPr>
      <w:r w:rsidRPr="005B0290">
        <w:t xml:space="preserve">Controlled environment for simulation </w:t>
      </w:r>
    </w:p>
    <w:p w14:paraId="1F21B642" w14:textId="77777777" w:rsidR="005B0290" w:rsidRPr="005B0290" w:rsidRDefault="005B0290" w:rsidP="005B0290">
      <w:r w:rsidRPr="005B0290">
        <w:t xml:space="preserve">This document presents a </w:t>
      </w:r>
      <w:r w:rsidRPr="005B0290">
        <w:rPr>
          <w:b/>
          <w:bCs/>
        </w:rPr>
        <w:t>comparative analysis of different approaches</w:t>
      </w:r>
      <w:r w:rsidRPr="005B0290">
        <w:t xml:space="preserve"> considered for implementing a mock private cloud, along with their advantages and limitations.</w:t>
      </w:r>
    </w:p>
    <w:p w14:paraId="6B59CB8E" w14:textId="77777777" w:rsidR="005B0290" w:rsidRPr="005B0290" w:rsidRDefault="005B0290" w:rsidP="005B0290">
      <w:r w:rsidRPr="005B0290">
        <w:pict w14:anchorId="2457EE90">
          <v:rect id="_x0000_i1134" style="width:0;height:1.5pt" o:hralign="center" o:hrstd="t" o:hr="t" fillcolor="#a0a0a0" stroked="f"/>
        </w:pict>
      </w:r>
    </w:p>
    <w:p w14:paraId="6EE2EEA9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2. Evaluated Approaches</w:t>
      </w:r>
    </w:p>
    <w:p w14:paraId="12EAAEC7" w14:textId="77777777" w:rsidR="005B0290" w:rsidRPr="005B0290" w:rsidRDefault="005B0290" w:rsidP="005B0290">
      <w:r w:rsidRPr="005B0290">
        <w:t xml:space="preserve">The following three major approaches were </w:t>
      </w:r>
      <w:proofErr w:type="spellStart"/>
      <w:r w:rsidRPr="005B0290">
        <w:t>analyzed</w:t>
      </w:r>
      <w:proofErr w:type="spellEnd"/>
      <w:r w:rsidRPr="005B0290">
        <w:t>:</w:t>
      </w:r>
    </w:p>
    <w:p w14:paraId="503FB2A0" w14:textId="77777777" w:rsidR="005B0290" w:rsidRPr="005B0290" w:rsidRDefault="005B0290" w:rsidP="005B0290">
      <w:pPr>
        <w:numPr>
          <w:ilvl w:val="0"/>
          <w:numId w:val="2"/>
        </w:numPr>
      </w:pPr>
      <w:r w:rsidRPr="005B0290">
        <w:t xml:space="preserve">Kubernetes-based simulation using Kind </w:t>
      </w:r>
    </w:p>
    <w:p w14:paraId="36B49604" w14:textId="77777777" w:rsidR="005B0290" w:rsidRPr="005B0290" w:rsidRDefault="005B0290" w:rsidP="005B0290">
      <w:pPr>
        <w:numPr>
          <w:ilvl w:val="0"/>
          <w:numId w:val="2"/>
        </w:numPr>
      </w:pPr>
      <w:r w:rsidRPr="005B0290">
        <w:t xml:space="preserve">Virtual machine-based private cloud using OpenStack </w:t>
      </w:r>
    </w:p>
    <w:p w14:paraId="48EBF4E3" w14:textId="77777777" w:rsidR="005B0290" w:rsidRPr="005B0290" w:rsidRDefault="005B0290" w:rsidP="005B0290">
      <w:pPr>
        <w:numPr>
          <w:ilvl w:val="0"/>
          <w:numId w:val="2"/>
        </w:numPr>
      </w:pPr>
      <w:r w:rsidRPr="005B0290">
        <w:t xml:space="preserve">Synthetic infrastructure simulation (programmatic approach) </w:t>
      </w:r>
    </w:p>
    <w:p w14:paraId="1F1E95B6" w14:textId="77777777" w:rsidR="005B0290" w:rsidRPr="005B0290" w:rsidRDefault="005B0290" w:rsidP="005B0290">
      <w:r w:rsidRPr="005B0290">
        <w:pict w14:anchorId="5C67C8E0">
          <v:rect id="_x0000_i1135" style="width:0;height:1.5pt" o:hralign="center" o:hrstd="t" o:hr="t" fillcolor="#a0a0a0" stroked="f"/>
        </w:pict>
      </w:r>
    </w:p>
    <w:p w14:paraId="73623A82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3. Approach 1: Kubernetes-Based Simulation (Kind)</w:t>
      </w:r>
    </w:p>
    <w:p w14:paraId="1A6B93CD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Overview</w:t>
      </w:r>
    </w:p>
    <w:p w14:paraId="2C11DBA4" w14:textId="77777777" w:rsidR="005B0290" w:rsidRPr="005B0290" w:rsidRDefault="005B0290" w:rsidP="005B0290">
      <w:r w:rsidRPr="005B0290">
        <w:t>This approach uses Kubernetes with Kind to simulate a private cloud environment.</w:t>
      </w:r>
    </w:p>
    <w:p w14:paraId="4423F6F3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Architecture</w:t>
      </w:r>
    </w:p>
    <w:p w14:paraId="32C58FFC" w14:textId="77777777" w:rsidR="005B0290" w:rsidRPr="005B0290" w:rsidRDefault="005B0290" w:rsidP="005B0290">
      <w:pPr>
        <w:numPr>
          <w:ilvl w:val="0"/>
          <w:numId w:val="3"/>
        </w:numPr>
      </w:pPr>
      <w:r w:rsidRPr="005B0290">
        <w:t xml:space="preserve">Cluster → </w:t>
      </w:r>
      <w:proofErr w:type="spellStart"/>
      <w:r w:rsidRPr="005B0290">
        <w:t>Datacenter</w:t>
      </w:r>
      <w:proofErr w:type="spellEnd"/>
      <w:r w:rsidRPr="005B0290">
        <w:t xml:space="preserve"> </w:t>
      </w:r>
    </w:p>
    <w:p w14:paraId="603189DE" w14:textId="77777777" w:rsidR="005B0290" w:rsidRPr="005B0290" w:rsidRDefault="005B0290" w:rsidP="005B0290">
      <w:pPr>
        <w:numPr>
          <w:ilvl w:val="0"/>
          <w:numId w:val="3"/>
        </w:numPr>
      </w:pPr>
      <w:r w:rsidRPr="005B0290">
        <w:t xml:space="preserve">Nodes → Servers </w:t>
      </w:r>
    </w:p>
    <w:p w14:paraId="6782E2E3" w14:textId="77777777" w:rsidR="005B0290" w:rsidRPr="005B0290" w:rsidRDefault="005B0290" w:rsidP="005B0290">
      <w:pPr>
        <w:numPr>
          <w:ilvl w:val="0"/>
          <w:numId w:val="3"/>
        </w:numPr>
      </w:pPr>
      <w:r w:rsidRPr="005B0290">
        <w:t xml:space="preserve">Pods → Workloads </w:t>
      </w:r>
    </w:p>
    <w:p w14:paraId="2347051E" w14:textId="77777777" w:rsidR="005B0290" w:rsidRPr="005B0290" w:rsidRDefault="005B0290" w:rsidP="005B0290">
      <w:pPr>
        <w:numPr>
          <w:ilvl w:val="0"/>
          <w:numId w:val="3"/>
        </w:numPr>
      </w:pPr>
      <w:r w:rsidRPr="005B0290">
        <w:t xml:space="preserve">Node labels → Rack topology </w:t>
      </w:r>
    </w:p>
    <w:p w14:paraId="769C23E4" w14:textId="77777777" w:rsidR="005B0290" w:rsidRPr="005B0290" w:rsidRDefault="005B0290" w:rsidP="005B0290">
      <w:r w:rsidRPr="005B0290">
        <w:t xml:space="preserve">This approach provides a </w:t>
      </w:r>
      <w:r w:rsidRPr="005B0290">
        <w:rPr>
          <w:b/>
          <w:bCs/>
        </w:rPr>
        <w:t>lightweight and container-based infrastructure simulation</w:t>
      </w:r>
      <w:r w:rsidRPr="005B0290">
        <w:t xml:space="preserve">. </w:t>
      </w:r>
    </w:p>
    <w:p w14:paraId="5F19D36B" w14:textId="77777777" w:rsidR="005B0290" w:rsidRPr="005B0290" w:rsidRDefault="005B0290" w:rsidP="005B0290">
      <w:r w:rsidRPr="005B0290">
        <w:pict w14:anchorId="14922CEB">
          <v:rect id="_x0000_i1136" style="width:0;height:1.5pt" o:hralign="center" o:hrstd="t" o:hr="t" fillcolor="#a0a0a0" stroked="f"/>
        </w:pict>
      </w:r>
    </w:p>
    <w:p w14:paraId="7CD097CB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Advantages</w:t>
      </w:r>
    </w:p>
    <w:p w14:paraId="695C4479" w14:textId="77777777" w:rsidR="005B0290" w:rsidRPr="005B0290" w:rsidRDefault="005B0290" w:rsidP="005B0290">
      <w:pPr>
        <w:numPr>
          <w:ilvl w:val="0"/>
          <w:numId w:val="4"/>
        </w:numPr>
      </w:pPr>
      <w:r w:rsidRPr="005B0290">
        <w:rPr>
          <w:b/>
          <w:bCs/>
        </w:rPr>
        <w:t>Lightweight and fast setup</w:t>
      </w:r>
      <w:r w:rsidRPr="005B0290">
        <w:t xml:space="preserve"> (30–60 minutes) </w:t>
      </w:r>
    </w:p>
    <w:p w14:paraId="13BBCE5F" w14:textId="77777777" w:rsidR="005B0290" w:rsidRPr="005B0290" w:rsidRDefault="005B0290" w:rsidP="005B0290">
      <w:pPr>
        <w:numPr>
          <w:ilvl w:val="0"/>
          <w:numId w:val="4"/>
        </w:numPr>
      </w:pPr>
      <w:r w:rsidRPr="005B0290">
        <w:t xml:space="preserve">Runs on a single system (low hardware requirements) </w:t>
      </w:r>
    </w:p>
    <w:p w14:paraId="26E8C205" w14:textId="77777777" w:rsidR="005B0290" w:rsidRPr="005B0290" w:rsidRDefault="005B0290" w:rsidP="005B0290">
      <w:pPr>
        <w:numPr>
          <w:ilvl w:val="0"/>
          <w:numId w:val="4"/>
        </w:numPr>
      </w:pPr>
      <w:r w:rsidRPr="005B0290">
        <w:t xml:space="preserve">Highly </w:t>
      </w:r>
      <w:r w:rsidRPr="005B0290">
        <w:rPr>
          <w:b/>
          <w:bCs/>
        </w:rPr>
        <w:t>reproducible across teams</w:t>
      </w:r>
      <w:r w:rsidRPr="005B0290">
        <w:t xml:space="preserve"> </w:t>
      </w:r>
    </w:p>
    <w:p w14:paraId="4A67F370" w14:textId="77777777" w:rsidR="005B0290" w:rsidRPr="005B0290" w:rsidRDefault="005B0290" w:rsidP="005B0290">
      <w:pPr>
        <w:numPr>
          <w:ilvl w:val="0"/>
          <w:numId w:val="4"/>
        </w:numPr>
      </w:pPr>
      <w:r w:rsidRPr="005B0290">
        <w:lastRenderedPageBreak/>
        <w:t xml:space="preserve">Easy integration with monitoring tools like Prometheus </w:t>
      </w:r>
    </w:p>
    <w:p w14:paraId="10F2DD51" w14:textId="77777777" w:rsidR="005B0290" w:rsidRPr="005B0290" w:rsidRDefault="005B0290" w:rsidP="005B0290">
      <w:pPr>
        <w:numPr>
          <w:ilvl w:val="0"/>
          <w:numId w:val="4"/>
        </w:numPr>
      </w:pPr>
      <w:r w:rsidRPr="005B0290">
        <w:t xml:space="preserve">Supports realistic workload </w:t>
      </w:r>
      <w:proofErr w:type="spellStart"/>
      <w:r w:rsidRPr="005B0290">
        <w:t>behavior</w:t>
      </w:r>
      <w:proofErr w:type="spellEnd"/>
      <w:r w:rsidRPr="005B0290">
        <w:t xml:space="preserve"> using containers </w:t>
      </w:r>
    </w:p>
    <w:p w14:paraId="502126CB" w14:textId="77777777" w:rsidR="005B0290" w:rsidRPr="005B0290" w:rsidRDefault="005B0290" w:rsidP="005B0290">
      <w:pPr>
        <w:numPr>
          <w:ilvl w:val="0"/>
          <w:numId w:val="4"/>
        </w:numPr>
      </w:pPr>
      <w:r w:rsidRPr="005B0290">
        <w:t xml:space="preserve">Enables topology </w:t>
      </w:r>
      <w:proofErr w:type="spellStart"/>
      <w:r w:rsidRPr="005B0290">
        <w:t>modeling</w:t>
      </w:r>
      <w:proofErr w:type="spellEnd"/>
      <w:r w:rsidRPr="005B0290">
        <w:t xml:space="preserve"> using node labels </w:t>
      </w:r>
    </w:p>
    <w:p w14:paraId="22DA26B2" w14:textId="77777777" w:rsidR="005B0290" w:rsidRPr="005B0290" w:rsidRDefault="005B0290" w:rsidP="005B0290">
      <w:r w:rsidRPr="005B0290">
        <w:pict w14:anchorId="46D1EA4B">
          <v:rect id="_x0000_i1137" style="width:0;height:1.5pt" o:hralign="center" o:hrstd="t" o:hr="t" fillcolor="#a0a0a0" stroked="f"/>
        </w:pict>
      </w:r>
    </w:p>
    <w:p w14:paraId="260B3230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Disadvantages</w:t>
      </w:r>
    </w:p>
    <w:p w14:paraId="169125C5" w14:textId="77777777" w:rsidR="005B0290" w:rsidRPr="005B0290" w:rsidRDefault="005B0290" w:rsidP="005B0290">
      <w:pPr>
        <w:numPr>
          <w:ilvl w:val="0"/>
          <w:numId w:val="5"/>
        </w:numPr>
      </w:pPr>
      <w:r w:rsidRPr="005B0290">
        <w:t xml:space="preserve">Does not simulate real hardware (power, cooling, failures) </w:t>
      </w:r>
    </w:p>
    <w:p w14:paraId="5962B13C" w14:textId="77777777" w:rsidR="005B0290" w:rsidRPr="005B0290" w:rsidRDefault="005B0290" w:rsidP="005B0290">
      <w:pPr>
        <w:numPr>
          <w:ilvl w:val="0"/>
          <w:numId w:val="5"/>
        </w:numPr>
      </w:pPr>
      <w:r w:rsidRPr="005B0290">
        <w:t xml:space="preserve">Limited to container-based workloads (no true VMs) </w:t>
      </w:r>
    </w:p>
    <w:p w14:paraId="3A362D41" w14:textId="77777777" w:rsidR="005B0290" w:rsidRPr="005B0290" w:rsidRDefault="005B0290" w:rsidP="005B0290">
      <w:pPr>
        <w:numPr>
          <w:ilvl w:val="0"/>
          <w:numId w:val="5"/>
        </w:numPr>
      </w:pPr>
      <w:r w:rsidRPr="005B0290">
        <w:t xml:space="preserve">Requires synthetic data for advanced infrastructure metrics </w:t>
      </w:r>
    </w:p>
    <w:p w14:paraId="4B72E404" w14:textId="77777777" w:rsidR="005B0290" w:rsidRPr="005B0290" w:rsidRDefault="005B0290" w:rsidP="005B0290">
      <w:r w:rsidRPr="005B0290">
        <w:pict w14:anchorId="7E161E8D">
          <v:rect id="_x0000_i1138" style="width:0;height:1.5pt" o:hralign="center" o:hrstd="t" o:hr="t" fillcolor="#a0a0a0" stroked="f"/>
        </w:pict>
      </w:r>
    </w:p>
    <w:p w14:paraId="11A23949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4. Approach 2: OpenStack-Based Private Cloud</w:t>
      </w:r>
    </w:p>
    <w:p w14:paraId="177C521B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Overview</w:t>
      </w:r>
    </w:p>
    <w:p w14:paraId="17668C36" w14:textId="77777777" w:rsidR="005B0290" w:rsidRPr="005B0290" w:rsidRDefault="005B0290" w:rsidP="005B0290">
      <w:r w:rsidRPr="005B0290">
        <w:t>OpenStack provides a full-fledged private cloud platform with:</w:t>
      </w:r>
    </w:p>
    <w:p w14:paraId="541DA226" w14:textId="77777777" w:rsidR="005B0290" w:rsidRPr="005B0290" w:rsidRDefault="005B0290" w:rsidP="005B0290">
      <w:pPr>
        <w:numPr>
          <w:ilvl w:val="0"/>
          <w:numId w:val="6"/>
        </w:numPr>
      </w:pPr>
      <w:r w:rsidRPr="005B0290">
        <w:t xml:space="preserve">Compute (VMs) </w:t>
      </w:r>
    </w:p>
    <w:p w14:paraId="0FE25DEE" w14:textId="77777777" w:rsidR="005B0290" w:rsidRPr="005B0290" w:rsidRDefault="005B0290" w:rsidP="005B0290">
      <w:pPr>
        <w:numPr>
          <w:ilvl w:val="0"/>
          <w:numId w:val="6"/>
        </w:numPr>
      </w:pPr>
      <w:r w:rsidRPr="005B0290">
        <w:t xml:space="preserve">Networking </w:t>
      </w:r>
    </w:p>
    <w:p w14:paraId="7A3A29EE" w14:textId="77777777" w:rsidR="005B0290" w:rsidRPr="005B0290" w:rsidRDefault="005B0290" w:rsidP="005B0290">
      <w:pPr>
        <w:numPr>
          <w:ilvl w:val="0"/>
          <w:numId w:val="6"/>
        </w:numPr>
      </w:pPr>
      <w:r w:rsidRPr="005B0290">
        <w:t xml:space="preserve">Storage </w:t>
      </w:r>
    </w:p>
    <w:p w14:paraId="246791B0" w14:textId="77777777" w:rsidR="005B0290" w:rsidRPr="005B0290" w:rsidRDefault="005B0290" w:rsidP="005B0290">
      <w:pPr>
        <w:numPr>
          <w:ilvl w:val="0"/>
          <w:numId w:val="6"/>
        </w:numPr>
      </w:pPr>
      <w:r w:rsidRPr="005B0290">
        <w:t xml:space="preserve">Telemetry </w:t>
      </w:r>
    </w:p>
    <w:p w14:paraId="344CDB17" w14:textId="77777777" w:rsidR="005B0290" w:rsidRPr="005B0290" w:rsidRDefault="005B0290" w:rsidP="005B0290">
      <w:r w:rsidRPr="005B0290">
        <w:t>It closely resembles real-world cloud providers.</w:t>
      </w:r>
    </w:p>
    <w:p w14:paraId="037DC625" w14:textId="77777777" w:rsidR="005B0290" w:rsidRPr="005B0290" w:rsidRDefault="005B0290" w:rsidP="005B0290">
      <w:r w:rsidRPr="005B0290">
        <w:pict w14:anchorId="319F0939">
          <v:rect id="_x0000_i1139" style="width:0;height:1.5pt" o:hralign="center" o:hrstd="t" o:hr="t" fillcolor="#a0a0a0" stroked="f"/>
        </w:pict>
      </w:r>
    </w:p>
    <w:p w14:paraId="0B27232E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Advantages</w:t>
      </w:r>
    </w:p>
    <w:p w14:paraId="777D55DA" w14:textId="77777777" w:rsidR="005B0290" w:rsidRPr="005B0290" w:rsidRDefault="005B0290" w:rsidP="005B0290">
      <w:pPr>
        <w:numPr>
          <w:ilvl w:val="0"/>
          <w:numId w:val="7"/>
        </w:numPr>
      </w:pPr>
      <w:r w:rsidRPr="005B0290">
        <w:t xml:space="preserve">Highly </w:t>
      </w:r>
      <w:r w:rsidRPr="005B0290">
        <w:rPr>
          <w:b/>
          <w:bCs/>
        </w:rPr>
        <w:t>realistic infrastructure simulation</w:t>
      </w:r>
      <w:r w:rsidRPr="005B0290">
        <w:t xml:space="preserve"> </w:t>
      </w:r>
    </w:p>
    <w:p w14:paraId="1E538A9A" w14:textId="77777777" w:rsidR="005B0290" w:rsidRPr="005B0290" w:rsidRDefault="005B0290" w:rsidP="005B0290">
      <w:pPr>
        <w:numPr>
          <w:ilvl w:val="0"/>
          <w:numId w:val="7"/>
        </w:numPr>
      </w:pPr>
      <w:r w:rsidRPr="005B0290">
        <w:t xml:space="preserve">Supports VM provisioning and hypervisor-level operations </w:t>
      </w:r>
    </w:p>
    <w:p w14:paraId="05F8F9E9" w14:textId="77777777" w:rsidR="005B0290" w:rsidRPr="005B0290" w:rsidRDefault="005B0290" w:rsidP="005B0290">
      <w:pPr>
        <w:numPr>
          <w:ilvl w:val="0"/>
          <w:numId w:val="7"/>
        </w:numPr>
      </w:pPr>
      <w:r w:rsidRPr="005B0290">
        <w:t xml:space="preserve">Native support for networking and storage </w:t>
      </w:r>
      <w:proofErr w:type="spellStart"/>
      <w:r w:rsidRPr="005B0290">
        <w:t>modeling</w:t>
      </w:r>
      <w:proofErr w:type="spellEnd"/>
      <w:r w:rsidRPr="005B0290">
        <w:t xml:space="preserve"> </w:t>
      </w:r>
    </w:p>
    <w:p w14:paraId="3B980975" w14:textId="77777777" w:rsidR="005B0290" w:rsidRPr="005B0290" w:rsidRDefault="005B0290" w:rsidP="005B0290">
      <w:pPr>
        <w:numPr>
          <w:ilvl w:val="0"/>
          <w:numId w:val="7"/>
        </w:numPr>
      </w:pPr>
      <w:r w:rsidRPr="005B0290">
        <w:t xml:space="preserve">Suitable for cloud architecture and orchestration research </w:t>
      </w:r>
    </w:p>
    <w:p w14:paraId="52AF8E9E" w14:textId="77777777" w:rsidR="005B0290" w:rsidRPr="005B0290" w:rsidRDefault="005B0290" w:rsidP="005B0290">
      <w:r w:rsidRPr="005B0290">
        <w:pict w14:anchorId="3D31AF3E">
          <v:rect id="_x0000_i1140" style="width:0;height:1.5pt" o:hralign="center" o:hrstd="t" o:hr="t" fillcolor="#a0a0a0" stroked="f"/>
        </w:pict>
      </w:r>
    </w:p>
    <w:p w14:paraId="33FF1752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Disadvantages</w:t>
      </w:r>
    </w:p>
    <w:p w14:paraId="5C2E690C" w14:textId="77777777" w:rsidR="005B0290" w:rsidRPr="005B0290" w:rsidRDefault="005B0290" w:rsidP="005B0290">
      <w:pPr>
        <w:numPr>
          <w:ilvl w:val="0"/>
          <w:numId w:val="8"/>
        </w:numPr>
      </w:pPr>
      <w:r w:rsidRPr="005B0290">
        <w:rPr>
          <w:b/>
          <w:bCs/>
        </w:rPr>
        <w:t>High setup complexity</w:t>
      </w:r>
      <w:r w:rsidRPr="005B0290">
        <w:t xml:space="preserve"> (4–12 hours or more) </w:t>
      </w:r>
    </w:p>
    <w:p w14:paraId="7B80DD67" w14:textId="77777777" w:rsidR="005B0290" w:rsidRPr="005B0290" w:rsidRDefault="005B0290" w:rsidP="005B0290">
      <w:pPr>
        <w:numPr>
          <w:ilvl w:val="0"/>
          <w:numId w:val="8"/>
        </w:numPr>
      </w:pPr>
      <w:r w:rsidRPr="005B0290">
        <w:t xml:space="preserve">Requires significant hardware (16–32 GB RAM recommended) </w:t>
      </w:r>
    </w:p>
    <w:p w14:paraId="19BAB5C7" w14:textId="77777777" w:rsidR="005B0290" w:rsidRPr="005B0290" w:rsidRDefault="005B0290" w:rsidP="005B0290">
      <w:pPr>
        <w:numPr>
          <w:ilvl w:val="0"/>
          <w:numId w:val="8"/>
        </w:numPr>
      </w:pPr>
      <w:r w:rsidRPr="005B0290">
        <w:t xml:space="preserve">Complex monitoring integration (Ceilometer, Gnocchi) </w:t>
      </w:r>
    </w:p>
    <w:p w14:paraId="2ADC426D" w14:textId="77777777" w:rsidR="005B0290" w:rsidRPr="005B0290" w:rsidRDefault="005B0290" w:rsidP="005B0290">
      <w:pPr>
        <w:numPr>
          <w:ilvl w:val="0"/>
          <w:numId w:val="8"/>
        </w:numPr>
      </w:pPr>
      <w:r w:rsidRPr="005B0290">
        <w:t xml:space="preserve">Low reproducibility across different systems </w:t>
      </w:r>
    </w:p>
    <w:p w14:paraId="5EED0CBD" w14:textId="77777777" w:rsidR="005B0290" w:rsidRPr="005B0290" w:rsidRDefault="005B0290" w:rsidP="005B0290">
      <w:pPr>
        <w:numPr>
          <w:ilvl w:val="0"/>
          <w:numId w:val="8"/>
        </w:numPr>
      </w:pPr>
      <w:r w:rsidRPr="005B0290">
        <w:t xml:space="preserve">Time-consuming debugging and maintenance </w:t>
      </w:r>
    </w:p>
    <w:p w14:paraId="470E90E4" w14:textId="77777777" w:rsidR="005B0290" w:rsidRPr="005B0290" w:rsidRDefault="005B0290" w:rsidP="005B0290">
      <w:pPr>
        <w:numPr>
          <w:ilvl w:val="0"/>
          <w:numId w:val="8"/>
        </w:numPr>
      </w:pPr>
      <w:r w:rsidRPr="005B0290">
        <w:t xml:space="preserve">Overkill for simulation-focused projects </w:t>
      </w:r>
    </w:p>
    <w:p w14:paraId="14D959B1" w14:textId="77777777" w:rsidR="005B0290" w:rsidRPr="005B0290" w:rsidRDefault="005B0290" w:rsidP="005B0290">
      <w:r w:rsidRPr="005B0290">
        <w:lastRenderedPageBreak/>
        <w:pict w14:anchorId="361CA7B4">
          <v:rect id="_x0000_i1141" style="width:0;height:1.5pt" o:hralign="center" o:hrstd="t" o:hr="t" fillcolor="#a0a0a0" stroked="f"/>
        </w:pict>
      </w:r>
    </w:p>
    <w:p w14:paraId="71528D20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5. Approach 3: Synthetic Infrastructure Simulation</w:t>
      </w:r>
    </w:p>
    <w:p w14:paraId="06FCFCD0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Overview</w:t>
      </w:r>
    </w:p>
    <w:p w14:paraId="327B7887" w14:textId="77777777" w:rsidR="005B0290" w:rsidRPr="005B0290" w:rsidRDefault="005B0290" w:rsidP="005B0290">
      <w:r w:rsidRPr="005B0290">
        <w:t>This approach generates infrastructure programmatically using scripts:</w:t>
      </w:r>
    </w:p>
    <w:p w14:paraId="45CB9907" w14:textId="77777777" w:rsidR="005B0290" w:rsidRPr="005B0290" w:rsidRDefault="005B0290" w:rsidP="005B0290">
      <w:pPr>
        <w:numPr>
          <w:ilvl w:val="0"/>
          <w:numId w:val="9"/>
        </w:numPr>
      </w:pPr>
      <w:r w:rsidRPr="005B0290">
        <w:t xml:space="preserve">Create virtual servers (e.g., SRV101–SRV200) </w:t>
      </w:r>
    </w:p>
    <w:p w14:paraId="2EBA6E0C" w14:textId="77777777" w:rsidR="005B0290" w:rsidRPr="005B0290" w:rsidRDefault="005B0290" w:rsidP="005B0290">
      <w:pPr>
        <w:numPr>
          <w:ilvl w:val="0"/>
          <w:numId w:val="9"/>
        </w:numPr>
      </w:pPr>
      <w:r w:rsidRPr="005B0290">
        <w:t xml:space="preserve">Generate random or controlled metrics </w:t>
      </w:r>
    </w:p>
    <w:p w14:paraId="411C874B" w14:textId="77777777" w:rsidR="005B0290" w:rsidRPr="005B0290" w:rsidRDefault="005B0290" w:rsidP="005B0290">
      <w:pPr>
        <w:numPr>
          <w:ilvl w:val="0"/>
          <w:numId w:val="9"/>
        </w:numPr>
      </w:pPr>
      <w:r w:rsidRPr="005B0290">
        <w:t xml:space="preserve">Store in databases like </w:t>
      </w:r>
      <w:proofErr w:type="spellStart"/>
      <w:r w:rsidRPr="005B0290">
        <w:t>InfluxDB</w:t>
      </w:r>
      <w:proofErr w:type="spellEnd"/>
      <w:r w:rsidRPr="005B0290">
        <w:t xml:space="preserve"> </w:t>
      </w:r>
    </w:p>
    <w:p w14:paraId="7E7F2647" w14:textId="77777777" w:rsidR="005B0290" w:rsidRPr="005B0290" w:rsidRDefault="005B0290" w:rsidP="005B0290">
      <w:r w:rsidRPr="005B0290">
        <w:t>Example:</w:t>
      </w:r>
    </w:p>
    <w:p w14:paraId="6EEC706B" w14:textId="77777777" w:rsidR="005B0290" w:rsidRPr="005B0290" w:rsidRDefault="005B0290" w:rsidP="005B0290">
      <w:pPr>
        <w:numPr>
          <w:ilvl w:val="0"/>
          <w:numId w:val="10"/>
        </w:numPr>
      </w:pPr>
      <w:r w:rsidRPr="005B0290">
        <w:t xml:space="preserve">CPU: 40–90% </w:t>
      </w:r>
    </w:p>
    <w:p w14:paraId="7FA1B82C" w14:textId="77777777" w:rsidR="005B0290" w:rsidRPr="005B0290" w:rsidRDefault="005B0290" w:rsidP="005B0290">
      <w:pPr>
        <w:numPr>
          <w:ilvl w:val="0"/>
          <w:numId w:val="10"/>
        </w:numPr>
      </w:pPr>
      <w:r w:rsidRPr="005B0290">
        <w:t xml:space="preserve">Temperature: 25–45°C </w:t>
      </w:r>
    </w:p>
    <w:p w14:paraId="7A236133" w14:textId="77777777" w:rsidR="005B0290" w:rsidRPr="005B0290" w:rsidRDefault="005B0290" w:rsidP="005B0290">
      <w:pPr>
        <w:numPr>
          <w:ilvl w:val="0"/>
          <w:numId w:val="10"/>
        </w:numPr>
      </w:pPr>
      <w:r w:rsidRPr="005B0290">
        <w:t xml:space="preserve">Memory: 50–95% </w:t>
      </w:r>
    </w:p>
    <w:p w14:paraId="3A54CD0D" w14:textId="77777777" w:rsidR="005B0290" w:rsidRPr="005B0290" w:rsidRDefault="005B0290" w:rsidP="005B0290">
      <w:r w:rsidRPr="005B0290">
        <w:pict w14:anchorId="045A777D">
          <v:rect id="_x0000_i1142" style="width:0;height:1.5pt" o:hralign="center" o:hrstd="t" o:hr="t" fillcolor="#a0a0a0" stroked="f"/>
        </w:pict>
      </w:r>
    </w:p>
    <w:p w14:paraId="624B385F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Advantages</w:t>
      </w:r>
    </w:p>
    <w:p w14:paraId="7ABE8DBE" w14:textId="77777777" w:rsidR="005B0290" w:rsidRPr="005B0290" w:rsidRDefault="005B0290" w:rsidP="005B0290">
      <w:pPr>
        <w:numPr>
          <w:ilvl w:val="0"/>
          <w:numId w:val="11"/>
        </w:numPr>
      </w:pPr>
      <w:r w:rsidRPr="005B0290">
        <w:t xml:space="preserve">Extremely </w:t>
      </w:r>
      <w:r w:rsidRPr="005B0290">
        <w:rPr>
          <w:b/>
          <w:bCs/>
        </w:rPr>
        <w:t>scalable (100+ servers easily simulated)</w:t>
      </w:r>
      <w:r w:rsidRPr="005B0290">
        <w:t xml:space="preserve"> </w:t>
      </w:r>
    </w:p>
    <w:p w14:paraId="7B50AE2D" w14:textId="77777777" w:rsidR="005B0290" w:rsidRPr="005B0290" w:rsidRDefault="005B0290" w:rsidP="005B0290">
      <w:pPr>
        <w:numPr>
          <w:ilvl w:val="0"/>
          <w:numId w:val="11"/>
        </w:numPr>
      </w:pPr>
      <w:r w:rsidRPr="005B0290">
        <w:t xml:space="preserve">Fully controllable environment </w:t>
      </w:r>
    </w:p>
    <w:p w14:paraId="6136F3CD" w14:textId="77777777" w:rsidR="005B0290" w:rsidRPr="005B0290" w:rsidRDefault="005B0290" w:rsidP="005B0290">
      <w:pPr>
        <w:numPr>
          <w:ilvl w:val="0"/>
          <w:numId w:val="11"/>
        </w:numPr>
      </w:pPr>
      <w:r w:rsidRPr="005B0290">
        <w:t xml:space="preserve">Enables testing of edge cases (failures, overloads) </w:t>
      </w:r>
    </w:p>
    <w:p w14:paraId="1433D844" w14:textId="77777777" w:rsidR="005B0290" w:rsidRPr="005B0290" w:rsidRDefault="005B0290" w:rsidP="005B0290">
      <w:pPr>
        <w:numPr>
          <w:ilvl w:val="0"/>
          <w:numId w:val="11"/>
        </w:numPr>
      </w:pPr>
      <w:r w:rsidRPr="005B0290">
        <w:t xml:space="preserve">No infrastructure setup required </w:t>
      </w:r>
    </w:p>
    <w:p w14:paraId="23FC658C" w14:textId="77777777" w:rsidR="005B0290" w:rsidRPr="005B0290" w:rsidRDefault="005B0290" w:rsidP="005B0290">
      <w:pPr>
        <w:numPr>
          <w:ilvl w:val="0"/>
          <w:numId w:val="11"/>
        </w:numPr>
      </w:pPr>
      <w:r w:rsidRPr="005B0290">
        <w:t xml:space="preserve">Ideal for simulation and algorithm testing </w:t>
      </w:r>
    </w:p>
    <w:p w14:paraId="24D07238" w14:textId="77777777" w:rsidR="005B0290" w:rsidRPr="005B0290" w:rsidRDefault="005B0290" w:rsidP="005B0290">
      <w:r w:rsidRPr="005B0290">
        <w:pict w14:anchorId="1DA6BABF">
          <v:rect id="_x0000_i1143" style="width:0;height:1.5pt" o:hralign="center" o:hrstd="t" o:hr="t" fillcolor="#a0a0a0" stroked="f"/>
        </w:pict>
      </w:r>
    </w:p>
    <w:p w14:paraId="6BBA9752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Disadvantages</w:t>
      </w:r>
    </w:p>
    <w:p w14:paraId="704C21D7" w14:textId="77777777" w:rsidR="005B0290" w:rsidRPr="005B0290" w:rsidRDefault="005B0290" w:rsidP="005B0290">
      <w:pPr>
        <w:numPr>
          <w:ilvl w:val="0"/>
          <w:numId w:val="12"/>
        </w:numPr>
      </w:pPr>
      <w:r w:rsidRPr="005B0290">
        <w:t xml:space="preserve">Not realistic (no real infrastructure </w:t>
      </w:r>
      <w:proofErr w:type="spellStart"/>
      <w:r w:rsidRPr="005B0290">
        <w:t>behavior</w:t>
      </w:r>
      <w:proofErr w:type="spellEnd"/>
      <w:r w:rsidRPr="005B0290">
        <w:t xml:space="preserve">) </w:t>
      </w:r>
    </w:p>
    <w:p w14:paraId="33BB3B74" w14:textId="77777777" w:rsidR="005B0290" w:rsidRPr="005B0290" w:rsidRDefault="005B0290" w:rsidP="005B0290">
      <w:pPr>
        <w:numPr>
          <w:ilvl w:val="0"/>
          <w:numId w:val="12"/>
        </w:numPr>
      </w:pPr>
      <w:r w:rsidRPr="005B0290">
        <w:t xml:space="preserve">Requires careful tuning to mimic real-world patterns </w:t>
      </w:r>
    </w:p>
    <w:p w14:paraId="30E49ED8" w14:textId="77777777" w:rsidR="005B0290" w:rsidRPr="005B0290" w:rsidRDefault="005B0290" w:rsidP="005B0290">
      <w:pPr>
        <w:numPr>
          <w:ilvl w:val="0"/>
          <w:numId w:val="12"/>
        </w:numPr>
      </w:pPr>
      <w:r w:rsidRPr="005B0290">
        <w:t xml:space="preserve">No direct interaction with real systems </w:t>
      </w:r>
    </w:p>
    <w:p w14:paraId="4DAE85CE" w14:textId="77777777" w:rsidR="005B0290" w:rsidRPr="005B0290" w:rsidRDefault="005B0290" w:rsidP="005B0290">
      <w:pPr>
        <w:numPr>
          <w:ilvl w:val="0"/>
          <w:numId w:val="12"/>
        </w:numPr>
      </w:pPr>
      <w:r w:rsidRPr="005B0290">
        <w:t xml:space="preserve">Less convincing without real data integration </w:t>
      </w:r>
    </w:p>
    <w:p w14:paraId="3B5018A9" w14:textId="77777777" w:rsidR="005B0290" w:rsidRPr="005B0290" w:rsidRDefault="005B0290" w:rsidP="005B0290">
      <w:r w:rsidRPr="005B0290">
        <w:pict w14:anchorId="2056FE0A">
          <v:rect id="_x0000_i1144" style="width:0;height:1.5pt" o:hralign="center" o:hrstd="t" o:hr="t" fillcolor="#a0a0a0" stroked="f"/>
        </w:pict>
      </w:r>
    </w:p>
    <w:p w14:paraId="0ACEE9A8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6. Hybrid Approach (Recommended)</w:t>
      </w:r>
    </w:p>
    <w:p w14:paraId="3EE698D7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Overview</w:t>
      </w:r>
    </w:p>
    <w:p w14:paraId="2F823C89" w14:textId="77777777" w:rsidR="005B0290" w:rsidRPr="005B0290" w:rsidRDefault="005B0290" w:rsidP="005B0290">
      <w:r w:rsidRPr="005B0290">
        <w:t>A combination of:</w:t>
      </w:r>
    </w:p>
    <w:p w14:paraId="325911BD" w14:textId="77777777" w:rsidR="005B0290" w:rsidRPr="005B0290" w:rsidRDefault="005B0290" w:rsidP="005B0290">
      <w:pPr>
        <w:numPr>
          <w:ilvl w:val="0"/>
          <w:numId w:val="13"/>
        </w:numPr>
      </w:pPr>
      <w:r w:rsidRPr="005B0290">
        <w:t xml:space="preserve">Real infrastructure (Kind cluster) </w:t>
      </w:r>
    </w:p>
    <w:p w14:paraId="1E0A3B75" w14:textId="77777777" w:rsidR="005B0290" w:rsidRPr="005B0290" w:rsidRDefault="005B0290" w:rsidP="005B0290">
      <w:pPr>
        <w:numPr>
          <w:ilvl w:val="0"/>
          <w:numId w:val="13"/>
        </w:numPr>
      </w:pPr>
      <w:r w:rsidRPr="005B0290">
        <w:t xml:space="preserve">Synthetic infrastructure (generated servers) </w:t>
      </w:r>
    </w:p>
    <w:p w14:paraId="0997A909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Architecture</w:t>
      </w:r>
    </w:p>
    <w:p w14:paraId="1A3C7438" w14:textId="77777777" w:rsidR="005B0290" w:rsidRPr="005B0290" w:rsidRDefault="005B0290" w:rsidP="005B0290">
      <w:r w:rsidRPr="005B0290">
        <w:lastRenderedPageBreak/>
        <w:t>Real Kubernetes Cluster (5 nodes)</w:t>
      </w:r>
      <w:r w:rsidRPr="005B0290">
        <w:br/>
        <w:t xml:space="preserve">        +</w:t>
      </w:r>
      <w:r w:rsidRPr="005B0290">
        <w:br/>
        <w:t>Synthetic Servers (100+)</w:t>
      </w:r>
      <w:r w:rsidRPr="005B0290">
        <w:br/>
        <w:t xml:space="preserve">        ↓</w:t>
      </w:r>
      <w:r w:rsidRPr="005B0290">
        <w:br/>
        <w:t>Digital Twin System</w:t>
      </w:r>
    </w:p>
    <w:p w14:paraId="1C4359CB" w14:textId="77777777" w:rsidR="005B0290" w:rsidRPr="005B0290" w:rsidRDefault="005B0290" w:rsidP="005B0290">
      <w:r w:rsidRPr="005B0290">
        <w:t xml:space="preserve">This approach combines </w:t>
      </w:r>
      <w:r w:rsidRPr="005B0290">
        <w:rPr>
          <w:b/>
          <w:bCs/>
        </w:rPr>
        <w:t xml:space="preserve">realistic </w:t>
      </w:r>
      <w:proofErr w:type="spellStart"/>
      <w:r w:rsidRPr="005B0290">
        <w:rPr>
          <w:b/>
          <w:bCs/>
        </w:rPr>
        <w:t>behavior</w:t>
      </w:r>
      <w:proofErr w:type="spellEnd"/>
      <w:r w:rsidRPr="005B0290">
        <w:rPr>
          <w:b/>
          <w:bCs/>
        </w:rPr>
        <w:t xml:space="preserve"> with scalability</w:t>
      </w:r>
      <w:r w:rsidRPr="005B0290">
        <w:t xml:space="preserve">. </w:t>
      </w:r>
    </w:p>
    <w:p w14:paraId="5ED8853B" w14:textId="77777777" w:rsidR="005B0290" w:rsidRPr="005B0290" w:rsidRDefault="005B0290" w:rsidP="005B0290">
      <w:r w:rsidRPr="005B0290">
        <w:pict w14:anchorId="445C9881">
          <v:rect id="_x0000_i1145" style="width:0;height:1.5pt" o:hralign="center" o:hrstd="t" o:hr="t" fillcolor="#a0a0a0" stroked="f"/>
        </w:pict>
      </w:r>
    </w:p>
    <w:p w14:paraId="337C0306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Advantages</w:t>
      </w:r>
    </w:p>
    <w:p w14:paraId="378CC7CF" w14:textId="77777777" w:rsidR="005B0290" w:rsidRPr="005B0290" w:rsidRDefault="005B0290" w:rsidP="005B0290">
      <w:pPr>
        <w:numPr>
          <w:ilvl w:val="0"/>
          <w:numId w:val="14"/>
        </w:numPr>
      </w:pPr>
      <w:r w:rsidRPr="005B0290">
        <w:t xml:space="preserve">Balanced realism and scalability </w:t>
      </w:r>
    </w:p>
    <w:p w14:paraId="2EDA26BE" w14:textId="77777777" w:rsidR="005B0290" w:rsidRPr="005B0290" w:rsidRDefault="005B0290" w:rsidP="005B0290">
      <w:pPr>
        <w:numPr>
          <w:ilvl w:val="0"/>
          <w:numId w:val="14"/>
        </w:numPr>
      </w:pPr>
      <w:r w:rsidRPr="005B0290">
        <w:t xml:space="preserve">Real monitoring data + simulated large-scale environment </w:t>
      </w:r>
    </w:p>
    <w:p w14:paraId="020D1900" w14:textId="77777777" w:rsidR="005B0290" w:rsidRPr="005B0290" w:rsidRDefault="005B0290" w:rsidP="005B0290">
      <w:pPr>
        <w:numPr>
          <w:ilvl w:val="0"/>
          <w:numId w:val="14"/>
        </w:numPr>
      </w:pPr>
      <w:r w:rsidRPr="005B0290">
        <w:t xml:space="preserve">Enables both validation and stress testing </w:t>
      </w:r>
    </w:p>
    <w:p w14:paraId="4B84BD89" w14:textId="77777777" w:rsidR="005B0290" w:rsidRPr="005B0290" w:rsidRDefault="005B0290" w:rsidP="005B0290">
      <w:pPr>
        <w:numPr>
          <w:ilvl w:val="0"/>
          <w:numId w:val="14"/>
        </w:numPr>
      </w:pPr>
      <w:r w:rsidRPr="005B0290">
        <w:t xml:space="preserve">Widely used in industry and research </w:t>
      </w:r>
    </w:p>
    <w:p w14:paraId="3E6814E0" w14:textId="77777777" w:rsidR="005B0290" w:rsidRPr="005B0290" w:rsidRDefault="005B0290" w:rsidP="005B0290">
      <w:r w:rsidRPr="005B0290">
        <w:pict w14:anchorId="2F5362A8">
          <v:rect id="_x0000_i1146" style="width:0;height:1.5pt" o:hralign="center" o:hrstd="t" o:hr="t" fillcolor="#a0a0a0" stroked="f"/>
        </w:pict>
      </w:r>
    </w:p>
    <w:p w14:paraId="39F5B9A1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Disadvantages</w:t>
      </w:r>
    </w:p>
    <w:p w14:paraId="22DF30AE" w14:textId="77777777" w:rsidR="005B0290" w:rsidRPr="005B0290" w:rsidRDefault="005B0290" w:rsidP="005B0290">
      <w:pPr>
        <w:numPr>
          <w:ilvl w:val="0"/>
          <w:numId w:val="15"/>
        </w:numPr>
      </w:pPr>
      <w:r w:rsidRPr="005B0290">
        <w:t xml:space="preserve">Slightly more complex architecture </w:t>
      </w:r>
    </w:p>
    <w:p w14:paraId="675B38DC" w14:textId="77777777" w:rsidR="005B0290" w:rsidRPr="005B0290" w:rsidRDefault="005B0290" w:rsidP="005B0290">
      <w:pPr>
        <w:numPr>
          <w:ilvl w:val="0"/>
          <w:numId w:val="15"/>
        </w:numPr>
      </w:pPr>
      <w:r w:rsidRPr="005B0290">
        <w:t xml:space="preserve">Requires synchronization between real and synthetic data </w:t>
      </w:r>
    </w:p>
    <w:p w14:paraId="31A12BDC" w14:textId="77777777" w:rsidR="005B0290" w:rsidRPr="005B0290" w:rsidRDefault="005B0290" w:rsidP="005B0290">
      <w:r w:rsidRPr="005B0290">
        <w:pict w14:anchorId="2CFCA00C">
          <v:rect id="_x0000_i1147" style="width:0;height:1.5pt" o:hralign="center" o:hrstd="t" o:hr="t" fillcolor="#a0a0a0" stroked="f"/>
        </w:pict>
      </w:r>
    </w:p>
    <w:p w14:paraId="0F1C6BE5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7.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707"/>
        <w:gridCol w:w="1043"/>
        <w:gridCol w:w="929"/>
      </w:tblGrid>
      <w:tr w:rsidR="005B0290" w:rsidRPr="005B0290" w14:paraId="03129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3E2EB" w14:textId="77777777" w:rsidR="005B0290" w:rsidRPr="005B0290" w:rsidRDefault="005B0290" w:rsidP="005B0290">
            <w:pPr>
              <w:rPr>
                <w:b/>
                <w:bCs/>
              </w:rPr>
            </w:pPr>
            <w:r w:rsidRPr="005B02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052A17" w14:textId="77777777" w:rsidR="005B0290" w:rsidRPr="005B0290" w:rsidRDefault="005B0290" w:rsidP="005B0290">
            <w:pPr>
              <w:rPr>
                <w:b/>
                <w:bCs/>
              </w:rPr>
            </w:pPr>
            <w:r w:rsidRPr="005B0290">
              <w:rPr>
                <w:b/>
                <w:bCs/>
              </w:rPr>
              <w:t>Kind (Kubernetes)</w:t>
            </w:r>
          </w:p>
        </w:tc>
        <w:tc>
          <w:tcPr>
            <w:tcW w:w="0" w:type="auto"/>
            <w:vAlign w:val="center"/>
            <w:hideMark/>
          </w:tcPr>
          <w:p w14:paraId="182C6A3B" w14:textId="77777777" w:rsidR="005B0290" w:rsidRPr="005B0290" w:rsidRDefault="005B0290" w:rsidP="005B0290">
            <w:pPr>
              <w:rPr>
                <w:b/>
                <w:bCs/>
              </w:rPr>
            </w:pPr>
            <w:r w:rsidRPr="005B0290">
              <w:rPr>
                <w:b/>
                <w:bCs/>
              </w:rPr>
              <w:t>OpenStack</w:t>
            </w:r>
          </w:p>
        </w:tc>
        <w:tc>
          <w:tcPr>
            <w:tcW w:w="0" w:type="auto"/>
            <w:vAlign w:val="center"/>
            <w:hideMark/>
          </w:tcPr>
          <w:p w14:paraId="7AF423E9" w14:textId="77777777" w:rsidR="005B0290" w:rsidRPr="005B0290" w:rsidRDefault="005B0290" w:rsidP="005B0290">
            <w:pPr>
              <w:rPr>
                <w:b/>
                <w:bCs/>
              </w:rPr>
            </w:pPr>
            <w:r w:rsidRPr="005B0290">
              <w:rPr>
                <w:b/>
                <w:bCs/>
              </w:rPr>
              <w:t>Synthetic</w:t>
            </w:r>
          </w:p>
        </w:tc>
      </w:tr>
      <w:tr w:rsidR="005B0290" w:rsidRPr="005B0290" w14:paraId="26702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B152" w14:textId="77777777" w:rsidR="005B0290" w:rsidRPr="005B0290" w:rsidRDefault="005B0290" w:rsidP="005B0290">
            <w:r w:rsidRPr="005B0290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6B999245" w14:textId="77777777" w:rsidR="005B0290" w:rsidRPr="005B0290" w:rsidRDefault="005B0290" w:rsidP="005B0290">
            <w:r w:rsidRPr="005B0290">
              <w:t>Low</w:t>
            </w:r>
          </w:p>
        </w:tc>
        <w:tc>
          <w:tcPr>
            <w:tcW w:w="0" w:type="auto"/>
            <w:vAlign w:val="center"/>
            <w:hideMark/>
          </w:tcPr>
          <w:p w14:paraId="7D8D5F2B" w14:textId="77777777" w:rsidR="005B0290" w:rsidRPr="005B0290" w:rsidRDefault="005B0290" w:rsidP="005B0290">
            <w:r w:rsidRPr="005B0290">
              <w:t>High</w:t>
            </w:r>
          </w:p>
        </w:tc>
        <w:tc>
          <w:tcPr>
            <w:tcW w:w="0" w:type="auto"/>
            <w:vAlign w:val="center"/>
            <w:hideMark/>
          </w:tcPr>
          <w:p w14:paraId="3388E96F" w14:textId="77777777" w:rsidR="005B0290" w:rsidRPr="005B0290" w:rsidRDefault="005B0290" w:rsidP="005B0290">
            <w:r w:rsidRPr="005B0290">
              <w:t>Very Low</w:t>
            </w:r>
          </w:p>
        </w:tc>
      </w:tr>
      <w:tr w:rsidR="005B0290" w:rsidRPr="005B0290" w14:paraId="04D1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8E08" w14:textId="77777777" w:rsidR="005B0290" w:rsidRPr="005B0290" w:rsidRDefault="005B0290" w:rsidP="005B0290">
            <w:r w:rsidRPr="005B0290">
              <w:t>Resource Requirement</w:t>
            </w:r>
          </w:p>
        </w:tc>
        <w:tc>
          <w:tcPr>
            <w:tcW w:w="0" w:type="auto"/>
            <w:vAlign w:val="center"/>
            <w:hideMark/>
          </w:tcPr>
          <w:p w14:paraId="7DFEA6CA" w14:textId="77777777" w:rsidR="005B0290" w:rsidRPr="005B0290" w:rsidRDefault="005B0290" w:rsidP="005B0290">
            <w:r w:rsidRPr="005B0290">
              <w:t>Low</w:t>
            </w:r>
          </w:p>
        </w:tc>
        <w:tc>
          <w:tcPr>
            <w:tcW w:w="0" w:type="auto"/>
            <w:vAlign w:val="center"/>
            <w:hideMark/>
          </w:tcPr>
          <w:p w14:paraId="2D518414" w14:textId="77777777" w:rsidR="005B0290" w:rsidRPr="005B0290" w:rsidRDefault="005B0290" w:rsidP="005B0290">
            <w:r w:rsidRPr="005B0290">
              <w:t>High</w:t>
            </w:r>
          </w:p>
        </w:tc>
        <w:tc>
          <w:tcPr>
            <w:tcW w:w="0" w:type="auto"/>
            <w:vAlign w:val="center"/>
            <w:hideMark/>
          </w:tcPr>
          <w:p w14:paraId="2B44ADF0" w14:textId="77777777" w:rsidR="005B0290" w:rsidRPr="005B0290" w:rsidRDefault="005B0290" w:rsidP="005B0290">
            <w:r w:rsidRPr="005B0290">
              <w:t>Very Low</w:t>
            </w:r>
          </w:p>
        </w:tc>
      </w:tr>
      <w:tr w:rsidR="005B0290" w:rsidRPr="005B0290" w14:paraId="5D7F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738E" w14:textId="77777777" w:rsidR="005B0290" w:rsidRPr="005B0290" w:rsidRDefault="005B0290" w:rsidP="005B0290">
            <w:r w:rsidRPr="005B0290">
              <w:t>Realism</w:t>
            </w:r>
          </w:p>
        </w:tc>
        <w:tc>
          <w:tcPr>
            <w:tcW w:w="0" w:type="auto"/>
            <w:vAlign w:val="center"/>
            <w:hideMark/>
          </w:tcPr>
          <w:p w14:paraId="640100C6" w14:textId="77777777" w:rsidR="005B0290" w:rsidRPr="005B0290" w:rsidRDefault="005B0290" w:rsidP="005B0290">
            <w:r w:rsidRPr="005B0290">
              <w:t>Medium</w:t>
            </w:r>
          </w:p>
        </w:tc>
        <w:tc>
          <w:tcPr>
            <w:tcW w:w="0" w:type="auto"/>
            <w:vAlign w:val="center"/>
            <w:hideMark/>
          </w:tcPr>
          <w:p w14:paraId="1587A53E" w14:textId="77777777" w:rsidR="005B0290" w:rsidRPr="005B0290" w:rsidRDefault="005B0290" w:rsidP="005B0290">
            <w:r w:rsidRPr="005B0290">
              <w:t>High</w:t>
            </w:r>
          </w:p>
        </w:tc>
        <w:tc>
          <w:tcPr>
            <w:tcW w:w="0" w:type="auto"/>
            <w:vAlign w:val="center"/>
            <w:hideMark/>
          </w:tcPr>
          <w:p w14:paraId="0FDAF1ED" w14:textId="77777777" w:rsidR="005B0290" w:rsidRPr="005B0290" w:rsidRDefault="005B0290" w:rsidP="005B0290">
            <w:r w:rsidRPr="005B0290">
              <w:t>Low</w:t>
            </w:r>
          </w:p>
        </w:tc>
      </w:tr>
      <w:tr w:rsidR="005B0290" w:rsidRPr="005B0290" w14:paraId="058D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559D" w14:textId="77777777" w:rsidR="005B0290" w:rsidRPr="005B0290" w:rsidRDefault="005B0290" w:rsidP="005B0290">
            <w:r w:rsidRPr="005B029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DCC1E82" w14:textId="77777777" w:rsidR="005B0290" w:rsidRPr="005B0290" w:rsidRDefault="005B0290" w:rsidP="005B0290">
            <w:r w:rsidRPr="005B0290">
              <w:t>Medium</w:t>
            </w:r>
          </w:p>
        </w:tc>
        <w:tc>
          <w:tcPr>
            <w:tcW w:w="0" w:type="auto"/>
            <w:vAlign w:val="center"/>
            <w:hideMark/>
          </w:tcPr>
          <w:p w14:paraId="0ABB3D18" w14:textId="77777777" w:rsidR="005B0290" w:rsidRPr="005B0290" w:rsidRDefault="005B0290" w:rsidP="005B0290">
            <w:r w:rsidRPr="005B0290">
              <w:t>Medium</w:t>
            </w:r>
          </w:p>
        </w:tc>
        <w:tc>
          <w:tcPr>
            <w:tcW w:w="0" w:type="auto"/>
            <w:vAlign w:val="center"/>
            <w:hideMark/>
          </w:tcPr>
          <w:p w14:paraId="4C23695B" w14:textId="77777777" w:rsidR="005B0290" w:rsidRPr="005B0290" w:rsidRDefault="005B0290" w:rsidP="005B0290">
            <w:r w:rsidRPr="005B0290">
              <w:t>High</w:t>
            </w:r>
          </w:p>
        </w:tc>
      </w:tr>
      <w:tr w:rsidR="005B0290" w:rsidRPr="005B0290" w14:paraId="2EB0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2069" w14:textId="77777777" w:rsidR="005B0290" w:rsidRPr="005B0290" w:rsidRDefault="005B0290" w:rsidP="005B0290">
            <w:r w:rsidRPr="005B0290">
              <w:t>Monitoring Integration</w:t>
            </w:r>
          </w:p>
        </w:tc>
        <w:tc>
          <w:tcPr>
            <w:tcW w:w="0" w:type="auto"/>
            <w:vAlign w:val="center"/>
            <w:hideMark/>
          </w:tcPr>
          <w:p w14:paraId="6D8A158A" w14:textId="77777777" w:rsidR="005B0290" w:rsidRPr="005B0290" w:rsidRDefault="005B0290" w:rsidP="005B0290">
            <w:r w:rsidRPr="005B0290">
              <w:t>Easy</w:t>
            </w:r>
          </w:p>
        </w:tc>
        <w:tc>
          <w:tcPr>
            <w:tcW w:w="0" w:type="auto"/>
            <w:vAlign w:val="center"/>
            <w:hideMark/>
          </w:tcPr>
          <w:p w14:paraId="65692E37" w14:textId="77777777" w:rsidR="005B0290" w:rsidRPr="005B0290" w:rsidRDefault="005B0290" w:rsidP="005B0290">
            <w:r w:rsidRPr="005B0290">
              <w:t>Complex</w:t>
            </w:r>
          </w:p>
        </w:tc>
        <w:tc>
          <w:tcPr>
            <w:tcW w:w="0" w:type="auto"/>
            <w:vAlign w:val="center"/>
            <w:hideMark/>
          </w:tcPr>
          <w:p w14:paraId="0F1EE128" w14:textId="77777777" w:rsidR="005B0290" w:rsidRPr="005B0290" w:rsidRDefault="005B0290" w:rsidP="005B0290">
            <w:r w:rsidRPr="005B0290">
              <w:t>Easy</w:t>
            </w:r>
          </w:p>
        </w:tc>
      </w:tr>
      <w:tr w:rsidR="005B0290" w:rsidRPr="005B0290" w14:paraId="7E13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E88C" w14:textId="77777777" w:rsidR="005B0290" w:rsidRPr="005B0290" w:rsidRDefault="005B0290" w:rsidP="005B0290">
            <w:r w:rsidRPr="005B0290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01922505" w14:textId="77777777" w:rsidR="005B0290" w:rsidRPr="005B0290" w:rsidRDefault="005B0290" w:rsidP="005B0290">
            <w:r w:rsidRPr="005B0290">
              <w:t>High</w:t>
            </w:r>
          </w:p>
        </w:tc>
        <w:tc>
          <w:tcPr>
            <w:tcW w:w="0" w:type="auto"/>
            <w:vAlign w:val="center"/>
            <w:hideMark/>
          </w:tcPr>
          <w:p w14:paraId="5EA2E258" w14:textId="77777777" w:rsidR="005B0290" w:rsidRPr="005B0290" w:rsidRDefault="005B0290" w:rsidP="005B0290">
            <w:r w:rsidRPr="005B0290">
              <w:t>Low</w:t>
            </w:r>
          </w:p>
        </w:tc>
        <w:tc>
          <w:tcPr>
            <w:tcW w:w="0" w:type="auto"/>
            <w:vAlign w:val="center"/>
            <w:hideMark/>
          </w:tcPr>
          <w:p w14:paraId="29D22649" w14:textId="77777777" w:rsidR="005B0290" w:rsidRPr="005B0290" w:rsidRDefault="005B0290" w:rsidP="005B0290">
            <w:r w:rsidRPr="005B0290">
              <w:t>High</w:t>
            </w:r>
          </w:p>
        </w:tc>
      </w:tr>
      <w:tr w:rsidR="005B0290" w:rsidRPr="005B0290" w14:paraId="3312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F001" w14:textId="77777777" w:rsidR="005B0290" w:rsidRPr="005B0290" w:rsidRDefault="005B0290" w:rsidP="005B0290">
            <w:r w:rsidRPr="005B0290"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5FCA46AE" w14:textId="77777777" w:rsidR="005B0290" w:rsidRPr="005B0290" w:rsidRDefault="005B0290" w:rsidP="005B0290">
            <w:r w:rsidRPr="005B0290">
              <w:t>Fast</w:t>
            </w:r>
          </w:p>
        </w:tc>
        <w:tc>
          <w:tcPr>
            <w:tcW w:w="0" w:type="auto"/>
            <w:vAlign w:val="center"/>
            <w:hideMark/>
          </w:tcPr>
          <w:p w14:paraId="6E0665C3" w14:textId="77777777" w:rsidR="005B0290" w:rsidRPr="005B0290" w:rsidRDefault="005B0290" w:rsidP="005B0290">
            <w:r w:rsidRPr="005B0290">
              <w:t>Slow</w:t>
            </w:r>
          </w:p>
        </w:tc>
        <w:tc>
          <w:tcPr>
            <w:tcW w:w="0" w:type="auto"/>
            <w:vAlign w:val="center"/>
            <w:hideMark/>
          </w:tcPr>
          <w:p w14:paraId="067AE0E8" w14:textId="77777777" w:rsidR="005B0290" w:rsidRPr="005B0290" w:rsidRDefault="005B0290" w:rsidP="005B0290">
            <w:r w:rsidRPr="005B0290">
              <w:t>Very Fast</w:t>
            </w:r>
          </w:p>
        </w:tc>
      </w:tr>
    </w:tbl>
    <w:p w14:paraId="72C9D7B8" w14:textId="77777777" w:rsidR="005B0290" w:rsidRPr="005B0290" w:rsidRDefault="005B0290" w:rsidP="005B0290">
      <w:r w:rsidRPr="005B0290">
        <w:pict w14:anchorId="7294BE1A">
          <v:rect id="_x0000_i1148" style="width:0;height:1.5pt" o:hralign="center" o:hrstd="t" o:hr="t" fillcolor="#a0a0a0" stroked="f"/>
        </w:pict>
      </w:r>
    </w:p>
    <w:p w14:paraId="446596F8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8. Final Decision</w:t>
      </w:r>
    </w:p>
    <w:p w14:paraId="085D7BF1" w14:textId="77777777" w:rsidR="005B0290" w:rsidRPr="005B0290" w:rsidRDefault="005B0290" w:rsidP="005B0290">
      <w:r w:rsidRPr="005B0290">
        <w:t xml:space="preserve">Based on the evaluation, the </w:t>
      </w:r>
      <w:r w:rsidRPr="005B0290">
        <w:rPr>
          <w:b/>
          <w:bCs/>
        </w:rPr>
        <w:t>Hybrid Approach (Kind + Synthetic)</w:t>
      </w:r>
      <w:r w:rsidRPr="005B0290">
        <w:t xml:space="preserve"> is selected because:</w:t>
      </w:r>
    </w:p>
    <w:p w14:paraId="056889D9" w14:textId="77777777" w:rsidR="005B0290" w:rsidRPr="005B0290" w:rsidRDefault="005B0290" w:rsidP="005B0290">
      <w:pPr>
        <w:numPr>
          <w:ilvl w:val="0"/>
          <w:numId w:val="16"/>
        </w:numPr>
      </w:pPr>
      <w:r w:rsidRPr="005B0290">
        <w:t xml:space="preserve">It provides </w:t>
      </w:r>
      <w:r w:rsidRPr="005B0290">
        <w:rPr>
          <w:b/>
          <w:bCs/>
        </w:rPr>
        <w:t xml:space="preserve">real infrastructure </w:t>
      </w:r>
      <w:proofErr w:type="spellStart"/>
      <w:r w:rsidRPr="005B0290">
        <w:rPr>
          <w:b/>
          <w:bCs/>
        </w:rPr>
        <w:t>behavior</w:t>
      </w:r>
      <w:proofErr w:type="spellEnd"/>
      <w:r w:rsidRPr="005B0290">
        <w:t xml:space="preserve"> </w:t>
      </w:r>
    </w:p>
    <w:p w14:paraId="167CED47" w14:textId="77777777" w:rsidR="005B0290" w:rsidRPr="005B0290" w:rsidRDefault="005B0290" w:rsidP="005B0290">
      <w:pPr>
        <w:numPr>
          <w:ilvl w:val="0"/>
          <w:numId w:val="16"/>
        </w:numPr>
      </w:pPr>
      <w:r w:rsidRPr="005B0290">
        <w:t xml:space="preserve">Supports </w:t>
      </w:r>
      <w:r w:rsidRPr="005B0290">
        <w:rPr>
          <w:b/>
          <w:bCs/>
        </w:rPr>
        <w:t>large-scale simulation</w:t>
      </w:r>
      <w:r w:rsidRPr="005B0290">
        <w:t xml:space="preserve"> </w:t>
      </w:r>
    </w:p>
    <w:p w14:paraId="51A76D0C" w14:textId="77777777" w:rsidR="005B0290" w:rsidRPr="005B0290" w:rsidRDefault="005B0290" w:rsidP="005B0290">
      <w:pPr>
        <w:numPr>
          <w:ilvl w:val="0"/>
          <w:numId w:val="16"/>
        </w:numPr>
      </w:pPr>
      <w:r w:rsidRPr="005B0290">
        <w:lastRenderedPageBreak/>
        <w:t xml:space="preserve">Ensures </w:t>
      </w:r>
      <w:r w:rsidRPr="005B0290">
        <w:rPr>
          <w:b/>
          <w:bCs/>
        </w:rPr>
        <w:t>fast development and reproducibility</w:t>
      </w:r>
      <w:r w:rsidRPr="005B0290">
        <w:t xml:space="preserve"> </w:t>
      </w:r>
    </w:p>
    <w:p w14:paraId="1F0F3E4D" w14:textId="77777777" w:rsidR="005B0290" w:rsidRPr="005B0290" w:rsidRDefault="005B0290" w:rsidP="005B0290">
      <w:pPr>
        <w:numPr>
          <w:ilvl w:val="0"/>
          <w:numId w:val="16"/>
        </w:numPr>
      </w:pPr>
      <w:r w:rsidRPr="005B0290">
        <w:t xml:space="preserve">Minimizes infrastructure complexity </w:t>
      </w:r>
    </w:p>
    <w:p w14:paraId="26D5DAC1" w14:textId="77777777" w:rsidR="005B0290" w:rsidRPr="005B0290" w:rsidRDefault="005B0290" w:rsidP="005B0290">
      <w:r w:rsidRPr="005B0290">
        <w:pict w14:anchorId="4F4DF22A">
          <v:rect id="_x0000_i1149" style="width:0;height:1.5pt" o:hralign="center" o:hrstd="t" o:hr="t" fillcolor="#a0a0a0" stroked="f"/>
        </w:pict>
      </w:r>
    </w:p>
    <w:p w14:paraId="7535DC3A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9. Conclusion</w:t>
      </w:r>
    </w:p>
    <w:p w14:paraId="2E4E8D2A" w14:textId="77777777" w:rsidR="005B0290" w:rsidRPr="005B0290" w:rsidRDefault="005B0290" w:rsidP="005B0290">
      <w:r w:rsidRPr="005B0290">
        <w:t xml:space="preserve">Multiple approaches for mock private cloud implementation were </w:t>
      </w:r>
      <w:proofErr w:type="spellStart"/>
      <w:r w:rsidRPr="005B0290">
        <w:t>analyzed</w:t>
      </w:r>
      <w:proofErr w:type="spellEnd"/>
      <w:r w:rsidRPr="005B0290">
        <w:t>. While OpenStack provides the most realistic environment, it introduces significant complexity and resource overhead.</w:t>
      </w:r>
    </w:p>
    <w:p w14:paraId="168A53E9" w14:textId="77777777" w:rsidR="005B0290" w:rsidRPr="005B0290" w:rsidRDefault="005B0290" w:rsidP="005B0290">
      <w:r w:rsidRPr="005B0290">
        <w:t xml:space="preserve">Kubernetes-based simulation using Kind offers a </w:t>
      </w:r>
      <w:r w:rsidRPr="005B0290">
        <w:rPr>
          <w:b/>
          <w:bCs/>
        </w:rPr>
        <w:t>practical and efficient solution</w:t>
      </w:r>
      <w:r w:rsidRPr="005B0290">
        <w:t>, especially when combined with synthetic data generation.</w:t>
      </w:r>
    </w:p>
    <w:p w14:paraId="53C1C857" w14:textId="77777777" w:rsidR="005B0290" w:rsidRPr="005B0290" w:rsidRDefault="005B0290" w:rsidP="005B0290">
      <w:r w:rsidRPr="005B0290">
        <w:t>The hybrid approach enables the system to:</w:t>
      </w:r>
    </w:p>
    <w:p w14:paraId="4C2FA25F" w14:textId="77777777" w:rsidR="005B0290" w:rsidRPr="005B0290" w:rsidRDefault="005B0290" w:rsidP="005B0290">
      <w:pPr>
        <w:numPr>
          <w:ilvl w:val="0"/>
          <w:numId w:val="17"/>
        </w:numPr>
      </w:pPr>
      <w:r w:rsidRPr="005B0290">
        <w:t xml:space="preserve">Simulate realistic infrastructure </w:t>
      </w:r>
    </w:p>
    <w:p w14:paraId="5A74FE83" w14:textId="77777777" w:rsidR="005B0290" w:rsidRPr="005B0290" w:rsidRDefault="005B0290" w:rsidP="005B0290">
      <w:pPr>
        <w:numPr>
          <w:ilvl w:val="0"/>
          <w:numId w:val="17"/>
        </w:numPr>
      </w:pPr>
      <w:r w:rsidRPr="005B0290">
        <w:t xml:space="preserve">Scale efficiently </w:t>
      </w:r>
    </w:p>
    <w:p w14:paraId="5554C5EC" w14:textId="77777777" w:rsidR="005B0290" w:rsidRPr="005B0290" w:rsidRDefault="005B0290" w:rsidP="005B0290">
      <w:pPr>
        <w:numPr>
          <w:ilvl w:val="0"/>
          <w:numId w:val="17"/>
        </w:numPr>
      </w:pPr>
      <w:r w:rsidRPr="005B0290">
        <w:t xml:space="preserve">Support advanced digital twin analysis </w:t>
      </w:r>
    </w:p>
    <w:p w14:paraId="3039E2E0" w14:textId="77777777" w:rsidR="005B0290" w:rsidRPr="005B0290" w:rsidRDefault="005B0290" w:rsidP="005B0290">
      <w:r w:rsidRPr="005B0290">
        <w:t xml:space="preserve">Thus, it is the most suitable approach for a </w:t>
      </w:r>
      <w:r w:rsidRPr="005B0290">
        <w:rPr>
          <w:b/>
          <w:bCs/>
        </w:rPr>
        <w:t>schema-driven private cloud digital twin system</w:t>
      </w:r>
      <w:r w:rsidRPr="005B0290">
        <w:t>.</w:t>
      </w:r>
    </w:p>
    <w:p w14:paraId="37C173AE" w14:textId="77777777" w:rsidR="005B0290" w:rsidRPr="005B0290" w:rsidRDefault="005B0290" w:rsidP="005B0290">
      <w:r w:rsidRPr="005B0290">
        <w:pict w14:anchorId="7C5025DF">
          <v:rect id="_x0000_i1150" style="width:0;height:1.5pt" o:hralign="center" o:hrstd="t" o:hr="t" fillcolor="#a0a0a0" stroked="f"/>
        </w:pict>
      </w:r>
    </w:p>
    <w:p w14:paraId="137FBEEB" w14:textId="77777777" w:rsidR="005B0290" w:rsidRPr="005B0290" w:rsidRDefault="005B0290" w:rsidP="005B0290">
      <w:pPr>
        <w:rPr>
          <w:b/>
          <w:bCs/>
        </w:rPr>
      </w:pPr>
      <w:r w:rsidRPr="005B0290">
        <w:rPr>
          <w:b/>
          <w:bCs/>
        </w:rPr>
        <w:t>10. Key Insight</w:t>
      </w:r>
    </w:p>
    <w:p w14:paraId="26CBF5A5" w14:textId="77777777" w:rsidR="005B0290" w:rsidRPr="005B0290" w:rsidRDefault="005B0290" w:rsidP="005B0290">
      <w:r w:rsidRPr="005B0290">
        <w:t xml:space="preserve">A successful mock private cloud is not defined by how real it looks, but by how effectively it enables </w:t>
      </w:r>
      <w:r w:rsidRPr="005B0290">
        <w:rPr>
          <w:b/>
          <w:bCs/>
        </w:rPr>
        <w:t>accurate simulation, scalability, and decision-making</w:t>
      </w:r>
      <w:r w:rsidRPr="005B0290">
        <w:t>.</w:t>
      </w:r>
    </w:p>
    <w:p w14:paraId="0A905E80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66D"/>
    <w:multiLevelType w:val="multilevel"/>
    <w:tmpl w:val="6C1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6AC"/>
    <w:multiLevelType w:val="multilevel"/>
    <w:tmpl w:val="02A8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87CCD"/>
    <w:multiLevelType w:val="multilevel"/>
    <w:tmpl w:val="1A3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8EC"/>
    <w:multiLevelType w:val="multilevel"/>
    <w:tmpl w:val="8FC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367AF"/>
    <w:multiLevelType w:val="multilevel"/>
    <w:tmpl w:val="FC70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02A29"/>
    <w:multiLevelType w:val="multilevel"/>
    <w:tmpl w:val="4E3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7105F"/>
    <w:multiLevelType w:val="multilevel"/>
    <w:tmpl w:val="9CB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0E0B"/>
    <w:multiLevelType w:val="multilevel"/>
    <w:tmpl w:val="DD6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623"/>
    <w:multiLevelType w:val="multilevel"/>
    <w:tmpl w:val="8D9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4BF1"/>
    <w:multiLevelType w:val="multilevel"/>
    <w:tmpl w:val="518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D657A"/>
    <w:multiLevelType w:val="multilevel"/>
    <w:tmpl w:val="680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A76B9"/>
    <w:multiLevelType w:val="multilevel"/>
    <w:tmpl w:val="C8F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7772F"/>
    <w:multiLevelType w:val="multilevel"/>
    <w:tmpl w:val="108A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24707"/>
    <w:multiLevelType w:val="multilevel"/>
    <w:tmpl w:val="2AE4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E61B9"/>
    <w:multiLevelType w:val="multilevel"/>
    <w:tmpl w:val="96B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77795"/>
    <w:multiLevelType w:val="multilevel"/>
    <w:tmpl w:val="CC1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D2C5C"/>
    <w:multiLevelType w:val="multilevel"/>
    <w:tmpl w:val="E7E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368">
    <w:abstractNumId w:val="13"/>
  </w:num>
  <w:num w:numId="2" w16cid:durableId="341707901">
    <w:abstractNumId w:val="4"/>
  </w:num>
  <w:num w:numId="3" w16cid:durableId="1373578307">
    <w:abstractNumId w:val="8"/>
  </w:num>
  <w:num w:numId="4" w16cid:durableId="367611487">
    <w:abstractNumId w:val="14"/>
  </w:num>
  <w:num w:numId="5" w16cid:durableId="1700202656">
    <w:abstractNumId w:val="15"/>
  </w:num>
  <w:num w:numId="6" w16cid:durableId="557402321">
    <w:abstractNumId w:val="2"/>
  </w:num>
  <w:num w:numId="7" w16cid:durableId="1884554701">
    <w:abstractNumId w:val="7"/>
  </w:num>
  <w:num w:numId="8" w16cid:durableId="1062482821">
    <w:abstractNumId w:val="10"/>
  </w:num>
  <w:num w:numId="9" w16cid:durableId="1465077837">
    <w:abstractNumId w:val="9"/>
  </w:num>
  <w:num w:numId="10" w16cid:durableId="1813398424">
    <w:abstractNumId w:val="16"/>
  </w:num>
  <w:num w:numId="11" w16cid:durableId="2000766243">
    <w:abstractNumId w:val="12"/>
  </w:num>
  <w:num w:numId="12" w16cid:durableId="1441024556">
    <w:abstractNumId w:val="3"/>
  </w:num>
  <w:num w:numId="13" w16cid:durableId="1439639594">
    <w:abstractNumId w:val="5"/>
  </w:num>
  <w:num w:numId="14" w16cid:durableId="212813014">
    <w:abstractNumId w:val="1"/>
  </w:num>
  <w:num w:numId="15" w16cid:durableId="2089384104">
    <w:abstractNumId w:val="0"/>
  </w:num>
  <w:num w:numId="16" w16cid:durableId="2084646262">
    <w:abstractNumId w:val="11"/>
  </w:num>
  <w:num w:numId="17" w16cid:durableId="1382747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90"/>
    <w:rsid w:val="0002565A"/>
    <w:rsid w:val="005B0290"/>
    <w:rsid w:val="008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A4EC"/>
  <w15:chartTrackingRefBased/>
  <w15:docId w15:val="{71B58EA2-32D3-40F5-82AF-65AD17A2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791</Words>
  <Characters>4219</Characters>
  <Application>Microsoft Office Word</Application>
  <DocSecurity>0</DocSecurity>
  <Lines>131</Lines>
  <Paragraphs>151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2026-04-14T09:12:00Z</dcterms:created>
  <dcterms:modified xsi:type="dcterms:W3CDTF">2026-04-14T09:17:00Z</dcterms:modified>
</cp:coreProperties>
</file>