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CB6" w14:textId="561A8153" w:rsidR="007200DE" w:rsidRDefault="000E0609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🔒🌐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Emphasizing the Significance of Cybersecurity in Today's Digital Landscape!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🔒🌐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👋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Hello, everyone! Today, I want to have a conversation about a topic that affects us all: cybersecurity. In this interconnected digital world we inhabit,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safeguarding our online lives has become paramount. So, let's delve into the crucial importance of cybersecurity and what we can do collectively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to foster a safer online environment. Join me on this journey!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👥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It's no secret that our sensitive information is at risk now more than ever.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Cybersecurity acts as our digital shield, defending against potential data breaches and preserving our privacy.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It's not just a concern for businesses and organizations; it affects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each and every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one of us. We mustn't underestimate its significance in our daily lives!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🔐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Today, I invite you to be part of the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#CybersecurityAwareness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movement. Let's empower ourselves with knowledge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fortify our online presence with these practical steps: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 Stay up to date! Regularly updating your software ensures you have the latest security patches, shielding you from emerging threats.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Remember, knowledge is power!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 Lock it up! Creating strong, unique passwords for every online account is vital. Be innovative and avoid using obvious choices. Consider utilizing a password manager to keep things organized and secure.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3️⃣ Think before you click! Vigilance is key when it comes to emails, links, and attachments. Be cautious of suspicious messages, and never hesitate to verify the source before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taking action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A moment's pause can save you from a cyber catastrophe.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4️⃣ Double the protection! Whenever possible, do enable the two-factor authentication (2FA). This additional layer of security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provides an extra barrier against unauthorized access control to your accounts.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5️⃣ Share the knowledge! Educate yourself and those around you about common cyber threats and best practices. Let's create a culture of cybersecurity awareness where everyone plays an active role in staying safe online.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Together, we can build a resilient digital landscape that's fortified against cyber threats. By sharing this very post, you'll be spreading the message of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#CybersecurityAwareness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to your surroundings. Let's tag them and encourage them to join the conversation about this more.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Together, we'll make cybersecurity a priority for everyone!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🔒</w:t>
      </w:r>
      <w:r>
        <w:rPr>
          <w:rFonts w:ascii="Segoe UI" w:hAnsi="Segoe UI" w:cs="Segoe UI"/>
          <w:sz w:val="21"/>
          <w:szCs w:val="21"/>
        </w:rPr>
        <w:br/>
      </w:r>
    </w:p>
    <w:sectPr w:rsidR="0072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09"/>
    <w:rsid w:val="000E0609"/>
    <w:rsid w:val="007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935"/>
  <w15:chartTrackingRefBased/>
  <w15:docId w15:val="{402E12F3-57B9-4131-B1A6-B56B609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hashtag/?keywords=cybersecurityawareness&amp;highlightedUpdateUrns=urn%3Ali%3Aactivity%3A7078784951709499392" TargetMode="External"/><Relationship Id="rId4" Type="http://schemas.openxmlformats.org/officeDocument/2006/relationships/hyperlink" Target="https://www.linkedin.com/feed/hashtag/?keywords=cybersecurityawareness&amp;highlightedUpdateUrns=urn%3Ali%3Aactivity%3A7078784951709499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Nikale</dc:creator>
  <cp:keywords/>
  <dc:description/>
  <cp:lastModifiedBy>Nikita Nikale</cp:lastModifiedBy>
  <cp:revision>1</cp:revision>
  <dcterms:created xsi:type="dcterms:W3CDTF">2023-07-07T17:45:00Z</dcterms:created>
  <dcterms:modified xsi:type="dcterms:W3CDTF">2023-07-07T17:46:00Z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2023-07-07T17:46:50Z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dbc480cb-6e98-4a4b-825f-83d449278590</vt:lpwstr>
  </property>
  <property fmtid="{D5CDD505-2E9C-101B-9397-08002B2CF9AE}" pid="7" name="MSIP_Label_defa4170-0d19-0005-0004-bc88714345d2_ActionId">
    <vt:lpwstr>a2355a62-bb05-4710-924b-be9a2dc96a95</vt:lpwstr>
  </property>
  <property fmtid="{D5CDD505-2E9C-101B-9397-08002B2CF9AE}" pid="8" name="MSIP_Label_defa4170-0d19-0005-0004-bc88714345d2_ContentBits">
    <vt:lpwstr>0</vt:lpwstr>
  </property>
</Properties>
</file>