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2BB5" w:rsidRPr="005C2BB5" w:rsidRDefault="005C2BB5" w:rsidP="005C2BB5">
      <w:pPr>
        <w:jc w:val="center"/>
        <w:rPr>
          <w:b/>
          <w:bCs/>
          <w:sz w:val="40"/>
          <w:szCs w:val="40"/>
        </w:rPr>
      </w:pPr>
      <w:r w:rsidRPr="005C2BB5">
        <w:rPr>
          <w:b/>
          <w:bCs/>
          <w:sz w:val="40"/>
          <w:szCs w:val="40"/>
        </w:rPr>
        <w:t>Final Report: Google’s Business Performance and Strategic Insights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1. Introduction</w:t>
      </w:r>
    </w:p>
    <w:p w:rsidR="005C2BB5" w:rsidRPr="005C2BB5" w:rsidRDefault="005C2BB5" w:rsidP="005C2BB5">
      <w:r w:rsidRPr="005C2BB5">
        <w:t xml:space="preserve">This report presents a comprehensive overview of Google’s business performance using both </w:t>
      </w:r>
      <w:r w:rsidRPr="005C2BB5">
        <w:rPr>
          <w:b/>
          <w:bCs/>
        </w:rPr>
        <w:t>descriptive</w:t>
      </w:r>
      <w:r w:rsidRPr="005C2BB5">
        <w:t xml:space="preserve"> and </w:t>
      </w:r>
      <w:r w:rsidRPr="005C2BB5">
        <w:rPr>
          <w:b/>
          <w:bCs/>
        </w:rPr>
        <w:t>prescriptive analytics</w:t>
      </w:r>
      <w:r w:rsidRPr="005C2BB5">
        <w:t>. The visual dashboards provide insights into revenue trends, employee growth, product contributions, CEO impacts, and service-type profitability.</w:t>
      </w:r>
    </w:p>
    <w:p w:rsidR="005C2BB5" w:rsidRPr="005C2BB5" w:rsidRDefault="005C2BB5" w:rsidP="005C2BB5">
      <w:r w:rsidRPr="005C2BB5">
        <w:pict>
          <v:rect id="_x0000_i1043" style="width:0;height:1.5pt" o:hralign="center" o:hrstd="t" o:hr="t" fillcolor="#a0a0a0" stroked="f"/>
        </w:pic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2. Descriptive Analysis: Business Performance Overview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Yearly Revenue Growth</w:t>
      </w:r>
    </w:p>
    <w:p w:rsidR="005C2BB5" w:rsidRPr="005C2BB5" w:rsidRDefault="005C2BB5" w:rsidP="005C2BB5">
      <w:pPr>
        <w:numPr>
          <w:ilvl w:val="0"/>
          <w:numId w:val="1"/>
        </w:numPr>
      </w:pPr>
      <w:r w:rsidRPr="005C2BB5">
        <w:t xml:space="preserve">Google has shown a consistent increase in revenue over time, with a peak at </w:t>
      </w:r>
      <w:r w:rsidRPr="005C2BB5">
        <w:rPr>
          <w:b/>
          <w:bCs/>
        </w:rPr>
        <w:t>$380 billion</w:t>
      </w:r>
      <w:r w:rsidRPr="005C2BB5">
        <w:t xml:space="preserve"> in recent years.</w:t>
      </w:r>
    </w:p>
    <w:p w:rsidR="005C2BB5" w:rsidRPr="005C2BB5" w:rsidRDefault="005C2BB5" w:rsidP="005C2BB5">
      <w:pPr>
        <w:numPr>
          <w:ilvl w:val="0"/>
          <w:numId w:val="1"/>
        </w:numPr>
      </w:pPr>
      <w:r w:rsidRPr="005C2BB5">
        <w:t>Early-stage revenue was significantly lower (e.g., ~$220k), reflecting Google's exponential financial growth.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Employee Headcount Over Time</w:t>
      </w:r>
    </w:p>
    <w:p w:rsidR="005C2BB5" w:rsidRPr="005C2BB5" w:rsidRDefault="005C2BB5" w:rsidP="005C2BB5">
      <w:pPr>
        <w:numPr>
          <w:ilvl w:val="0"/>
          <w:numId w:val="2"/>
        </w:numPr>
      </w:pPr>
      <w:r w:rsidRPr="005C2BB5">
        <w:t xml:space="preserve">The employee count has grown steadily, reaching nearly </w:t>
      </w:r>
      <w:r w:rsidRPr="005C2BB5">
        <w:rPr>
          <w:b/>
          <w:bCs/>
        </w:rPr>
        <w:t>190,000 employees</w:t>
      </w:r>
      <w:r w:rsidRPr="005C2BB5">
        <w:t>.</w:t>
      </w:r>
    </w:p>
    <w:p w:rsidR="005C2BB5" w:rsidRPr="005C2BB5" w:rsidRDefault="005C2BB5" w:rsidP="005C2BB5">
      <w:pPr>
        <w:numPr>
          <w:ilvl w:val="0"/>
          <w:numId w:val="2"/>
        </w:numPr>
      </w:pPr>
      <w:r w:rsidRPr="005C2BB5">
        <w:t>The largest hiring spikes align with significant revenue increases, showing expansion during growth phases.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Net Income Contribution</w:t>
      </w:r>
    </w:p>
    <w:p w:rsidR="005C2BB5" w:rsidRPr="005C2BB5" w:rsidRDefault="005C2BB5" w:rsidP="005C2BB5">
      <w:pPr>
        <w:numPr>
          <w:ilvl w:val="0"/>
          <w:numId w:val="3"/>
        </w:numPr>
      </w:pPr>
      <w:r w:rsidRPr="005C2BB5">
        <w:t xml:space="preserve">The net income shows strong improvement over time, with key contributions of </w:t>
      </w:r>
      <w:r w:rsidRPr="005C2BB5">
        <w:rPr>
          <w:b/>
          <w:bCs/>
        </w:rPr>
        <w:t>$161.86 billion</w:t>
      </w:r>
      <w:r w:rsidRPr="005C2BB5">
        <w:t xml:space="preserve">, </w:t>
      </w:r>
      <w:r w:rsidRPr="005C2BB5">
        <w:rPr>
          <w:b/>
          <w:bCs/>
        </w:rPr>
        <w:t>$110.9 billion</w:t>
      </w:r>
      <w:r w:rsidRPr="005C2BB5">
        <w:t xml:space="preserve">, and </w:t>
      </w:r>
      <w:r w:rsidRPr="005C2BB5">
        <w:rPr>
          <w:b/>
          <w:bCs/>
        </w:rPr>
        <w:t>$282.8 billion</w:t>
      </w:r>
      <w:r w:rsidRPr="005C2BB5">
        <w:t>.</w:t>
      </w:r>
    </w:p>
    <w:p w:rsidR="005C2BB5" w:rsidRPr="005C2BB5" w:rsidRDefault="005C2BB5" w:rsidP="005C2BB5">
      <w:pPr>
        <w:numPr>
          <w:ilvl w:val="0"/>
          <w:numId w:val="3"/>
        </w:numPr>
      </w:pPr>
      <w:r w:rsidRPr="005C2BB5">
        <w:t>This indicates high operational efficiency and profitability.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Revenue by Google Products</w:t>
      </w:r>
    </w:p>
    <w:p w:rsidR="005C2BB5" w:rsidRPr="005C2BB5" w:rsidRDefault="005C2BB5" w:rsidP="005C2BB5">
      <w:pPr>
        <w:numPr>
          <w:ilvl w:val="0"/>
          <w:numId w:val="4"/>
        </w:numPr>
      </w:pPr>
      <w:r w:rsidRPr="005C2BB5">
        <w:t xml:space="preserve">Products like </w:t>
      </w:r>
      <w:r w:rsidRPr="005C2BB5">
        <w:rPr>
          <w:b/>
          <w:bCs/>
        </w:rPr>
        <w:t>Google Search</w:t>
      </w:r>
      <w:r w:rsidRPr="005C2BB5">
        <w:t xml:space="preserve">, </w:t>
      </w:r>
      <w:r w:rsidRPr="005C2BB5">
        <w:rPr>
          <w:b/>
          <w:bCs/>
        </w:rPr>
        <w:t>YouTube</w:t>
      </w:r>
      <w:r w:rsidRPr="005C2BB5">
        <w:t xml:space="preserve">, </w:t>
      </w:r>
      <w:r w:rsidRPr="005C2BB5">
        <w:rPr>
          <w:b/>
          <w:bCs/>
        </w:rPr>
        <w:t>Android</w:t>
      </w:r>
      <w:r w:rsidRPr="005C2BB5">
        <w:t xml:space="preserve">, and </w:t>
      </w:r>
      <w:r w:rsidRPr="005C2BB5">
        <w:rPr>
          <w:b/>
          <w:bCs/>
        </w:rPr>
        <w:t>Google Ads</w:t>
      </w:r>
      <w:r w:rsidRPr="005C2BB5">
        <w:t xml:space="preserve"> dominate the revenue charts.</w:t>
      </w:r>
    </w:p>
    <w:p w:rsidR="005C2BB5" w:rsidRPr="005C2BB5" w:rsidRDefault="005C2BB5" w:rsidP="005C2BB5">
      <w:pPr>
        <w:numPr>
          <w:ilvl w:val="0"/>
          <w:numId w:val="4"/>
        </w:numPr>
      </w:pPr>
      <w:r w:rsidRPr="005C2BB5">
        <w:t>Google Search contributes the most, reflecting its core strength in the advertising domain.</w:t>
      </w:r>
    </w:p>
    <w:p w:rsidR="005C2BB5" w:rsidRPr="005C2BB5" w:rsidRDefault="005C2BB5" w:rsidP="005C2BB5">
      <w:r w:rsidRPr="005C2BB5">
        <w:pict>
          <v:rect id="_x0000_i1044" style="width:0;height:1.5pt" o:hralign="center" o:hrstd="t" o:hr="t" fillcolor="#a0a0a0" stroked="f"/>
        </w:pic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3. Prescriptive Analysis: Strategic Insights Dashboard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Revenue by Service Type</w:t>
      </w:r>
    </w:p>
    <w:p w:rsidR="005C2BB5" w:rsidRPr="005C2BB5" w:rsidRDefault="005C2BB5" w:rsidP="005C2BB5">
      <w:pPr>
        <w:numPr>
          <w:ilvl w:val="0"/>
          <w:numId w:val="5"/>
        </w:numPr>
      </w:pPr>
      <w:r w:rsidRPr="005C2BB5">
        <w:t xml:space="preserve">The highest revenues are derived from </w:t>
      </w:r>
      <w:r w:rsidRPr="005C2BB5">
        <w:rPr>
          <w:b/>
          <w:bCs/>
        </w:rPr>
        <w:t>Search Services</w:t>
      </w:r>
      <w:r w:rsidRPr="005C2BB5">
        <w:t xml:space="preserve">, </w:t>
      </w:r>
      <w:r w:rsidRPr="005C2BB5">
        <w:rPr>
          <w:b/>
          <w:bCs/>
        </w:rPr>
        <w:t>Cloud</w:t>
      </w:r>
      <w:r w:rsidRPr="005C2BB5">
        <w:t xml:space="preserve">, </w:t>
      </w:r>
      <w:r w:rsidRPr="005C2BB5">
        <w:rPr>
          <w:b/>
          <w:bCs/>
        </w:rPr>
        <w:t>Advertising</w:t>
      </w:r>
      <w:r w:rsidRPr="005C2BB5">
        <w:t xml:space="preserve">, and </w:t>
      </w:r>
      <w:r w:rsidRPr="005C2BB5">
        <w:rPr>
          <w:b/>
          <w:bCs/>
        </w:rPr>
        <w:t>Video Content</w:t>
      </w:r>
      <w:r w:rsidRPr="005C2BB5">
        <w:t>.</w:t>
      </w:r>
    </w:p>
    <w:p w:rsidR="005C2BB5" w:rsidRPr="005C2BB5" w:rsidRDefault="005C2BB5" w:rsidP="005C2BB5">
      <w:pPr>
        <w:numPr>
          <w:ilvl w:val="0"/>
          <w:numId w:val="5"/>
        </w:numPr>
      </w:pPr>
      <w:r w:rsidRPr="005C2BB5">
        <w:t>This indicates that future investments in search-based and video platforms can maximize profits.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CEO Timeline and Tenure Impact</w:t>
      </w:r>
    </w:p>
    <w:p w:rsidR="005C2BB5" w:rsidRPr="005C2BB5" w:rsidRDefault="005C2BB5" w:rsidP="005C2BB5">
      <w:pPr>
        <w:numPr>
          <w:ilvl w:val="0"/>
          <w:numId w:val="6"/>
        </w:numPr>
      </w:pPr>
      <w:r w:rsidRPr="005C2BB5">
        <w:lastRenderedPageBreak/>
        <w:t xml:space="preserve">Leadership changes from </w:t>
      </w:r>
      <w:r w:rsidRPr="005C2BB5">
        <w:rPr>
          <w:b/>
          <w:bCs/>
        </w:rPr>
        <w:t>Eric Schmidt</w:t>
      </w:r>
      <w:r w:rsidRPr="005C2BB5">
        <w:t xml:space="preserve"> to </w:t>
      </w:r>
      <w:r w:rsidRPr="005C2BB5">
        <w:rPr>
          <w:b/>
          <w:bCs/>
        </w:rPr>
        <w:t>Larry Page</w:t>
      </w:r>
      <w:r w:rsidRPr="005C2BB5">
        <w:t xml:space="preserve"> and later to </w:t>
      </w:r>
      <w:r w:rsidRPr="005C2BB5">
        <w:rPr>
          <w:b/>
          <w:bCs/>
        </w:rPr>
        <w:t>Sundar Pichai</w:t>
      </w:r>
      <w:r w:rsidRPr="005C2BB5">
        <w:t xml:space="preserve"> correlate with spikes in revenue.</w:t>
      </w:r>
    </w:p>
    <w:p w:rsidR="005C2BB5" w:rsidRPr="005C2BB5" w:rsidRDefault="005C2BB5" w:rsidP="005C2BB5">
      <w:pPr>
        <w:numPr>
          <w:ilvl w:val="0"/>
          <w:numId w:val="6"/>
        </w:numPr>
      </w:pPr>
      <w:r w:rsidRPr="005C2BB5">
        <w:t>Sundar Pichai’s tenure shows the most significant growth, suggesting successful strategic direction.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Top Product-wise Revenue Breakdown</w:t>
      </w:r>
    </w:p>
    <w:p w:rsidR="005C2BB5" w:rsidRPr="005C2BB5" w:rsidRDefault="005C2BB5" w:rsidP="005C2BB5">
      <w:pPr>
        <w:numPr>
          <w:ilvl w:val="0"/>
          <w:numId w:val="7"/>
        </w:numPr>
      </w:pPr>
      <w:r w:rsidRPr="005C2BB5">
        <w:rPr>
          <w:b/>
          <w:bCs/>
        </w:rPr>
        <w:t>Google Search</w:t>
      </w:r>
      <w:r w:rsidRPr="005C2BB5">
        <w:t xml:space="preserve"> stands out as the largest revenue-generating product with </w:t>
      </w:r>
      <w:r w:rsidRPr="005C2BB5">
        <w:rPr>
          <w:b/>
          <w:bCs/>
        </w:rPr>
        <w:t>over $300 billion</w:t>
      </w:r>
      <w:r w:rsidRPr="005C2BB5">
        <w:t>.</w:t>
      </w:r>
    </w:p>
    <w:p w:rsidR="005C2BB5" w:rsidRPr="005C2BB5" w:rsidRDefault="005C2BB5" w:rsidP="005C2BB5">
      <w:pPr>
        <w:numPr>
          <w:ilvl w:val="0"/>
          <w:numId w:val="7"/>
        </w:numPr>
      </w:pPr>
      <w:r w:rsidRPr="005C2BB5">
        <w:rPr>
          <w:b/>
          <w:bCs/>
        </w:rPr>
        <w:t>AdSense</w:t>
      </w:r>
      <w:r w:rsidRPr="005C2BB5">
        <w:t xml:space="preserve"> and </w:t>
      </w:r>
      <w:r w:rsidRPr="005C2BB5">
        <w:rPr>
          <w:b/>
          <w:bCs/>
        </w:rPr>
        <w:t>Android</w:t>
      </w:r>
      <w:r w:rsidRPr="005C2BB5">
        <w:t xml:space="preserve"> also contribute considerably, but at a lower scale.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Revenue Trend Over Years</w:t>
      </w:r>
    </w:p>
    <w:p w:rsidR="005C2BB5" w:rsidRPr="005C2BB5" w:rsidRDefault="005C2BB5" w:rsidP="005C2BB5">
      <w:pPr>
        <w:numPr>
          <w:ilvl w:val="0"/>
          <w:numId w:val="8"/>
        </w:numPr>
      </w:pPr>
      <w:r w:rsidRPr="005C2BB5">
        <w:t>A dip in the mid-2010s followed by a massive surge post-2018 highlights strategic realignments that paid off.</w:t>
      </w:r>
    </w:p>
    <w:p w:rsidR="005C2BB5" w:rsidRPr="005C2BB5" w:rsidRDefault="005C2BB5" w:rsidP="005C2BB5">
      <w:pPr>
        <w:numPr>
          <w:ilvl w:val="0"/>
          <w:numId w:val="8"/>
        </w:numPr>
      </w:pPr>
      <w:r w:rsidRPr="005C2BB5">
        <w:t>Continuous growth from 2020 onwards shows resilience and strong market adaptability.</w:t>
      </w:r>
    </w:p>
    <w:p w:rsidR="005C2BB5" w:rsidRPr="005C2BB5" w:rsidRDefault="005C2BB5" w:rsidP="005C2BB5">
      <w:r w:rsidRPr="005C2BB5">
        <w:pict>
          <v:rect id="_x0000_i1045" style="width:0;height:1.5pt" o:hralign="center" o:hrstd="t" o:hr="t" fillcolor="#a0a0a0" stroked="f"/>
        </w:pic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4. Conclusion &amp; Recommendations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Conclusion:</w:t>
      </w:r>
    </w:p>
    <w:p w:rsidR="005C2BB5" w:rsidRPr="005C2BB5" w:rsidRDefault="005C2BB5" w:rsidP="005C2BB5">
      <w:r w:rsidRPr="005C2BB5">
        <w:t xml:space="preserve">Google's business model, </w:t>
      </w:r>
      <w:proofErr w:type="spellStart"/>
      <w:r w:rsidRPr="005C2BB5">
        <w:t>centered</w:t>
      </w:r>
      <w:proofErr w:type="spellEnd"/>
      <w:r w:rsidRPr="005C2BB5">
        <w:t xml:space="preserve"> around search, ads, and technology platforms, has scaled massively over the past two decades. Employee and leadership data validate that organizational decisions strongly align with business outcomes.</w:t>
      </w:r>
    </w:p>
    <w:p w:rsidR="005C2BB5" w:rsidRPr="005C2BB5" w:rsidRDefault="005C2BB5" w:rsidP="005C2BB5">
      <w:pPr>
        <w:rPr>
          <w:b/>
          <w:bCs/>
        </w:rPr>
      </w:pPr>
      <w:r w:rsidRPr="005C2BB5">
        <w:rPr>
          <w:b/>
          <w:bCs/>
        </w:rPr>
        <w:t>Recommendations:</w:t>
      </w:r>
    </w:p>
    <w:p w:rsidR="005C2BB5" w:rsidRPr="005C2BB5" w:rsidRDefault="005C2BB5" w:rsidP="005C2BB5">
      <w:pPr>
        <w:numPr>
          <w:ilvl w:val="0"/>
          <w:numId w:val="9"/>
        </w:numPr>
      </w:pPr>
      <w:r w:rsidRPr="005C2BB5">
        <w:rPr>
          <w:b/>
          <w:bCs/>
        </w:rPr>
        <w:t>Invest in AI and Cloud services</w:t>
      </w:r>
      <w:r w:rsidRPr="005C2BB5">
        <w:t>, given the scalable revenue potential.</w:t>
      </w:r>
    </w:p>
    <w:p w:rsidR="005C2BB5" w:rsidRPr="005C2BB5" w:rsidRDefault="005C2BB5" w:rsidP="005C2BB5">
      <w:pPr>
        <w:numPr>
          <w:ilvl w:val="0"/>
          <w:numId w:val="9"/>
        </w:numPr>
      </w:pPr>
      <w:r w:rsidRPr="005C2BB5">
        <w:rPr>
          <w:b/>
          <w:bCs/>
        </w:rPr>
        <w:t>Continue product innovation</w:t>
      </w:r>
      <w:r w:rsidRPr="005C2BB5">
        <w:t xml:space="preserve"> under strong leadership to sustain competitive advantage.</w:t>
      </w:r>
    </w:p>
    <w:p w:rsidR="005C2BB5" w:rsidRPr="005C2BB5" w:rsidRDefault="005C2BB5" w:rsidP="005C2BB5">
      <w:pPr>
        <w:numPr>
          <w:ilvl w:val="0"/>
          <w:numId w:val="9"/>
        </w:numPr>
      </w:pPr>
      <w:r w:rsidRPr="005C2BB5">
        <w:rPr>
          <w:b/>
          <w:bCs/>
        </w:rPr>
        <w:t>Strengthen YouTube and Android ecosystems</w:t>
      </w:r>
      <w:r w:rsidRPr="005C2BB5">
        <w:t>, which show emerging contribution potential.</w:t>
      </w:r>
    </w:p>
    <w:p w:rsidR="005C2BB5" w:rsidRPr="005C2BB5" w:rsidRDefault="005C2BB5" w:rsidP="005C2BB5">
      <w:pPr>
        <w:numPr>
          <w:ilvl w:val="0"/>
          <w:numId w:val="9"/>
        </w:numPr>
      </w:pPr>
      <w:r w:rsidRPr="005C2BB5">
        <w:rPr>
          <w:b/>
          <w:bCs/>
        </w:rPr>
        <w:t>Monitor CEO impacts and align strategy</w:t>
      </w:r>
      <w:r w:rsidRPr="005C2BB5">
        <w:t xml:space="preserve"> with leadership strengths for optimal performance.</w:t>
      </w:r>
    </w:p>
    <w:p w:rsidR="0014160C" w:rsidRDefault="0014160C"/>
    <w:sectPr w:rsidR="0014160C" w:rsidSect="00A37BCB">
      <w:pgSz w:w="11906" w:h="16838"/>
      <w:pgMar w:top="851" w:right="144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64141"/>
    <w:multiLevelType w:val="multilevel"/>
    <w:tmpl w:val="272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31F89"/>
    <w:multiLevelType w:val="multilevel"/>
    <w:tmpl w:val="F8DA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249CD"/>
    <w:multiLevelType w:val="multilevel"/>
    <w:tmpl w:val="1D14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65C3D"/>
    <w:multiLevelType w:val="multilevel"/>
    <w:tmpl w:val="9D5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66F4B"/>
    <w:multiLevelType w:val="multilevel"/>
    <w:tmpl w:val="B708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C6752"/>
    <w:multiLevelType w:val="multilevel"/>
    <w:tmpl w:val="175C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82381"/>
    <w:multiLevelType w:val="multilevel"/>
    <w:tmpl w:val="809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62F75"/>
    <w:multiLevelType w:val="multilevel"/>
    <w:tmpl w:val="D276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D6E15"/>
    <w:multiLevelType w:val="multilevel"/>
    <w:tmpl w:val="C73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997881">
    <w:abstractNumId w:val="0"/>
  </w:num>
  <w:num w:numId="2" w16cid:durableId="762267244">
    <w:abstractNumId w:val="8"/>
  </w:num>
  <w:num w:numId="3" w16cid:durableId="2081170369">
    <w:abstractNumId w:val="3"/>
  </w:num>
  <w:num w:numId="4" w16cid:durableId="784273957">
    <w:abstractNumId w:val="7"/>
  </w:num>
  <w:num w:numId="5" w16cid:durableId="2023701455">
    <w:abstractNumId w:val="1"/>
  </w:num>
  <w:num w:numId="6" w16cid:durableId="37097634">
    <w:abstractNumId w:val="2"/>
  </w:num>
  <w:num w:numId="7" w16cid:durableId="1660158898">
    <w:abstractNumId w:val="4"/>
  </w:num>
  <w:num w:numId="8" w16cid:durableId="878395498">
    <w:abstractNumId w:val="6"/>
  </w:num>
  <w:num w:numId="9" w16cid:durableId="223487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B5"/>
    <w:rsid w:val="0014160C"/>
    <w:rsid w:val="00236FBA"/>
    <w:rsid w:val="005C2BB5"/>
    <w:rsid w:val="00662725"/>
    <w:rsid w:val="00735D83"/>
    <w:rsid w:val="00A37BCB"/>
    <w:rsid w:val="00DB6395"/>
    <w:rsid w:val="00F7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62DF2-07E3-48DD-8466-D13BF5B4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B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B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B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 G</dc:creator>
  <cp:keywords/>
  <dc:description/>
  <cp:lastModifiedBy>ADARSH S G</cp:lastModifiedBy>
  <cp:revision>1</cp:revision>
  <dcterms:created xsi:type="dcterms:W3CDTF">2025-06-26T11:53:00Z</dcterms:created>
  <dcterms:modified xsi:type="dcterms:W3CDTF">2025-06-26T11:55:00Z</dcterms:modified>
</cp:coreProperties>
</file>