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ABFEF" w14:textId="5419763D" w:rsidR="006F0CC4" w:rsidRPr="006F0CC4" w:rsidRDefault="006F0CC4">
      <w:pPr>
        <w:rPr>
          <w:b/>
          <w:bCs/>
          <w:sz w:val="36"/>
          <w:szCs w:val="36"/>
        </w:rPr>
      </w:pPr>
      <w:r w:rsidRPr="006F0CC4">
        <w:rPr>
          <w:b/>
          <w:bCs/>
          <w:sz w:val="36"/>
          <w:szCs w:val="36"/>
        </w:rPr>
        <w:t>Produce Item Recognition</w:t>
      </w:r>
    </w:p>
    <w:p w14:paraId="4B08CA82" w14:textId="6ADE09CC" w:rsidR="00AB185A" w:rsidRPr="006F0CC4" w:rsidRDefault="006F0CC4">
      <w:pPr>
        <w:rPr>
          <w:sz w:val="44"/>
          <w:szCs w:val="44"/>
        </w:rPr>
      </w:pPr>
      <w:proofErr w:type="spellStart"/>
      <w:r w:rsidRPr="006F0CC4">
        <w:rPr>
          <w:sz w:val="44"/>
          <w:szCs w:val="44"/>
        </w:rPr>
        <w:t>Kivy</w:t>
      </w:r>
      <w:proofErr w:type="spellEnd"/>
      <w:r w:rsidRPr="006F0CC4">
        <w:rPr>
          <w:sz w:val="44"/>
          <w:szCs w:val="44"/>
        </w:rPr>
        <w:t xml:space="preserve"> application </w:t>
      </w:r>
    </w:p>
    <w:p w14:paraId="040B11E5" w14:textId="37BA29E0" w:rsidR="006F0CC4" w:rsidRDefault="006F0CC4"/>
    <w:p w14:paraId="7BE54C3D" w14:textId="008E36EE" w:rsidR="006F0CC4" w:rsidRDefault="006F0CC4">
      <w:r>
        <w:tab/>
      </w:r>
      <w:r>
        <w:tab/>
      </w:r>
    </w:p>
    <w:sectPr w:rsidR="006F0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CC4"/>
    <w:rsid w:val="006F0CC4"/>
    <w:rsid w:val="00AB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B5A8"/>
  <w15:chartTrackingRefBased/>
  <w15:docId w15:val="{8E8AC4B9-CDB5-4AEA-8451-241D475D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2020-04-17T00:42:00Z</dcterms:created>
  <dcterms:modified xsi:type="dcterms:W3CDTF">2020-04-17T00:43:00Z</dcterms:modified>
</cp:coreProperties>
</file>