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11DC" w14:textId="77777777" w:rsidR="00084071" w:rsidRDefault="00084071">
      <w:pPr>
        <w:rPr>
          <w:rFonts w:ascii="Times New Roman" w:hAnsi="Times New Roman" w:cs="Times New Roman"/>
          <w:sz w:val="36"/>
          <w:szCs w:val="36"/>
        </w:rPr>
      </w:pPr>
      <w:r w:rsidRPr="00084071">
        <w:rPr>
          <w:rFonts w:ascii="Times New Roman" w:hAnsi="Times New Roman" w:cs="Times New Roman"/>
          <w:sz w:val="36"/>
          <w:szCs w:val="36"/>
        </w:rPr>
        <w:t>Time series Model</w:t>
      </w:r>
    </w:p>
    <w:p w14:paraId="4AF3A7C9" w14:textId="115A280F" w:rsidR="00084071" w:rsidRDefault="000840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Rolling mean and standard deviation</w:t>
      </w:r>
    </w:p>
    <w:p w14:paraId="2FDE5C22" w14:textId="4C8B7A2B" w:rsidR="00084071" w:rsidRDefault="00084071">
      <w:pPr>
        <w:rPr>
          <w:rFonts w:ascii="Times New Roman" w:hAnsi="Times New Roman" w:cs="Times New Roman"/>
          <w:sz w:val="36"/>
          <w:szCs w:val="36"/>
        </w:rPr>
      </w:pPr>
      <w:r w:rsidRPr="0008407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DAACF9" wp14:editId="4AF77B6A">
            <wp:extent cx="5731510" cy="3208020"/>
            <wp:effectExtent l="0" t="0" r="2540" b="0"/>
            <wp:docPr id="10778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6416" w14:textId="77777777" w:rsidR="00084071" w:rsidRDefault="00084071">
      <w:pPr>
        <w:rPr>
          <w:rFonts w:ascii="Times New Roman" w:hAnsi="Times New Roman" w:cs="Times New Roman"/>
        </w:rPr>
      </w:pPr>
    </w:p>
    <w:p w14:paraId="2EA54533" w14:textId="77777777" w:rsidR="00084071" w:rsidRDefault="000840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OUTPUT for next 7 days: from </w:t>
      </w:r>
      <w:proofErr w:type="spellStart"/>
      <w:r>
        <w:rPr>
          <w:rFonts w:ascii="Times New Roman" w:hAnsi="Times New Roman" w:cs="Times New Roman"/>
          <w:sz w:val="36"/>
          <w:szCs w:val="36"/>
        </w:rPr>
        <w:t>may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– may 7 2024</w:t>
      </w:r>
    </w:p>
    <w:p w14:paraId="0173B396" w14:textId="77777777" w:rsidR="00084071" w:rsidRDefault="00084071">
      <w:pPr>
        <w:rPr>
          <w:rFonts w:ascii="Times New Roman" w:hAnsi="Times New Roman" w:cs="Times New Roman"/>
          <w:sz w:val="36"/>
          <w:szCs w:val="36"/>
        </w:rPr>
      </w:pPr>
    </w:p>
    <w:p w14:paraId="72A8FE6D" w14:textId="6157342E" w:rsidR="00E35E66" w:rsidRDefault="00084071">
      <w:pPr>
        <w:rPr>
          <w:rFonts w:ascii="Times New Roman" w:hAnsi="Times New Roman" w:cs="Times New Roman"/>
          <w:sz w:val="36"/>
          <w:szCs w:val="36"/>
        </w:rPr>
      </w:pPr>
      <w:r w:rsidRPr="00084071">
        <w:rPr>
          <w:rFonts w:ascii="Times New Roman" w:hAnsi="Times New Roman" w:cs="Times New Roman"/>
        </w:rPr>
        <w:drawing>
          <wp:inline distT="0" distB="0" distL="0" distR="0" wp14:anchorId="6979AD1D" wp14:editId="23C51D95">
            <wp:extent cx="5731510" cy="1696720"/>
            <wp:effectExtent l="0" t="0" r="2540" b="0"/>
            <wp:docPr id="125504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44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71">
        <w:rPr>
          <w:rFonts w:ascii="Times New Roman" w:hAnsi="Times New Roman" w:cs="Times New Roman"/>
        </w:rPr>
        <w:br/>
      </w:r>
    </w:p>
    <w:p w14:paraId="6D0DEE32" w14:textId="28289CEB" w:rsidR="00084071" w:rsidRPr="00084071" w:rsidRDefault="000840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model performs well and good and had conducted dickey fuller test to know its evaluation score.</w:t>
      </w:r>
    </w:p>
    <w:sectPr w:rsidR="00084071" w:rsidRPr="0008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71"/>
    <w:rsid w:val="00084071"/>
    <w:rsid w:val="008430B3"/>
    <w:rsid w:val="00E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2DEE"/>
  <w15:chartTrackingRefBased/>
  <w15:docId w15:val="{D9BFAE18-E9AD-4FDA-AC81-C82B32D3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MS</dc:creator>
  <cp:keywords/>
  <dc:description/>
  <cp:lastModifiedBy>Adarsh MS</cp:lastModifiedBy>
  <cp:revision>1</cp:revision>
  <dcterms:created xsi:type="dcterms:W3CDTF">2024-05-13T07:17:00Z</dcterms:created>
  <dcterms:modified xsi:type="dcterms:W3CDTF">2024-05-13T07:20:00Z</dcterms:modified>
</cp:coreProperties>
</file>