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 w:after="200"/>
        <w:jc w:val="center"/>
      </w:pPr>
      <w:r>
        <w:rPr>
          <w:rFonts w:ascii="Arial" w:hAnsi="Arial"/>
          <w:b/>
          <w:i w:val="0"/>
          <w:color w:val="0F172A"/>
          <w:sz w:val="52"/>
        </w:rPr>
        <w:t>SARKARI SAHAYAK</w:t>
        <w:br/>
      </w:r>
    </w:p>
    <w:p>
      <w:pPr>
        <w:spacing w:after="4000"/>
        <w:jc w:val="center"/>
      </w:pPr>
      <w:r>
        <w:rPr>
          <w:rFonts w:ascii="Arial" w:hAnsi="Arial"/>
          <w:b w:val="0"/>
          <w:i/>
          <w:color w:val="475569"/>
          <w:sz w:val="26"/>
        </w:rPr>
        <w:t>Multilingual Document-Aware Agentic Welfare RAG System</w:t>
        <w:br/>
        <w:t>Technical Architecture, Design Documentation, and Security Manual</w:t>
      </w:r>
    </w:p>
    <w:p>
      <w:pPr>
        <w:jc w:val="center"/>
      </w:pPr>
      <w:r>
        <w:rPr>
          <w:rFonts w:ascii="Calibri" w:hAnsi="Calibri"/>
          <w:b w:val="0"/>
          <w:i w:val="0"/>
          <w:color w:val="64748B"/>
          <w:sz w:val="20"/>
        </w:rPr>
        <w:t>Prepared for: Prototype Screening Committee</w:t>
        <w:br/>
        <w:t>Version: 1.1.0</w:t>
        <w:br/>
        <w:t>Status: Showcase Ready</w:t>
      </w:r>
    </w:p>
    <w:p>
      <w:r>
        <w:br w:type="page"/>
      </w:r>
    </w:p>
    <w:p>
      <w:pPr>
        <w:spacing w:before="360" w:after="160"/>
      </w:pPr>
      <w:r>
        <w:rPr>
          <w:rFonts w:ascii="Arial" w:hAnsi="Arial"/>
          <w:b/>
          <w:i w:val="0"/>
          <w:color w:val="0284C7"/>
          <w:sz w:val="32"/>
        </w:rPr>
        <w:t>1. Executive Summary &amp; Vision Statement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color w:val="334155"/>
          <w:sz w:val="22"/>
        </w:rPr>
        <w:t>Accessing government benefits in developing nations remains plagued by structural barriers. Language barriers prevent rural citizens from finding schemes, complex eligibility criteria require reading fine-print regulations, and document illiteracy keeps millions from completing complex registration forms.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color w:val="334155"/>
          <w:sz w:val="22"/>
        </w:rPr>
        <w:t>Sarkari Sahayak resolves this by serving as an intelligent, conversational agent running on top of WhatsApp - the interface users are already familiar with. By allowing users to talk in their local dialect, upload identity certificates for parsing, and receive pre-filled application forms, the system acts as an agentic counselor, democratizing welfare accessibility.</w:t>
      </w:r>
    </w:p>
    <w:p>
      <w:pPr>
        <w:spacing w:before="360" w:after="160"/>
      </w:pPr>
      <w:r>
        <w:rPr>
          <w:rFonts w:ascii="Arial" w:hAnsi="Arial"/>
          <w:b/>
          <w:i w:val="0"/>
          <w:color w:val="0284C7"/>
          <w:sz w:val="32"/>
        </w:rPr>
        <w:t>2. High-Level Human Analogy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color w:val="334155"/>
          <w:sz w:val="22"/>
        </w:rPr>
        <w:t>Think of the system as walking into a local Welfare Helpdesk office manned by six specialized staff members working in perfect coordination: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color w:val="334155"/>
          <w:sz w:val="22"/>
        </w:rPr>
        <w:t>• The Receptionist (FastAPI Webhook): Greets you, translates your voice notes, and directs files to the desk.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color w:val="334155"/>
          <w:sz w:val="22"/>
        </w:rPr>
        <w:t>• The Document Reader (Llama 4 Vision OCR): Glances at your Aadhaar or Income papers, writes key parameters onto a temporary scratchpad, and locks them in a drawer.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color w:val="334155"/>
          <w:sz w:val="22"/>
        </w:rPr>
        <w:t>• The Librarian (RAG Vector Store): Runs into the records library to find scheme manuals matching your general query.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color w:val="334155"/>
          <w:sz w:val="22"/>
        </w:rPr>
        <w:t>• The Legal Evaluator (Rules Engine): Cross-checks the details on your scratchpad against the scheme eligibility criteria.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color w:val="334155"/>
          <w:sz w:val="22"/>
        </w:rPr>
        <w:t>• The Senior Counsel (Llama 3.3 Graph): Suggests complementary schemes and writes a friendly, spoken response in your preferred language.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color w:val="334155"/>
          <w:sz w:val="22"/>
        </w:rPr>
        <w:t>• The Clerk (FormFiller Service): Fills out the application form with your scratchpad details and hands it back to you.</w:t>
      </w:r>
    </w:p>
    <w:p>
      <w:pPr>
        <w:spacing w:before="360" w:after="160"/>
      </w:pPr>
      <w:r>
        <w:rPr>
          <w:rFonts w:ascii="Arial" w:hAnsi="Arial"/>
          <w:b/>
          <w:i w:val="0"/>
          <w:color w:val="0284C7"/>
          <w:sz w:val="32"/>
        </w:rPr>
        <w:t>3. System Architecture &amp; Request Pipeline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color w:val="334155"/>
          <w:sz w:val="22"/>
        </w:rPr>
        <w:t>Sarkari Sahayak employs an asynchronous, high-throughput pipeline driven by FastAPI and LangGraph. The request-response execution pipeline operates as follows: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color w:val="334155"/>
          <w:sz w:val="22"/>
        </w:rPr>
        <w:t>When a voice note, text message, or image upload hits the FastAPI webhook, it retrieves or creates the user session. Voice audio is transcribed using Whisper Large-v3, while document uploads are parsed using Llama 4 Scout Vision OCR. The extracted parameters are stored in the session cache.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color w:val="334155"/>
          <w:sz w:val="22"/>
        </w:rPr>
        <w:t>Next, the LangGraph engine runs a 5-node reasoning cycle to search schemes, filter by rules, suggest complementary packages, and compose the voice/text response. The synthesized speech is returned along with a link to the filled PDF form.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934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3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Diagrammatic representation of System Architecture &amp; Request Pipeline</w:t>
      </w:r>
    </w:p>
    <w:p>
      <w:pPr>
        <w:spacing w:before="360" w:after="160"/>
      </w:pPr>
      <w:r>
        <w:rPr>
          <w:rFonts w:ascii="Arial" w:hAnsi="Arial"/>
          <w:b/>
          <w:i w:val="0"/>
          <w:color w:val="0284C7"/>
          <w:sz w:val="32"/>
        </w:rPr>
        <w:t>4. The LangGraph Reasoning Engine Deep-Dive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color w:val="334155"/>
          <w:sz w:val="22"/>
        </w:rPr>
        <w:t>The core reasoning engine is built as a stateful graph where each node updates a shared state schema: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color w:val="334155"/>
          <w:sz w:val="22"/>
        </w:rPr>
        <w:t>• Node 1: Extract (Demographics Node): Uses Llama 3.3 to structure demographic details from incoming messages or OCR strings.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color w:val="334155"/>
          <w:sz w:val="22"/>
        </w:rPr>
        <w:t>• Node 2: Retrieve (RAG Search Node): Queries the database using semantic search and ranks schemes based on cosine similarity of text embeddings.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color w:val="334155"/>
          <w:sz w:val="22"/>
        </w:rPr>
        <w:t>• Node 3: Evaluate (Rules Node): Iterates over the candidate schemes, comparing rules (age, income caps, land size, gender) against the parsed user profile.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color w:val="334155"/>
          <w:sz w:val="22"/>
        </w:rPr>
        <w:t>• Node 4: Chain (Forward Chaining Node): Infers supplementary opportunities. If primary schemes are eligible, it automatically appends related welfare options.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color w:val="334155"/>
          <w:sz w:val="22"/>
        </w:rPr>
        <w:t>• Node 5: Compose (Response Node): Directs Llama 3.3 to write a friendly, conversational synthesis of the eligible programs and next steps.</w:t>
      </w:r>
    </w:p>
    <w:p>
      <w:pPr>
        <w:spacing w:before="360" w:after="160"/>
      </w:pPr>
      <w:r>
        <w:rPr>
          <w:rFonts w:ascii="Arial" w:hAnsi="Arial"/>
          <w:b/>
          <w:i w:val="0"/>
          <w:color w:val="0284C7"/>
          <w:sz w:val="32"/>
        </w:rPr>
        <w:t>5. Option A Privacy-First Data Compliance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color w:val="334155"/>
          <w:sz w:val="22"/>
        </w:rPr>
        <w:t>Handling personal identification records (Aadhaar cards, bank details, income files) demands strict security compliance. Sarkari Sahayak adopts an Option A Privacy architecture: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color w:val="334155"/>
          <w:sz w:val="22"/>
        </w:rPr>
        <w:t>• Ephemeral State Caching: Extracted details are held temporarily inside memory/Redis caches during the turn. No PII is written to persistent SQL logs.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color w:val="334155"/>
          <w:sz w:val="22"/>
        </w:rPr>
        <w:t>• Zero Residual Traces: Session caches are destroyed when the user clicks 'Clear Session' or terminates the chat flow.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color w:val="334155"/>
          <w:sz w:val="22"/>
        </w:rPr>
        <w:t>• Persistent Session Auditing: Only non-PII diagnostic logs (anonymous counts, transaction latency, and model tokens) are permanently saved.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981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vacy_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8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Diagrammatic representation of Option A Privacy-First Data Compliance</w:t>
      </w:r>
    </w:p>
    <w:p>
      <w:pPr>
        <w:spacing w:before="480" w:after="200"/>
      </w:pPr>
      <w:r>
        <w:rPr>
          <w:rFonts w:ascii="Arial" w:hAnsi="Arial"/>
          <w:b/>
          <w:i w:val="0"/>
          <w:color w:val="0284C7"/>
          <w:sz w:val="32"/>
        </w:rPr>
        <w:t>Appendix: Seeded RAG Schemes Registry (50 Schemes)</w:t>
      </w:r>
    </w:p>
    <w:p>
      <w:r>
        <w:rPr>
          <w:rFonts w:ascii="Calibri" w:hAnsi="Calibri"/>
          <w:b w:val="0"/>
          <w:i w:val="0"/>
          <w:color w:val="334155"/>
          <w:sz w:val="22"/>
        </w:rPr>
        <w:t>The database contains 50 active-user schemes loaded from 'schemes_seed.json' for the RAG engine: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Scheme Name</w:t>
            </w:r>
          </w:p>
        </w:tc>
        <w:tc>
          <w:tcPr>
            <w:tcW w:type="dxa" w:w="2340"/>
          </w:tcPr>
          <w:p>
            <w:r>
              <w:t>Category</w:t>
            </w:r>
          </w:p>
        </w:tc>
        <w:tc>
          <w:tcPr>
            <w:tcW w:type="dxa" w:w="2340"/>
          </w:tcPr>
          <w:p>
            <w:r>
              <w:t>State</w:t>
            </w:r>
          </w:p>
        </w:tc>
        <w:tc>
          <w:tcPr>
            <w:tcW w:type="dxa" w:w="2340"/>
          </w:tcPr>
          <w:p>
            <w:r>
              <w:t>Key Description</w:t>
            </w:r>
          </w:p>
        </w:tc>
      </w:tr>
      <w:tr>
        <w:tc>
          <w:tcPr>
            <w:tcW w:type="dxa" w:w="2340"/>
          </w:tcPr>
          <w:p>
            <w:r>
              <w:t>PM-Kisan Samman Nidhi</w:t>
            </w:r>
          </w:p>
        </w:tc>
        <w:tc>
          <w:tcPr>
            <w:tcW w:type="dxa" w:w="2340"/>
          </w:tcPr>
          <w:p>
            <w:r>
              <w:t>Agriculture</w:t>
            </w:r>
          </w:p>
        </w:tc>
        <w:tc>
          <w:tcPr>
            <w:tcW w:type="dxa" w:w="2340"/>
          </w:tcPr>
          <w:p>
            <w:r>
              <w:t>Uttar Pradesh</w:t>
            </w:r>
          </w:p>
        </w:tc>
        <w:tc>
          <w:tcPr>
            <w:tcW w:type="dxa" w:w="2340"/>
          </w:tcPr>
          <w:p>
            <w:r>
              <w:t>Financial support of ₹6,000 per year for landowning farmers across India.</w:t>
            </w:r>
          </w:p>
        </w:tc>
      </w:tr>
      <w:tr>
        <w:tc>
          <w:tcPr>
            <w:tcW w:type="dxa" w:w="2340"/>
          </w:tcPr>
          <w:p>
            <w:r>
              <w:t>UP Senior Pension Scheme</w:t>
            </w:r>
          </w:p>
        </w:tc>
        <w:tc>
          <w:tcPr>
            <w:tcW w:type="dxa" w:w="2340"/>
          </w:tcPr>
          <w:p>
            <w:r>
              <w:t>Pension</w:t>
            </w:r>
          </w:p>
        </w:tc>
        <w:tc>
          <w:tcPr>
            <w:tcW w:type="dxa" w:w="2340"/>
          </w:tcPr>
          <w:p>
            <w:r>
              <w:t>Uttar Pradesh</w:t>
            </w:r>
          </w:p>
        </w:tc>
        <w:tc>
          <w:tcPr>
            <w:tcW w:type="dxa" w:w="2340"/>
          </w:tcPr>
          <w:p>
            <w:r>
              <w:t>Old age pension monthly assistance of ₹1,000 for senior citizens in UP.</w:t>
            </w:r>
          </w:p>
        </w:tc>
      </w:tr>
      <w:tr>
        <w:tc>
          <w:tcPr>
            <w:tcW w:type="dxa" w:w="2340"/>
          </w:tcPr>
          <w:p>
            <w:r>
              <w:t>UP Kanya Sumangala Yojana</w:t>
            </w:r>
          </w:p>
        </w:tc>
        <w:tc>
          <w:tcPr>
            <w:tcW w:type="dxa" w:w="2340"/>
          </w:tcPr>
          <w:p>
            <w:r>
              <w:t>Women &amp; Child</w:t>
            </w:r>
          </w:p>
        </w:tc>
        <w:tc>
          <w:tcPr>
            <w:tcW w:type="dxa" w:w="2340"/>
          </w:tcPr>
          <w:p>
            <w:r>
              <w:t>Uttar Pradesh</w:t>
            </w:r>
          </w:p>
        </w:tc>
        <w:tc>
          <w:tcPr>
            <w:tcW w:type="dxa" w:w="2340"/>
          </w:tcPr>
          <w:p>
            <w:r>
              <w:t>Financial assistance of ₹15,000 for girls' education, health, and welfare in Uttar Pradesh.</w:t>
            </w:r>
          </w:p>
        </w:tc>
      </w:tr>
      <w:tr>
        <w:tc>
          <w:tcPr>
            <w:tcW w:type="dxa" w:w="2340"/>
          </w:tcPr>
          <w:p>
            <w:r>
              <w:t>UP Free Tablet Smartphone Yojana</w:t>
            </w:r>
          </w:p>
        </w:tc>
        <w:tc>
          <w:tcPr>
            <w:tcW w:type="dxa" w:w="2340"/>
          </w:tcPr>
          <w:p>
            <w:r>
              <w:t>Education</w:t>
            </w:r>
          </w:p>
        </w:tc>
        <w:tc>
          <w:tcPr>
            <w:tcW w:type="dxa" w:w="2340"/>
          </w:tcPr>
          <w:p>
            <w:r>
              <w:t>Uttar Pradesh</w:t>
            </w:r>
          </w:p>
        </w:tc>
        <w:tc>
          <w:tcPr>
            <w:tcW w:type="dxa" w:w="2340"/>
          </w:tcPr>
          <w:p>
            <w:r>
              <w:t>Free tablets and smartphones for college students and youth pursuing higher education in Uttar Pradesh.</w:t>
            </w:r>
          </w:p>
        </w:tc>
      </w:tr>
      <w:tr>
        <w:tc>
          <w:tcPr>
            <w:tcW w:type="dxa" w:w="2340"/>
          </w:tcPr>
          <w:p>
            <w:r>
              <w:t>Ayushman Bharat Yojana</w:t>
            </w:r>
          </w:p>
        </w:tc>
        <w:tc>
          <w:tcPr>
            <w:tcW w:type="dxa" w:w="2340"/>
          </w:tcPr>
          <w:p>
            <w:r>
              <w:t>Health</w:t>
            </w:r>
          </w:p>
        </w:tc>
        <w:tc>
          <w:tcPr>
            <w:tcW w:type="dxa" w:w="2340"/>
          </w:tcPr>
          <w:p>
            <w:r>
              <w:t>All India</w:t>
            </w:r>
          </w:p>
        </w:tc>
        <w:tc>
          <w:tcPr>
            <w:tcW w:type="dxa" w:w="2340"/>
          </w:tcPr>
          <w:p>
            <w:r>
              <w:t>Universal health insurance coverage providing up to ₹5 Lakhs per family per year for secondary and tertiary hospitalization.</w:t>
            </w:r>
          </w:p>
        </w:tc>
      </w:tr>
      <w:tr>
        <w:tc>
          <w:tcPr>
            <w:tcW w:type="dxa" w:w="2340"/>
          </w:tcPr>
          <w:p>
            <w:r>
              <w:t>Pradhan Mantri Awas Yojana - Gramin</w:t>
            </w:r>
          </w:p>
        </w:tc>
        <w:tc>
          <w:tcPr>
            <w:tcW w:type="dxa" w:w="2340"/>
          </w:tcPr>
          <w:p>
            <w:r>
              <w:t>Housing</w:t>
            </w:r>
          </w:p>
        </w:tc>
        <w:tc>
          <w:tcPr>
            <w:tcW w:type="dxa" w:w="2340"/>
          </w:tcPr>
          <w:p>
            <w:r>
              <w:t>All India</w:t>
            </w:r>
          </w:p>
        </w:tc>
        <w:tc>
          <w:tcPr>
            <w:tcW w:type="dxa" w:w="2340"/>
          </w:tcPr>
          <w:p>
            <w:r>
              <w:t>Provides financial assistance of ₹1.2 Lakhs to rural families for constructing pucca houses with basic amenities.</w:t>
            </w:r>
          </w:p>
        </w:tc>
      </w:tr>
      <w:tr>
        <w:tc>
          <w:tcPr>
            <w:tcW w:type="dxa" w:w="2340"/>
          </w:tcPr>
          <w:p>
            <w:r>
              <w:t>UP Widow Pension Scheme</w:t>
            </w:r>
          </w:p>
        </w:tc>
        <w:tc>
          <w:tcPr>
            <w:tcW w:type="dxa" w:w="2340"/>
          </w:tcPr>
          <w:p>
            <w:r>
              <w:t>Women &amp; Child</w:t>
            </w:r>
          </w:p>
        </w:tc>
        <w:tc>
          <w:tcPr>
            <w:tcW w:type="dxa" w:w="2340"/>
          </w:tcPr>
          <w:p>
            <w:r>
              <w:t>Uttar Pradesh</w:t>
            </w:r>
          </w:p>
        </w:tc>
        <w:tc>
          <w:tcPr>
            <w:tcW w:type="dxa" w:w="2340"/>
          </w:tcPr>
          <w:p>
            <w:r>
              <w:t>Pension assistance of ₹1,000 per month for widows residing in Uttar Pradesh.</w:t>
            </w:r>
          </w:p>
        </w:tc>
      </w:tr>
      <w:tr>
        <w:tc>
          <w:tcPr>
            <w:tcW w:type="dxa" w:w="2340"/>
          </w:tcPr>
          <w:p>
            <w:r>
              <w:t>Pradhan Mantri Ujjwala Yojana</w:t>
            </w:r>
          </w:p>
        </w:tc>
        <w:tc>
          <w:tcPr>
            <w:tcW w:type="dxa" w:w="2340"/>
          </w:tcPr>
          <w:p>
            <w:r>
              <w:t>Energy &amp; Power</w:t>
            </w:r>
          </w:p>
        </w:tc>
        <w:tc>
          <w:tcPr>
            <w:tcW w:type="dxa" w:w="2340"/>
          </w:tcPr>
          <w:p>
            <w:r>
              <w:t>All India</w:t>
            </w:r>
          </w:p>
        </w:tc>
        <w:tc>
          <w:tcPr>
            <w:tcW w:type="dxa" w:w="2340"/>
          </w:tcPr>
          <w:p>
            <w:r>
              <w:t>Free LPG connections and cylinder support to women from below poverty line (BPL) households.</w:t>
            </w:r>
          </w:p>
        </w:tc>
      </w:tr>
      <w:tr>
        <w:tc>
          <w:tcPr>
            <w:tcW w:type="dxa" w:w="2340"/>
          </w:tcPr>
          <w:p>
            <w:r>
              <w:t>UP Divyangjan Pension Yojana</w:t>
            </w:r>
          </w:p>
        </w:tc>
        <w:tc>
          <w:tcPr>
            <w:tcW w:type="dxa" w:w="2340"/>
          </w:tcPr>
          <w:p>
            <w:r>
              <w:t>Pension</w:t>
            </w:r>
          </w:p>
        </w:tc>
        <w:tc>
          <w:tcPr>
            <w:tcW w:type="dxa" w:w="2340"/>
          </w:tcPr>
          <w:p>
            <w:r>
              <w:t>Uttar Pradesh</w:t>
            </w:r>
          </w:p>
        </w:tc>
        <w:tc>
          <w:tcPr>
            <w:tcW w:type="dxa" w:w="2340"/>
          </w:tcPr>
          <w:p>
            <w:r>
              <w:t>Financial monthly assistance of ₹1,000 for disabled persons (40% or more disability) in Uttar Pradesh.</w:t>
            </w:r>
          </w:p>
        </w:tc>
      </w:tr>
      <w:tr>
        <w:tc>
          <w:tcPr>
            <w:tcW w:type="dxa" w:w="2340"/>
          </w:tcPr>
          <w:p>
            <w:r>
              <w:t>Pradhan Mantri Shram Yogi Maan-dhan</w:t>
            </w:r>
          </w:p>
        </w:tc>
        <w:tc>
          <w:tcPr>
            <w:tcW w:type="dxa" w:w="2340"/>
          </w:tcPr>
          <w:p>
            <w:r>
              <w:t>Pension</w:t>
            </w:r>
          </w:p>
        </w:tc>
        <w:tc>
          <w:tcPr>
            <w:tcW w:type="dxa" w:w="2340"/>
          </w:tcPr>
          <w:p>
            <w:r>
              <w:t>All India</w:t>
            </w:r>
          </w:p>
        </w:tc>
        <w:tc>
          <w:tcPr>
            <w:tcW w:type="dxa" w:w="2340"/>
          </w:tcPr>
          <w:p>
            <w:r>
              <w:t>Voluntary and contributory pension scheme for unorganized sector workers providing ₹3,000/month after age 60.</w:t>
            </w:r>
          </w:p>
        </w:tc>
      </w:tr>
      <w:tr>
        <w:tc>
          <w:tcPr>
            <w:tcW w:type="dxa" w:w="2340"/>
          </w:tcPr>
          <w:p>
            <w:r>
              <w:t>UP Shadi Bimari Yojana</w:t>
            </w:r>
          </w:p>
        </w:tc>
        <w:tc>
          <w:tcPr>
            <w:tcW w:type="dxa" w:w="2340"/>
          </w:tcPr>
          <w:p>
            <w:r>
              <w:t>Women &amp; Child</w:t>
            </w:r>
          </w:p>
        </w:tc>
        <w:tc>
          <w:tcPr>
            <w:tcW w:type="dxa" w:w="2340"/>
          </w:tcPr>
          <w:p>
            <w:r>
              <w:t>Uttar Pradesh</w:t>
            </w:r>
          </w:p>
        </w:tc>
        <w:tc>
          <w:tcPr>
            <w:tcW w:type="dxa" w:w="2340"/>
          </w:tcPr>
          <w:p>
            <w:r>
              <w:t>Financial marriage grant of ₹20,000 for daughters of poor families in Uttar Pradesh.</w:t>
            </w:r>
          </w:p>
        </w:tc>
      </w:tr>
      <w:tr>
        <w:tc>
          <w:tcPr>
            <w:tcW w:type="dxa" w:w="2340"/>
          </w:tcPr>
          <w:p>
            <w:r>
              <w:t>National Social Assistance Programme - IGNDPS</w:t>
            </w:r>
          </w:p>
        </w:tc>
        <w:tc>
          <w:tcPr>
            <w:tcW w:type="dxa" w:w="2340"/>
          </w:tcPr>
          <w:p>
            <w:r>
              <w:t>Pension</w:t>
            </w:r>
          </w:p>
        </w:tc>
        <w:tc>
          <w:tcPr>
            <w:tcW w:type="dxa" w:w="2340"/>
          </w:tcPr>
          <w:p>
            <w:r>
              <w:t>All India</w:t>
            </w:r>
          </w:p>
        </w:tc>
        <w:tc>
          <w:tcPr>
            <w:tcW w:type="dxa" w:w="2340"/>
          </w:tcPr>
          <w:p>
            <w:r>
              <w:t>Disability pension for BPL citizens aged between 18 and 79 with severe or multiple disabilities.</w:t>
            </w:r>
          </w:p>
        </w:tc>
      </w:tr>
      <w:tr>
        <w:tc>
          <w:tcPr>
            <w:tcW w:type="dxa" w:w="2340"/>
          </w:tcPr>
          <w:p>
            <w:r>
              <w:t>UP Free Cycle Scheme</w:t>
            </w:r>
          </w:p>
        </w:tc>
        <w:tc>
          <w:tcPr>
            <w:tcW w:type="dxa" w:w="2340"/>
          </w:tcPr>
          <w:p>
            <w:r>
              <w:t>Labour Support</w:t>
            </w:r>
          </w:p>
        </w:tc>
        <w:tc>
          <w:tcPr>
            <w:tcW w:type="dxa" w:w="2340"/>
          </w:tcPr>
          <w:p>
            <w:r>
              <w:t>Uttar Pradesh</w:t>
            </w:r>
          </w:p>
        </w:tc>
        <w:tc>
          <w:tcPr>
            <w:tcW w:type="dxa" w:w="2340"/>
          </w:tcPr>
          <w:p>
            <w:r>
              <w:t>Provides free cycles to registered construction laborers in Uttar Pradesh to commute to work.</w:t>
            </w:r>
          </w:p>
        </w:tc>
      </w:tr>
      <w:tr>
        <w:tc>
          <w:tcPr>
            <w:tcW w:type="dxa" w:w="2340"/>
          </w:tcPr>
          <w:p>
            <w:r>
              <w:t>Pradhan Mantri Mudra Yojana - Shishu</w:t>
            </w:r>
          </w:p>
        </w:tc>
        <w:tc>
          <w:tcPr>
            <w:tcW w:type="dxa" w:w="2340"/>
          </w:tcPr>
          <w:p>
            <w:r>
              <w:t>Business Loan</w:t>
            </w:r>
          </w:p>
        </w:tc>
        <w:tc>
          <w:tcPr>
            <w:tcW w:type="dxa" w:w="2340"/>
          </w:tcPr>
          <w:p>
            <w:r>
              <w:t>All India</w:t>
            </w:r>
          </w:p>
        </w:tc>
        <w:tc>
          <w:tcPr>
            <w:tcW w:type="dxa" w:w="2340"/>
          </w:tcPr>
          <w:p>
            <w:r>
              <w:t>Collateral-free loans up to ₹50,000 for starting small businesses or shops.</w:t>
            </w:r>
          </w:p>
        </w:tc>
      </w:tr>
      <w:tr>
        <w:tc>
          <w:tcPr>
            <w:tcW w:type="dxa" w:w="2340"/>
          </w:tcPr>
          <w:p>
            <w:r>
              <w:t>Pradhan Mantri Mudra Yojana - Kishor</w:t>
            </w:r>
          </w:p>
        </w:tc>
        <w:tc>
          <w:tcPr>
            <w:tcW w:type="dxa" w:w="2340"/>
          </w:tcPr>
          <w:p>
            <w:r>
              <w:t>Business Loan</w:t>
            </w:r>
          </w:p>
        </w:tc>
        <w:tc>
          <w:tcPr>
            <w:tcW w:type="dxa" w:w="2340"/>
          </w:tcPr>
          <w:p>
            <w:r>
              <w:t>All India</w:t>
            </w:r>
          </w:p>
        </w:tc>
        <w:tc>
          <w:tcPr>
            <w:tcW w:type="dxa" w:w="2340"/>
          </w:tcPr>
          <w:p>
            <w:r>
              <w:t>Collateral-free business loans between ₹50,000 and ₹5 Lakhs for expanding micro enterprises.</w:t>
            </w:r>
          </w:p>
        </w:tc>
      </w:tr>
      <w:tr>
        <w:tc>
          <w:tcPr>
            <w:tcW w:type="dxa" w:w="2340"/>
          </w:tcPr>
          <w:p>
            <w:r>
              <w:t>Pradhan Mantri Mudra Yojana - Tarun</w:t>
            </w:r>
          </w:p>
        </w:tc>
        <w:tc>
          <w:tcPr>
            <w:tcW w:type="dxa" w:w="2340"/>
          </w:tcPr>
          <w:p>
            <w:r>
              <w:t>Business Loan</w:t>
            </w:r>
          </w:p>
        </w:tc>
        <w:tc>
          <w:tcPr>
            <w:tcW w:type="dxa" w:w="2340"/>
          </w:tcPr>
          <w:p>
            <w:r>
              <w:t>All India</w:t>
            </w:r>
          </w:p>
        </w:tc>
        <w:tc>
          <w:tcPr>
            <w:tcW w:type="dxa" w:w="2340"/>
          </w:tcPr>
          <w:p>
            <w:r>
              <w:t>Collateral-free business expansion loans between ₹5 Lakhs and ₹10 Lakhs for established businesses.</w:t>
            </w:r>
          </w:p>
        </w:tc>
      </w:tr>
      <w:tr>
        <w:tc>
          <w:tcPr>
            <w:tcW w:type="dxa" w:w="2340"/>
          </w:tcPr>
          <w:p>
            <w:r>
              <w:t>Atal Pension Yojana</w:t>
            </w:r>
          </w:p>
        </w:tc>
        <w:tc>
          <w:tcPr>
            <w:tcW w:type="dxa" w:w="2340"/>
          </w:tcPr>
          <w:p>
            <w:r>
              <w:t>Pension</w:t>
            </w:r>
          </w:p>
        </w:tc>
        <w:tc>
          <w:tcPr>
            <w:tcW w:type="dxa" w:w="2340"/>
          </w:tcPr>
          <w:p>
            <w:r>
              <w:t>All India</w:t>
            </w:r>
          </w:p>
        </w:tc>
        <w:tc>
          <w:tcPr>
            <w:tcW w:type="dxa" w:w="2340"/>
          </w:tcPr>
          <w:p>
            <w:r>
              <w:t>Government-backed pension scheme providing monthly pension of ₹1,000 to ₹5,000 after age 60.</w:t>
            </w:r>
          </w:p>
        </w:tc>
      </w:tr>
      <w:tr>
        <w:tc>
          <w:tcPr>
            <w:tcW w:type="dxa" w:w="2340"/>
          </w:tcPr>
          <w:p>
            <w:r>
              <w:t>Pradhan Mantri Suraksha Bima Yojana</w:t>
            </w:r>
          </w:p>
        </w:tc>
        <w:tc>
          <w:tcPr>
            <w:tcW w:type="dxa" w:w="2340"/>
          </w:tcPr>
          <w:p>
            <w:r>
              <w:t>Insurance</w:t>
            </w:r>
          </w:p>
        </w:tc>
        <w:tc>
          <w:tcPr>
            <w:tcW w:type="dxa" w:w="2340"/>
          </w:tcPr>
          <w:p>
            <w:r>
              <w:t>All India</w:t>
            </w:r>
          </w:p>
        </w:tc>
        <w:tc>
          <w:tcPr>
            <w:tcW w:type="dxa" w:w="2340"/>
          </w:tcPr>
          <w:p>
            <w:r>
              <w:t>Accidental death and disability insurance cover of ₹2 Lakhs at a premium of just ₹20 per year.</w:t>
            </w:r>
          </w:p>
        </w:tc>
      </w:tr>
      <w:tr>
        <w:tc>
          <w:tcPr>
            <w:tcW w:type="dxa" w:w="2340"/>
          </w:tcPr>
          <w:p>
            <w:r>
              <w:t>Pradhan Mantri Jeevan Jyoti Bima Yojana</w:t>
            </w:r>
          </w:p>
        </w:tc>
        <w:tc>
          <w:tcPr>
            <w:tcW w:type="dxa" w:w="2340"/>
          </w:tcPr>
          <w:p>
            <w:r>
              <w:t>Insurance</w:t>
            </w:r>
          </w:p>
        </w:tc>
        <w:tc>
          <w:tcPr>
            <w:tcW w:type="dxa" w:w="2340"/>
          </w:tcPr>
          <w:p>
            <w:r>
              <w:t>All India</w:t>
            </w:r>
          </w:p>
        </w:tc>
        <w:tc>
          <w:tcPr>
            <w:tcW w:type="dxa" w:w="2340"/>
          </w:tcPr>
          <w:p>
            <w:r>
              <w:t>Life insurance cover of ₹2 Lakhs in case of death due to any reason, at a premium of ₹436 per year.</w:t>
            </w:r>
          </w:p>
        </w:tc>
      </w:tr>
      <w:tr>
        <w:tc>
          <w:tcPr>
            <w:tcW w:type="dxa" w:w="2340"/>
          </w:tcPr>
          <w:p>
            <w:r>
              <w:t>PM Street Vendor AtmaNirbhar Nidhi</w:t>
            </w:r>
          </w:p>
        </w:tc>
        <w:tc>
          <w:tcPr>
            <w:tcW w:type="dxa" w:w="2340"/>
          </w:tcPr>
          <w:p>
            <w:r>
              <w:t>Business Loan</w:t>
            </w:r>
          </w:p>
        </w:tc>
        <w:tc>
          <w:tcPr>
            <w:tcW w:type="dxa" w:w="2340"/>
          </w:tcPr>
          <w:p>
            <w:r>
              <w:t>All India</w:t>
            </w:r>
          </w:p>
        </w:tc>
        <w:tc>
          <w:tcPr>
            <w:tcW w:type="dxa" w:w="2340"/>
          </w:tcPr>
          <w:p>
            <w:r>
              <w:t>Special micro-credit facility providing working capital loans up to ₹10,000 for street vendors.</w:t>
            </w:r>
          </w:p>
        </w:tc>
      </w:tr>
      <w:tr>
        <w:tc>
          <w:tcPr>
            <w:tcW w:type="dxa" w:w="2340"/>
          </w:tcPr>
          <w:p>
            <w:r>
              <w:t>PM Vishwakarma Scheme</w:t>
            </w:r>
          </w:p>
        </w:tc>
        <w:tc>
          <w:tcPr>
            <w:tcW w:type="dxa" w:w="2340"/>
          </w:tcPr>
          <w:p>
            <w:r>
              <w:t>Labour Support</w:t>
            </w:r>
          </w:p>
        </w:tc>
        <w:tc>
          <w:tcPr>
            <w:tcW w:type="dxa" w:w="2340"/>
          </w:tcPr>
          <w:p>
            <w:r>
              <w:t>All India</w:t>
            </w:r>
          </w:p>
        </w:tc>
        <w:tc>
          <w:tcPr>
            <w:tcW w:type="dxa" w:w="2340"/>
          </w:tcPr>
          <w:p>
            <w:r>
              <w:t>Skill training, toolkit incentive of ₹15,000, and low-interest collateral-free loans for traditional artisans and craftsmen.</w:t>
            </w:r>
          </w:p>
        </w:tc>
      </w:tr>
      <w:tr>
        <w:tc>
          <w:tcPr>
            <w:tcW w:type="dxa" w:w="2340"/>
          </w:tcPr>
          <w:p>
            <w:r>
              <w:t>UP Post-Matric Scholarship Scheme</w:t>
            </w:r>
          </w:p>
        </w:tc>
        <w:tc>
          <w:tcPr>
            <w:tcW w:type="dxa" w:w="2340"/>
          </w:tcPr>
          <w:p>
            <w:r>
              <w:t>Education</w:t>
            </w:r>
          </w:p>
        </w:tc>
        <w:tc>
          <w:tcPr>
            <w:tcW w:type="dxa" w:w="2340"/>
          </w:tcPr>
          <w:p>
            <w:r>
              <w:t>Uttar Pradesh</w:t>
            </w:r>
          </w:p>
        </w:tc>
        <w:tc>
          <w:tcPr>
            <w:tcW w:type="dxa" w:w="2340"/>
          </w:tcPr>
          <w:p>
            <w:r>
              <w:t>Tuition fee reimbursement and maintenance stipend for UP students studying in Class 11, 12, or higher courses.</w:t>
            </w:r>
          </w:p>
        </w:tc>
      </w:tr>
      <w:tr>
        <w:tc>
          <w:tcPr>
            <w:tcW w:type="dxa" w:w="2340"/>
          </w:tcPr>
          <w:p>
            <w:r>
              <w:t>UP Pre-Matric Scholarship Scheme</w:t>
            </w:r>
          </w:p>
        </w:tc>
        <w:tc>
          <w:tcPr>
            <w:tcW w:type="dxa" w:w="2340"/>
          </w:tcPr>
          <w:p>
            <w:r>
              <w:t>Education</w:t>
            </w:r>
          </w:p>
        </w:tc>
        <w:tc>
          <w:tcPr>
            <w:tcW w:type="dxa" w:w="2340"/>
          </w:tcPr>
          <w:p>
            <w:r>
              <w:t>Uttar Pradesh</w:t>
            </w:r>
          </w:p>
        </w:tc>
        <w:tc>
          <w:tcPr>
            <w:tcW w:type="dxa" w:w="2340"/>
          </w:tcPr>
          <w:p>
            <w:r>
              <w:t>Financial scholarship for students studying in Class 9 and 10 in Uttar Pradesh schools.</w:t>
            </w:r>
          </w:p>
        </w:tc>
      </w:tr>
      <w:tr>
        <w:tc>
          <w:tcPr>
            <w:tcW w:type="dxa" w:w="2340"/>
          </w:tcPr>
          <w:p>
            <w:r>
              <w:t>Mahatma Gandhi National Rural Employment Guarantee Act</w:t>
            </w:r>
          </w:p>
        </w:tc>
        <w:tc>
          <w:tcPr>
            <w:tcW w:type="dxa" w:w="2340"/>
          </w:tcPr>
          <w:p>
            <w:r>
              <w:t>Employment</w:t>
            </w:r>
          </w:p>
        </w:tc>
        <w:tc>
          <w:tcPr>
            <w:tcW w:type="dxa" w:w="2340"/>
          </w:tcPr>
          <w:p>
            <w:r>
              <w:t>All India</w:t>
            </w:r>
          </w:p>
        </w:tc>
        <w:tc>
          <w:tcPr>
            <w:tcW w:type="dxa" w:w="2340"/>
          </w:tcPr>
          <w:p>
            <w:r>
              <w:t>Provides at least 100 days of guaranteed wage employment in a financial year to every rural household whose adult members volunteer to do unskilled manual work.</w:t>
            </w:r>
          </w:p>
        </w:tc>
      </w:tr>
      <w:tr>
        <w:tc>
          <w:tcPr>
            <w:tcW w:type="dxa" w:w="2340"/>
          </w:tcPr>
          <w:p>
            <w:r>
              <w:t>Deen Dayal Upadhyaya Grameen Kaushalya Yojana</w:t>
            </w:r>
          </w:p>
        </w:tc>
        <w:tc>
          <w:tcPr>
            <w:tcW w:type="dxa" w:w="2340"/>
          </w:tcPr>
          <w:p>
            <w:r>
              <w:t>Employment</w:t>
            </w:r>
          </w:p>
        </w:tc>
        <w:tc>
          <w:tcPr>
            <w:tcW w:type="dxa" w:w="2340"/>
          </w:tcPr>
          <w:p>
            <w:r>
              <w:t>All India</w:t>
            </w:r>
          </w:p>
        </w:tc>
        <w:tc>
          <w:tcPr>
            <w:tcW w:type="dxa" w:w="2340"/>
          </w:tcPr>
          <w:p>
            <w:r>
              <w:t>Placement-linked skill training program for rural poor youth to enhance employability and income.</w:t>
            </w:r>
          </w:p>
        </w:tc>
      </w:tr>
      <w:tr>
        <w:tc>
          <w:tcPr>
            <w:tcW w:type="dxa" w:w="2340"/>
          </w:tcPr>
          <w:p>
            <w:r>
              <w:t>Prime Minister Employment Generation Programme</w:t>
            </w:r>
          </w:p>
        </w:tc>
        <w:tc>
          <w:tcPr>
            <w:tcW w:type="dxa" w:w="2340"/>
          </w:tcPr>
          <w:p>
            <w:r>
              <w:t>Business Loan</w:t>
            </w:r>
          </w:p>
        </w:tc>
        <w:tc>
          <w:tcPr>
            <w:tcW w:type="dxa" w:w="2340"/>
          </w:tcPr>
          <w:p>
            <w:r>
              <w:t>All India</w:t>
            </w:r>
          </w:p>
        </w:tc>
        <w:tc>
          <w:tcPr>
            <w:tcW w:type="dxa" w:w="2340"/>
          </w:tcPr>
          <w:p>
            <w:r>
              <w:t>Credit-linked subsidy program for setting up new micro-enterprises in manufacturing or service sectors, offering subsidies up to 35%.</w:t>
            </w:r>
          </w:p>
        </w:tc>
      </w:tr>
      <w:tr>
        <w:tc>
          <w:tcPr>
            <w:tcW w:type="dxa" w:w="2340"/>
          </w:tcPr>
          <w:p>
            <w:r>
              <w:t>National Means-cum-Merit Scholarship</w:t>
            </w:r>
          </w:p>
        </w:tc>
        <w:tc>
          <w:tcPr>
            <w:tcW w:type="dxa" w:w="2340"/>
          </w:tcPr>
          <w:p>
            <w:r>
              <w:t>Education</w:t>
            </w:r>
          </w:p>
        </w:tc>
        <w:tc>
          <w:tcPr>
            <w:tcW w:type="dxa" w:w="2340"/>
          </w:tcPr>
          <w:p>
            <w:r>
              <w:t>All India</w:t>
            </w:r>
          </w:p>
        </w:tc>
        <w:tc>
          <w:tcPr>
            <w:tcW w:type="dxa" w:w="2340"/>
          </w:tcPr>
          <w:p>
            <w:r>
              <w:t>Scholarship of ₹12,000 per year awarded to meritorious students from economically weaker sections to prevent drop-outs after Class 8.</w:t>
            </w:r>
          </w:p>
        </w:tc>
      </w:tr>
      <w:tr>
        <w:tc>
          <w:tcPr>
            <w:tcW w:type="dxa" w:w="2340"/>
          </w:tcPr>
          <w:p>
            <w:r>
              <w:t>Pradhan Mantri Fasal Bima Yojana</w:t>
            </w:r>
          </w:p>
        </w:tc>
        <w:tc>
          <w:tcPr>
            <w:tcW w:type="dxa" w:w="2340"/>
          </w:tcPr>
          <w:p>
            <w:r>
              <w:t>Agriculture</w:t>
            </w:r>
          </w:p>
        </w:tc>
        <w:tc>
          <w:tcPr>
            <w:tcW w:type="dxa" w:w="2340"/>
          </w:tcPr>
          <w:p>
            <w:r>
              <w:t>All India</w:t>
            </w:r>
          </w:p>
        </w:tc>
        <w:tc>
          <w:tcPr>
            <w:tcW w:type="dxa" w:w="2340"/>
          </w:tcPr>
          <w:p>
            <w:r>
              <w:t>Crop insurance scheme offering financial support to farmers suffering crop loss or damage due to natural calamities.</w:t>
            </w:r>
          </w:p>
        </w:tc>
      </w:tr>
      <w:tr>
        <w:tc>
          <w:tcPr>
            <w:tcW w:type="dxa" w:w="2340"/>
          </w:tcPr>
          <w:p>
            <w:r>
              <w:t>Kisan Credit Card Scheme</w:t>
            </w:r>
          </w:p>
        </w:tc>
        <w:tc>
          <w:tcPr>
            <w:tcW w:type="dxa" w:w="2340"/>
          </w:tcPr>
          <w:p>
            <w:r>
              <w:t>Agriculture</w:t>
            </w:r>
          </w:p>
        </w:tc>
        <w:tc>
          <w:tcPr>
            <w:tcW w:type="dxa" w:w="2340"/>
          </w:tcPr>
          <w:p>
            <w:r>
              <w:t>All India</w:t>
            </w:r>
          </w:p>
        </w:tc>
        <w:tc>
          <w:tcPr>
            <w:tcW w:type="dxa" w:w="2340"/>
          </w:tcPr>
          <w:p>
            <w:r>
              <w:t>Provides farmers with timely credit cards to meet their cultivation and crop production needs at a very low interest rate.</w:t>
            </w:r>
          </w:p>
        </w:tc>
      </w:tr>
      <w:tr>
        <w:tc>
          <w:tcPr>
            <w:tcW w:type="dxa" w:w="2340"/>
          </w:tcPr>
          <w:p>
            <w:r>
              <w:t>UP Mukhyamantri Abhyuday Yojana</w:t>
            </w:r>
          </w:p>
        </w:tc>
        <w:tc>
          <w:tcPr>
            <w:tcW w:type="dxa" w:w="2340"/>
          </w:tcPr>
          <w:p>
            <w:r>
              <w:t>Education</w:t>
            </w:r>
          </w:p>
        </w:tc>
        <w:tc>
          <w:tcPr>
            <w:tcW w:type="dxa" w:w="2340"/>
          </w:tcPr>
          <w:p>
            <w:r>
              <w:t>Uttar Pradesh</w:t>
            </w:r>
          </w:p>
        </w:tc>
        <w:tc>
          <w:tcPr>
            <w:tcW w:type="dxa" w:w="2340"/>
          </w:tcPr>
          <w:p>
            <w:r>
              <w:t>Free coaching classes (physical and virtual) for competitive exams like UPSC, JEE, NEET, and NDA for students in UP.</w:t>
            </w:r>
          </w:p>
        </w:tc>
      </w:tr>
      <w:tr>
        <w:tc>
          <w:tcPr>
            <w:tcW w:type="dxa" w:w="2340"/>
          </w:tcPr>
          <w:p>
            <w:r>
              <w:t>UP Bhagirathi River Fishery Scheme</w:t>
            </w:r>
          </w:p>
        </w:tc>
        <w:tc>
          <w:tcPr>
            <w:tcW w:type="dxa" w:w="2340"/>
          </w:tcPr>
          <w:p>
            <w:r>
              <w:t>Agriculture</w:t>
            </w:r>
          </w:p>
        </w:tc>
        <w:tc>
          <w:tcPr>
            <w:tcW w:type="dxa" w:w="2340"/>
          </w:tcPr>
          <w:p>
            <w:r>
              <w:t>Uttar Pradesh</w:t>
            </w:r>
          </w:p>
        </w:tc>
        <w:tc>
          <w:tcPr>
            <w:tcW w:type="dxa" w:w="2340"/>
          </w:tcPr>
          <w:p>
            <w:r>
              <w:t>Financial assistance and subsidies to fishermen and fish breeders for river farming and boat purchasing.</w:t>
            </w:r>
          </w:p>
        </w:tc>
      </w:tr>
      <w:tr>
        <w:tc>
          <w:tcPr>
            <w:tcW w:type="dxa" w:w="2340"/>
          </w:tcPr>
          <w:p>
            <w:r>
              <w:t>Pradhan Mantri Matsya Sampada Yojana</w:t>
            </w:r>
          </w:p>
        </w:tc>
        <w:tc>
          <w:tcPr>
            <w:tcW w:type="dxa" w:w="2340"/>
          </w:tcPr>
          <w:p>
            <w:r>
              <w:t>Agriculture</w:t>
            </w:r>
          </w:p>
        </w:tc>
        <w:tc>
          <w:tcPr>
            <w:tcW w:type="dxa" w:w="2340"/>
          </w:tcPr>
          <w:p>
            <w:r>
              <w:t>All India</w:t>
            </w:r>
          </w:p>
        </w:tc>
        <w:tc>
          <w:tcPr>
            <w:tcW w:type="dxa" w:w="2340"/>
          </w:tcPr>
          <w:p>
            <w:r>
              <w:t>Flagship scheme for sustainable development of the fisheries sector, supporting aquaculture, deep sea fishing, and cold chain infrastructure.</w:t>
            </w:r>
          </w:p>
        </w:tc>
      </w:tr>
      <w:tr>
        <w:tc>
          <w:tcPr>
            <w:tcW w:type="dxa" w:w="2340"/>
          </w:tcPr>
          <w:p>
            <w:r>
              <w:t>UP Gopalak Yojana</w:t>
            </w:r>
          </w:p>
        </w:tc>
        <w:tc>
          <w:tcPr>
            <w:tcW w:type="dxa" w:w="2340"/>
          </w:tcPr>
          <w:p>
            <w:r>
              <w:t>Agriculture</w:t>
            </w:r>
          </w:p>
        </w:tc>
        <w:tc>
          <w:tcPr>
            <w:tcW w:type="dxa" w:w="2340"/>
          </w:tcPr>
          <w:p>
            <w:r>
              <w:t>Uttar Pradesh</w:t>
            </w:r>
          </w:p>
        </w:tc>
        <w:tc>
          <w:tcPr>
            <w:tcW w:type="dxa" w:w="2340"/>
          </w:tcPr>
          <w:p>
            <w:r>
              <w:t>Loans up to ₹9 Lakhs for unemployed youth in Uttar Pradesh to establish dairy farms with 10 to 20 cattle.</w:t>
            </w:r>
          </w:p>
        </w:tc>
      </w:tr>
      <w:tr>
        <w:tc>
          <w:tcPr>
            <w:tcW w:type="dxa" w:w="2340"/>
          </w:tcPr>
          <w:p>
            <w:r>
              <w:t>UP Kamdhenu Dairy Scheme</w:t>
            </w:r>
          </w:p>
        </w:tc>
        <w:tc>
          <w:tcPr>
            <w:tcW w:type="dxa" w:w="2340"/>
          </w:tcPr>
          <w:p>
            <w:r>
              <w:t>Agriculture</w:t>
            </w:r>
          </w:p>
        </w:tc>
        <w:tc>
          <w:tcPr>
            <w:tcW w:type="dxa" w:w="2340"/>
          </w:tcPr>
          <w:p>
            <w:r>
              <w:t>Uttar Pradesh</w:t>
            </w:r>
          </w:p>
        </w:tc>
        <w:tc>
          <w:tcPr>
            <w:tcW w:type="dxa" w:w="2340"/>
          </w:tcPr>
          <w:p>
            <w:r>
              <w:t>Capital subsidy and commercial bank loans for starting high-yield milk-producing dairy centers in rural UP.</w:t>
            </w:r>
          </w:p>
        </w:tc>
      </w:tr>
      <w:tr>
        <w:tc>
          <w:tcPr>
            <w:tcW w:type="dxa" w:w="2340"/>
          </w:tcPr>
          <w:p>
            <w:r>
              <w:t>UP Solar Pump Yojana</w:t>
            </w:r>
          </w:p>
        </w:tc>
        <w:tc>
          <w:tcPr>
            <w:tcW w:type="dxa" w:w="2340"/>
          </w:tcPr>
          <w:p>
            <w:r>
              <w:t>Agriculture</w:t>
            </w:r>
          </w:p>
        </w:tc>
        <w:tc>
          <w:tcPr>
            <w:tcW w:type="dxa" w:w="2340"/>
          </w:tcPr>
          <w:p>
            <w:r>
              <w:t>Uttar Pradesh</w:t>
            </w:r>
          </w:p>
        </w:tc>
        <w:tc>
          <w:tcPr>
            <w:tcW w:type="dxa" w:w="2340"/>
          </w:tcPr>
          <w:p>
            <w:r>
              <w:t>Provides up to 60% subsidy to farmers for installing solar water pumps for agricultural irrigation.</w:t>
            </w:r>
          </w:p>
        </w:tc>
      </w:tr>
      <w:tr>
        <w:tc>
          <w:tcPr>
            <w:tcW w:type="dxa" w:w="2340"/>
          </w:tcPr>
          <w:p>
            <w:r>
              <w:t>UP Atal Residential School Admission Scheme</w:t>
            </w:r>
          </w:p>
        </w:tc>
        <w:tc>
          <w:tcPr>
            <w:tcW w:type="dxa" w:w="2340"/>
          </w:tcPr>
          <w:p>
            <w:r>
              <w:t>Education</w:t>
            </w:r>
          </w:p>
        </w:tc>
        <w:tc>
          <w:tcPr>
            <w:tcW w:type="dxa" w:w="2340"/>
          </w:tcPr>
          <w:p>
            <w:r>
              <w:t>Uttar Pradesh</w:t>
            </w:r>
          </w:p>
        </w:tc>
        <w:tc>
          <w:tcPr>
            <w:tcW w:type="dxa" w:w="2340"/>
          </w:tcPr>
          <w:p>
            <w:r>
              <w:t>Free high-quality residential boarding school education (class 6 to 12) for the children of registered laborers.</w:t>
            </w:r>
          </w:p>
        </w:tc>
      </w:tr>
      <w:tr>
        <w:tc>
          <w:tcPr>
            <w:tcW w:type="dxa" w:w="2340"/>
          </w:tcPr>
          <w:p>
            <w:r>
              <w:t>UP Matritva Shishu Evam Balika Madad Yojana</w:t>
            </w:r>
          </w:p>
        </w:tc>
        <w:tc>
          <w:tcPr>
            <w:tcW w:type="dxa" w:w="2340"/>
          </w:tcPr>
          <w:p>
            <w:r>
              <w:t>Labour Support</w:t>
            </w:r>
          </w:p>
        </w:tc>
        <w:tc>
          <w:tcPr>
            <w:tcW w:type="dxa" w:w="2340"/>
          </w:tcPr>
          <w:p>
            <w:r>
              <w:t>Uttar Pradesh</w:t>
            </w:r>
          </w:p>
        </w:tc>
        <w:tc>
          <w:tcPr>
            <w:tcW w:type="dxa" w:w="2340"/>
          </w:tcPr>
          <w:p>
            <w:r>
              <w:t>Financial assistance of ₹25,000 for maternity costs and newborn child care to registered construction workers.</w:t>
            </w:r>
          </w:p>
        </w:tc>
      </w:tr>
      <w:tr>
        <w:tc>
          <w:tcPr>
            <w:tcW w:type="dxa" w:w="2340"/>
          </w:tcPr>
          <w:p>
            <w:r>
              <w:t>UP Shramik Awas Sahayata Yojana</w:t>
            </w:r>
          </w:p>
        </w:tc>
        <w:tc>
          <w:tcPr>
            <w:tcW w:type="dxa" w:w="2340"/>
          </w:tcPr>
          <w:p>
            <w:r>
              <w:t>Housing</w:t>
            </w:r>
          </w:p>
        </w:tc>
        <w:tc>
          <w:tcPr>
            <w:tcW w:type="dxa" w:w="2340"/>
          </w:tcPr>
          <w:p>
            <w:r>
              <w:t>Uttar Pradesh</w:t>
            </w:r>
          </w:p>
        </w:tc>
        <w:tc>
          <w:tcPr>
            <w:tcW w:type="dxa" w:w="2340"/>
          </w:tcPr>
          <w:p>
            <w:r>
              <w:t>Financial aid of ₹1 Lakh for house construction or repairs to registered building construction laborers.</w:t>
            </w:r>
          </w:p>
        </w:tc>
      </w:tr>
      <w:tr>
        <w:tc>
          <w:tcPr>
            <w:tcW w:type="dxa" w:w="2340"/>
          </w:tcPr>
          <w:p>
            <w:r>
              <w:t>UP Mukhyamantri Bal Seva Yojana</w:t>
            </w:r>
          </w:p>
        </w:tc>
        <w:tc>
          <w:tcPr>
            <w:tcW w:type="dxa" w:w="2340"/>
          </w:tcPr>
          <w:p>
            <w:r>
              <w:t>Social Welfare</w:t>
            </w:r>
          </w:p>
        </w:tc>
        <w:tc>
          <w:tcPr>
            <w:tcW w:type="dxa" w:w="2340"/>
          </w:tcPr>
          <w:p>
            <w:r>
              <w:t>Uttar Pradesh</w:t>
            </w:r>
          </w:p>
        </w:tc>
        <w:tc>
          <w:tcPr>
            <w:tcW w:type="dxa" w:w="2340"/>
          </w:tcPr>
          <w:p>
            <w:r>
              <w:t>Financial assistance of ₹4,000 per month for orphans or children who lost breadwinners to pandemics.</w:t>
            </w:r>
          </w:p>
        </w:tc>
      </w:tr>
      <w:tr>
        <w:tc>
          <w:tcPr>
            <w:tcW w:type="dxa" w:w="2340"/>
          </w:tcPr>
          <w:p>
            <w:r>
              <w:t>Sovereign Gold Bond Scheme</w:t>
            </w:r>
          </w:p>
        </w:tc>
        <w:tc>
          <w:tcPr>
            <w:tcW w:type="dxa" w:w="2340"/>
          </w:tcPr>
          <w:p>
            <w:r>
              <w:t>Investment</w:t>
            </w:r>
          </w:p>
        </w:tc>
        <w:tc>
          <w:tcPr>
            <w:tcW w:type="dxa" w:w="2340"/>
          </w:tcPr>
          <w:p>
            <w:r>
              <w:t>All India</w:t>
            </w:r>
          </w:p>
        </w:tc>
        <w:tc>
          <w:tcPr>
            <w:tcW w:type="dxa" w:w="2340"/>
          </w:tcPr>
          <w:p>
            <w:r>
              <w:t>Government securities denominated in grams of gold, offering a secure gold investment with 2.5% annual interest.</w:t>
            </w:r>
          </w:p>
        </w:tc>
      </w:tr>
      <w:tr>
        <w:tc>
          <w:tcPr>
            <w:tcW w:type="dxa" w:w="2340"/>
          </w:tcPr>
          <w:p>
            <w:r>
              <w:t>Stand-Up India Scheme</w:t>
            </w:r>
          </w:p>
        </w:tc>
        <w:tc>
          <w:tcPr>
            <w:tcW w:type="dxa" w:w="2340"/>
          </w:tcPr>
          <w:p>
            <w:r>
              <w:t>Business Loan</w:t>
            </w:r>
          </w:p>
        </w:tc>
        <w:tc>
          <w:tcPr>
            <w:tcW w:type="dxa" w:w="2340"/>
          </w:tcPr>
          <w:p>
            <w:r>
              <w:t>All India</w:t>
            </w:r>
          </w:p>
        </w:tc>
        <w:tc>
          <w:tcPr>
            <w:tcW w:type="dxa" w:w="2340"/>
          </w:tcPr>
          <w:p>
            <w:r>
              <w:t>Bank loans between ₹10 Lakhs and ₹1 Crore to at least one SC/ST borrower and one woman borrower per bank branch for setting up a greenfield enterprise.</w:t>
            </w:r>
          </w:p>
        </w:tc>
      </w:tr>
      <w:tr>
        <w:tc>
          <w:tcPr>
            <w:tcW w:type="dxa" w:w="2340"/>
          </w:tcPr>
          <w:p>
            <w:r>
              <w:t>Sukanya Samriddhi Yojana</w:t>
            </w:r>
          </w:p>
        </w:tc>
        <w:tc>
          <w:tcPr>
            <w:tcW w:type="dxa" w:w="2340"/>
          </w:tcPr>
          <w:p>
            <w:r>
              <w:t>Investment</w:t>
            </w:r>
          </w:p>
        </w:tc>
        <w:tc>
          <w:tcPr>
            <w:tcW w:type="dxa" w:w="2340"/>
          </w:tcPr>
          <w:p>
            <w:r>
              <w:t>All India</w:t>
            </w:r>
          </w:p>
        </w:tc>
        <w:tc>
          <w:tcPr>
            <w:tcW w:type="dxa" w:w="2340"/>
          </w:tcPr>
          <w:p>
            <w:r>
              <w:t>A high-interest savings scheme targeted at parents of girl children to build a fund for their higher education and marriage.</w:t>
            </w:r>
          </w:p>
        </w:tc>
      </w:tr>
      <w:tr>
        <w:tc>
          <w:tcPr>
            <w:tcW w:type="dxa" w:w="2340"/>
          </w:tcPr>
          <w:p>
            <w:r>
              <w:t>UP Sant Ravidas Shiksha Sahayata Yojana</w:t>
            </w:r>
          </w:p>
        </w:tc>
        <w:tc>
          <w:tcPr>
            <w:tcW w:type="dxa" w:w="2340"/>
          </w:tcPr>
          <w:p>
            <w:r>
              <w:t>Education</w:t>
            </w:r>
          </w:p>
        </w:tc>
        <w:tc>
          <w:tcPr>
            <w:tcW w:type="dxa" w:w="2340"/>
          </w:tcPr>
          <w:p>
            <w:r>
              <w:t>Uttar Pradesh</w:t>
            </w:r>
          </w:p>
        </w:tc>
        <w:tc>
          <w:tcPr>
            <w:tcW w:type="dxa" w:w="2340"/>
          </w:tcPr>
          <w:p>
            <w:r>
              <w:t>Monthly education stipend from ₹150 to ₹2,000 for children of registered laborers studying in class 1 to higher degrees.</w:t>
            </w:r>
          </w:p>
        </w:tc>
      </w:tr>
      <w:tr>
        <w:tc>
          <w:tcPr>
            <w:tcW w:type="dxa" w:w="2340"/>
          </w:tcPr>
          <w:p>
            <w:r>
              <w:t>UP Kaushal Vikas Mission Training Scheme</w:t>
            </w:r>
          </w:p>
        </w:tc>
        <w:tc>
          <w:tcPr>
            <w:tcW w:type="dxa" w:w="2340"/>
          </w:tcPr>
          <w:p>
            <w:r>
              <w:t>Employment</w:t>
            </w:r>
          </w:p>
        </w:tc>
        <w:tc>
          <w:tcPr>
            <w:tcW w:type="dxa" w:w="2340"/>
          </w:tcPr>
          <w:p>
            <w:r>
              <w:t>Uttar Pradesh</w:t>
            </w:r>
          </w:p>
        </w:tc>
        <w:tc>
          <w:tcPr>
            <w:tcW w:type="dxa" w:w="2340"/>
          </w:tcPr>
          <w:p>
            <w:r>
              <w:t>Free skill training and certification in high-demand industrial sectors for unemployed youth in UP.</w:t>
            </w:r>
          </w:p>
        </w:tc>
      </w:tr>
      <w:tr>
        <w:tc>
          <w:tcPr>
            <w:tcW w:type="dxa" w:w="2340"/>
          </w:tcPr>
          <w:p>
            <w:r>
              <w:t>UP ODOP Toolkit Training Scheme</w:t>
            </w:r>
          </w:p>
        </w:tc>
        <w:tc>
          <w:tcPr>
            <w:tcW w:type="dxa" w:w="2340"/>
          </w:tcPr>
          <w:p>
            <w:r>
              <w:t>Labour Support</w:t>
            </w:r>
          </w:p>
        </w:tc>
        <w:tc>
          <w:tcPr>
            <w:tcW w:type="dxa" w:w="2340"/>
          </w:tcPr>
          <w:p>
            <w:r>
              <w:t>Uttar Pradesh</w:t>
            </w:r>
          </w:p>
        </w:tc>
        <w:tc>
          <w:tcPr>
            <w:tcW w:type="dxa" w:w="2340"/>
          </w:tcPr>
          <w:p>
            <w:r>
              <w:t>Skill upgrade training and free modern toolkits distributed to local artisans under the One District One Product scheme.</w:t>
            </w:r>
          </w:p>
        </w:tc>
      </w:tr>
      <w:tr>
        <w:tc>
          <w:tcPr>
            <w:tcW w:type="dxa" w:w="2340"/>
          </w:tcPr>
          <w:p>
            <w:r>
              <w:t>PM Programme for Restoration Awareness Generation Nourishment of Mother Earth</w:t>
            </w:r>
          </w:p>
        </w:tc>
        <w:tc>
          <w:tcPr>
            <w:tcW w:type="dxa" w:w="2340"/>
          </w:tcPr>
          <w:p>
            <w:r>
              <w:t>Agriculture</w:t>
            </w:r>
          </w:p>
        </w:tc>
        <w:tc>
          <w:tcPr>
            <w:tcW w:type="dxa" w:w="2340"/>
          </w:tcPr>
          <w:p>
            <w:r>
              <w:t>All India</w:t>
            </w:r>
          </w:p>
        </w:tc>
        <w:tc>
          <w:tcPr>
            <w:tcW w:type="dxa" w:w="2340"/>
          </w:tcPr>
          <w:p>
            <w:r>
              <w:t>Promotes balanced use of chemical fertilizers along with organic and bio-fertilizers, offering subsidies on soil health testing.</w:t>
            </w:r>
          </w:p>
        </w:tc>
      </w:tr>
      <w:tr>
        <w:tc>
          <w:tcPr>
            <w:tcW w:type="dxa" w:w="2340"/>
          </w:tcPr>
          <w:p>
            <w:r>
              <w:t>UP Free Boring Scheme</w:t>
            </w:r>
          </w:p>
        </w:tc>
        <w:tc>
          <w:tcPr>
            <w:tcW w:type="dxa" w:w="2340"/>
          </w:tcPr>
          <w:p>
            <w:r>
              <w:t>Agriculture</w:t>
            </w:r>
          </w:p>
        </w:tc>
        <w:tc>
          <w:tcPr>
            <w:tcW w:type="dxa" w:w="2340"/>
          </w:tcPr>
          <w:p>
            <w:r>
              <w:t>Uttar Pradesh</w:t>
            </w:r>
          </w:p>
        </w:tc>
        <w:tc>
          <w:tcPr>
            <w:tcW w:type="dxa" w:w="2340"/>
          </w:tcPr>
          <w:p>
            <w:r>
              <w:t>Provides financial grant and boring facilities to small and marginal farmers in UP for irrigation tube wells.</w:t>
            </w:r>
          </w:p>
        </w:tc>
      </w:tr>
      <w:tr>
        <w:tc>
          <w:tcPr>
            <w:tcW w:type="dxa" w:w="2340"/>
          </w:tcPr>
          <w:p>
            <w:r>
              <w:t>UP Mukhyamantri Audyogik Kushta Pension</w:t>
            </w:r>
          </w:p>
        </w:tc>
        <w:tc>
          <w:tcPr>
            <w:tcW w:type="dxa" w:w="2340"/>
          </w:tcPr>
          <w:p>
            <w:r>
              <w:t>Pension</w:t>
            </w:r>
          </w:p>
        </w:tc>
        <w:tc>
          <w:tcPr>
            <w:tcW w:type="dxa" w:w="2340"/>
          </w:tcPr>
          <w:p>
            <w:r>
              <w:t>Uttar Pradesh</w:t>
            </w:r>
          </w:p>
        </w:tc>
        <w:tc>
          <w:tcPr>
            <w:tcW w:type="dxa" w:w="2340"/>
          </w:tcPr>
          <w:p>
            <w:r>
              <w:t>Monthly pension assistance of ₹3,000 for leprosy-affected individuals residing in UP.</w:t>
            </w:r>
          </w:p>
        </w:tc>
      </w:tr>
      <w:tr>
        <w:tc>
          <w:tcPr>
            <w:tcW w:type="dxa" w:w="2340"/>
          </w:tcPr>
          <w:p>
            <w:r>
              <w:t>National Career Service Portal Registration</w:t>
            </w:r>
          </w:p>
        </w:tc>
        <w:tc>
          <w:tcPr>
            <w:tcW w:type="dxa" w:w="2340"/>
          </w:tcPr>
          <w:p>
            <w:r>
              <w:t>Employment</w:t>
            </w:r>
          </w:p>
        </w:tc>
        <w:tc>
          <w:tcPr>
            <w:tcW w:type="dxa" w:w="2340"/>
          </w:tcPr>
          <w:p>
            <w:r>
              <w:t>All India</w:t>
            </w:r>
          </w:p>
        </w:tc>
        <w:tc>
          <w:tcPr>
            <w:tcW w:type="dxa" w:w="2340"/>
          </w:tcPr>
          <w:p>
            <w:r>
              <w:t>A single-point platform offering job matching, career counseling, and vocational guidance to job seekers across India.</w:t>
            </w:r>
          </w:p>
        </w:tc>
      </w:tr>
      <w:tr>
        <w:tc>
          <w:tcPr>
            <w:tcW w:type="dxa" w:w="2340"/>
          </w:tcPr>
          <w:p>
            <w:r>
              <w:t>Central Sector Scheme of Scholarship for College and University Students</w:t>
            </w:r>
          </w:p>
        </w:tc>
        <w:tc>
          <w:tcPr>
            <w:tcW w:type="dxa" w:w="2340"/>
          </w:tcPr>
          <w:p>
            <w:r>
              <w:t>Education</w:t>
            </w:r>
          </w:p>
        </w:tc>
        <w:tc>
          <w:tcPr>
            <w:tcW w:type="dxa" w:w="2340"/>
          </w:tcPr>
          <w:p>
            <w:r>
              <w:t>All India</w:t>
            </w:r>
          </w:p>
        </w:tc>
        <w:tc>
          <w:tcPr>
            <w:tcW w:type="dxa" w:w="2340"/>
          </w:tcPr>
          <w:p>
            <w:r>
              <w:t>Scholarship awarded to top 80th percentile board students pursuing graduate or post-graduate courses, providing ₹12,000 per year.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