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1FC7" w14:textId="4EB758BC" w:rsidR="00D858C4" w:rsidRPr="00021BBB" w:rsidRDefault="00000000" w:rsidP="00021BBB">
      <w:pPr>
        <w:jc w:val="center"/>
        <w:rPr>
          <w:rFonts w:ascii="Arial" w:hAnsi="Arial" w:cs="Arial"/>
        </w:rPr>
      </w:pPr>
      <w:r w:rsidRPr="00021BBB">
        <w:rPr>
          <w:rFonts w:ascii="Arial" w:hAnsi="Arial" w:cs="Arial"/>
          <w:b/>
          <w:sz w:val="44"/>
        </w:rPr>
        <w:t>DATA COLLECTION, CLEANING, AND</w:t>
      </w:r>
      <w:r w:rsidRPr="00021BBB">
        <w:rPr>
          <w:rFonts w:ascii="Arial" w:hAnsi="Arial" w:cs="Arial"/>
          <w:b/>
          <w:sz w:val="44"/>
        </w:rPr>
        <w:br/>
        <w:t>PREPROCESSING FOR LOGISTICS ANALYSIS</w:t>
      </w:r>
      <w:r w:rsidRPr="00021BBB">
        <w:rPr>
          <w:rFonts w:ascii="Arial" w:hAnsi="Arial" w:cs="Arial"/>
        </w:rPr>
        <w:br/>
      </w:r>
    </w:p>
    <w:p w14:paraId="4C68C9D9" w14:textId="723FFD02" w:rsidR="00021BBB" w:rsidRPr="00021BBB" w:rsidRDefault="00021BBB" w:rsidP="00021BBB">
      <w:pPr>
        <w:rPr>
          <w:rFonts w:ascii="Arial" w:hAnsi="Arial" w:cs="Arial"/>
          <w:sz w:val="22"/>
        </w:rPr>
      </w:pPr>
      <w:r w:rsidRPr="00021BBB">
        <w:rPr>
          <w:rFonts w:ascii="Arial" w:hAnsi="Arial" w:cs="Arial"/>
          <w:sz w:val="22"/>
        </w:rPr>
        <w:t># Data Collection, Cleaning, and Preprocessing for Logistics Analysis</w:t>
      </w:r>
    </w:p>
    <w:p w14:paraId="07EA530A" w14:textId="1BDA19C2" w:rsidR="00021BBB" w:rsidRPr="00021BBB" w:rsidRDefault="00021BBB" w:rsidP="00021BBB">
      <w:pPr>
        <w:rPr>
          <w:rFonts w:ascii="Arial" w:hAnsi="Arial" w:cs="Arial"/>
          <w:sz w:val="22"/>
        </w:rPr>
      </w:pPr>
      <w:r w:rsidRPr="00021BBB">
        <w:rPr>
          <w:rFonts w:ascii="Arial" w:hAnsi="Arial" w:cs="Arial"/>
          <w:sz w:val="22"/>
        </w:rPr>
        <w:t>## 1. Project Objective</w:t>
      </w:r>
    </w:p>
    <w:p w14:paraId="2F4427E1" w14:textId="191AEDD6" w:rsidR="00021BBB" w:rsidRPr="00021BBB" w:rsidRDefault="00021BBB" w:rsidP="00021BBB">
      <w:pPr>
        <w:rPr>
          <w:rFonts w:ascii="Arial" w:hAnsi="Arial" w:cs="Arial"/>
          <w:sz w:val="22"/>
        </w:rPr>
      </w:pPr>
      <w:r w:rsidRPr="00021BBB">
        <w:rPr>
          <w:rFonts w:ascii="Arial" w:hAnsi="Arial" w:cs="Arial"/>
          <w:sz w:val="22"/>
        </w:rPr>
        <w:t>## 2. Environment and Libraries</w:t>
      </w:r>
    </w:p>
    <w:p w14:paraId="675AB40B" w14:textId="3922F3B9" w:rsidR="00021BBB" w:rsidRPr="00021BBB" w:rsidRDefault="00021BBB" w:rsidP="00021BBB">
      <w:pPr>
        <w:rPr>
          <w:rFonts w:ascii="Arial" w:hAnsi="Arial" w:cs="Arial"/>
          <w:sz w:val="22"/>
        </w:rPr>
      </w:pPr>
      <w:r w:rsidRPr="00021BBB">
        <w:rPr>
          <w:rFonts w:ascii="Arial" w:hAnsi="Arial" w:cs="Arial"/>
          <w:sz w:val="22"/>
        </w:rPr>
        <w:t>## 3. Dataset Description</w:t>
      </w:r>
    </w:p>
    <w:p w14:paraId="03882AD3" w14:textId="0CECD6E7" w:rsidR="00021BBB" w:rsidRPr="00021BBB" w:rsidRDefault="00021BBB" w:rsidP="00021BBB">
      <w:pPr>
        <w:rPr>
          <w:rFonts w:ascii="Arial" w:hAnsi="Arial" w:cs="Arial"/>
          <w:sz w:val="22"/>
        </w:rPr>
      </w:pPr>
      <w:r w:rsidRPr="00021BBB">
        <w:rPr>
          <w:rFonts w:ascii="Arial" w:hAnsi="Arial" w:cs="Arial"/>
          <w:sz w:val="22"/>
        </w:rPr>
        <w:t>## 4. Data Collection Simulation</w:t>
      </w:r>
    </w:p>
    <w:p w14:paraId="33E32966" w14:textId="74FD1576" w:rsidR="00021BBB" w:rsidRPr="00021BBB" w:rsidRDefault="00021BBB" w:rsidP="00021BBB">
      <w:pPr>
        <w:rPr>
          <w:rFonts w:ascii="Arial" w:hAnsi="Arial" w:cs="Arial"/>
          <w:sz w:val="22"/>
        </w:rPr>
      </w:pPr>
      <w:r w:rsidRPr="00021BBB">
        <w:rPr>
          <w:rFonts w:ascii="Arial" w:hAnsi="Arial" w:cs="Arial"/>
          <w:sz w:val="22"/>
        </w:rPr>
        <w:t>## 5. Initial Data Inspection</w:t>
      </w:r>
    </w:p>
    <w:p w14:paraId="2A3937B2" w14:textId="2C2D3CE4" w:rsidR="00021BBB" w:rsidRPr="00021BBB" w:rsidRDefault="00021BBB" w:rsidP="00021BBB">
      <w:pPr>
        <w:rPr>
          <w:rFonts w:ascii="Arial" w:hAnsi="Arial" w:cs="Arial"/>
          <w:sz w:val="22"/>
        </w:rPr>
      </w:pPr>
      <w:r w:rsidRPr="00021BBB">
        <w:rPr>
          <w:rFonts w:ascii="Arial" w:hAnsi="Arial" w:cs="Arial"/>
          <w:sz w:val="22"/>
        </w:rPr>
        <w:t>## 6. Simulated Data Quality Issues</w:t>
      </w:r>
    </w:p>
    <w:p w14:paraId="3F077BAA" w14:textId="5E85B564" w:rsidR="00021BBB" w:rsidRPr="00021BBB" w:rsidRDefault="00021BBB" w:rsidP="00021BBB">
      <w:pPr>
        <w:rPr>
          <w:rFonts w:ascii="Arial" w:hAnsi="Arial" w:cs="Arial"/>
          <w:sz w:val="22"/>
        </w:rPr>
      </w:pPr>
      <w:r w:rsidRPr="00021BBB">
        <w:rPr>
          <w:rFonts w:ascii="Arial" w:hAnsi="Arial" w:cs="Arial"/>
          <w:sz w:val="22"/>
        </w:rPr>
        <w:t>## 7. Data Quality Assessment</w:t>
      </w:r>
    </w:p>
    <w:p w14:paraId="1D1FF39D" w14:textId="77777777" w:rsidR="00021BBB" w:rsidRPr="00021BBB" w:rsidRDefault="00021BBB" w:rsidP="00021BBB">
      <w:pPr>
        <w:rPr>
          <w:rFonts w:ascii="Arial" w:hAnsi="Arial" w:cs="Arial"/>
          <w:sz w:val="22"/>
        </w:rPr>
      </w:pPr>
      <w:r w:rsidRPr="00021BBB">
        <w:rPr>
          <w:rFonts w:ascii="Arial" w:hAnsi="Arial" w:cs="Arial"/>
          <w:sz w:val="22"/>
        </w:rPr>
        <w:t>## 8. Data Cleaning</w:t>
      </w:r>
    </w:p>
    <w:p w14:paraId="6DD1931E" w14:textId="77777777" w:rsidR="00021BBB" w:rsidRPr="00021BBB" w:rsidRDefault="00021BBB" w:rsidP="00021BBB">
      <w:pPr>
        <w:rPr>
          <w:rFonts w:ascii="Arial" w:hAnsi="Arial" w:cs="Arial"/>
          <w:sz w:val="22"/>
        </w:rPr>
      </w:pPr>
      <w:r w:rsidRPr="00021BBB">
        <w:rPr>
          <w:rFonts w:ascii="Arial" w:hAnsi="Arial" w:cs="Arial"/>
          <w:sz w:val="22"/>
        </w:rPr>
        <w:t>### 8.1 Duplicate Removal</w:t>
      </w:r>
    </w:p>
    <w:p w14:paraId="1C05D1DF" w14:textId="77777777" w:rsidR="00021BBB" w:rsidRPr="00021BBB" w:rsidRDefault="00021BBB" w:rsidP="00021BBB">
      <w:pPr>
        <w:rPr>
          <w:rFonts w:ascii="Arial" w:hAnsi="Arial" w:cs="Arial"/>
          <w:sz w:val="22"/>
        </w:rPr>
      </w:pPr>
      <w:r w:rsidRPr="00021BBB">
        <w:rPr>
          <w:rFonts w:ascii="Arial" w:hAnsi="Arial" w:cs="Arial"/>
          <w:sz w:val="22"/>
        </w:rPr>
        <w:t>### 8.2 Missing Value Treatment</w:t>
      </w:r>
    </w:p>
    <w:p w14:paraId="2651281D" w14:textId="77777777" w:rsidR="00021BBB" w:rsidRPr="00021BBB" w:rsidRDefault="00021BBB" w:rsidP="00021BBB">
      <w:pPr>
        <w:rPr>
          <w:rFonts w:ascii="Arial" w:hAnsi="Arial" w:cs="Arial"/>
          <w:sz w:val="22"/>
        </w:rPr>
      </w:pPr>
      <w:r w:rsidRPr="00021BBB">
        <w:rPr>
          <w:rFonts w:ascii="Arial" w:hAnsi="Arial" w:cs="Arial"/>
          <w:sz w:val="22"/>
        </w:rPr>
        <w:t>### 8.3 Categorical Standardization</w:t>
      </w:r>
    </w:p>
    <w:p w14:paraId="5146DD40" w14:textId="4A8CB0DE" w:rsidR="00021BBB" w:rsidRPr="00021BBB" w:rsidRDefault="00021BBB" w:rsidP="00021BBB">
      <w:pPr>
        <w:rPr>
          <w:rFonts w:ascii="Arial" w:hAnsi="Arial" w:cs="Arial"/>
          <w:sz w:val="22"/>
        </w:rPr>
      </w:pPr>
      <w:r w:rsidRPr="00021BBB">
        <w:rPr>
          <w:rFonts w:ascii="Arial" w:hAnsi="Arial" w:cs="Arial"/>
          <w:sz w:val="22"/>
        </w:rPr>
        <w:t>### 8.4 Invalid Value Treatment</w:t>
      </w:r>
    </w:p>
    <w:p w14:paraId="26A2CA80" w14:textId="77777777" w:rsidR="00021BBB" w:rsidRPr="00021BBB" w:rsidRDefault="00021BBB" w:rsidP="00021BBB">
      <w:pPr>
        <w:rPr>
          <w:rFonts w:ascii="Arial" w:hAnsi="Arial" w:cs="Arial"/>
          <w:sz w:val="22"/>
        </w:rPr>
      </w:pPr>
      <w:r w:rsidRPr="00021BBB">
        <w:rPr>
          <w:rFonts w:ascii="Arial" w:hAnsi="Arial" w:cs="Arial"/>
          <w:sz w:val="22"/>
        </w:rPr>
        <w:t>## 9. Outlier Detection</w:t>
      </w:r>
    </w:p>
    <w:p w14:paraId="6F6139FC" w14:textId="126A11F0" w:rsidR="00021BBB" w:rsidRPr="00021BBB" w:rsidRDefault="00021BBB" w:rsidP="00021BBB">
      <w:pPr>
        <w:rPr>
          <w:rFonts w:ascii="Arial" w:hAnsi="Arial" w:cs="Arial"/>
          <w:sz w:val="22"/>
        </w:rPr>
      </w:pPr>
      <w:r w:rsidRPr="00021BBB">
        <w:rPr>
          <w:rFonts w:ascii="Arial" w:hAnsi="Arial" w:cs="Arial"/>
          <w:sz w:val="22"/>
        </w:rPr>
        <w:t>### 9.1 IQR Method</w:t>
      </w:r>
    </w:p>
    <w:p w14:paraId="7FFA7274" w14:textId="77777777" w:rsidR="00021BBB" w:rsidRPr="00021BBB" w:rsidRDefault="00021BBB" w:rsidP="00021BBB">
      <w:pPr>
        <w:rPr>
          <w:rFonts w:ascii="Arial" w:hAnsi="Arial" w:cs="Arial"/>
          <w:sz w:val="22"/>
        </w:rPr>
      </w:pPr>
      <w:r w:rsidRPr="00021BBB">
        <w:rPr>
          <w:rFonts w:ascii="Arial" w:hAnsi="Arial" w:cs="Arial"/>
          <w:sz w:val="22"/>
        </w:rPr>
        <w:t>## 10. Outlier Treatment</w:t>
      </w:r>
    </w:p>
    <w:p w14:paraId="64CB3CC0" w14:textId="0A3EDD23" w:rsidR="00021BBB" w:rsidRPr="00021BBB" w:rsidRDefault="00021BBB" w:rsidP="00021BBB">
      <w:pPr>
        <w:rPr>
          <w:rFonts w:ascii="Arial" w:hAnsi="Arial" w:cs="Arial"/>
          <w:sz w:val="22"/>
        </w:rPr>
      </w:pPr>
      <w:r w:rsidRPr="00021BBB">
        <w:rPr>
          <w:rFonts w:ascii="Arial" w:hAnsi="Arial" w:cs="Arial"/>
          <w:sz w:val="22"/>
        </w:rPr>
        <w:t>### 10.1 IQR Capping</w:t>
      </w:r>
    </w:p>
    <w:p w14:paraId="63E69014" w14:textId="77777777" w:rsidR="00021BBB" w:rsidRPr="00021BBB" w:rsidRDefault="00021BBB" w:rsidP="00021BBB">
      <w:pPr>
        <w:rPr>
          <w:rFonts w:ascii="Arial" w:hAnsi="Arial" w:cs="Arial"/>
          <w:sz w:val="22"/>
        </w:rPr>
      </w:pPr>
      <w:r w:rsidRPr="00021BBB">
        <w:rPr>
          <w:rFonts w:ascii="Arial" w:hAnsi="Arial" w:cs="Arial"/>
          <w:sz w:val="22"/>
        </w:rPr>
        <w:t>## 11. Data Normalization</w:t>
      </w:r>
    </w:p>
    <w:p w14:paraId="1F32328C" w14:textId="77777777" w:rsidR="00021BBB" w:rsidRPr="00021BBB" w:rsidRDefault="00021BBB" w:rsidP="00021BBB">
      <w:pPr>
        <w:rPr>
          <w:rFonts w:ascii="Arial" w:hAnsi="Arial" w:cs="Arial"/>
          <w:sz w:val="22"/>
        </w:rPr>
      </w:pPr>
      <w:r w:rsidRPr="00021BBB">
        <w:rPr>
          <w:rFonts w:ascii="Arial" w:hAnsi="Arial" w:cs="Arial"/>
          <w:sz w:val="22"/>
        </w:rPr>
        <w:t>### 11.1 Min-Max Scaling</w:t>
      </w:r>
    </w:p>
    <w:p w14:paraId="555CE04C" w14:textId="28B63CFE" w:rsidR="00021BBB" w:rsidRPr="00021BBB" w:rsidRDefault="00021BBB" w:rsidP="00021BBB">
      <w:pPr>
        <w:rPr>
          <w:rFonts w:ascii="Arial" w:hAnsi="Arial" w:cs="Arial"/>
          <w:sz w:val="22"/>
        </w:rPr>
      </w:pPr>
      <w:r w:rsidRPr="00021BBB">
        <w:rPr>
          <w:rFonts w:ascii="Arial" w:hAnsi="Arial" w:cs="Arial"/>
          <w:sz w:val="22"/>
        </w:rPr>
        <w:t>### 11.2 Standardization</w:t>
      </w:r>
    </w:p>
    <w:p w14:paraId="42DBBB3C" w14:textId="724E955E" w:rsidR="00021BBB" w:rsidRPr="00021BBB" w:rsidRDefault="00021BBB" w:rsidP="00021BBB">
      <w:pPr>
        <w:rPr>
          <w:rFonts w:ascii="Arial" w:hAnsi="Arial" w:cs="Arial"/>
          <w:sz w:val="22"/>
        </w:rPr>
      </w:pPr>
      <w:r w:rsidRPr="00021BBB">
        <w:rPr>
          <w:rFonts w:ascii="Arial" w:hAnsi="Arial" w:cs="Arial"/>
          <w:sz w:val="22"/>
        </w:rPr>
        <w:t>## 12. Final Data Validation</w:t>
      </w:r>
    </w:p>
    <w:p w14:paraId="6C5C8F57" w14:textId="4BC520B9" w:rsidR="00021BBB" w:rsidRPr="00021BBB" w:rsidRDefault="00021BBB" w:rsidP="00021BBB">
      <w:pPr>
        <w:rPr>
          <w:rFonts w:ascii="Arial" w:hAnsi="Arial" w:cs="Arial"/>
          <w:sz w:val="22"/>
        </w:rPr>
      </w:pPr>
      <w:r w:rsidRPr="00021BBB">
        <w:rPr>
          <w:rFonts w:ascii="Arial" w:hAnsi="Arial" w:cs="Arial"/>
          <w:sz w:val="22"/>
        </w:rPr>
        <w:t>## 13. Data Quality Visualizations</w:t>
      </w:r>
    </w:p>
    <w:p w14:paraId="6C619802" w14:textId="64A2696D" w:rsidR="00021BBB" w:rsidRPr="00021BBB" w:rsidRDefault="00021BBB" w:rsidP="00021BBB">
      <w:pPr>
        <w:rPr>
          <w:rFonts w:ascii="Arial" w:hAnsi="Arial" w:cs="Arial"/>
          <w:sz w:val="22"/>
        </w:rPr>
      </w:pPr>
      <w:r w:rsidRPr="00021BBB">
        <w:rPr>
          <w:rFonts w:ascii="Arial" w:hAnsi="Arial" w:cs="Arial"/>
          <w:sz w:val="22"/>
        </w:rPr>
        <w:t>## 14. Exported Datasets</w:t>
      </w:r>
    </w:p>
    <w:p w14:paraId="307910FE" w14:textId="77116AED" w:rsidR="00021BBB" w:rsidRPr="00021BBB" w:rsidRDefault="00021BBB" w:rsidP="00021BBB">
      <w:pPr>
        <w:rPr>
          <w:rFonts w:ascii="Arial" w:hAnsi="Arial" w:cs="Arial"/>
          <w:sz w:val="22"/>
        </w:rPr>
      </w:pPr>
      <w:r w:rsidRPr="00021BBB">
        <w:rPr>
          <w:rFonts w:ascii="Arial" w:hAnsi="Arial" w:cs="Arial"/>
          <w:sz w:val="22"/>
        </w:rPr>
        <w:t>## 15. Conclusion</w:t>
      </w:r>
    </w:p>
    <w:p w14:paraId="6458F247" w14:textId="77777777" w:rsidR="00D858C4" w:rsidRPr="00021BBB" w:rsidRDefault="00000000">
      <w:pPr>
        <w:rPr>
          <w:rFonts w:ascii="Arial" w:hAnsi="Arial" w:cs="Arial"/>
        </w:rPr>
      </w:pPr>
      <w:r w:rsidRPr="00021BBB">
        <w:rPr>
          <w:rFonts w:ascii="Arial" w:hAnsi="Arial" w:cs="Arial"/>
        </w:rPr>
        <w:br w:type="page"/>
      </w:r>
    </w:p>
    <w:p w14:paraId="43537798" w14:textId="77777777" w:rsidR="00D858C4" w:rsidRPr="00021BBB" w:rsidRDefault="00000000">
      <w:pPr>
        <w:pStyle w:val="Heading1"/>
        <w:rPr>
          <w:rFonts w:ascii="Arial" w:hAnsi="Arial" w:cs="Arial"/>
        </w:rPr>
      </w:pPr>
      <w:r w:rsidRPr="00021BBB">
        <w:rPr>
          <w:rFonts w:ascii="Arial" w:hAnsi="Arial" w:cs="Arial"/>
        </w:rPr>
        <w:lastRenderedPageBreak/>
        <w:t>1. Project Objective</w:t>
      </w:r>
    </w:p>
    <w:p w14:paraId="741FC7F9" w14:textId="77777777" w:rsidR="00D858C4" w:rsidRPr="00021BBB" w:rsidRDefault="00000000">
      <w:pPr>
        <w:rPr>
          <w:rFonts w:ascii="Arial" w:hAnsi="Arial" w:cs="Arial"/>
        </w:rPr>
      </w:pPr>
      <w:r w:rsidRPr="00021BBB">
        <w:rPr>
          <w:rFonts w:ascii="Arial" w:hAnsi="Arial" w:cs="Arial"/>
        </w:rPr>
        <w:t>This project demonstrates an end-to-end data collection simulation and preprocessing pipeline for logistics analysis. The objective is to show how raw logistics records containing missing values, duplicate observations, inconsistent categories, invalid values, and statistical outliers can be identified and treated systematically before analytical use. The workflow was implemented in Python using Google Colab.</w:t>
      </w:r>
    </w:p>
    <w:p w14:paraId="02479FC9" w14:textId="77777777" w:rsidR="00D858C4" w:rsidRPr="00021BBB" w:rsidRDefault="00000000">
      <w:pPr>
        <w:pStyle w:val="Heading1"/>
        <w:rPr>
          <w:rFonts w:ascii="Arial" w:hAnsi="Arial" w:cs="Arial"/>
        </w:rPr>
      </w:pPr>
      <w:r w:rsidRPr="00021BBB">
        <w:rPr>
          <w:rFonts w:ascii="Arial" w:hAnsi="Arial" w:cs="Arial"/>
        </w:rPr>
        <w:t>2. Dataset and Data Collection Simulation</w:t>
      </w:r>
    </w:p>
    <w:p w14:paraId="10C98D1B" w14:textId="77777777" w:rsidR="00D858C4" w:rsidRPr="00021BBB" w:rsidRDefault="00000000">
      <w:pPr>
        <w:rPr>
          <w:rFonts w:ascii="Arial" w:hAnsi="Arial" w:cs="Arial"/>
        </w:rPr>
      </w:pPr>
      <w:r w:rsidRPr="00021BBB">
        <w:rPr>
          <w:rFonts w:ascii="Arial" w:hAnsi="Arial" w:cs="Arial"/>
        </w:rPr>
        <w:t>A synthetic logistics dataset was created because the selected public dataset source was not accessible for download. The baseline dataset contains 1,000 delivery records and 16 columns. Controlled data-quality issues were then introduced to simulate realistic operational data.</w:t>
      </w:r>
    </w:p>
    <w:tbl>
      <w:tblPr>
        <w:tblStyle w:val="TableGrid"/>
        <w:tblW w:w="0" w:type="auto"/>
        <w:jc w:val="center"/>
        <w:tblLook w:val="04A0" w:firstRow="1" w:lastRow="0" w:firstColumn="1" w:lastColumn="0" w:noHBand="0" w:noVBand="1"/>
      </w:tblPr>
      <w:tblGrid>
        <w:gridCol w:w="3360"/>
        <w:gridCol w:w="3360"/>
        <w:gridCol w:w="3360"/>
      </w:tblGrid>
      <w:tr w:rsidR="00D858C4" w:rsidRPr="00021BBB" w14:paraId="1F80377D" w14:textId="77777777">
        <w:trPr>
          <w:jc w:val="center"/>
        </w:trPr>
        <w:tc>
          <w:tcPr>
            <w:tcW w:w="3360" w:type="dxa"/>
          </w:tcPr>
          <w:p w14:paraId="1F37094C" w14:textId="77777777" w:rsidR="00D858C4" w:rsidRPr="00021BBB" w:rsidRDefault="00000000">
            <w:pPr>
              <w:rPr>
                <w:rFonts w:ascii="Arial" w:hAnsi="Arial" w:cs="Arial"/>
              </w:rPr>
            </w:pPr>
            <w:r w:rsidRPr="00021BBB">
              <w:rPr>
                <w:rFonts w:ascii="Arial" w:hAnsi="Arial" w:cs="Arial"/>
              </w:rPr>
              <w:t>Stage</w:t>
            </w:r>
          </w:p>
        </w:tc>
        <w:tc>
          <w:tcPr>
            <w:tcW w:w="3360" w:type="dxa"/>
          </w:tcPr>
          <w:p w14:paraId="1D6C73D7" w14:textId="77777777" w:rsidR="00D858C4" w:rsidRPr="00021BBB" w:rsidRDefault="00000000">
            <w:pPr>
              <w:rPr>
                <w:rFonts w:ascii="Arial" w:hAnsi="Arial" w:cs="Arial"/>
              </w:rPr>
            </w:pPr>
            <w:r w:rsidRPr="00021BBB">
              <w:rPr>
                <w:rFonts w:ascii="Arial" w:hAnsi="Arial" w:cs="Arial"/>
              </w:rPr>
              <w:t>Rows</w:t>
            </w:r>
          </w:p>
        </w:tc>
        <w:tc>
          <w:tcPr>
            <w:tcW w:w="3360" w:type="dxa"/>
          </w:tcPr>
          <w:p w14:paraId="64A4C0AA" w14:textId="77777777" w:rsidR="00D858C4" w:rsidRPr="00021BBB" w:rsidRDefault="00000000">
            <w:pPr>
              <w:rPr>
                <w:rFonts w:ascii="Arial" w:hAnsi="Arial" w:cs="Arial"/>
              </w:rPr>
            </w:pPr>
            <w:r w:rsidRPr="00021BBB">
              <w:rPr>
                <w:rFonts w:ascii="Arial" w:hAnsi="Arial" w:cs="Arial"/>
              </w:rPr>
              <w:t>Columns</w:t>
            </w:r>
          </w:p>
        </w:tc>
      </w:tr>
      <w:tr w:rsidR="00D858C4" w:rsidRPr="00021BBB" w14:paraId="5E59D75B" w14:textId="77777777">
        <w:trPr>
          <w:jc w:val="center"/>
        </w:trPr>
        <w:tc>
          <w:tcPr>
            <w:tcW w:w="3360" w:type="dxa"/>
          </w:tcPr>
          <w:p w14:paraId="14DD884F" w14:textId="77777777" w:rsidR="00D858C4" w:rsidRPr="00021BBB" w:rsidRDefault="00000000">
            <w:pPr>
              <w:rPr>
                <w:rFonts w:ascii="Arial" w:hAnsi="Arial" w:cs="Arial"/>
              </w:rPr>
            </w:pPr>
            <w:r w:rsidRPr="00021BBB">
              <w:rPr>
                <w:rFonts w:ascii="Arial" w:hAnsi="Arial" w:cs="Arial"/>
              </w:rPr>
              <w:t>Original baseline</w:t>
            </w:r>
          </w:p>
        </w:tc>
        <w:tc>
          <w:tcPr>
            <w:tcW w:w="3360" w:type="dxa"/>
          </w:tcPr>
          <w:p w14:paraId="11C306A2" w14:textId="77777777" w:rsidR="00D858C4" w:rsidRPr="00021BBB" w:rsidRDefault="00000000">
            <w:pPr>
              <w:rPr>
                <w:rFonts w:ascii="Arial" w:hAnsi="Arial" w:cs="Arial"/>
              </w:rPr>
            </w:pPr>
            <w:r w:rsidRPr="00021BBB">
              <w:rPr>
                <w:rFonts w:ascii="Arial" w:hAnsi="Arial" w:cs="Arial"/>
              </w:rPr>
              <w:t>1,000</w:t>
            </w:r>
          </w:p>
        </w:tc>
        <w:tc>
          <w:tcPr>
            <w:tcW w:w="3360" w:type="dxa"/>
          </w:tcPr>
          <w:p w14:paraId="01E236B8" w14:textId="77777777" w:rsidR="00D858C4" w:rsidRPr="00021BBB" w:rsidRDefault="00000000">
            <w:pPr>
              <w:rPr>
                <w:rFonts w:ascii="Arial" w:hAnsi="Arial" w:cs="Arial"/>
              </w:rPr>
            </w:pPr>
            <w:r w:rsidRPr="00021BBB">
              <w:rPr>
                <w:rFonts w:ascii="Arial" w:hAnsi="Arial" w:cs="Arial"/>
              </w:rPr>
              <w:t>16</w:t>
            </w:r>
          </w:p>
        </w:tc>
      </w:tr>
      <w:tr w:rsidR="00D858C4" w:rsidRPr="00021BBB" w14:paraId="7994253D" w14:textId="77777777">
        <w:trPr>
          <w:jc w:val="center"/>
        </w:trPr>
        <w:tc>
          <w:tcPr>
            <w:tcW w:w="3360" w:type="dxa"/>
          </w:tcPr>
          <w:p w14:paraId="37A7A5D6" w14:textId="77777777" w:rsidR="00D858C4" w:rsidRPr="00021BBB" w:rsidRDefault="00000000">
            <w:pPr>
              <w:rPr>
                <w:rFonts w:ascii="Arial" w:hAnsi="Arial" w:cs="Arial"/>
              </w:rPr>
            </w:pPr>
            <w:r w:rsidRPr="00021BBB">
              <w:rPr>
                <w:rFonts w:ascii="Arial" w:hAnsi="Arial" w:cs="Arial"/>
              </w:rPr>
              <w:t>After simulated issues</w:t>
            </w:r>
          </w:p>
        </w:tc>
        <w:tc>
          <w:tcPr>
            <w:tcW w:w="3360" w:type="dxa"/>
          </w:tcPr>
          <w:p w14:paraId="3591E32D" w14:textId="77777777" w:rsidR="00D858C4" w:rsidRPr="00021BBB" w:rsidRDefault="00000000">
            <w:pPr>
              <w:rPr>
                <w:rFonts w:ascii="Arial" w:hAnsi="Arial" w:cs="Arial"/>
              </w:rPr>
            </w:pPr>
            <w:r w:rsidRPr="00021BBB">
              <w:rPr>
                <w:rFonts w:ascii="Arial" w:hAnsi="Arial" w:cs="Arial"/>
              </w:rPr>
              <w:t>1,005</w:t>
            </w:r>
          </w:p>
        </w:tc>
        <w:tc>
          <w:tcPr>
            <w:tcW w:w="3360" w:type="dxa"/>
          </w:tcPr>
          <w:p w14:paraId="38C5066C" w14:textId="77777777" w:rsidR="00D858C4" w:rsidRPr="00021BBB" w:rsidRDefault="00000000">
            <w:pPr>
              <w:rPr>
                <w:rFonts w:ascii="Arial" w:hAnsi="Arial" w:cs="Arial"/>
              </w:rPr>
            </w:pPr>
            <w:r w:rsidRPr="00021BBB">
              <w:rPr>
                <w:rFonts w:ascii="Arial" w:hAnsi="Arial" w:cs="Arial"/>
              </w:rPr>
              <w:t>16</w:t>
            </w:r>
          </w:p>
        </w:tc>
      </w:tr>
      <w:tr w:rsidR="00D858C4" w:rsidRPr="00021BBB" w14:paraId="0ED5B064" w14:textId="77777777">
        <w:trPr>
          <w:jc w:val="center"/>
        </w:trPr>
        <w:tc>
          <w:tcPr>
            <w:tcW w:w="3360" w:type="dxa"/>
          </w:tcPr>
          <w:p w14:paraId="4365845B" w14:textId="77777777" w:rsidR="00D858C4" w:rsidRPr="00021BBB" w:rsidRDefault="00000000">
            <w:pPr>
              <w:rPr>
                <w:rFonts w:ascii="Arial" w:hAnsi="Arial" w:cs="Arial"/>
              </w:rPr>
            </w:pPr>
            <w:r w:rsidRPr="00021BBB">
              <w:rPr>
                <w:rFonts w:ascii="Arial" w:hAnsi="Arial" w:cs="Arial"/>
              </w:rPr>
              <w:t>After duplicate removal</w:t>
            </w:r>
          </w:p>
        </w:tc>
        <w:tc>
          <w:tcPr>
            <w:tcW w:w="3360" w:type="dxa"/>
          </w:tcPr>
          <w:p w14:paraId="28935FD1" w14:textId="77777777" w:rsidR="00D858C4" w:rsidRPr="00021BBB" w:rsidRDefault="00000000">
            <w:pPr>
              <w:rPr>
                <w:rFonts w:ascii="Arial" w:hAnsi="Arial" w:cs="Arial"/>
              </w:rPr>
            </w:pPr>
            <w:r w:rsidRPr="00021BBB">
              <w:rPr>
                <w:rFonts w:ascii="Arial" w:hAnsi="Arial" w:cs="Arial"/>
              </w:rPr>
              <w:t>1,001</w:t>
            </w:r>
          </w:p>
        </w:tc>
        <w:tc>
          <w:tcPr>
            <w:tcW w:w="3360" w:type="dxa"/>
          </w:tcPr>
          <w:p w14:paraId="38CF96B7" w14:textId="77777777" w:rsidR="00D858C4" w:rsidRPr="00021BBB" w:rsidRDefault="00000000">
            <w:pPr>
              <w:rPr>
                <w:rFonts w:ascii="Arial" w:hAnsi="Arial" w:cs="Arial"/>
              </w:rPr>
            </w:pPr>
            <w:r w:rsidRPr="00021BBB">
              <w:rPr>
                <w:rFonts w:ascii="Arial" w:hAnsi="Arial" w:cs="Arial"/>
              </w:rPr>
              <w:t>16</w:t>
            </w:r>
          </w:p>
        </w:tc>
      </w:tr>
      <w:tr w:rsidR="00D858C4" w:rsidRPr="00021BBB" w14:paraId="3EF6CB7E" w14:textId="77777777">
        <w:trPr>
          <w:jc w:val="center"/>
        </w:trPr>
        <w:tc>
          <w:tcPr>
            <w:tcW w:w="3360" w:type="dxa"/>
          </w:tcPr>
          <w:p w14:paraId="36DCB1DD" w14:textId="77777777" w:rsidR="00D858C4" w:rsidRPr="00021BBB" w:rsidRDefault="00000000">
            <w:pPr>
              <w:rPr>
                <w:rFonts w:ascii="Arial" w:hAnsi="Arial" w:cs="Arial"/>
              </w:rPr>
            </w:pPr>
            <w:r w:rsidRPr="00021BBB">
              <w:rPr>
                <w:rFonts w:ascii="Arial" w:hAnsi="Arial" w:cs="Arial"/>
              </w:rPr>
              <w:t>Final preprocessed</w:t>
            </w:r>
          </w:p>
        </w:tc>
        <w:tc>
          <w:tcPr>
            <w:tcW w:w="3360" w:type="dxa"/>
          </w:tcPr>
          <w:p w14:paraId="4BA03457" w14:textId="77777777" w:rsidR="00D858C4" w:rsidRPr="00021BBB" w:rsidRDefault="00000000">
            <w:pPr>
              <w:rPr>
                <w:rFonts w:ascii="Arial" w:hAnsi="Arial" w:cs="Arial"/>
              </w:rPr>
            </w:pPr>
            <w:r w:rsidRPr="00021BBB">
              <w:rPr>
                <w:rFonts w:ascii="Arial" w:hAnsi="Arial" w:cs="Arial"/>
              </w:rPr>
              <w:t>1,001</w:t>
            </w:r>
          </w:p>
        </w:tc>
        <w:tc>
          <w:tcPr>
            <w:tcW w:w="3360" w:type="dxa"/>
          </w:tcPr>
          <w:p w14:paraId="5C04CB44" w14:textId="77777777" w:rsidR="00D858C4" w:rsidRPr="00021BBB" w:rsidRDefault="00000000">
            <w:pPr>
              <w:rPr>
                <w:rFonts w:ascii="Arial" w:hAnsi="Arial" w:cs="Arial"/>
              </w:rPr>
            </w:pPr>
            <w:r w:rsidRPr="00021BBB">
              <w:rPr>
                <w:rFonts w:ascii="Arial" w:hAnsi="Arial" w:cs="Arial"/>
              </w:rPr>
              <w:t>26</w:t>
            </w:r>
          </w:p>
        </w:tc>
      </w:tr>
    </w:tbl>
    <w:p w14:paraId="744F4014" w14:textId="77777777" w:rsidR="00021BBB" w:rsidRPr="00021BBB" w:rsidRDefault="00021BBB">
      <w:pPr>
        <w:rPr>
          <w:rFonts w:ascii="Arial" w:hAnsi="Arial" w:cs="Arial"/>
        </w:rPr>
      </w:pPr>
    </w:p>
    <w:p w14:paraId="1CE967CF" w14:textId="74943201" w:rsidR="00D858C4" w:rsidRPr="00021BBB" w:rsidRDefault="00000000">
      <w:pPr>
        <w:rPr>
          <w:rFonts w:ascii="Arial" w:hAnsi="Arial" w:cs="Arial"/>
        </w:rPr>
      </w:pPr>
      <w:r w:rsidRPr="00021BBB">
        <w:rPr>
          <w:rFonts w:ascii="Arial" w:hAnsi="Arial" w:cs="Arial"/>
        </w:rPr>
        <w:t>The final row count is 1,001 because four duplicate rows were removed from the 1,005-row simulated dataset. The actual processed result is reported rather than forcing the dataset back to 1,000 rows.</w:t>
      </w:r>
    </w:p>
    <w:p w14:paraId="41402B2B" w14:textId="77777777" w:rsidR="00D858C4" w:rsidRPr="00021BBB" w:rsidRDefault="00000000">
      <w:pPr>
        <w:pStyle w:val="Heading1"/>
        <w:rPr>
          <w:rFonts w:ascii="Arial" w:hAnsi="Arial" w:cs="Arial"/>
        </w:rPr>
      </w:pPr>
      <w:r w:rsidRPr="00021BBB">
        <w:rPr>
          <w:rFonts w:ascii="Arial" w:hAnsi="Arial" w:cs="Arial"/>
        </w:rPr>
        <w:t>3. Initial Data Quality Assessment</w:t>
      </w:r>
    </w:p>
    <w:tbl>
      <w:tblPr>
        <w:tblStyle w:val="TableGrid"/>
        <w:tblW w:w="0" w:type="auto"/>
        <w:jc w:val="center"/>
        <w:tblLook w:val="04A0" w:firstRow="1" w:lastRow="0" w:firstColumn="1" w:lastColumn="0" w:noHBand="0" w:noVBand="1"/>
      </w:tblPr>
      <w:tblGrid>
        <w:gridCol w:w="5040"/>
        <w:gridCol w:w="5040"/>
      </w:tblGrid>
      <w:tr w:rsidR="00D858C4" w:rsidRPr="00021BBB" w14:paraId="05B36A42" w14:textId="77777777">
        <w:trPr>
          <w:jc w:val="center"/>
        </w:trPr>
        <w:tc>
          <w:tcPr>
            <w:tcW w:w="5040" w:type="dxa"/>
          </w:tcPr>
          <w:p w14:paraId="55C4E896" w14:textId="77777777" w:rsidR="00D858C4" w:rsidRPr="00021BBB" w:rsidRDefault="00000000">
            <w:pPr>
              <w:rPr>
                <w:rFonts w:ascii="Arial" w:hAnsi="Arial" w:cs="Arial"/>
              </w:rPr>
            </w:pPr>
            <w:r w:rsidRPr="00021BBB">
              <w:rPr>
                <w:rFonts w:ascii="Arial" w:hAnsi="Arial" w:cs="Arial"/>
              </w:rPr>
              <w:t>Issue</w:t>
            </w:r>
          </w:p>
        </w:tc>
        <w:tc>
          <w:tcPr>
            <w:tcW w:w="5040" w:type="dxa"/>
          </w:tcPr>
          <w:p w14:paraId="7E1BA5C5" w14:textId="77777777" w:rsidR="00D858C4" w:rsidRPr="00021BBB" w:rsidRDefault="00000000">
            <w:pPr>
              <w:rPr>
                <w:rFonts w:ascii="Arial" w:hAnsi="Arial" w:cs="Arial"/>
              </w:rPr>
            </w:pPr>
            <w:r w:rsidRPr="00021BBB">
              <w:rPr>
                <w:rFonts w:ascii="Arial" w:hAnsi="Arial" w:cs="Arial"/>
              </w:rPr>
              <w:t>Observed result</w:t>
            </w:r>
          </w:p>
        </w:tc>
      </w:tr>
      <w:tr w:rsidR="00D858C4" w:rsidRPr="00021BBB" w14:paraId="210F2397" w14:textId="77777777">
        <w:trPr>
          <w:jc w:val="center"/>
        </w:trPr>
        <w:tc>
          <w:tcPr>
            <w:tcW w:w="5040" w:type="dxa"/>
          </w:tcPr>
          <w:p w14:paraId="4F002AD6" w14:textId="77777777" w:rsidR="00D858C4" w:rsidRPr="00021BBB" w:rsidRDefault="00000000">
            <w:pPr>
              <w:rPr>
                <w:rFonts w:ascii="Arial" w:hAnsi="Arial" w:cs="Arial"/>
              </w:rPr>
            </w:pPr>
            <w:r w:rsidRPr="00021BBB">
              <w:rPr>
                <w:rFonts w:ascii="Arial" w:hAnsi="Arial" w:cs="Arial"/>
              </w:rPr>
              <w:t>Negative distance values</w:t>
            </w:r>
          </w:p>
        </w:tc>
        <w:tc>
          <w:tcPr>
            <w:tcW w:w="5040" w:type="dxa"/>
          </w:tcPr>
          <w:p w14:paraId="54782ACF" w14:textId="77777777" w:rsidR="00D858C4" w:rsidRPr="00021BBB" w:rsidRDefault="00000000">
            <w:pPr>
              <w:rPr>
                <w:rFonts w:ascii="Arial" w:hAnsi="Arial" w:cs="Arial"/>
              </w:rPr>
            </w:pPr>
            <w:r w:rsidRPr="00021BBB">
              <w:rPr>
                <w:rFonts w:ascii="Arial" w:hAnsi="Arial" w:cs="Arial"/>
              </w:rPr>
              <w:t>3</w:t>
            </w:r>
          </w:p>
        </w:tc>
      </w:tr>
      <w:tr w:rsidR="00D858C4" w:rsidRPr="00021BBB" w14:paraId="70A957B0" w14:textId="77777777">
        <w:trPr>
          <w:jc w:val="center"/>
        </w:trPr>
        <w:tc>
          <w:tcPr>
            <w:tcW w:w="5040" w:type="dxa"/>
          </w:tcPr>
          <w:p w14:paraId="5CD509E8" w14:textId="77777777" w:rsidR="00D858C4" w:rsidRPr="00021BBB" w:rsidRDefault="00000000">
            <w:pPr>
              <w:rPr>
                <w:rFonts w:ascii="Arial" w:hAnsi="Arial" w:cs="Arial"/>
              </w:rPr>
            </w:pPr>
            <w:r w:rsidRPr="00021BBB">
              <w:rPr>
                <w:rFonts w:ascii="Arial" w:hAnsi="Arial" w:cs="Arial"/>
              </w:rPr>
              <w:t>Invalid customer ratings</w:t>
            </w:r>
          </w:p>
        </w:tc>
        <w:tc>
          <w:tcPr>
            <w:tcW w:w="5040" w:type="dxa"/>
          </w:tcPr>
          <w:p w14:paraId="73E9F001" w14:textId="77777777" w:rsidR="00D858C4" w:rsidRPr="00021BBB" w:rsidRDefault="00000000">
            <w:pPr>
              <w:rPr>
                <w:rFonts w:ascii="Arial" w:hAnsi="Arial" w:cs="Arial"/>
              </w:rPr>
            </w:pPr>
            <w:r w:rsidRPr="00021BBB">
              <w:rPr>
                <w:rFonts w:ascii="Arial" w:hAnsi="Arial" w:cs="Arial"/>
              </w:rPr>
              <w:t>3</w:t>
            </w:r>
          </w:p>
        </w:tc>
      </w:tr>
      <w:tr w:rsidR="00D858C4" w:rsidRPr="00021BBB" w14:paraId="08A89B21" w14:textId="77777777">
        <w:trPr>
          <w:jc w:val="center"/>
        </w:trPr>
        <w:tc>
          <w:tcPr>
            <w:tcW w:w="5040" w:type="dxa"/>
          </w:tcPr>
          <w:p w14:paraId="2B95E88F" w14:textId="77777777" w:rsidR="00D858C4" w:rsidRPr="00021BBB" w:rsidRDefault="00000000">
            <w:pPr>
              <w:rPr>
                <w:rFonts w:ascii="Arial" w:hAnsi="Arial" w:cs="Arial"/>
              </w:rPr>
            </w:pPr>
            <w:r w:rsidRPr="00021BBB">
              <w:rPr>
                <w:rFonts w:ascii="Arial" w:hAnsi="Arial" w:cs="Arial"/>
              </w:rPr>
              <w:t>Non-positive delivery times</w:t>
            </w:r>
          </w:p>
        </w:tc>
        <w:tc>
          <w:tcPr>
            <w:tcW w:w="5040" w:type="dxa"/>
          </w:tcPr>
          <w:p w14:paraId="310785E6" w14:textId="77777777" w:rsidR="00D858C4" w:rsidRPr="00021BBB" w:rsidRDefault="00000000">
            <w:pPr>
              <w:rPr>
                <w:rFonts w:ascii="Arial" w:hAnsi="Arial" w:cs="Arial"/>
              </w:rPr>
            </w:pPr>
            <w:r w:rsidRPr="00021BBB">
              <w:rPr>
                <w:rFonts w:ascii="Arial" w:hAnsi="Arial" w:cs="Arial"/>
              </w:rPr>
              <w:t>0</w:t>
            </w:r>
          </w:p>
        </w:tc>
      </w:tr>
      <w:tr w:rsidR="00D858C4" w:rsidRPr="00021BBB" w14:paraId="15ABEBE8" w14:textId="77777777">
        <w:trPr>
          <w:jc w:val="center"/>
        </w:trPr>
        <w:tc>
          <w:tcPr>
            <w:tcW w:w="5040" w:type="dxa"/>
          </w:tcPr>
          <w:p w14:paraId="4753FAE8" w14:textId="77777777" w:rsidR="00D858C4" w:rsidRPr="00021BBB" w:rsidRDefault="00000000">
            <w:pPr>
              <w:rPr>
                <w:rFonts w:ascii="Arial" w:hAnsi="Arial" w:cs="Arial"/>
              </w:rPr>
            </w:pPr>
            <w:r w:rsidRPr="00021BBB">
              <w:rPr>
                <w:rFonts w:ascii="Arial" w:hAnsi="Arial" w:cs="Arial"/>
              </w:rPr>
              <w:t>Non-positive delivery costs</w:t>
            </w:r>
          </w:p>
        </w:tc>
        <w:tc>
          <w:tcPr>
            <w:tcW w:w="5040" w:type="dxa"/>
          </w:tcPr>
          <w:p w14:paraId="7BCD7FC7" w14:textId="77777777" w:rsidR="00D858C4" w:rsidRPr="00021BBB" w:rsidRDefault="00000000">
            <w:pPr>
              <w:rPr>
                <w:rFonts w:ascii="Arial" w:hAnsi="Arial" w:cs="Arial"/>
              </w:rPr>
            </w:pPr>
            <w:r w:rsidRPr="00021BBB">
              <w:rPr>
                <w:rFonts w:ascii="Arial" w:hAnsi="Arial" w:cs="Arial"/>
              </w:rPr>
              <w:t>0</w:t>
            </w:r>
          </w:p>
        </w:tc>
      </w:tr>
      <w:tr w:rsidR="00D858C4" w:rsidRPr="00021BBB" w14:paraId="2E1F8F2B" w14:textId="77777777">
        <w:trPr>
          <w:jc w:val="center"/>
        </w:trPr>
        <w:tc>
          <w:tcPr>
            <w:tcW w:w="5040" w:type="dxa"/>
          </w:tcPr>
          <w:p w14:paraId="7F85EB6F" w14:textId="77777777" w:rsidR="00D858C4" w:rsidRPr="00021BBB" w:rsidRDefault="00000000">
            <w:pPr>
              <w:rPr>
                <w:rFonts w:ascii="Arial" w:hAnsi="Arial" w:cs="Arial"/>
              </w:rPr>
            </w:pPr>
            <w:r w:rsidRPr="00021BBB">
              <w:rPr>
                <w:rFonts w:ascii="Arial" w:hAnsi="Arial" w:cs="Arial"/>
              </w:rPr>
              <w:t>Missing Distance_KM</w:t>
            </w:r>
          </w:p>
        </w:tc>
        <w:tc>
          <w:tcPr>
            <w:tcW w:w="5040" w:type="dxa"/>
          </w:tcPr>
          <w:p w14:paraId="4FA5FE74" w14:textId="77777777" w:rsidR="00D858C4" w:rsidRPr="00021BBB" w:rsidRDefault="00000000">
            <w:pPr>
              <w:rPr>
                <w:rFonts w:ascii="Arial" w:hAnsi="Arial" w:cs="Arial"/>
              </w:rPr>
            </w:pPr>
            <w:r w:rsidRPr="00021BBB">
              <w:rPr>
                <w:rFonts w:ascii="Arial" w:hAnsi="Arial" w:cs="Arial"/>
              </w:rPr>
              <w:t>10 (1.0%)</w:t>
            </w:r>
          </w:p>
        </w:tc>
      </w:tr>
      <w:tr w:rsidR="00D858C4" w:rsidRPr="00021BBB" w14:paraId="04AF0131" w14:textId="77777777">
        <w:trPr>
          <w:jc w:val="center"/>
        </w:trPr>
        <w:tc>
          <w:tcPr>
            <w:tcW w:w="5040" w:type="dxa"/>
          </w:tcPr>
          <w:p w14:paraId="0BC43519" w14:textId="77777777" w:rsidR="00D858C4" w:rsidRPr="00021BBB" w:rsidRDefault="00000000">
            <w:pPr>
              <w:rPr>
                <w:rFonts w:ascii="Arial" w:hAnsi="Arial" w:cs="Arial"/>
              </w:rPr>
            </w:pPr>
            <w:r w:rsidRPr="00021BBB">
              <w:rPr>
                <w:rFonts w:ascii="Arial" w:hAnsi="Arial" w:cs="Arial"/>
              </w:rPr>
              <w:t>Missing Weather_Condition</w:t>
            </w:r>
          </w:p>
        </w:tc>
        <w:tc>
          <w:tcPr>
            <w:tcW w:w="5040" w:type="dxa"/>
          </w:tcPr>
          <w:p w14:paraId="0135B6B5" w14:textId="77777777" w:rsidR="00D858C4" w:rsidRPr="00021BBB" w:rsidRDefault="00000000">
            <w:pPr>
              <w:rPr>
                <w:rFonts w:ascii="Arial" w:hAnsi="Arial" w:cs="Arial"/>
              </w:rPr>
            </w:pPr>
            <w:r w:rsidRPr="00021BBB">
              <w:rPr>
                <w:rFonts w:ascii="Arial" w:hAnsi="Arial" w:cs="Arial"/>
              </w:rPr>
              <w:t>10 (1.0%)</w:t>
            </w:r>
          </w:p>
        </w:tc>
      </w:tr>
      <w:tr w:rsidR="00D858C4" w:rsidRPr="00021BBB" w14:paraId="71E6D31E" w14:textId="77777777">
        <w:trPr>
          <w:jc w:val="center"/>
        </w:trPr>
        <w:tc>
          <w:tcPr>
            <w:tcW w:w="5040" w:type="dxa"/>
          </w:tcPr>
          <w:p w14:paraId="48CD7A8F" w14:textId="77777777" w:rsidR="00D858C4" w:rsidRPr="00021BBB" w:rsidRDefault="00000000">
            <w:pPr>
              <w:rPr>
                <w:rFonts w:ascii="Arial" w:hAnsi="Arial" w:cs="Arial"/>
              </w:rPr>
            </w:pPr>
            <w:r w:rsidRPr="00021BBB">
              <w:rPr>
                <w:rFonts w:ascii="Arial" w:hAnsi="Arial" w:cs="Arial"/>
              </w:rPr>
              <w:t>Missing Delivery_Time_Minutes</w:t>
            </w:r>
          </w:p>
        </w:tc>
        <w:tc>
          <w:tcPr>
            <w:tcW w:w="5040" w:type="dxa"/>
          </w:tcPr>
          <w:p w14:paraId="0DE3A969" w14:textId="77777777" w:rsidR="00D858C4" w:rsidRPr="00021BBB" w:rsidRDefault="00000000">
            <w:pPr>
              <w:rPr>
                <w:rFonts w:ascii="Arial" w:hAnsi="Arial" w:cs="Arial"/>
              </w:rPr>
            </w:pPr>
            <w:r w:rsidRPr="00021BBB">
              <w:rPr>
                <w:rFonts w:ascii="Arial" w:hAnsi="Arial" w:cs="Arial"/>
              </w:rPr>
              <w:t>10 (1.0%)</w:t>
            </w:r>
          </w:p>
        </w:tc>
      </w:tr>
      <w:tr w:rsidR="00D858C4" w:rsidRPr="00021BBB" w14:paraId="56E81664" w14:textId="77777777">
        <w:trPr>
          <w:jc w:val="center"/>
        </w:trPr>
        <w:tc>
          <w:tcPr>
            <w:tcW w:w="5040" w:type="dxa"/>
          </w:tcPr>
          <w:p w14:paraId="3F3E2C05" w14:textId="77777777" w:rsidR="00D858C4" w:rsidRPr="00021BBB" w:rsidRDefault="00000000">
            <w:pPr>
              <w:rPr>
                <w:rFonts w:ascii="Arial" w:hAnsi="Arial" w:cs="Arial"/>
              </w:rPr>
            </w:pPr>
            <w:r w:rsidRPr="00021BBB">
              <w:rPr>
                <w:rFonts w:ascii="Arial" w:hAnsi="Arial" w:cs="Arial"/>
              </w:rPr>
              <w:t>Missing Delivery_Cost_INR</w:t>
            </w:r>
          </w:p>
        </w:tc>
        <w:tc>
          <w:tcPr>
            <w:tcW w:w="5040" w:type="dxa"/>
          </w:tcPr>
          <w:p w14:paraId="4F2B9B0D" w14:textId="77777777" w:rsidR="00D858C4" w:rsidRPr="00021BBB" w:rsidRDefault="00000000">
            <w:pPr>
              <w:rPr>
                <w:rFonts w:ascii="Arial" w:hAnsi="Arial" w:cs="Arial"/>
              </w:rPr>
            </w:pPr>
            <w:r w:rsidRPr="00021BBB">
              <w:rPr>
                <w:rFonts w:ascii="Arial" w:hAnsi="Arial" w:cs="Arial"/>
              </w:rPr>
              <w:t>10 (1.0%)</w:t>
            </w:r>
          </w:p>
        </w:tc>
      </w:tr>
      <w:tr w:rsidR="00D858C4" w:rsidRPr="00021BBB" w14:paraId="725CA76B" w14:textId="77777777">
        <w:trPr>
          <w:jc w:val="center"/>
        </w:trPr>
        <w:tc>
          <w:tcPr>
            <w:tcW w:w="5040" w:type="dxa"/>
          </w:tcPr>
          <w:p w14:paraId="20AFDDE9" w14:textId="77777777" w:rsidR="00D858C4" w:rsidRPr="00021BBB" w:rsidRDefault="00000000">
            <w:pPr>
              <w:rPr>
                <w:rFonts w:ascii="Arial" w:hAnsi="Arial" w:cs="Arial"/>
              </w:rPr>
            </w:pPr>
            <w:r w:rsidRPr="00021BBB">
              <w:rPr>
                <w:rFonts w:ascii="Arial" w:hAnsi="Arial" w:cs="Arial"/>
              </w:rPr>
              <w:t>Missing Customer_Rating</w:t>
            </w:r>
          </w:p>
        </w:tc>
        <w:tc>
          <w:tcPr>
            <w:tcW w:w="5040" w:type="dxa"/>
          </w:tcPr>
          <w:p w14:paraId="15E0F67C" w14:textId="77777777" w:rsidR="00D858C4" w:rsidRPr="00021BBB" w:rsidRDefault="00000000">
            <w:pPr>
              <w:rPr>
                <w:rFonts w:ascii="Arial" w:hAnsi="Arial" w:cs="Arial"/>
              </w:rPr>
            </w:pPr>
            <w:r w:rsidRPr="00021BBB">
              <w:rPr>
                <w:rFonts w:ascii="Arial" w:hAnsi="Arial" w:cs="Arial"/>
              </w:rPr>
              <w:t>10 (1.0%)</w:t>
            </w:r>
          </w:p>
        </w:tc>
      </w:tr>
      <w:tr w:rsidR="00D858C4" w:rsidRPr="00021BBB" w14:paraId="2420AE65" w14:textId="77777777">
        <w:trPr>
          <w:jc w:val="center"/>
        </w:trPr>
        <w:tc>
          <w:tcPr>
            <w:tcW w:w="5040" w:type="dxa"/>
          </w:tcPr>
          <w:p w14:paraId="678FB2CC" w14:textId="77777777" w:rsidR="00D858C4" w:rsidRPr="00021BBB" w:rsidRDefault="00000000">
            <w:pPr>
              <w:rPr>
                <w:rFonts w:ascii="Arial" w:hAnsi="Arial" w:cs="Arial"/>
              </w:rPr>
            </w:pPr>
            <w:r w:rsidRPr="00021BBB">
              <w:rPr>
                <w:rFonts w:ascii="Arial" w:hAnsi="Arial" w:cs="Arial"/>
              </w:rPr>
              <w:t>Duplicate rows</w:t>
            </w:r>
          </w:p>
        </w:tc>
        <w:tc>
          <w:tcPr>
            <w:tcW w:w="5040" w:type="dxa"/>
          </w:tcPr>
          <w:p w14:paraId="0ECB30ED" w14:textId="77777777" w:rsidR="00D858C4" w:rsidRPr="00021BBB" w:rsidRDefault="00000000">
            <w:pPr>
              <w:rPr>
                <w:rFonts w:ascii="Arial" w:hAnsi="Arial" w:cs="Arial"/>
              </w:rPr>
            </w:pPr>
            <w:r w:rsidRPr="00021BBB">
              <w:rPr>
                <w:rFonts w:ascii="Arial" w:hAnsi="Arial" w:cs="Arial"/>
              </w:rPr>
              <w:t>4</w:t>
            </w:r>
          </w:p>
        </w:tc>
      </w:tr>
      <w:tr w:rsidR="00D858C4" w:rsidRPr="00021BBB" w14:paraId="3C04DBEC" w14:textId="77777777">
        <w:trPr>
          <w:jc w:val="center"/>
        </w:trPr>
        <w:tc>
          <w:tcPr>
            <w:tcW w:w="5040" w:type="dxa"/>
          </w:tcPr>
          <w:p w14:paraId="14CF184F" w14:textId="77777777" w:rsidR="00D858C4" w:rsidRPr="00021BBB" w:rsidRDefault="00000000">
            <w:pPr>
              <w:rPr>
                <w:rFonts w:ascii="Arial" w:hAnsi="Arial" w:cs="Arial"/>
              </w:rPr>
            </w:pPr>
            <w:r w:rsidRPr="00021BBB">
              <w:rPr>
                <w:rFonts w:ascii="Arial" w:hAnsi="Arial" w:cs="Arial"/>
              </w:rPr>
              <w:t>Inconsistent category capitalization</w:t>
            </w:r>
          </w:p>
        </w:tc>
        <w:tc>
          <w:tcPr>
            <w:tcW w:w="5040" w:type="dxa"/>
          </w:tcPr>
          <w:p w14:paraId="67E44A57" w14:textId="77777777" w:rsidR="00D858C4" w:rsidRPr="00021BBB" w:rsidRDefault="00000000">
            <w:pPr>
              <w:rPr>
                <w:rFonts w:ascii="Arial" w:hAnsi="Arial" w:cs="Arial"/>
              </w:rPr>
            </w:pPr>
            <w:r w:rsidRPr="00021BBB">
              <w:rPr>
                <w:rFonts w:ascii="Arial" w:hAnsi="Arial" w:cs="Arial"/>
              </w:rPr>
              <w:t>Traffic and weather fields</w:t>
            </w:r>
          </w:p>
        </w:tc>
      </w:tr>
    </w:tbl>
    <w:p w14:paraId="2175D14A" w14:textId="77777777" w:rsidR="00D858C4" w:rsidRPr="00021BBB" w:rsidRDefault="00000000">
      <w:pPr>
        <w:rPr>
          <w:rFonts w:ascii="Arial" w:hAnsi="Arial" w:cs="Arial"/>
        </w:rPr>
      </w:pPr>
      <w:r w:rsidRPr="00021BBB">
        <w:rPr>
          <w:rFonts w:ascii="Arial" w:hAnsi="Arial" w:cs="Arial"/>
        </w:rPr>
        <w:t>Traffic values included Medium/medium, Low/low, and High/HIGH. Weather values included Normal/normal, Rain/RAIN, and Storm/storm. These inconsistencies were standardized before analysis.</w:t>
      </w:r>
    </w:p>
    <w:p w14:paraId="3FEAD495" w14:textId="77777777" w:rsidR="00D858C4" w:rsidRPr="00021BBB" w:rsidRDefault="00000000">
      <w:pPr>
        <w:pStyle w:val="Heading1"/>
        <w:rPr>
          <w:rFonts w:ascii="Arial" w:hAnsi="Arial" w:cs="Arial"/>
        </w:rPr>
      </w:pPr>
      <w:r w:rsidRPr="00021BBB">
        <w:rPr>
          <w:rFonts w:ascii="Arial" w:hAnsi="Arial" w:cs="Arial"/>
        </w:rPr>
        <w:t>4. Data Cleaning Methodology</w:t>
      </w:r>
    </w:p>
    <w:p w14:paraId="2EEA23A8" w14:textId="77777777" w:rsidR="00D858C4" w:rsidRPr="00021BBB" w:rsidRDefault="00000000">
      <w:pPr>
        <w:pStyle w:val="Heading2"/>
        <w:rPr>
          <w:rFonts w:ascii="Arial" w:hAnsi="Arial" w:cs="Arial"/>
        </w:rPr>
      </w:pPr>
      <w:r w:rsidRPr="00021BBB">
        <w:rPr>
          <w:rFonts w:ascii="Arial" w:hAnsi="Arial" w:cs="Arial"/>
        </w:rPr>
        <w:t>4.1 Duplicate Removal</w:t>
      </w:r>
    </w:p>
    <w:p w14:paraId="6766C177" w14:textId="77777777" w:rsidR="00D858C4" w:rsidRPr="00021BBB" w:rsidRDefault="00000000">
      <w:pPr>
        <w:rPr>
          <w:rFonts w:ascii="Arial" w:hAnsi="Arial" w:cs="Arial"/>
        </w:rPr>
      </w:pPr>
      <w:r w:rsidRPr="00021BBB">
        <w:rPr>
          <w:rFonts w:ascii="Arial" w:hAnsi="Arial" w:cs="Arial"/>
        </w:rPr>
        <w:t>Duplicate records were identified with pandas duplicated() and four rows were removed. Final validation confirmed zero duplicate rows.</w:t>
      </w:r>
    </w:p>
    <w:p w14:paraId="6C18DF79" w14:textId="77777777" w:rsidR="00D858C4" w:rsidRPr="00021BBB" w:rsidRDefault="00000000">
      <w:pPr>
        <w:pStyle w:val="Heading2"/>
        <w:rPr>
          <w:rFonts w:ascii="Arial" w:hAnsi="Arial" w:cs="Arial"/>
        </w:rPr>
      </w:pPr>
      <w:r w:rsidRPr="00021BBB">
        <w:rPr>
          <w:rFonts w:ascii="Arial" w:hAnsi="Arial" w:cs="Arial"/>
        </w:rPr>
        <w:t>4.2 Missing Values</w:t>
      </w:r>
    </w:p>
    <w:p w14:paraId="11421EB8" w14:textId="77777777" w:rsidR="00D858C4" w:rsidRPr="00021BBB" w:rsidRDefault="00000000">
      <w:pPr>
        <w:rPr>
          <w:rFonts w:ascii="Arial" w:hAnsi="Arial" w:cs="Arial"/>
        </w:rPr>
      </w:pPr>
      <w:r w:rsidRPr="00021BBB">
        <w:rPr>
          <w:rFonts w:ascii="Arial" w:hAnsi="Arial" w:cs="Arial"/>
        </w:rPr>
        <w:t>Missing numerical values were treated using median imputation because the median is less sensitive to extreme observations than the mean. Missing categorical values were handled using the mode.</w:t>
      </w:r>
    </w:p>
    <w:p w14:paraId="30A132C4" w14:textId="77777777" w:rsidR="00D858C4" w:rsidRPr="00021BBB" w:rsidRDefault="00000000">
      <w:pPr>
        <w:pStyle w:val="Heading2"/>
        <w:rPr>
          <w:rFonts w:ascii="Arial" w:hAnsi="Arial" w:cs="Arial"/>
        </w:rPr>
      </w:pPr>
      <w:r w:rsidRPr="00021BBB">
        <w:rPr>
          <w:rFonts w:ascii="Arial" w:hAnsi="Arial" w:cs="Arial"/>
        </w:rPr>
        <w:t>4.3 Categorical Standardization</w:t>
      </w:r>
    </w:p>
    <w:p w14:paraId="33254C57" w14:textId="77777777" w:rsidR="00D858C4" w:rsidRPr="00021BBB" w:rsidRDefault="00000000">
      <w:pPr>
        <w:rPr>
          <w:rFonts w:ascii="Arial" w:hAnsi="Arial" w:cs="Arial"/>
        </w:rPr>
      </w:pPr>
      <w:r w:rsidRPr="00021BBB">
        <w:rPr>
          <w:rFonts w:ascii="Arial" w:hAnsi="Arial" w:cs="Arial"/>
        </w:rPr>
        <w:t>Traffic and weather labels were normalized to consistent capitalization so equivalent categories would not be treated as different groups.</w:t>
      </w:r>
    </w:p>
    <w:p w14:paraId="38EE75DB" w14:textId="77777777" w:rsidR="00D858C4" w:rsidRPr="00021BBB" w:rsidRDefault="00000000">
      <w:pPr>
        <w:pStyle w:val="Heading2"/>
        <w:rPr>
          <w:rFonts w:ascii="Arial" w:hAnsi="Arial" w:cs="Arial"/>
        </w:rPr>
      </w:pPr>
      <w:r w:rsidRPr="00021BBB">
        <w:rPr>
          <w:rFonts w:ascii="Arial" w:hAnsi="Arial" w:cs="Arial"/>
        </w:rPr>
        <w:lastRenderedPageBreak/>
        <w:t>4.4 Invalid Values</w:t>
      </w:r>
    </w:p>
    <w:p w14:paraId="2F2C1AA4" w14:textId="77777777" w:rsidR="00D858C4" w:rsidRPr="00021BBB" w:rsidRDefault="00000000">
      <w:pPr>
        <w:rPr>
          <w:rFonts w:ascii="Arial" w:hAnsi="Arial" w:cs="Arial"/>
        </w:rPr>
      </w:pPr>
      <w:r w:rsidRPr="00021BBB">
        <w:rPr>
          <w:rFonts w:ascii="Arial" w:hAnsi="Arial" w:cs="Arial"/>
        </w:rPr>
        <w:t>Three negative distances and three invalid customer ratings were identified. Invalid observations were converted to missing values and then handled through the established imputation process. Delivery time and cost had no non-positive values.</w:t>
      </w:r>
    </w:p>
    <w:p w14:paraId="4A06D560" w14:textId="77777777" w:rsidR="00D858C4" w:rsidRPr="00021BBB" w:rsidRDefault="00000000">
      <w:pPr>
        <w:pStyle w:val="Heading2"/>
        <w:rPr>
          <w:rFonts w:ascii="Arial" w:hAnsi="Arial" w:cs="Arial"/>
        </w:rPr>
      </w:pPr>
      <w:r w:rsidRPr="00021BBB">
        <w:rPr>
          <w:rFonts w:ascii="Arial" w:hAnsi="Arial" w:cs="Arial"/>
        </w:rPr>
        <w:t>4.5 Outlier Detection</w:t>
      </w:r>
    </w:p>
    <w:p w14:paraId="0334AEE0" w14:textId="77777777" w:rsidR="00D858C4" w:rsidRPr="00021BBB" w:rsidRDefault="00000000">
      <w:pPr>
        <w:rPr>
          <w:rFonts w:ascii="Arial" w:hAnsi="Arial" w:cs="Arial"/>
        </w:rPr>
      </w:pPr>
      <w:r w:rsidRPr="00021BBB">
        <w:rPr>
          <w:rFonts w:ascii="Arial" w:hAnsi="Arial" w:cs="Arial"/>
        </w:rPr>
        <w:t>The Interquartile Range (IQR) method was used. The bounds were Q1 − 1.5×IQR and Q3 + 1.5×IQR. Detected outliers were: Distance_KM 15, Delivery_Time_Minutes 10, Delivery_Cost_INR 9, Fuel_Cost_INR 14, Customer_Rating 13, Package_Count 0, and Load_Weight_KG 57.</w:t>
      </w:r>
    </w:p>
    <w:p w14:paraId="1725898A" w14:textId="77777777" w:rsidR="00D858C4" w:rsidRPr="00021BBB" w:rsidRDefault="00000000">
      <w:pPr>
        <w:pStyle w:val="Heading2"/>
        <w:rPr>
          <w:rFonts w:ascii="Arial" w:hAnsi="Arial" w:cs="Arial"/>
        </w:rPr>
      </w:pPr>
      <w:r w:rsidRPr="00021BBB">
        <w:rPr>
          <w:rFonts w:ascii="Arial" w:hAnsi="Arial" w:cs="Arial"/>
        </w:rPr>
        <w:t>4.6 Outlier Treatment</w:t>
      </w:r>
    </w:p>
    <w:p w14:paraId="161A3586" w14:textId="77777777" w:rsidR="00D858C4" w:rsidRPr="00021BBB" w:rsidRDefault="00000000">
      <w:pPr>
        <w:rPr>
          <w:rFonts w:ascii="Arial" w:hAnsi="Arial" w:cs="Arial"/>
        </w:rPr>
      </w:pPr>
      <w:r w:rsidRPr="00021BBB">
        <w:rPr>
          <w:rFonts w:ascii="Arial" w:hAnsi="Arial" w:cs="Arial"/>
        </w:rPr>
        <w:t>Operational numerical variables—Distance_KM, Delivery_Time_Minutes, Delivery_Cost_INR, Fuel_Cost_INR, and Load_Weight_KG—were treated using IQR capping. This retained observations while limiting the influence of extreme values.</w:t>
      </w:r>
    </w:p>
    <w:p w14:paraId="06841D9D" w14:textId="77777777" w:rsidR="00D858C4" w:rsidRPr="00021BBB" w:rsidRDefault="00000000">
      <w:pPr>
        <w:pStyle w:val="Heading1"/>
        <w:rPr>
          <w:rFonts w:ascii="Arial" w:hAnsi="Arial" w:cs="Arial"/>
        </w:rPr>
      </w:pPr>
      <w:r w:rsidRPr="00021BBB">
        <w:rPr>
          <w:rFonts w:ascii="Arial" w:hAnsi="Arial" w:cs="Arial"/>
        </w:rPr>
        <w:t>5. Normalization and Standardization</w:t>
      </w:r>
    </w:p>
    <w:p w14:paraId="1570D1E6" w14:textId="77777777" w:rsidR="00D858C4" w:rsidRPr="00021BBB" w:rsidRDefault="00000000">
      <w:pPr>
        <w:rPr>
          <w:rFonts w:ascii="Arial" w:hAnsi="Arial" w:cs="Arial"/>
        </w:rPr>
      </w:pPr>
      <w:r w:rsidRPr="00021BBB">
        <w:rPr>
          <w:rFonts w:ascii="Arial" w:hAnsi="Arial" w:cs="Arial"/>
        </w:rPr>
        <w:t>Min-Max scaling and standardization were demonstrated on Distance_KM, Delivery_Time_Minutes, Delivery_Cost_INR, Fuel_Cost_INR, and Load_Weight_KG. The original cleaned variables were preserved. Five Min-Max columns and five standardized columns were added, increasing the dataset from 16 to 26 columns.</w:t>
      </w:r>
    </w:p>
    <w:p w14:paraId="2431316F" w14:textId="77777777" w:rsidR="00D858C4" w:rsidRPr="00021BBB" w:rsidRDefault="00000000">
      <w:pPr>
        <w:pStyle w:val="Heading1"/>
        <w:rPr>
          <w:rFonts w:ascii="Arial" w:hAnsi="Arial" w:cs="Arial"/>
        </w:rPr>
      </w:pPr>
      <w:r w:rsidRPr="00021BBB">
        <w:rPr>
          <w:rFonts w:ascii="Arial" w:hAnsi="Arial" w:cs="Arial"/>
        </w:rPr>
        <w:t>6. Python Code Illustration</w:t>
      </w:r>
    </w:p>
    <w:p w14:paraId="0E4230BD" w14:textId="77777777" w:rsidR="00D858C4" w:rsidRPr="00EA014C" w:rsidRDefault="00000000">
      <w:pPr>
        <w:rPr>
          <w:rFonts w:ascii="Arial" w:hAnsi="Arial" w:cs="Arial"/>
          <w:szCs w:val="20"/>
        </w:rPr>
      </w:pPr>
      <w:r w:rsidRPr="00EA014C">
        <w:rPr>
          <w:rFonts w:ascii="Arial" w:hAnsi="Arial" w:cs="Arial"/>
          <w:szCs w:val="20"/>
        </w:rPr>
        <w:t># Missing values\ndf["Distance_KM"] = df["Distance_KM"].fillna(df["Distance_KM"].median())\n\n# Category standardization\ndf["Traffic_Level"] = df["Traffic_Level"].str.title()\ndf["Weather_Condition"] = df["Weather_Condition"].str.title()\n\n# IQR capping\nQ1 = df["Distance_KM"].quantile(0.25)\nQ3 = df["Distance_KM"].quantile(0.75)\nIQR = Q3 - Q1\ndf["Distance_KM"] = df["Distance_KM"].clip(Q1 - 1.5*IQR, Q3 + 1.5*IQR)\n\n# Scaling\nfrom sklearn.preprocessing import MinMaxScaler, StandardScaler\nminmax = MinMaxScaler(); standard = StandardScaler()</w:t>
      </w:r>
    </w:p>
    <w:p w14:paraId="1C548C18" w14:textId="77777777" w:rsidR="00D858C4" w:rsidRPr="00021BBB" w:rsidRDefault="00000000">
      <w:pPr>
        <w:pStyle w:val="Heading1"/>
        <w:rPr>
          <w:rFonts w:ascii="Arial" w:hAnsi="Arial" w:cs="Arial"/>
        </w:rPr>
      </w:pPr>
      <w:r w:rsidRPr="00021BBB">
        <w:rPr>
          <w:rFonts w:ascii="Arial" w:hAnsi="Arial" w:cs="Arial"/>
        </w:rPr>
        <w:t>7. Final Validation Results</w:t>
      </w:r>
    </w:p>
    <w:tbl>
      <w:tblPr>
        <w:tblStyle w:val="TableGrid"/>
        <w:tblW w:w="0" w:type="auto"/>
        <w:jc w:val="center"/>
        <w:tblLook w:val="04A0" w:firstRow="1" w:lastRow="0" w:firstColumn="1" w:lastColumn="0" w:noHBand="0" w:noVBand="1"/>
      </w:tblPr>
      <w:tblGrid>
        <w:gridCol w:w="5040"/>
        <w:gridCol w:w="5040"/>
      </w:tblGrid>
      <w:tr w:rsidR="00D858C4" w:rsidRPr="00021BBB" w14:paraId="294FADD9" w14:textId="77777777">
        <w:trPr>
          <w:jc w:val="center"/>
        </w:trPr>
        <w:tc>
          <w:tcPr>
            <w:tcW w:w="5040" w:type="dxa"/>
          </w:tcPr>
          <w:p w14:paraId="728F287E" w14:textId="77777777" w:rsidR="00D858C4" w:rsidRPr="00021BBB" w:rsidRDefault="00000000">
            <w:pPr>
              <w:rPr>
                <w:rFonts w:ascii="Arial" w:hAnsi="Arial" w:cs="Arial"/>
              </w:rPr>
            </w:pPr>
            <w:r w:rsidRPr="00021BBB">
              <w:rPr>
                <w:rFonts w:ascii="Arial" w:hAnsi="Arial" w:cs="Arial"/>
              </w:rPr>
              <w:t>Validation metric</w:t>
            </w:r>
          </w:p>
        </w:tc>
        <w:tc>
          <w:tcPr>
            <w:tcW w:w="5040" w:type="dxa"/>
          </w:tcPr>
          <w:p w14:paraId="79115751" w14:textId="77777777" w:rsidR="00D858C4" w:rsidRPr="00021BBB" w:rsidRDefault="00000000">
            <w:pPr>
              <w:rPr>
                <w:rFonts w:ascii="Arial" w:hAnsi="Arial" w:cs="Arial"/>
              </w:rPr>
            </w:pPr>
            <w:r w:rsidRPr="00021BBB">
              <w:rPr>
                <w:rFonts w:ascii="Arial" w:hAnsi="Arial" w:cs="Arial"/>
              </w:rPr>
              <w:t>Final result</w:t>
            </w:r>
          </w:p>
        </w:tc>
      </w:tr>
      <w:tr w:rsidR="00D858C4" w:rsidRPr="00021BBB" w14:paraId="27DCF95E" w14:textId="77777777">
        <w:trPr>
          <w:jc w:val="center"/>
        </w:trPr>
        <w:tc>
          <w:tcPr>
            <w:tcW w:w="5040" w:type="dxa"/>
          </w:tcPr>
          <w:p w14:paraId="70CD1534" w14:textId="77777777" w:rsidR="00D858C4" w:rsidRPr="00021BBB" w:rsidRDefault="00000000">
            <w:pPr>
              <w:rPr>
                <w:rFonts w:ascii="Arial" w:hAnsi="Arial" w:cs="Arial"/>
              </w:rPr>
            </w:pPr>
            <w:r w:rsidRPr="00021BBB">
              <w:rPr>
                <w:rFonts w:ascii="Arial" w:hAnsi="Arial" w:cs="Arial"/>
              </w:rPr>
              <w:t>Records</w:t>
            </w:r>
          </w:p>
        </w:tc>
        <w:tc>
          <w:tcPr>
            <w:tcW w:w="5040" w:type="dxa"/>
          </w:tcPr>
          <w:p w14:paraId="06B34EA6" w14:textId="77777777" w:rsidR="00D858C4" w:rsidRPr="00021BBB" w:rsidRDefault="00000000">
            <w:pPr>
              <w:rPr>
                <w:rFonts w:ascii="Arial" w:hAnsi="Arial" w:cs="Arial"/>
              </w:rPr>
            </w:pPr>
            <w:r w:rsidRPr="00021BBB">
              <w:rPr>
                <w:rFonts w:ascii="Arial" w:hAnsi="Arial" w:cs="Arial"/>
              </w:rPr>
              <w:t>1,001</w:t>
            </w:r>
          </w:p>
        </w:tc>
      </w:tr>
      <w:tr w:rsidR="00D858C4" w:rsidRPr="00021BBB" w14:paraId="71FB36AE" w14:textId="77777777">
        <w:trPr>
          <w:jc w:val="center"/>
        </w:trPr>
        <w:tc>
          <w:tcPr>
            <w:tcW w:w="5040" w:type="dxa"/>
          </w:tcPr>
          <w:p w14:paraId="6357546D" w14:textId="77777777" w:rsidR="00D858C4" w:rsidRPr="00021BBB" w:rsidRDefault="00000000">
            <w:pPr>
              <w:rPr>
                <w:rFonts w:ascii="Arial" w:hAnsi="Arial" w:cs="Arial"/>
              </w:rPr>
            </w:pPr>
            <w:r w:rsidRPr="00021BBB">
              <w:rPr>
                <w:rFonts w:ascii="Arial" w:hAnsi="Arial" w:cs="Arial"/>
              </w:rPr>
              <w:t>Columns</w:t>
            </w:r>
          </w:p>
        </w:tc>
        <w:tc>
          <w:tcPr>
            <w:tcW w:w="5040" w:type="dxa"/>
          </w:tcPr>
          <w:p w14:paraId="284ECC2A" w14:textId="77777777" w:rsidR="00D858C4" w:rsidRPr="00021BBB" w:rsidRDefault="00000000">
            <w:pPr>
              <w:rPr>
                <w:rFonts w:ascii="Arial" w:hAnsi="Arial" w:cs="Arial"/>
              </w:rPr>
            </w:pPr>
            <w:r w:rsidRPr="00021BBB">
              <w:rPr>
                <w:rFonts w:ascii="Arial" w:hAnsi="Arial" w:cs="Arial"/>
              </w:rPr>
              <w:t>26</w:t>
            </w:r>
          </w:p>
        </w:tc>
      </w:tr>
      <w:tr w:rsidR="00D858C4" w:rsidRPr="00021BBB" w14:paraId="641F5CC6" w14:textId="77777777">
        <w:trPr>
          <w:jc w:val="center"/>
        </w:trPr>
        <w:tc>
          <w:tcPr>
            <w:tcW w:w="5040" w:type="dxa"/>
          </w:tcPr>
          <w:p w14:paraId="4D6D9FBB" w14:textId="77777777" w:rsidR="00D858C4" w:rsidRPr="00021BBB" w:rsidRDefault="00000000">
            <w:pPr>
              <w:rPr>
                <w:rFonts w:ascii="Arial" w:hAnsi="Arial" w:cs="Arial"/>
              </w:rPr>
            </w:pPr>
            <w:r w:rsidRPr="00021BBB">
              <w:rPr>
                <w:rFonts w:ascii="Arial" w:hAnsi="Arial" w:cs="Arial"/>
              </w:rPr>
              <w:t>Missing values</w:t>
            </w:r>
          </w:p>
        </w:tc>
        <w:tc>
          <w:tcPr>
            <w:tcW w:w="5040" w:type="dxa"/>
          </w:tcPr>
          <w:p w14:paraId="01959FC8" w14:textId="77777777" w:rsidR="00D858C4" w:rsidRPr="00021BBB" w:rsidRDefault="00000000">
            <w:pPr>
              <w:rPr>
                <w:rFonts w:ascii="Arial" w:hAnsi="Arial" w:cs="Arial"/>
              </w:rPr>
            </w:pPr>
            <w:r w:rsidRPr="00021BBB">
              <w:rPr>
                <w:rFonts w:ascii="Arial" w:hAnsi="Arial" w:cs="Arial"/>
              </w:rPr>
              <w:t>0</w:t>
            </w:r>
          </w:p>
        </w:tc>
      </w:tr>
      <w:tr w:rsidR="00D858C4" w:rsidRPr="00021BBB" w14:paraId="645201CC" w14:textId="77777777">
        <w:trPr>
          <w:jc w:val="center"/>
        </w:trPr>
        <w:tc>
          <w:tcPr>
            <w:tcW w:w="5040" w:type="dxa"/>
          </w:tcPr>
          <w:p w14:paraId="2236FCB6" w14:textId="77777777" w:rsidR="00D858C4" w:rsidRPr="00021BBB" w:rsidRDefault="00000000">
            <w:pPr>
              <w:rPr>
                <w:rFonts w:ascii="Arial" w:hAnsi="Arial" w:cs="Arial"/>
              </w:rPr>
            </w:pPr>
            <w:r w:rsidRPr="00021BBB">
              <w:rPr>
                <w:rFonts w:ascii="Arial" w:hAnsi="Arial" w:cs="Arial"/>
              </w:rPr>
              <w:t>Duplicate rows</w:t>
            </w:r>
          </w:p>
        </w:tc>
        <w:tc>
          <w:tcPr>
            <w:tcW w:w="5040" w:type="dxa"/>
          </w:tcPr>
          <w:p w14:paraId="32899CD2" w14:textId="77777777" w:rsidR="00D858C4" w:rsidRPr="00021BBB" w:rsidRDefault="00000000">
            <w:pPr>
              <w:rPr>
                <w:rFonts w:ascii="Arial" w:hAnsi="Arial" w:cs="Arial"/>
              </w:rPr>
            </w:pPr>
            <w:r w:rsidRPr="00021BBB">
              <w:rPr>
                <w:rFonts w:ascii="Arial" w:hAnsi="Arial" w:cs="Arial"/>
              </w:rPr>
              <w:t>0</w:t>
            </w:r>
          </w:p>
        </w:tc>
      </w:tr>
      <w:tr w:rsidR="00D858C4" w:rsidRPr="00021BBB" w14:paraId="7D1F542D" w14:textId="77777777">
        <w:trPr>
          <w:jc w:val="center"/>
        </w:trPr>
        <w:tc>
          <w:tcPr>
            <w:tcW w:w="5040" w:type="dxa"/>
          </w:tcPr>
          <w:p w14:paraId="391BE353" w14:textId="77777777" w:rsidR="00D858C4" w:rsidRPr="00021BBB" w:rsidRDefault="00000000">
            <w:pPr>
              <w:rPr>
                <w:rFonts w:ascii="Arial" w:hAnsi="Arial" w:cs="Arial"/>
              </w:rPr>
            </w:pPr>
            <w:r w:rsidRPr="00021BBB">
              <w:rPr>
                <w:rFonts w:ascii="Arial" w:hAnsi="Arial" w:cs="Arial"/>
              </w:rPr>
              <w:t>Negative distances</w:t>
            </w:r>
          </w:p>
        </w:tc>
        <w:tc>
          <w:tcPr>
            <w:tcW w:w="5040" w:type="dxa"/>
          </w:tcPr>
          <w:p w14:paraId="7DECB66C" w14:textId="77777777" w:rsidR="00D858C4" w:rsidRPr="00021BBB" w:rsidRDefault="00000000">
            <w:pPr>
              <w:rPr>
                <w:rFonts w:ascii="Arial" w:hAnsi="Arial" w:cs="Arial"/>
              </w:rPr>
            </w:pPr>
            <w:r w:rsidRPr="00021BBB">
              <w:rPr>
                <w:rFonts w:ascii="Arial" w:hAnsi="Arial" w:cs="Arial"/>
              </w:rPr>
              <w:t>0</w:t>
            </w:r>
          </w:p>
        </w:tc>
      </w:tr>
      <w:tr w:rsidR="00D858C4" w:rsidRPr="00021BBB" w14:paraId="66B6BACC" w14:textId="77777777">
        <w:trPr>
          <w:jc w:val="center"/>
        </w:trPr>
        <w:tc>
          <w:tcPr>
            <w:tcW w:w="5040" w:type="dxa"/>
          </w:tcPr>
          <w:p w14:paraId="35ED47CC" w14:textId="77777777" w:rsidR="00D858C4" w:rsidRPr="00021BBB" w:rsidRDefault="00000000">
            <w:pPr>
              <w:rPr>
                <w:rFonts w:ascii="Arial" w:hAnsi="Arial" w:cs="Arial"/>
              </w:rPr>
            </w:pPr>
            <w:r w:rsidRPr="00021BBB">
              <w:rPr>
                <w:rFonts w:ascii="Arial" w:hAnsi="Arial" w:cs="Arial"/>
              </w:rPr>
              <w:t>Invalid ratings</w:t>
            </w:r>
          </w:p>
        </w:tc>
        <w:tc>
          <w:tcPr>
            <w:tcW w:w="5040" w:type="dxa"/>
          </w:tcPr>
          <w:p w14:paraId="6AE823EA" w14:textId="77777777" w:rsidR="00D858C4" w:rsidRPr="00021BBB" w:rsidRDefault="00000000">
            <w:pPr>
              <w:rPr>
                <w:rFonts w:ascii="Arial" w:hAnsi="Arial" w:cs="Arial"/>
              </w:rPr>
            </w:pPr>
            <w:r w:rsidRPr="00021BBB">
              <w:rPr>
                <w:rFonts w:ascii="Arial" w:hAnsi="Arial" w:cs="Arial"/>
              </w:rPr>
              <w:t>0</w:t>
            </w:r>
          </w:p>
        </w:tc>
      </w:tr>
      <w:tr w:rsidR="00D858C4" w:rsidRPr="00021BBB" w14:paraId="624F405C" w14:textId="77777777">
        <w:trPr>
          <w:jc w:val="center"/>
        </w:trPr>
        <w:tc>
          <w:tcPr>
            <w:tcW w:w="5040" w:type="dxa"/>
          </w:tcPr>
          <w:p w14:paraId="0B290871" w14:textId="77777777" w:rsidR="00D858C4" w:rsidRPr="00021BBB" w:rsidRDefault="00000000">
            <w:pPr>
              <w:rPr>
                <w:rFonts w:ascii="Arial" w:hAnsi="Arial" w:cs="Arial"/>
              </w:rPr>
            </w:pPr>
            <w:r w:rsidRPr="00021BBB">
              <w:rPr>
                <w:rFonts w:ascii="Arial" w:hAnsi="Arial" w:cs="Arial"/>
              </w:rPr>
              <w:t>Traffic categories</w:t>
            </w:r>
          </w:p>
        </w:tc>
        <w:tc>
          <w:tcPr>
            <w:tcW w:w="5040" w:type="dxa"/>
          </w:tcPr>
          <w:p w14:paraId="403592D8" w14:textId="77777777" w:rsidR="00D858C4" w:rsidRPr="00021BBB" w:rsidRDefault="00000000">
            <w:pPr>
              <w:rPr>
                <w:rFonts w:ascii="Arial" w:hAnsi="Arial" w:cs="Arial"/>
              </w:rPr>
            </w:pPr>
            <w:r w:rsidRPr="00021BBB">
              <w:rPr>
                <w:rFonts w:ascii="Arial" w:hAnsi="Arial" w:cs="Arial"/>
              </w:rPr>
              <w:t>High, Low, Medium</w:t>
            </w:r>
          </w:p>
        </w:tc>
      </w:tr>
      <w:tr w:rsidR="00D858C4" w:rsidRPr="00021BBB" w14:paraId="32E419DF" w14:textId="77777777">
        <w:trPr>
          <w:jc w:val="center"/>
        </w:trPr>
        <w:tc>
          <w:tcPr>
            <w:tcW w:w="5040" w:type="dxa"/>
          </w:tcPr>
          <w:p w14:paraId="1564E5BD" w14:textId="77777777" w:rsidR="00D858C4" w:rsidRPr="00021BBB" w:rsidRDefault="00000000">
            <w:pPr>
              <w:rPr>
                <w:rFonts w:ascii="Arial" w:hAnsi="Arial" w:cs="Arial"/>
              </w:rPr>
            </w:pPr>
            <w:r w:rsidRPr="00021BBB">
              <w:rPr>
                <w:rFonts w:ascii="Arial" w:hAnsi="Arial" w:cs="Arial"/>
              </w:rPr>
              <w:t>Weather categories</w:t>
            </w:r>
          </w:p>
        </w:tc>
        <w:tc>
          <w:tcPr>
            <w:tcW w:w="5040" w:type="dxa"/>
          </w:tcPr>
          <w:p w14:paraId="5ACE2EBE" w14:textId="77777777" w:rsidR="00D858C4" w:rsidRPr="00021BBB" w:rsidRDefault="00000000">
            <w:pPr>
              <w:rPr>
                <w:rFonts w:ascii="Arial" w:hAnsi="Arial" w:cs="Arial"/>
              </w:rPr>
            </w:pPr>
            <w:r w:rsidRPr="00021BBB">
              <w:rPr>
                <w:rFonts w:ascii="Arial" w:hAnsi="Arial" w:cs="Arial"/>
              </w:rPr>
              <w:t>Normal, Rain, Storm</w:t>
            </w:r>
          </w:p>
        </w:tc>
      </w:tr>
    </w:tbl>
    <w:p w14:paraId="6344BBB8" w14:textId="77777777" w:rsidR="00021BBB" w:rsidRPr="00021BBB" w:rsidRDefault="00021BBB">
      <w:pPr>
        <w:rPr>
          <w:rFonts w:ascii="Arial" w:hAnsi="Arial" w:cs="Arial"/>
        </w:rPr>
      </w:pPr>
    </w:p>
    <w:p w14:paraId="73C15A99" w14:textId="1F5A38E0" w:rsidR="00D858C4" w:rsidRPr="00021BBB" w:rsidRDefault="00000000">
      <w:pPr>
        <w:rPr>
          <w:rFonts w:ascii="Arial" w:hAnsi="Arial" w:cs="Arial"/>
        </w:rPr>
      </w:pPr>
      <w:r w:rsidRPr="00021BBB">
        <w:rPr>
          <w:rFonts w:ascii="Arial" w:hAnsi="Arial" w:cs="Arial"/>
        </w:rPr>
        <w:t>The final validation confirmed that the processed dataset contains no missing values, duplicates, negative distances, or invalid customer ratings. Categories were standardized and normalized variables were appended.</w:t>
      </w:r>
    </w:p>
    <w:p w14:paraId="74DF3080" w14:textId="77777777" w:rsidR="00D858C4" w:rsidRPr="00021BBB" w:rsidRDefault="00000000">
      <w:pPr>
        <w:pStyle w:val="Heading1"/>
        <w:rPr>
          <w:rFonts w:ascii="Arial" w:hAnsi="Arial" w:cs="Arial"/>
        </w:rPr>
      </w:pPr>
      <w:r w:rsidRPr="00021BBB">
        <w:rPr>
          <w:rFonts w:ascii="Arial" w:hAnsi="Arial" w:cs="Arial"/>
        </w:rPr>
        <w:t>9. Preprocessing Pipeline</w:t>
      </w:r>
    </w:p>
    <w:p w14:paraId="3154A0E0" w14:textId="77777777" w:rsidR="00D858C4" w:rsidRPr="00021BBB" w:rsidRDefault="00000000">
      <w:pPr>
        <w:rPr>
          <w:rFonts w:ascii="Arial" w:hAnsi="Arial" w:cs="Arial"/>
        </w:rPr>
      </w:pPr>
      <w:r w:rsidRPr="00021BBB">
        <w:rPr>
          <w:rFonts w:ascii="Arial" w:hAnsi="Arial" w:cs="Arial"/>
        </w:rPr>
        <w:t>Data collection simulation → initial inspection → quality issue identification → duplicate removal → missing-value treatment → categorical standardization → invalid-value treatment → IQR outlier detection → IQR capping → Min-Max scaling and standardization → final validation → CSV export.</w:t>
      </w:r>
    </w:p>
    <w:p w14:paraId="16AC8D51" w14:textId="77777777" w:rsidR="00D858C4" w:rsidRPr="00021BBB" w:rsidRDefault="00000000">
      <w:pPr>
        <w:pStyle w:val="Heading1"/>
        <w:rPr>
          <w:rFonts w:ascii="Arial" w:hAnsi="Arial" w:cs="Arial"/>
        </w:rPr>
      </w:pPr>
      <w:r w:rsidRPr="00021BBB">
        <w:rPr>
          <w:rFonts w:ascii="Arial" w:hAnsi="Arial" w:cs="Arial"/>
        </w:rPr>
        <w:lastRenderedPageBreak/>
        <w:t>10. Reflection and Impact on Logistics Analytics</w:t>
      </w:r>
    </w:p>
    <w:p w14:paraId="74B60B07" w14:textId="77777777" w:rsidR="00D858C4" w:rsidRPr="00021BBB" w:rsidRDefault="00000000">
      <w:pPr>
        <w:rPr>
          <w:rFonts w:ascii="Arial" w:hAnsi="Arial" w:cs="Arial"/>
        </w:rPr>
      </w:pPr>
      <w:r w:rsidRPr="00021BBB">
        <w:rPr>
          <w:rFonts w:ascii="Arial" w:hAnsi="Arial" w:cs="Arial"/>
        </w:rPr>
        <w:t>Data quality affects the reliability of logistics analytics. Missing delivery times can distort service-level calculations; duplicate records can inflate volumes; inconsistent categories can split operational groups; invalid values can create misleading patterns; and extreme observations can disproportionately influence models. The preprocessing pipeline reduces these risks before downstream analysis.</w:t>
      </w:r>
    </w:p>
    <w:p w14:paraId="06D20B00" w14:textId="77777777" w:rsidR="00D858C4" w:rsidRPr="00021BBB" w:rsidRDefault="00000000">
      <w:pPr>
        <w:pStyle w:val="Heading1"/>
        <w:rPr>
          <w:rFonts w:ascii="Arial" w:hAnsi="Arial" w:cs="Arial"/>
        </w:rPr>
      </w:pPr>
      <w:r w:rsidRPr="00021BBB">
        <w:rPr>
          <w:rFonts w:ascii="Arial" w:hAnsi="Arial" w:cs="Arial"/>
        </w:rPr>
        <w:t>11. Reproducibility and Project Structure</w:t>
      </w:r>
    </w:p>
    <w:p w14:paraId="42FCB16D" w14:textId="77777777" w:rsidR="00D858C4" w:rsidRPr="00021BBB" w:rsidRDefault="00000000">
      <w:pPr>
        <w:rPr>
          <w:rFonts w:ascii="Arial" w:hAnsi="Arial" w:cs="Arial"/>
        </w:rPr>
      </w:pPr>
      <w:r w:rsidRPr="00021BBB">
        <w:rPr>
          <w:rFonts w:ascii="Arial" w:hAnsi="Arial" w:cs="Arial"/>
        </w:rPr>
        <w:t>The GitHub project is organized into data, figures, notebooks, and reports directories. It contains the simulated raw-issue dataset, cleaned dataset, final preprocessed dataset, preprocessing statistics, visual evidence, and the executable notebook. This structure supports review and reproduction.</w:t>
      </w:r>
    </w:p>
    <w:p w14:paraId="732F85CD" w14:textId="77777777" w:rsidR="00D858C4" w:rsidRPr="00021BBB" w:rsidRDefault="00000000">
      <w:pPr>
        <w:pStyle w:val="Heading1"/>
        <w:rPr>
          <w:rFonts w:ascii="Arial" w:hAnsi="Arial" w:cs="Arial"/>
        </w:rPr>
      </w:pPr>
      <w:r w:rsidRPr="00021BBB">
        <w:rPr>
          <w:rFonts w:ascii="Arial" w:hAnsi="Arial" w:cs="Arial"/>
        </w:rPr>
        <w:t>12. Conclusion</w:t>
      </w:r>
    </w:p>
    <w:p w14:paraId="012CF633" w14:textId="77777777" w:rsidR="00D858C4" w:rsidRPr="00021BBB" w:rsidRDefault="00000000">
      <w:pPr>
        <w:rPr>
          <w:rFonts w:ascii="Arial" w:hAnsi="Arial" w:cs="Arial"/>
        </w:rPr>
      </w:pPr>
      <w:r w:rsidRPr="00021BBB">
        <w:rPr>
          <w:rFonts w:ascii="Arial" w:hAnsi="Arial" w:cs="Arial"/>
        </w:rPr>
        <w:t>The project successfully demonstrates a complete logistics data preparation workflow using Python. Starting from a 1,000-record baseline, controlled quality issues were introduced, identified, and treated systematically. Four duplicate rows were removed, missing and invalid values were addressed, categories were standardized, operational outliers were capped using IQR, and numerical variables were transformed using Min-Max scaling and standardization. The final validated dataset contains 1,001 records and 26 columns, with zero remaining missing values, duplicates, negative distances, or invalid ratings. The resulting dataset provides a suitable foundation for subsequent logistics analytics.</w:t>
      </w:r>
    </w:p>
    <w:p w14:paraId="34EDA538" w14:textId="77777777" w:rsidR="00D858C4" w:rsidRPr="00021BBB" w:rsidRDefault="00000000">
      <w:pPr>
        <w:rPr>
          <w:rFonts w:ascii="Arial" w:hAnsi="Arial" w:cs="Arial"/>
        </w:rPr>
      </w:pPr>
      <w:r w:rsidRPr="00021BBB">
        <w:rPr>
          <w:rFonts w:ascii="Arial" w:hAnsi="Arial" w:cs="Arial"/>
        </w:rPr>
        <w:br w:type="page"/>
      </w:r>
    </w:p>
    <w:p w14:paraId="1BE83302" w14:textId="77777777" w:rsidR="00D858C4" w:rsidRPr="00021BBB" w:rsidRDefault="00000000">
      <w:pPr>
        <w:pStyle w:val="Heading1"/>
        <w:rPr>
          <w:rFonts w:ascii="Arial" w:hAnsi="Arial" w:cs="Arial"/>
        </w:rPr>
      </w:pPr>
      <w:r w:rsidRPr="00021BBB">
        <w:rPr>
          <w:rFonts w:ascii="Arial" w:hAnsi="Arial" w:cs="Arial"/>
        </w:rPr>
        <w:lastRenderedPageBreak/>
        <w:t>Appendix A. Detailed Data Quality Findings</w:t>
      </w:r>
    </w:p>
    <w:p w14:paraId="35F994A7" w14:textId="77777777" w:rsidR="00D858C4" w:rsidRPr="00021BBB" w:rsidRDefault="00000000">
      <w:pPr>
        <w:rPr>
          <w:rFonts w:ascii="Arial" w:hAnsi="Arial" w:cs="Arial"/>
        </w:rPr>
      </w:pPr>
      <w:r w:rsidRPr="00021BBB">
        <w:rPr>
          <w:rFonts w:ascii="Arial" w:hAnsi="Arial" w:cs="Arial"/>
        </w:rPr>
        <w:t>The simulated quality assessment was designed to represent issues that commonly appear in operational logistics datasets. The purpose was not to claim that every unusual observation is an error, but to demonstrate a controlled and reproducible preprocessing workflow. The assessment identified missing values, duplicate rows, inconsistent categorical labels, invalid numerical values, and statistical outliers.</w:t>
      </w:r>
    </w:p>
    <w:p w14:paraId="42C8A059" w14:textId="77777777" w:rsidR="00D858C4" w:rsidRPr="00021BBB" w:rsidRDefault="00000000">
      <w:pPr>
        <w:rPr>
          <w:rFonts w:ascii="Arial" w:hAnsi="Arial" w:cs="Arial"/>
        </w:rPr>
      </w:pPr>
      <w:r w:rsidRPr="00021BBB">
        <w:rPr>
          <w:rFonts w:ascii="Arial" w:hAnsi="Arial" w:cs="Arial"/>
        </w:rPr>
        <w:t>Ten missing values were introduced in each of five fields: Distance_KM, Weather_Condition, Delivery_Time_Minutes, Delivery_Cost_INR, and Customer_Rating. Each field therefore had a 1.0% missing rate. Three negative distance observations and three invalid customer ratings were also identified. No non-positive delivery-time or delivery-cost observations were found.</w:t>
      </w:r>
    </w:p>
    <w:p w14:paraId="25BC580A" w14:textId="77777777" w:rsidR="00D858C4" w:rsidRPr="00021BBB" w:rsidRDefault="00000000">
      <w:pPr>
        <w:rPr>
          <w:rFonts w:ascii="Arial" w:hAnsi="Arial" w:cs="Arial"/>
        </w:rPr>
      </w:pPr>
      <w:r w:rsidRPr="00021BBB">
        <w:rPr>
          <w:rFonts w:ascii="Arial" w:hAnsi="Arial" w:cs="Arial"/>
        </w:rPr>
        <w:t>The categorical inspection showed capitalization inconsistencies in Traffic_Level and Weather_Condition. Standardizing these labels was necessary because pandas grouping and aggregation treat differently spelled or capitalized strings as separate categories.</w:t>
      </w:r>
    </w:p>
    <w:p w14:paraId="458A4C14" w14:textId="77777777" w:rsidR="00D858C4" w:rsidRPr="00021BBB" w:rsidRDefault="00000000">
      <w:pPr>
        <w:rPr>
          <w:rFonts w:ascii="Arial" w:hAnsi="Arial" w:cs="Arial"/>
        </w:rPr>
      </w:pPr>
      <w:r w:rsidRPr="00021BBB">
        <w:rPr>
          <w:rFonts w:ascii="Arial" w:hAnsi="Arial" w:cs="Arial"/>
        </w:rPr>
        <w:t>Four duplicate rows were detected and removed. This reduced the dataset from 1,005 simulated raw-issue records to 1,001 records. The resulting record count was retained throughout the remaining value-level preprocessing steps.</w:t>
      </w:r>
    </w:p>
    <w:p w14:paraId="659569F0" w14:textId="77777777" w:rsidR="00D858C4" w:rsidRPr="00021BBB" w:rsidRDefault="00000000">
      <w:pPr>
        <w:pStyle w:val="Heading1"/>
        <w:rPr>
          <w:rFonts w:ascii="Arial" w:hAnsi="Arial" w:cs="Arial"/>
        </w:rPr>
      </w:pPr>
      <w:r w:rsidRPr="00021BBB">
        <w:rPr>
          <w:rFonts w:ascii="Arial" w:hAnsi="Arial" w:cs="Arial"/>
        </w:rPr>
        <w:t>Appendix B. Rationale for Preprocessing Decisions</w:t>
      </w:r>
    </w:p>
    <w:p w14:paraId="300E11C0" w14:textId="77777777" w:rsidR="00D858C4" w:rsidRPr="00021BBB" w:rsidRDefault="00000000">
      <w:pPr>
        <w:pStyle w:val="Heading2"/>
        <w:rPr>
          <w:rFonts w:ascii="Arial" w:hAnsi="Arial" w:cs="Arial"/>
        </w:rPr>
      </w:pPr>
      <w:r w:rsidRPr="00021BBB">
        <w:rPr>
          <w:rFonts w:ascii="Arial" w:hAnsi="Arial" w:cs="Arial"/>
        </w:rPr>
        <w:t>B.1 Why median imputation was used</w:t>
      </w:r>
    </w:p>
    <w:p w14:paraId="26CBCC5E" w14:textId="77777777" w:rsidR="00D858C4" w:rsidRPr="00021BBB" w:rsidRDefault="00000000">
      <w:pPr>
        <w:rPr>
          <w:rFonts w:ascii="Arial" w:hAnsi="Arial" w:cs="Arial"/>
        </w:rPr>
      </w:pPr>
      <w:r w:rsidRPr="00021BBB">
        <w:rPr>
          <w:rFonts w:ascii="Arial" w:hAnsi="Arial" w:cs="Arial"/>
        </w:rPr>
        <w:t>For numerical logistics variables, the median provides a robust central value when distributions may contain unusually large or small observations. Replacing missing numerical values with the median also preserves the number of delivery records, which is important for a simulated operational dataset.</w:t>
      </w:r>
    </w:p>
    <w:p w14:paraId="736BEEEA" w14:textId="77777777" w:rsidR="00D858C4" w:rsidRPr="00021BBB" w:rsidRDefault="00000000">
      <w:pPr>
        <w:pStyle w:val="Heading2"/>
        <w:rPr>
          <w:rFonts w:ascii="Arial" w:hAnsi="Arial" w:cs="Arial"/>
        </w:rPr>
      </w:pPr>
      <w:r w:rsidRPr="00021BBB">
        <w:rPr>
          <w:rFonts w:ascii="Arial" w:hAnsi="Arial" w:cs="Arial"/>
        </w:rPr>
        <w:t>B.2 Why mode imputation was used for categories</w:t>
      </w:r>
    </w:p>
    <w:p w14:paraId="0EB96CC4" w14:textId="77777777" w:rsidR="00D858C4" w:rsidRPr="00021BBB" w:rsidRDefault="00000000">
      <w:pPr>
        <w:rPr>
          <w:rFonts w:ascii="Arial" w:hAnsi="Arial" w:cs="Arial"/>
        </w:rPr>
      </w:pPr>
      <w:r w:rsidRPr="00021BBB">
        <w:rPr>
          <w:rFonts w:ascii="Arial" w:hAnsi="Arial" w:cs="Arial"/>
        </w:rPr>
        <w:t>Categorical fields cannot be meaningfully averaged. The mode provides the most frequent observed category and allows missing categorical records to remain available for subsequent grouping and analysis.</w:t>
      </w:r>
    </w:p>
    <w:p w14:paraId="7A8E4216" w14:textId="77777777" w:rsidR="00D858C4" w:rsidRPr="00021BBB" w:rsidRDefault="00000000">
      <w:pPr>
        <w:pStyle w:val="Heading2"/>
        <w:rPr>
          <w:rFonts w:ascii="Arial" w:hAnsi="Arial" w:cs="Arial"/>
        </w:rPr>
      </w:pPr>
      <w:r w:rsidRPr="00021BBB">
        <w:rPr>
          <w:rFonts w:ascii="Arial" w:hAnsi="Arial" w:cs="Arial"/>
        </w:rPr>
        <w:t>B.3 Why duplicates were removed</w:t>
      </w:r>
    </w:p>
    <w:p w14:paraId="3E8A509C" w14:textId="77777777" w:rsidR="00D858C4" w:rsidRPr="00021BBB" w:rsidRDefault="00000000">
      <w:pPr>
        <w:rPr>
          <w:rFonts w:ascii="Arial" w:hAnsi="Arial" w:cs="Arial"/>
        </w:rPr>
      </w:pPr>
      <w:r w:rsidRPr="00021BBB">
        <w:rPr>
          <w:rFonts w:ascii="Arial" w:hAnsi="Arial" w:cs="Arial"/>
        </w:rPr>
        <w:t>Duplicate delivery records can artificially increase counts and distort summary statistics. Removing exact duplicate rows prevents one operational event from being counted more than once.</w:t>
      </w:r>
    </w:p>
    <w:p w14:paraId="5B434C02" w14:textId="77777777" w:rsidR="00D858C4" w:rsidRPr="00021BBB" w:rsidRDefault="00000000">
      <w:pPr>
        <w:pStyle w:val="Heading2"/>
        <w:rPr>
          <w:rFonts w:ascii="Arial" w:hAnsi="Arial" w:cs="Arial"/>
        </w:rPr>
      </w:pPr>
      <w:r w:rsidRPr="00021BBB">
        <w:rPr>
          <w:rFonts w:ascii="Arial" w:hAnsi="Arial" w:cs="Arial"/>
        </w:rPr>
        <w:t>B.4 Why outliers were capped rather than deleted</w:t>
      </w:r>
    </w:p>
    <w:p w14:paraId="3FC7D2AD" w14:textId="77777777" w:rsidR="00D858C4" w:rsidRPr="00021BBB" w:rsidRDefault="00000000">
      <w:pPr>
        <w:rPr>
          <w:rFonts w:ascii="Arial" w:hAnsi="Arial" w:cs="Arial"/>
        </w:rPr>
      </w:pPr>
      <w:r w:rsidRPr="00021BBB">
        <w:rPr>
          <w:rFonts w:ascii="Arial" w:hAnsi="Arial" w:cs="Arial"/>
        </w:rPr>
        <w:t>A statistical outlier is not automatically a data-entry error. Logistics operations can legitimately contain long distances, high loads, expensive deliveries, or unusually long delivery times. IQR capping was therefore selected to limit the influence of extreme values while retaining the associated delivery records.</w:t>
      </w:r>
    </w:p>
    <w:p w14:paraId="6FEA0A8A" w14:textId="77777777" w:rsidR="00D858C4" w:rsidRPr="00021BBB" w:rsidRDefault="00000000">
      <w:pPr>
        <w:pStyle w:val="Heading2"/>
        <w:rPr>
          <w:rFonts w:ascii="Arial" w:hAnsi="Arial" w:cs="Arial"/>
        </w:rPr>
      </w:pPr>
      <w:r w:rsidRPr="00021BBB">
        <w:rPr>
          <w:rFonts w:ascii="Arial" w:hAnsi="Arial" w:cs="Arial"/>
        </w:rPr>
        <w:t>B.5 Why two scaling methods were retained</w:t>
      </w:r>
    </w:p>
    <w:p w14:paraId="00A34C38" w14:textId="77777777" w:rsidR="00D858C4" w:rsidRPr="00021BBB" w:rsidRDefault="00000000">
      <w:pPr>
        <w:rPr>
          <w:rFonts w:ascii="Arial" w:hAnsi="Arial" w:cs="Arial"/>
        </w:rPr>
      </w:pPr>
      <w:r w:rsidRPr="00021BBB">
        <w:rPr>
          <w:rFonts w:ascii="Arial" w:hAnsi="Arial" w:cs="Arial"/>
        </w:rPr>
        <w:t>Min-Max scaling and standardization serve different analytical purposes. Keeping both transformed versions demonstrates the distinction between bounded rescaling and z-score transformation and provides flexibility for future analytical or machine-learning tasks.</w:t>
      </w:r>
    </w:p>
    <w:p w14:paraId="13AFAC08" w14:textId="77777777" w:rsidR="00D858C4" w:rsidRPr="00021BBB" w:rsidRDefault="00000000">
      <w:pPr>
        <w:pStyle w:val="Heading1"/>
        <w:rPr>
          <w:rFonts w:ascii="Arial" w:hAnsi="Arial" w:cs="Arial"/>
        </w:rPr>
      </w:pPr>
      <w:r w:rsidRPr="00021BBB">
        <w:rPr>
          <w:rFonts w:ascii="Arial" w:hAnsi="Arial" w:cs="Arial"/>
        </w:rPr>
        <w:t>Appendix C. Outlier Detection Details</w:t>
      </w:r>
    </w:p>
    <w:p w14:paraId="55675E69" w14:textId="0ABFA2DE" w:rsidR="00D858C4" w:rsidRDefault="00000000">
      <w:pPr>
        <w:rPr>
          <w:rFonts w:ascii="Arial" w:hAnsi="Arial" w:cs="Arial"/>
        </w:rPr>
      </w:pPr>
      <w:r w:rsidRPr="00021BBB">
        <w:rPr>
          <w:rFonts w:ascii="Arial" w:hAnsi="Arial" w:cs="Arial"/>
        </w:rPr>
        <w:t>The IQR method calculates the distance between the first quartile (Q1) and third quartile (Q3). Values outside the interval Q1 − 1.5×IQR to Q3 + 1.5×IQR are flagged as statistical outliers.</w:t>
      </w:r>
    </w:p>
    <w:p w14:paraId="2BF81E43" w14:textId="77777777" w:rsidR="00EA014C" w:rsidRPr="00021BBB" w:rsidRDefault="00EA014C">
      <w:pPr>
        <w:rPr>
          <w:rFonts w:ascii="Arial" w:hAnsi="Arial" w:cs="Arial"/>
        </w:rPr>
      </w:pPr>
    </w:p>
    <w:tbl>
      <w:tblPr>
        <w:tblStyle w:val="TableGrid"/>
        <w:tblW w:w="0" w:type="auto"/>
        <w:jc w:val="center"/>
        <w:tblLook w:val="04A0" w:firstRow="1" w:lastRow="0" w:firstColumn="1" w:lastColumn="0" w:noHBand="0" w:noVBand="1"/>
      </w:tblPr>
      <w:tblGrid>
        <w:gridCol w:w="3360"/>
        <w:gridCol w:w="3360"/>
        <w:gridCol w:w="3360"/>
      </w:tblGrid>
      <w:tr w:rsidR="00D858C4" w:rsidRPr="00021BBB" w14:paraId="31A9C438" w14:textId="77777777">
        <w:trPr>
          <w:jc w:val="center"/>
        </w:trPr>
        <w:tc>
          <w:tcPr>
            <w:tcW w:w="3360" w:type="dxa"/>
          </w:tcPr>
          <w:p w14:paraId="799DCDA0" w14:textId="77777777" w:rsidR="00D858C4" w:rsidRPr="00021BBB" w:rsidRDefault="00000000">
            <w:pPr>
              <w:rPr>
                <w:rFonts w:ascii="Arial" w:hAnsi="Arial" w:cs="Arial"/>
              </w:rPr>
            </w:pPr>
            <w:r w:rsidRPr="00021BBB">
              <w:rPr>
                <w:rFonts w:ascii="Arial" w:hAnsi="Arial" w:cs="Arial"/>
              </w:rPr>
              <w:lastRenderedPageBreak/>
              <w:t>Variable</w:t>
            </w:r>
          </w:p>
        </w:tc>
        <w:tc>
          <w:tcPr>
            <w:tcW w:w="3360" w:type="dxa"/>
          </w:tcPr>
          <w:p w14:paraId="35E675CD" w14:textId="77777777" w:rsidR="00D858C4" w:rsidRPr="00021BBB" w:rsidRDefault="00000000">
            <w:pPr>
              <w:rPr>
                <w:rFonts w:ascii="Arial" w:hAnsi="Arial" w:cs="Arial"/>
              </w:rPr>
            </w:pPr>
            <w:r w:rsidRPr="00021BBB">
              <w:rPr>
                <w:rFonts w:ascii="Arial" w:hAnsi="Arial" w:cs="Arial"/>
              </w:rPr>
              <w:t>IQR outliers detected</w:t>
            </w:r>
          </w:p>
        </w:tc>
        <w:tc>
          <w:tcPr>
            <w:tcW w:w="3360" w:type="dxa"/>
          </w:tcPr>
          <w:p w14:paraId="65420AEB" w14:textId="77777777" w:rsidR="00D858C4" w:rsidRPr="00021BBB" w:rsidRDefault="00000000">
            <w:pPr>
              <w:rPr>
                <w:rFonts w:ascii="Arial" w:hAnsi="Arial" w:cs="Arial"/>
              </w:rPr>
            </w:pPr>
            <w:r w:rsidRPr="00021BBB">
              <w:rPr>
                <w:rFonts w:ascii="Arial" w:hAnsi="Arial" w:cs="Arial"/>
              </w:rPr>
              <w:t>Treatment</w:t>
            </w:r>
          </w:p>
        </w:tc>
      </w:tr>
      <w:tr w:rsidR="00D858C4" w:rsidRPr="00021BBB" w14:paraId="6559508B" w14:textId="77777777">
        <w:trPr>
          <w:jc w:val="center"/>
        </w:trPr>
        <w:tc>
          <w:tcPr>
            <w:tcW w:w="3360" w:type="dxa"/>
          </w:tcPr>
          <w:p w14:paraId="58D972EE" w14:textId="77777777" w:rsidR="00D858C4" w:rsidRPr="00021BBB" w:rsidRDefault="00000000">
            <w:pPr>
              <w:rPr>
                <w:rFonts w:ascii="Arial" w:hAnsi="Arial" w:cs="Arial"/>
              </w:rPr>
            </w:pPr>
            <w:r w:rsidRPr="00021BBB">
              <w:rPr>
                <w:rFonts w:ascii="Arial" w:hAnsi="Arial" w:cs="Arial"/>
              </w:rPr>
              <w:t>Distance_KM</w:t>
            </w:r>
          </w:p>
        </w:tc>
        <w:tc>
          <w:tcPr>
            <w:tcW w:w="3360" w:type="dxa"/>
          </w:tcPr>
          <w:p w14:paraId="291B0574" w14:textId="77777777" w:rsidR="00D858C4" w:rsidRPr="00021BBB" w:rsidRDefault="00000000">
            <w:pPr>
              <w:rPr>
                <w:rFonts w:ascii="Arial" w:hAnsi="Arial" w:cs="Arial"/>
              </w:rPr>
            </w:pPr>
            <w:r w:rsidRPr="00021BBB">
              <w:rPr>
                <w:rFonts w:ascii="Arial" w:hAnsi="Arial" w:cs="Arial"/>
              </w:rPr>
              <w:t>15</w:t>
            </w:r>
          </w:p>
        </w:tc>
        <w:tc>
          <w:tcPr>
            <w:tcW w:w="3360" w:type="dxa"/>
          </w:tcPr>
          <w:p w14:paraId="0CAD09B0" w14:textId="77777777" w:rsidR="00D858C4" w:rsidRPr="00021BBB" w:rsidRDefault="00000000">
            <w:pPr>
              <w:rPr>
                <w:rFonts w:ascii="Arial" w:hAnsi="Arial" w:cs="Arial"/>
              </w:rPr>
            </w:pPr>
            <w:r w:rsidRPr="00021BBB">
              <w:rPr>
                <w:rFonts w:ascii="Arial" w:hAnsi="Arial" w:cs="Arial"/>
              </w:rPr>
              <w:t>IQR capping</w:t>
            </w:r>
          </w:p>
        </w:tc>
      </w:tr>
      <w:tr w:rsidR="00D858C4" w:rsidRPr="00021BBB" w14:paraId="4B1FCD7E" w14:textId="77777777">
        <w:trPr>
          <w:jc w:val="center"/>
        </w:trPr>
        <w:tc>
          <w:tcPr>
            <w:tcW w:w="3360" w:type="dxa"/>
          </w:tcPr>
          <w:p w14:paraId="2E73D9C3" w14:textId="77777777" w:rsidR="00D858C4" w:rsidRPr="00021BBB" w:rsidRDefault="00000000">
            <w:pPr>
              <w:rPr>
                <w:rFonts w:ascii="Arial" w:hAnsi="Arial" w:cs="Arial"/>
              </w:rPr>
            </w:pPr>
            <w:r w:rsidRPr="00021BBB">
              <w:rPr>
                <w:rFonts w:ascii="Arial" w:hAnsi="Arial" w:cs="Arial"/>
              </w:rPr>
              <w:t>Delivery_Time_Minutes</w:t>
            </w:r>
          </w:p>
        </w:tc>
        <w:tc>
          <w:tcPr>
            <w:tcW w:w="3360" w:type="dxa"/>
          </w:tcPr>
          <w:p w14:paraId="2D75CB95" w14:textId="77777777" w:rsidR="00D858C4" w:rsidRPr="00021BBB" w:rsidRDefault="00000000">
            <w:pPr>
              <w:rPr>
                <w:rFonts w:ascii="Arial" w:hAnsi="Arial" w:cs="Arial"/>
              </w:rPr>
            </w:pPr>
            <w:r w:rsidRPr="00021BBB">
              <w:rPr>
                <w:rFonts w:ascii="Arial" w:hAnsi="Arial" w:cs="Arial"/>
              </w:rPr>
              <w:t>10</w:t>
            </w:r>
          </w:p>
        </w:tc>
        <w:tc>
          <w:tcPr>
            <w:tcW w:w="3360" w:type="dxa"/>
          </w:tcPr>
          <w:p w14:paraId="1B0FE062" w14:textId="77777777" w:rsidR="00D858C4" w:rsidRPr="00021BBB" w:rsidRDefault="00000000">
            <w:pPr>
              <w:rPr>
                <w:rFonts w:ascii="Arial" w:hAnsi="Arial" w:cs="Arial"/>
              </w:rPr>
            </w:pPr>
            <w:r w:rsidRPr="00021BBB">
              <w:rPr>
                <w:rFonts w:ascii="Arial" w:hAnsi="Arial" w:cs="Arial"/>
              </w:rPr>
              <w:t>IQR capping</w:t>
            </w:r>
          </w:p>
        </w:tc>
      </w:tr>
      <w:tr w:rsidR="00D858C4" w:rsidRPr="00021BBB" w14:paraId="22948E52" w14:textId="77777777">
        <w:trPr>
          <w:jc w:val="center"/>
        </w:trPr>
        <w:tc>
          <w:tcPr>
            <w:tcW w:w="3360" w:type="dxa"/>
          </w:tcPr>
          <w:p w14:paraId="1E1B35F7" w14:textId="77777777" w:rsidR="00D858C4" w:rsidRPr="00021BBB" w:rsidRDefault="00000000">
            <w:pPr>
              <w:rPr>
                <w:rFonts w:ascii="Arial" w:hAnsi="Arial" w:cs="Arial"/>
              </w:rPr>
            </w:pPr>
            <w:r w:rsidRPr="00021BBB">
              <w:rPr>
                <w:rFonts w:ascii="Arial" w:hAnsi="Arial" w:cs="Arial"/>
              </w:rPr>
              <w:t>Delivery_Cost_INR</w:t>
            </w:r>
          </w:p>
        </w:tc>
        <w:tc>
          <w:tcPr>
            <w:tcW w:w="3360" w:type="dxa"/>
          </w:tcPr>
          <w:p w14:paraId="14F1FA62" w14:textId="77777777" w:rsidR="00D858C4" w:rsidRPr="00021BBB" w:rsidRDefault="00000000">
            <w:pPr>
              <w:rPr>
                <w:rFonts w:ascii="Arial" w:hAnsi="Arial" w:cs="Arial"/>
              </w:rPr>
            </w:pPr>
            <w:r w:rsidRPr="00021BBB">
              <w:rPr>
                <w:rFonts w:ascii="Arial" w:hAnsi="Arial" w:cs="Arial"/>
              </w:rPr>
              <w:t>9</w:t>
            </w:r>
          </w:p>
        </w:tc>
        <w:tc>
          <w:tcPr>
            <w:tcW w:w="3360" w:type="dxa"/>
          </w:tcPr>
          <w:p w14:paraId="221F372D" w14:textId="77777777" w:rsidR="00D858C4" w:rsidRPr="00021BBB" w:rsidRDefault="00000000">
            <w:pPr>
              <w:rPr>
                <w:rFonts w:ascii="Arial" w:hAnsi="Arial" w:cs="Arial"/>
              </w:rPr>
            </w:pPr>
            <w:r w:rsidRPr="00021BBB">
              <w:rPr>
                <w:rFonts w:ascii="Arial" w:hAnsi="Arial" w:cs="Arial"/>
              </w:rPr>
              <w:t>IQR capping</w:t>
            </w:r>
          </w:p>
        </w:tc>
      </w:tr>
      <w:tr w:rsidR="00D858C4" w:rsidRPr="00021BBB" w14:paraId="720219F9" w14:textId="77777777">
        <w:trPr>
          <w:jc w:val="center"/>
        </w:trPr>
        <w:tc>
          <w:tcPr>
            <w:tcW w:w="3360" w:type="dxa"/>
          </w:tcPr>
          <w:p w14:paraId="38249284" w14:textId="77777777" w:rsidR="00D858C4" w:rsidRPr="00021BBB" w:rsidRDefault="00000000">
            <w:pPr>
              <w:rPr>
                <w:rFonts w:ascii="Arial" w:hAnsi="Arial" w:cs="Arial"/>
              </w:rPr>
            </w:pPr>
            <w:r w:rsidRPr="00021BBB">
              <w:rPr>
                <w:rFonts w:ascii="Arial" w:hAnsi="Arial" w:cs="Arial"/>
              </w:rPr>
              <w:t>Fuel_Cost_INR</w:t>
            </w:r>
          </w:p>
        </w:tc>
        <w:tc>
          <w:tcPr>
            <w:tcW w:w="3360" w:type="dxa"/>
          </w:tcPr>
          <w:p w14:paraId="6E15AAAA" w14:textId="77777777" w:rsidR="00D858C4" w:rsidRPr="00021BBB" w:rsidRDefault="00000000">
            <w:pPr>
              <w:rPr>
                <w:rFonts w:ascii="Arial" w:hAnsi="Arial" w:cs="Arial"/>
              </w:rPr>
            </w:pPr>
            <w:r w:rsidRPr="00021BBB">
              <w:rPr>
                <w:rFonts w:ascii="Arial" w:hAnsi="Arial" w:cs="Arial"/>
              </w:rPr>
              <w:t>14</w:t>
            </w:r>
          </w:p>
        </w:tc>
        <w:tc>
          <w:tcPr>
            <w:tcW w:w="3360" w:type="dxa"/>
          </w:tcPr>
          <w:p w14:paraId="50413E5B" w14:textId="77777777" w:rsidR="00D858C4" w:rsidRPr="00021BBB" w:rsidRDefault="00000000">
            <w:pPr>
              <w:rPr>
                <w:rFonts w:ascii="Arial" w:hAnsi="Arial" w:cs="Arial"/>
              </w:rPr>
            </w:pPr>
            <w:r w:rsidRPr="00021BBB">
              <w:rPr>
                <w:rFonts w:ascii="Arial" w:hAnsi="Arial" w:cs="Arial"/>
              </w:rPr>
              <w:t>IQR capping</w:t>
            </w:r>
          </w:p>
        </w:tc>
      </w:tr>
      <w:tr w:rsidR="00D858C4" w:rsidRPr="00021BBB" w14:paraId="38F327E7" w14:textId="77777777">
        <w:trPr>
          <w:jc w:val="center"/>
        </w:trPr>
        <w:tc>
          <w:tcPr>
            <w:tcW w:w="3360" w:type="dxa"/>
          </w:tcPr>
          <w:p w14:paraId="55AB5B65" w14:textId="77777777" w:rsidR="00D858C4" w:rsidRPr="00021BBB" w:rsidRDefault="00000000">
            <w:pPr>
              <w:rPr>
                <w:rFonts w:ascii="Arial" w:hAnsi="Arial" w:cs="Arial"/>
              </w:rPr>
            </w:pPr>
            <w:r w:rsidRPr="00021BBB">
              <w:rPr>
                <w:rFonts w:ascii="Arial" w:hAnsi="Arial" w:cs="Arial"/>
              </w:rPr>
              <w:t>Customer_Rating</w:t>
            </w:r>
          </w:p>
        </w:tc>
        <w:tc>
          <w:tcPr>
            <w:tcW w:w="3360" w:type="dxa"/>
          </w:tcPr>
          <w:p w14:paraId="29DE07F0" w14:textId="77777777" w:rsidR="00D858C4" w:rsidRPr="00021BBB" w:rsidRDefault="00000000">
            <w:pPr>
              <w:rPr>
                <w:rFonts w:ascii="Arial" w:hAnsi="Arial" w:cs="Arial"/>
              </w:rPr>
            </w:pPr>
            <w:r w:rsidRPr="00021BBB">
              <w:rPr>
                <w:rFonts w:ascii="Arial" w:hAnsi="Arial" w:cs="Arial"/>
              </w:rPr>
              <w:t>13</w:t>
            </w:r>
          </w:p>
        </w:tc>
        <w:tc>
          <w:tcPr>
            <w:tcW w:w="3360" w:type="dxa"/>
          </w:tcPr>
          <w:p w14:paraId="45E33849" w14:textId="77777777" w:rsidR="00D858C4" w:rsidRPr="00021BBB" w:rsidRDefault="00000000">
            <w:pPr>
              <w:rPr>
                <w:rFonts w:ascii="Arial" w:hAnsi="Arial" w:cs="Arial"/>
              </w:rPr>
            </w:pPr>
            <w:r w:rsidRPr="00021BBB">
              <w:rPr>
                <w:rFonts w:ascii="Arial" w:hAnsi="Arial" w:cs="Arial"/>
              </w:rPr>
              <w:t>Detected; validity range also enforced</w:t>
            </w:r>
          </w:p>
        </w:tc>
      </w:tr>
      <w:tr w:rsidR="00D858C4" w:rsidRPr="00021BBB" w14:paraId="75A4A11C" w14:textId="77777777">
        <w:trPr>
          <w:jc w:val="center"/>
        </w:trPr>
        <w:tc>
          <w:tcPr>
            <w:tcW w:w="3360" w:type="dxa"/>
          </w:tcPr>
          <w:p w14:paraId="634EAB86" w14:textId="77777777" w:rsidR="00D858C4" w:rsidRPr="00021BBB" w:rsidRDefault="00000000">
            <w:pPr>
              <w:rPr>
                <w:rFonts w:ascii="Arial" w:hAnsi="Arial" w:cs="Arial"/>
              </w:rPr>
            </w:pPr>
            <w:r w:rsidRPr="00021BBB">
              <w:rPr>
                <w:rFonts w:ascii="Arial" w:hAnsi="Arial" w:cs="Arial"/>
              </w:rPr>
              <w:t>Package_Count</w:t>
            </w:r>
          </w:p>
        </w:tc>
        <w:tc>
          <w:tcPr>
            <w:tcW w:w="3360" w:type="dxa"/>
          </w:tcPr>
          <w:p w14:paraId="5C170F04" w14:textId="77777777" w:rsidR="00D858C4" w:rsidRPr="00021BBB" w:rsidRDefault="00000000">
            <w:pPr>
              <w:rPr>
                <w:rFonts w:ascii="Arial" w:hAnsi="Arial" w:cs="Arial"/>
              </w:rPr>
            </w:pPr>
            <w:r w:rsidRPr="00021BBB">
              <w:rPr>
                <w:rFonts w:ascii="Arial" w:hAnsi="Arial" w:cs="Arial"/>
              </w:rPr>
              <w:t>0</w:t>
            </w:r>
          </w:p>
        </w:tc>
        <w:tc>
          <w:tcPr>
            <w:tcW w:w="3360" w:type="dxa"/>
          </w:tcPr>
          <w:p w14:paraId="7BA7F666" w14:textId="77777777" w:rsidR="00D858C4" w:rsidRPr="00021BBB" w:rsidRDefault="00000000">
            <w:pPr>
              <w:rPr>
                <w:rFonts w:ascii="Arial" w:hAnsi="Arial" w:cs="Arial"/>
              </w:rPr>
            </w:pPr>
            <w:r w:rsidRPr="00021BBB">
              <w:rPr>
                <w:rFonts w:ascii="Arial" w:hAnsi="Arial" w:cs="Arial"/>
              </w:rPr>
              <w:t>No treatment required</w:t>
            </w:r>
          </w:p>
        </w:tc>
      </w:tr>
      <w:tr w:rsidR="00D858C4" w:rsidRPr="00021BBB" w14:paraId="765A276A" w14:textId="77777777">
        <w:trPr>
          <w:jc w:val="center"/>
        </w:trPr>
        <w:tc>
          <w:tcPr>
            <w:tcW w:w="3360" w:type="dxa"/>
          </w:tcPr>
          <w:p w14:paraId="47C5AB54" w14:textId="77777777" w:rsidR="00D858C4" w:rsidRPr="00021BBB" w:rsidRDefault="00000000">
            <w:pPr>
              <w:rPr>
                <w:rFonts w:ascii="Arial" w:hAnsi="Arial" w:cs="Arial"/>
              </w:rPr>
            </w:pPr>
            <w:r w:rsidRPr="00021BBB">
              <w:rPr>
                <w:rFonts w:ascii="Arial" w:hAnsi="Arial" w:cs="Arial"/>
              </w:rPr>
              <w:t>Load_Weight_KG</w:t>
            </w:r>
          </w:p>
        </w:tc>
        <w:tc>
          <w:tcPr>
            <w:tcW w:w="3360" w:type="dxa"/>
          </w:tcPr>
          <w:p w14:paraId="054A8E9C" w14:textId="77777777" w:rsidR="00D858C4" w:rsidRPr="00021BBB" w:rsidRDefault="00000000">
            <w:pPr>
              <w:rPr>
                <w:rFonts w:ascii="Arial" w:hAnsi="Arial" w:cs="Arial"/>
              </w:rPr>
            </w:pPr>
            <w:r w:rsidRPr="00021BBB">
              <w:rPr>
                <w:rFonts w:ascii="Arial" w:hAnsi="Arial" w:cs="Arial"/>
              </w:rPr>
              <w:t>57</w:t>
            </w:r>
          </w:p>
        </w:tc>
        <w:tc>
          <w:tcPr>
            <w:tcW w:w="3360" w:type="dxa"/>
          </w:tcPr>
          <w:p w14:paraId="184DA907" w14:textId="77777777" w:rsidR="00D858C4" w:rsidRPr="00021BBB" w:rsidRDefault="00000000">
            <w:pPr>
              <w:rPr>
                <w:rFonts w:ascii="Arial" w:hAnsi="Arial" w:cs="Arial"/>
              </w:rPr>
            </w:pPr>
            <w:r w:rsidRPr="00021BBB">
              <w:rPr>
                <w:rFonts w:ascii="Arial" w:hAnsi="Arial" w:cs="Arial"/>
              </w:rPr>
              <w:t>IQR capping</w:t>
            </w:r>
          </w:p>
        </w:tc>
      </w:tr>
    </w:tbl>
    <w:p w14:paraId="69A30CE3" w14:textId="77777777" w:rsidR="00EA014C" w:rsidRDefault="00EA014C">
      <w:pPr>
        <w:rPr>
          <w:rFonts w:ascii="Arial" w:hAnsi="Arial" w:cs="Arial"/>
        </w:rPr>
      </w:pPr>
    </w:p>
    <w:p w14:paraId="7BA6FE59" w14:textId="68ADABC1" w:rsidR="00D858C4" w:rsidRPr="00021BBB" w:rsidRDefault="00000000">
      <w:pPr>
        <w:rPr>
          <w:rFonts w:ascii="Arial" w:hAnsi="Arial" w:cs="Arial"/>
        </w:rPr>
      </w:pPr>
      <w:r w:rsidRPr="00021BBB">
        <w:rPr>
          <w:rFonts w:ascii="Arial" w:hAnsi="Arial" w:cs="Arial"/>
        </w:rPr>
        <w:t>After capping, the post-treatment verification reported zero observations outside the recalculated IQR boundaries for the five operational variables selected for treatment: Distance_KM, Delivery_Time_Minutes, Delivery_Cost_INR, Fuel_Cost_INR, and Load_Weight_KG.</w:t>
      </w:r>
    </w:p>
    <w:p w14:paraId="50788B73" w14:textId="77777777" w:rsidR="00D858C4" w:rsidRPr="00021BBB" w:rsidRDefault="00000000">
      <w:pPr>
        <w:pStyle w:val="Heading1"/>
        <w:rPr>
          <w:rFonts w:ascii="Arial" w:hAnsi="Arial" w:cs="Arial"/>
        </w:rPr>
      </w:pPr>
      <w:r w:rsidRPr="00021BBB">
        <w:rPr>
          <w:rFonts w:ascii="Arial" w:hAnsi="Arial" w:cs="Arial"/>
        </w:rPr>
        <w:t>Appendix D. Normalization Details</w:t>
      </w:r>
    </w:p>
    <w:p w14:paraId="3B8AA301" w14:textId="77777777" w:rsidR="00D858C4" w:rsidRPr="00021BBB" w:rsidRDefault="00000000">
      <w:pPr>
        <w:rPr>
          <w:rFonts w:ascii="Arial" w:hAnsi="Arial" w:cs="Arial"/>
        </w:rPr>
      </w:pPr>
      <w:r w:rsidRPr="00021BBB">
        <w:rPr>
          <w:rFonts w:ascii="Arial" w:hAnsi="Arial" w:cs="Arial"/>
        </w:rPr>
        <w:t>Min-Max scaling maps each selected feature onto a common 0-to-1 range using the observed minimum and maximum. Standardization subtracts the feature mean and scales by its standard deviation. The transformed columns were added rather than replacing the cleaned source variables, preserving interpretability and traceability.</w:t>
      </w:r>
    </w:p>
    <w:p w14:paraId="509C2A3D" w14:textId="77777777" w:rsidR="00D858C4" w:rsidRPr="00021BBB" w:rsidRDefault="00000000">
      <w:pPr>
        <w:rPr>
          <w:rFonts w:ascii="Arial" w:hAnsi="Arial" w:cs="Arial"/>
        </w:rPr>
      </w:pPr>
      <w:r w:rsidRPr="00021BBB">
        <w:rPr>
          <w:rFonts w:ascii="Arial" w:hAnsi="Arial" w:cs="Arial"/>
        </w:rPr>
        <w:t>The final dataset therefore contains the original cleaned variables plus five Min-Max features and five standardized features. This explains the increase from 16 to 26 columns.</w:t>
      </w:r>
    </w:p>
    <w:p w14:paraId="120D4DF0" w14:textId="77777777" w:rsidR="00D858C4" w:rsidRPr="00021BBB" w:rsidRDefault="00000000">
      <w:pPr>
        <w:pStyle w:val="Heading1"/>
        <w:rPr>
          <w:rFonts w:ascii="Arial" w:hAnsi="Arial" w:cs="Arial"/>
        </w:rPr>
      </w:pPr>
      <w:r w:rsidRPr="00021BBB">
        <w:rPr>
          <w:rFonts w:ascii="Arial" w:hAnsi="Arial" w:cs="Arial"/>
        </w:rPr>
        <w:t>Appendix E. Final Quality Assurance Checklist</w:t>
      </w:r>
    </w:p>
    <w:p w14:paraId="2373B99F" w14:textId="77777777" w:rsidR="00D858C4" w:rsidRPr="00021BBB" w:rsidRDefault="00000000">
      <w:pPr>
        <w:pStyle w:val="ListBullet"/>
        <w:rPr>
          <w:rFonts w:ascii="Arial" w:hAnsi="Arial" w:cs="Arial"/>
        </w:rPr>
      </w:pPr>
      <w:r w:rsidRPr="00021BBB">
        <w:rPr>
          <w:rFonts w:ascii="Arial" w:hAnsi="Arial" w:cs="Arial"/>
        </w:rPr>
        <w:t>Baseline dataset contains 1,000 records and 16 columns.</w:t>
      </w:r>
    </w:p>
    <w:p w14:paraId="29A4BC8A" w14:textId="77777777" w:rsidR="00D858C4" w:rsidRPr="00021BBB" w:rsidRDefault="00000000">
      <w:pPr>
        <w:pStyle w:val="ListBullet"/>
        <w:rPr>
          <w:rFonts w:ascii="Arial" w:hAnsi="Arial" w:cs="Arial"/>
        </w:rPr>
      </w:pPr>
      <w:r w:rsidRPr="00021BBB">
        <w:rPr>
          <w:rFonts w:ascii="Arial" w:hAnsi="Arial" w:cs="Arial"/>
        </w:rPr>
        <w:t>Controlled data-quality issues were introduced for preprocessing practice.</w:t>
      </w:r>
    </w:p>
    <w:p w14:paraId="2FE1C151" w14:textId="77777777" w:rsidR="00D858C4" w:rsidRPr="00021BBB" w:rsidRDefault="00000000">
      <w:pPr>
        <w:pStyle w:val="ListBullet"/>
        <w:rPr>
          <w:rFonts w:ascii="Arial" w:hAnsi="Arial" w:cs="Arial"/>
        </w:rPr>
      </w:pPr>
      <w:r w:rsidRPr="00021BBB">
        <w:rPr>
          <w:rFonts w:ascii="Arial" w:hAnsi="Arial" w:cs="Arial"/>
        </w:rPr>
        <w:t>Missing values were identified and treated.</w:t>
      </w:r>
    </w:p>
    <w:p w14:paraId="02C20956" w14:textId="77777777" w:rsidR="00D858C4" w:rsidRPr="00021BBB" w:rsidRDefault="00000000">
      <w:pPr>
        <w:pStyle w:val="ListBullet"/>
        <w:rPr>
          <w:rFonts w:ascii="Arial" w:hAnsi="Arial" w:cs="Arial"/>
        </w:rPr>
      </w:pPr>
      <w:r w:rsidRPr="00021BBB">
        <w:rPr>
          <w:rFonts w:ascii="Arial" w:hAnsi="Arial" w:cs="Arial"/>
        </w:rPr>
        <w:t>Duplicate rows were identified and removed.</w:t>
      </w:r>
    </w:p>
    <w:p w14:paraId="68ECD19A" w14:textId="77777777" w:rsidR="00D858C4" w:rsidRPr="00021BBB" w:rsidRDefault="00000000">
      <w:pPr>
        <w:pStyle w:val="ListBullet"/>
        <w:rPr>
          <w:rFonts w:ascii="Arial" w:hAnsi="Arial" w:cs="Arial"/>
        </w:rPr>
      </w:pPr>
      <w:r w:rsidRPr="00021BBB">
        <w:rPr>
          <w:rFonts w:ascii="Arial" w:hAnsi="Arial" w:cs="Arial"/>
        </w:rPr>
        <w:t>Traffic and weather categories were standardized.</w:t>
      </w:r>
    </w:p>
    <w:p w14:paraId="6031E4FA" w14:textId="77777777" w:rsidR="00D858C4" w:rsidRPr="00021BBB" w:rsidRDefault="00000000">
      <w:pPr>
        <w:pStyle w:val="ListBullet"/>
        <w:rPr>
          <w:rFonts w:ascii="Arial" w:hAnsi="Arial" w:cs="Arial"/>
        </w:rPr>
      </w:pPr>
      <w:r w:rsidRPr="00021BBB">
        <w:rPr>
          <w:rFonts w:ascii="Arial" w:hAnsi="Arial" w:cs="Arial"/>
        </w:rPr>
        <w:t>Negative distances and invalid ratings were handled.</w:t>
      </w:r>
    </w:p>
    <w:p w14:paraId="752A281A" w14:textId="77777777" w:rsidR="00D858C4" w:rsidRPr="00021BBB" w:rsidRDefault="00000000">
      <w:pPr>
        <w:pStyle w:val="ListBullet"/>
        <w:rPr>
          <w:rFonts w:ascii="Arial" w:hAnsi="Arial" w:cs="Arial"/>
        </w:rPr>
      </w:pPr>
      <w:r w:rsidRPr="00021BBB">
        <w:rPr>
          <w:rFonts w:ascii="Arial" w:hAnsi="Arial" w:cs="Arial"/>
        </w:rPr>
        <w:t>IQR-based outliers were identified and documented.</w:t>
      </w:r>
    </w:p>
    <w:p w14:paraId="6D51731D" w14:textId="77777777" w:rsidR="00D858C4" w:rsidRPr="00021BBB" w:rsidRDefault="00000000">
      <w:pPr>
        <w:pStyle w:val="ListBullet"/>
        <w:rPr>
          <w:rFonts w:ascii="Arial" w:hAnsi="Arial" w:cs="Arial"/>
        </w:rPr>
      </w:pPr>
      <w:r w:rsidRPr="00021BBB">
        <w:rPr>
          <w:rFonts w:ascii="Arial" w:hAnsi="Arial" w:cs="Arial"/>
        </w:rPr>
        <w:t>Selected operational outliers were capped rather than deleted.</w:t>
      </w:r>
    </w:p>
    <w:p w14:paraId="68BA2189" w14:textId="77777777" w:rsidR="00D858C4" w:rsidRPr="00021BBB" w:rsidRDefault="00000000">
      <w:pPr>
        <w:pStyle w:val="ListBullet"/>
        <w:rPr>
          <w:rFonts w:ascii="Arial" w:hAnsi="Arial" w:cs="Arial"/>
        </w:rPr>
      </w:pPr>
      <w:r w:rsidRPr="00021BBB">
        <w:rPr>
          <w:rFonts w:ascii="Arial" w:hAnsi="Arial" w:cs="Arial"/>
        </w:rPr>
        <w:t>Min-Max scaling was applied to selected numerical variables.</w:t>
      </w:r>
    </w:p>
    <w:p w14:paraId="47A5644E" w14:textId="77777777" w:rsidR="00D858C4" w:rsidRPr="00021BBB" w:rsidRDefault="00000000">
      <w:pPr>
        <w:pStyle w:val="ListBullet"/>
        <w:rPr>
          <w:rFonts w:ascii="Arial" w:hAnsi="Arial" w:cs="Arial"/>
        </w:rPr>
      </w:pPr>
      <w:r w:rsidRPr="00021BBB">
        <w:rPr>
          <w:rFonts w:ascii="Arial" w:hAnsi="Arial" w:cs="Arial"/>
        </w:rPr>
        <w:t>Standardization was applied to the same selected numerical variables.</w:t>
      </w:r>
    </w:p>
    <w:p w14:paraId="2F05CE84" w14:textId="77777777" w:rsidR="00D858C4" w:rsidRPr="00021BBB" w:rsidRDefault="00000000">
      <w:pPr>
        <w:pStyle w:val="ListBullet"/>
        <w:rPr>
          <w:rFonts w:ascii="Arial" w:hAnsi="Arial" w:cs="Arial"/>
        </w:rPr>
      </w:pPr>
      <w:r w:rsidRPr="00021BBB">
        <w:rPr>
          <w:rFonts w:ascii="Arial" w:hAnsi="Arial" w:cs="Arial"/>
        </w:rPr>
        <w:t>Final dataset contains 1,001 records and 26 columns.</w:t>
      </w:r>
    </w:p>
    <w:p w14:paraId="0CD0710D" w14:textId="77777777" w:rsidR="00D858C4" w:rsidRPr="00021BBB" w:rsidRDefault="00000000">
      <w:pPr>
        <w:pStyle w:val="ListBullet"/>
        <w:rPr>
          <w:rFonts w:ascii="Arial" w:hAnsi="Arial" w:cs="Arial"/>
        </w:rPr>
      </w:pPr>
      <w:r w:rsidRPr="00021BBB">
        <w:rPr>
          <w:rFonts w:ascii="Arial" w:hAnsi="Arial" w:cs="Arial"/>
        </w:rPr>
        <w:t>Final validation reports zero missing values.</w:t>
      </w:r>
    </w:p>
    <w:p w14:paraId="338DC40F" w14:textId="77777777" w:rsidR="00D858C4" w:rsidRPr="00021BBB" w:rsidRDefault="00000000">
      <w:pPr>
        <w:pStyle w:val="ListBullet"/>
        <w:rPr>
          <w:rFonts w:ascii="Arial" w:hAnsi="Arial" w:cs="Arial"/>
        </w:rPr>
      </w:pPr>
      <w:r w:rsidRPr="00021BBB">
        <w:rPr>
          <w:rFonts w:ascii="Arial" w:hAnsi="Arial" w:cs="Arial"/>
        </w:rPr>
        <w:t>Final validation reports zero duplicate rows.</w:t>
      </w:r>
    </w:p>
    <w:p w14:paraId="60A74019" w14:textId="77777777" w:rsidR="00D858C4" w:rsidRPr="00021BBB" w:rsidRDefault="00000000">
      <w:pPr>
        <w:pStyle w:val="ListBullet"/>
        <w:rPr>
          <w:rFonts w:ascii="Arial" w:hAnsi="Arial" w:cs="Arial"/>
        </w:rPr>
      </w:pPr>
      <w:r w:rsidRPr="00021BBB">
        <w:rPr>
          <w:rFonts w:ascii="Arial" w:hAnsi="Arial" w:cs="Arial"/>
        </w:rPr>
        <w:t>Final validation reports zero negative distances.</w:t>
      </w:r>
    </w:p>
    <w:p w14:paraId="0B52F852" w14:textId="77777777" w:rsidR="00D858C4" w:rsidRPr="00021BBB" w:rsidRDefault="00000000">
      <w:pPr>
        <w:pStyle w:val="ListBullet"/>
        <w:rPr>
          <w:rFonts w:ascii="Arial" w:hAnsi="Arial" w:cs="Arial"/>
        </w:rPr>
      </w:pPr>
      <w:r w:rsidRPr="00021BBB">
        <w:rPr>
          <w:rFonts w:ascii="Arial" w:hAnsi="Arial" w:cs="Arial"/>
        </w:rPr>
        <w:t>Final validation reports zero invalid customer ratings.</w:t>
      </w:r>
    </w:p>
    <w:p w14:paraId="52446E23" w14:textId="4F77C42D" w:rsidR="00D858C4" w:rsidRPr="00021BBB" w:rsidRDefault="00000000" w:rsidP="00021BBB">
      <w:pPr>
        <w:pStyle w:val="ListBullet"/>
        <w:rPr>
          <w:rFonts w:ascii="Arial" w:hAnsi="Arial" w:cs="Arial"/>
        </w:rPr>
      </w:pPr>
      <w:r w:rsidRPr="00021BBB">
        <w:rPr>
          <w:rFonts w:ascii="Arial" w:hAnsi="Arial" w:cs="Arial"/>
        </w:rPr>
        <w:t>Three supporting figures were generated for the report.</w:t>
      </w:r>
    </w:p>
    <w:sectPr w:rsidR="00D858C4" w:rsidRPr="00021BB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201056">
    <w:abstractNumId w:val="8"/>
  </w:num>
  <w:num w:numId="2" w16cid:durableId="617569634">
    <w:abstractNumId w:val="6"/>
  </w:num>
  <w:num w:numId="3" w16cid:durableId="330255033">
    <w:abstractNumId w:val="5"/>
  </w:num>
  <w:num w:numId="4" w16cid:durableId="1973486979">
    <w:abstractNumId w:val="4"/>
  </w:num>
  <w:num w:numId="5" w16cid:durableId="2002390897">
    <w:abstractNumId w:val="7"/>
  </w:num>
  <w:num w:numId="6" w16cid:durableId="2101944413">
    <w:abstractNumId w:val="3"/>
  </w:num>
  <w:num w:numId="7" w16cid:durableId="1875581482">
    <w:abstractNumId w:val="2"/>
  </w:num>
  <w:num w:numId="8" w16cid:durableId="1307661158">
    <w:abstractNumId w:val="1"/>
  </w:num>
  <w:num w:numId="9" w16cid:durableId="6888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BB"/>
    <w:rsid w:val="00034616"/>
    <w:rsid w:val="0006063C"/>
    <w:rsid w:val="0015074B"/>
    <w:rsid w:val="0029639D"/>
    <w:rsid w:val="00326F90"/>
    <w:rsid w:val="005B5B49"/>
    <w:rsid w:val="00AA1D8D"/>
    <w:rsid w:val="00B00574"/>
    <w:rsid w:val="00B47730"/>
    <w:rsid w:val="00CB0664"/>
    <w:rsid w:val="00D858C4"/>
    <w:rsid w:val="00EA0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2AB74"/>
  <w14:defaultImageDpi w14:val="300"/>
  <w15:docId w15:val="{4FF6CE8F-0176-4856-8368-D591197C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1813</Words>
  <Characters>10338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sharma</cp:lastModifiedBy>
  <cp:revision>3</cp:revision>
  <dcterms:created xsi:type="dcterms:W3CDTF">2013-12-23T23:15:00Z</dcterms:created>
  <dcterms:modified xsi:type="dcterms:W3CDTF">2026-09-29T14:38:00Z</dcterms:modified>
  <cp:category/>
</cp:coreProperties>
</file>