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DE2" w:rsidRPr="00990DE2" w:rsidRDefault="00990DE2" w:rsidP="00990DE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18D7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Introduction to Suspend Resume Thread</w:t>
      </w:r>
    </w:p>
    <w:p w:rsidR="00990DE2" w:rsidRPr="00990DE2" w:rsidRDefault="00990DE2" w:rsidP="00990D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 xml:space="preserve">When the </w:t>
      </w:r>
      <w:r w:rsidRPr="00990DE2">
        <w:rPr>
          <w:rFonts w:ascii="Times New Roman" w:eastAsia="Times New Roman" w:hAnsi="Times New Roman" w:cs="Times New Roman"/>
          <w:b/>
          <w:bCs/>
          <w:sz w:val="28"/>
          <w:szCs w:val="28"/>
        </w:rPr>
        <w:t>sleep()</w:t>
      </w:r>
      <w:r w:rsidRPr="00990DE2">
        <w:rPr>
          <w:rFonts w:ascii="Times New Roman" w:eastAsia="Times New Roman" w:hAnsi="Times New Roman" w:cs="Times New Roman"/>
          <w:sz w:val="28"/>
          <w:szCs w:val="28"/>
        </w:rPr>
        <w:t xml:space="preserve"> method time is over, the thread becomes implicitly active. </w:t>
      </w:r>
      <w:r w:rsidRPr="00990DE2">
        <w:rPr>
          <w:rFonts w:ascii="Times New Roman" w:eastAsia="Times New Roman" w:hAnsi="Times New Roman" w:cs="Times New Roman"/>
          <w:b/>
          <w:bCs/>
          <w:sz w:val="28"/>
          <w:szCs w:val="28"/>
        </w:rPr>
        <w:t>sleep()</w:t>
      </w:r>
      <w:r w:rsidRPr="00990DE2">
        <w:rPr>
          <w:rFonts w:ascii="Times New Roman" w:eastAsia="Times New Roman" w:hAnsi="Times New Roman" w:cs="Times New Roman"/>
          <w:sz w:val="28"/>
          <w:szCs w:val="28"/>
        </w:rPr>
        <w:t xml:space="preserve"> method is preferable when the inactive time is known earlier. Sometimes, the inactive time or blocked time may not be known to the programmer earlier; to come to the task here comes </w:t>
      </w:r>
      <w:r w:rsidRPr="00990DE2">
        <w:rPr>
          <w:rFonts w:ascii="Times New Roman" w:eastAsia="Times New Roman" w:hAnsi="Times New Roman" w:cs="Times New Roman"/>
          <w:b/>
          <w:bCs/>
          <w:sz w:val="28"/>
          <w:szCs w:val="28"/>
        </w:rPr>
        <w:t>suspend()</w:t>
      </w:r>
      <w:r w:rsidRPr="00990DE2">
        <w:rPr>
          <w:rFonts w:ascii="Times New Roman" w:eastAsia="Times New Roman" w:hAnsi="Times New Roman" w:cs="Times New Roman"/>
          <w:sz w:val="28"/>
          <w:szCs w:val="28"/>
        </w:rPr>
        <w:t xml:space="preserve"> method. The suspended thread will be in blocked state until </w:t>
      </w:r>
      <w:r w:rsidRPr="00990DE2">
        <w:rPr>
          <w:rFonts w:ascii="Times New Roman" w:eastAsia="Times New Roman" w:hAnsi="Times New Roman" w:cs="Times New Roman"/>
          <w:b/>
          <w:bCs/>
          <w:sz w:val="28"/>
          <w:szCs w:val="28"/>
        </w:rPr>
        <w:t>resume()</w:t>
      </w:r>
      <w:r w:rsidRPr="00990DE2">
        <w:rPr>
          <w:rFonts w:ascii="Times New Roman" w:eastAsia="Times New Roman" w:hAnsi="Times New Roman" w:cs="Times New Roman"/>
          <w:sz w:val="28"/>
          <w:szCs w:val="28"/>
        </w:rPr>
        <w:t xml:space="preserve"> method is called on it. These methods are deprecated, as when not used with precautions, the thread locks, if held, are kept in inconsistent state or may lead to deadlocks.</w:t>
      </w:r>
    </w:p>
    <w:p w:rsidR="00990DE2" w:rsidRPr="00990DE2" w:rsidRDefault="00990DE2" w:rsidP="00990D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b/>
          <w:bCs/>
          <w:color w:val="6600FF"/>
          <w:sz w:val="28"/>
          <w:szCs w:val="28"/>
        </w:rPr>
        <w:t>Note:</w:t>
      </w:r>
      <w:r w:rsidRPr="00990DE2">
        <w:rPr>
          <w:rFonts w:ascii="Times New Roman" w:eastAsia="Times New Roman" w:hAnsi="Times New Roman" w:cs="Times New Roman"/>
          <w:sz w:val="28"/>
          <w:szCs w:val="28"/>
        </w:rPr>
        <w:t xml:space="preserve"> You must have noticed, in the earlier </w:t>
      </w:r>
      <w:r w:rsidRPr="00990DE2">
        <w:rPr>
          <w:rFonts w:ascii="Times New Roman" w:eastAsia="Times New Roman" w:hAnsi="Times New Roman" w:cs="Times New Roman"/>
          <w:b/>
          <w:bCs/>
          <w:sz w:val="28"/>
          <w:szCs w:val="28"/>
        </w:rPr>
        <w:t>sleep()</w:t>
      </w:r>
      <w:r w:rsidRPr="00990DE2">
        <w:rPr>
          <w:rFonts w:ascii="Times New Roman" w:eastAsia="Times New Roman" w:hAnsi="Times New Roman" w:cs="Times New Roman"/>
          <w:sz w:val="28"/>
          <w:szCs w:val="28"/>
        </w:rPr>
        <w:t xml:space="preserve"> method, that the thread in blocked state retains all its state. That is, attribute values remains unchanged by the time it comes into runnable state. </w:t>
      </w:r>
    </w:p>
    <w:p w:rsidR="00990DE2" w:rsidRDefault="00990DE2" w:rsidP="00990DE2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b/>
          <w:bCs/>
          <w:sz w:val="28"/>
          <w:szCs w:val="28"/>
        </w:rPr>
        <w:t>Suspend Resume Thread: Program explaining the usage of suspend() and resume() methods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public class SRDemo extends Thread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public static void main( String args[ ] )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SRDemo srd1 = new SRDemo();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SRDemo srd2 = new SRDemo();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srd1.setName("First");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srd2.setName("Second");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srd1.start();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srd2.start();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try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Thread.sleep( 1000 );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srd1.suspend();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System.out.println("Suspending thread First");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Thread.sleep( 1000 );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srd1.resume();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System.out.println("Resuming thread First");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Thread.sleep(1000);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srd2.suspend();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System.out.println("Suspending thread Second");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Thread.sleep(1000);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srd2.resume();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System.out.println("Resuming thread Second");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catch(InterruptedException e)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e.printStackTrace();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}}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public void run()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try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for(int i=0; i&lt;7; i++)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Thread.sleep(500);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System.out.println( this.getName() + ":  " + i );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}}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catch(InterruptedException e)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e.printStackTrace();</w:t>
      </w:r>
    </w:p>
    <w:p w:rsid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0DE2" w:rsidRPr="00990DE2" w:rsidRDefault="00990DE2" w:rsidP="0099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DE2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990DE2" w:rsidRPr="00990DE2" w:rsidTr="000E7334">
        <w:trPr>
          <w:tblCellSpacing w:w="15" w:type="dxa"/>
        </w:trPr>
        <w:tc>
          <w:tcPr>
            <w:tcW w:w="0" w:type="auto"/>
            <w:hideMark/>
          </w:tcPr>
          <w:p w:rsidR="00990DE2" w:rsidRPr="00990DE2" w:rsidRDefault="00990DE2" w:rsidP="0099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990DE2" w:rsidRPr="00990DE2" w:rsidRDefault="00990DE2" w:rsidP="0099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90DE2" w:rsidRPr="00990DE2" w:rsidRDefault="00990DE2" w:rsidP="00990D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0358" w:rsidRPr="00990DE2" w:rsidRDefault="00990DE2">
      <w:pPr>
        <w:rPr>
          <w:rFonts w:ascii="Times New Roman" w:hAnsi="Times New Roman" w:cs="Times New Roman"/>
          <w:sz w:val="28"/>
          <w:szCs w:val="28"/>
        </w:rPr>
      </w:pPr>
      <w:r w:rsidRPr="00990D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48200" cy="2981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358" w:rsidRPr="00990DE2" w:rsidSect="0002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0DE2"/>
    <w:rsid w:val="00020358"/>
    <w:rsid w:val="001218D7"/>
    <w:rsid w:val="007A2DF9"/>
    <w:rsid w:val="00990DE2"/>
    <w:rsid w:val="00BE4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358"/>
  </w:style>
  <w:style w:type="paragraph" w:styleId="Heading6">
    <w:name w:val="heading 6"/>
    <w:basedOn w:val="Normal"/>
    <w:link w:val="Heading6Char"/>
    <w:uiPriority w:val="9"/>
    <w:qFormat/>
    <w:rsid w:val="00990DE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90DE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90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0DE2"/>
    <w:rPr>
      <w:b/>
      <w:bCs/>
    </w:rPr>
  </w:style>
  <w:style w:type="character" w:customStyle="1" w:styleId="crayon-m">
    <w:name w:val="crayon-m"/>
    <w:basedOn w:val="DefaultParagraphFont"/>
    <w:rsid w:val="00990DE2"/>
  </w:style>
  <w:style w:type="character" w:customStyle="1" w:styleId="crayon-h">
    <w:name w:val="crayon-h"/>
    <w:basedOn w:val="DefaultParagraphFont"/>
    <w:rsid w:val="00990DE2"/>
  </w:style>
  <w:style w:type="character" w:customStyle="1" w:styleId="crayon-t">
    <w:name w:val="crayon-t"/>
    <w:basedOn w:val="DefaultParagraphFont"/>
    <w:rsid w:val="00990DE2"/>
  </w:style>
  <w:style w:type="character" w:customStyle="1" w:styleId="crayon-e">
    <w:name w:val="crayon-e"/>
    <w:basedOn w:val="DefaultParagraphFont"/>
    <w:rsid w:val="00990DE2"/>
  </w:style>
  <w:style w:type="character" w:customStyle="1" w:styleId="crayon-r">
    <w:name w:val="crayon-r"/>
    <w:basedOn w:val="DefaultParagraphFont"/>
    <w:rsid w:val="00990DE2"/>
  </w:style>
  <w:style w:type="character" w:customStyle="1" w:styleId="crayon-sy">
    <w:name w:val="crayon-sy"/>
    <w:basedOn w:val="DefaultParagraphFont"/>
    <w:rsid w:val="00990DE2"/>
  </w:style>
  <w:style w:type="character" w:customStyle="1" w:styleId="crayon-v">
    <w:name w:val="crayon-v"/>
    <w:basedOn w:val="DefaultParagraphFont"/>
    <w:rsid w:val="00990DE2"/>
  </w:style>
  <w:style w:type="character" w:customStyle="1" w:styleId="crayon-o">
    <w:name w:val="crayon-o"/>
    <w:basedOn w:val="DefaultParagraphFont"/>
    <w:rsid w:val="00990DE2"/>
  </w:style>
  <w:style w:type="character" w:customStyle="1" w:styleId="crayon-s">
    <w:name w:val="crayon-s"/>
    <w:basedOn w:val="DefaultParagraphFont"/>
    <w:rsid w:val="00990DE2"/>
  </w:style>
  <w:style w:type="character" w:customStyle="1" w:styleId="crayon-st">
    <w:name w:val="crayon-st"/>
    <w:basedOn w:val="DefaultParagraphFont"/>
    <w:rsid w:val="00990DE2"/>
  </w:style>
  <w:style w:type="character" w:customStyle="1" w:styleId="crayon-cn">
    <w:name w:val="crayon-cn"/>
    <w:basedOn w:val="DefaultParagraphFont"/>
    <w:rsid w:val="00990DE2"/>
  </w:style>
  <w:style w:type="character" w:customStyle="1" w:styleId="crayon-i">
    <w:name w:val="crayon-i"/>
    <w:basedOn w:val="DefaultParagraphFont"/>
    <w:rsid w:val="00990DE2"/>
  </w:style>
  <w:style w:type="paragraph" w:styleId="BalloonText">
    <w:name w:val="Balloon Text"/>
    <w:basedOn w:val="Normal"/>
    <w:link w:val="BalloonTextChar"/>
    <w:uiPriority w:val="99"/>
    <w:semiHidden/>
    <w:unhideWhenUsed/>
    <w:rsid w:val="00990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3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25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2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1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9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7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6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7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1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6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9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6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23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1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13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9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2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1397</Characters>
  <Application>Microsoft Office Word</Application>
  <DocSecurity>0</DocSecurity>
  <Lines>11</Lines>
  <Paragraphs>3</Paragraphs>
  <ScaleCrop>false</ScaleCrop>
  <Company>psg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</cp:revision>
  <dcterms:created xsi:type="dcterms:W3CDTF">2017-07-27T10:02:00Z</dcterms:created>
  <dcterms:modified xsi:type="dcterms:W3CDTF">2017-08-08T09:51:00Z</dcterms:modified>
</cp:coreProperties>
</file>