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7962" w:rsidRPr="00827962" w:rsidRDefault="00827962" w:rsidP="00827962">
      <w:pPr>
        <w:spacing w:after="120" w:line="264" w:lineRule="atLeast"/>
        <w:textAlignment w:val="baseline"/>
        <w:outlineLvl w:val="0"/>
        <w:rPr>
          <w:rFonts w:ascii="Georgia" w:eastAsia="Times New Roman" w:hAnsi="Georgia" w:cs="Times New Roman"/>
          <w:b/>
          <w:bCs/>
          <w:color w:val="000000"/>
          <w:kern w:val="36"/>
          <w:sz w:val="54"/>
          <w:szCs w:val="54"/>
          <w:lang w:val="en-IN"/>
        </w:rPr>
      </w:pPr>
      <w:r w:rsidRPr="00827962">
        <w:rPr>
          <w:rFonts w:ascii="Georgia" w:eastAsia="Times New Roman" w:hAnsi="Georgia" w:cs="Times New Roman"/>
          <w:b/>
          <w:bCs/>
          <w:color w:val="000000"/>
          <w:kern w:val="36"/>
          <w:sz w:val="54"/>
          <w:szCs w:val="54"/>
          <w:lang w:val="en-IN"/>
        </w:rPr>
        <w:t>Financial Management: Goals, Nature, Scope and Functions</w:t>
      </w:r>
    </w:p>
    <w:p w:rsidR="003D1768" w:rsidRDefault="003D1768">
      <w:r>
        <w:t xml:space="preserve">What is Financial </w:t>
      </w:r>
      <w:proofErr w:type="gramStart"/>
      <w:r>
        <w:t>Management</w:t>
      </w:r>
      <w:proofErr w:type="gramEnd"/>
    </w:p>
    <w:p w:rsidR="003D1768" w:rsidRPr="003D1768" w:rsidRDefault="003D1768" w:rsidP="003D1768">
      <w:pPr>
        <w:rPr>
          <w:rFonts w:ascii="Times New Roman" w:eastAsia="Times New Roman" w:hAnsi="Times New Roman" w:cs="Times New Roman"/>
          <w:lang w:val="en-IN"/>
        </w:rPr>
      </w:pPr>
      <w:proofErr w:type="gramStart"/>
      <w:r w:rsidRPr="003D1768">
        <w:rPr>
          <w:rFonts w:ascii="Georgia" w:eastAsia="Times New Roman" w:hAnsi="Georgia" w:cs="Times New Roman"/>
          <w:color w:val="424142"/>
          <w:sz w:val="30"/>
          <w:szCs w:val="30"/>
          <w:shd w:val="clear" w:color="auto" w:fill="FFFFFF"/>
          <w:lang w:val="en-IN"/>
        </w:rPr>
        <w:t>financial</w:t>
      </w:r>
      <w:proofErr w:type="gramEnd"/>
      <w:r w:rsidRPr="003D1768">
        <w:rPr>
          <w:rFonts w:ascii="Georgia" w:eastAsia="Times New Roman" w:hAnsi="Georgia" w:cs="Times New Roman"/>
          <w:color w:val="424142"/>
          <w:sz w:val="30"/>
          <w:szCs w:val="30"/>
          <w:shd w:val="clear" w:color="auto" w:fill="FFFFFF"/>
          <w:lang w:val="en-IN"/>
        </w:rPr>
        <w:t xml:space="preserve"> management </w:t>
      </w:r>
      <w:r>
        <w:rPr>
          <w:rFonts w:ascii="Georgia" w:eastAsia="Times New Roman" w:hAnsi="Georgia" w:cs="Times New Roman"/>
          <w:color w:val="424142"/>
          <w:sz w:val="30"/>
          <w:szCs w:val="30"/>
          <w:shd w:val="clear" w:color="auto" w:fill="FFFFFF"/>
          <w:lang w:val="en-IN"/>
        </w:rPr>
        <w:t>involves</w:t>
      </w:r>
      <w:r w:rsidRPr="003D1768">
        <w:rPr>
          <w:rFonts w:ascii="Georgia" w:eastAsia="Times New Roman" w:hAnsi="Georgia" w:cs="Times New Roman"/>
          <w:color w:val="424142"/>
          <w:sz w:val="30"/>
          <w:szCs w:val="30"/>
          <w:shd w:val="clear" w:color="auto" w:fill="FFFFFF"/>
          <w:lang w:val="en-IN"/>
        </w:rPr>
        <w:t xml:space="preserve"> decision making in the </w:t>
      </w:r>
      <w:r w:rsidRPr="00127347">
        <w:rPr>
          <w:rFonts w:ascii="Georgia" w:eastAsia="Times New Roman" w:hAnsi="Georgia" w:cs="Times New Roman"/>
          <w:color w:val="424142"/>
          <w:sz w:val="30"/>
          <w:szCs w:val="30"/>
          <w:highlight w:val="yellow"/>
          <w:shd w:val="clear" w:color="auto" w:fill="FFFFFF"/>
          <w:lang w:val="en-IN"/>
        </w:rPr>
        <w:t>areas of investment, finance and dividend</w:t>
      </w:r>
      <w:r w:rsidRPr="003D1768">
        <w:rPr>
          <w:rFonts w:ascii="Georgia" w:eastAsia="Times New Roman" w:hAnsi="Georgia" w:cs="Times New Roman"/>
          <w:color w:val="424142"/>
          <w:sz w:val="30"/>
          <w:szCs w:val="30"/>
          <w:shd w:val="clear" w:color="auto" w:fill="FFFFFF"/>
          <w:lang w:val="en-IN"/>
        </w:rPr>
        <w:t>. In investment decision, a finance manager has to decide about total amount of assets to be held in the enterprise and kinds of the assets—the proportion of fixed assets and current assets.</w:t>
      </w:r>
    </w:p>
    <w:p w:rsidR="004F0F0B" w:rsidRDefault="003D1768">
      <w:r>
        <w:tab/>
      </w:r>
    </w:p>
    <w:p w:rsidR="003D1768" w:rsidRDefault="003D1768" w:rsidP="003D1768">
      <w:pPr>
        <w:pStyle w:val="Heading3"/>
        <w:spacing w:before="0" w:line="360" w:lineRule="atLeast"/>
        <w:textAlignment w:val="baseline"/>
        <w:rPr>
          <w:rFonts w:ascii="Georgia" w:hAnsi="Georgia"/>
          <w:color w:val="000000"/>
          <w:sz w:val="33"/>
          <w:szCs w:val="33"/>
        </w:rPr>
      </w:pPr>
      <w:r>
        <w:rPr>
          <w:rFonts w:ascii="Georgia" w:hAnsi="Georgia"/>
          <w:color w:val="000000"/>
          <w:sz w:val="33"/>
          <w:szCs w:val="33"/>
          <w:bdr w:val="none" w:sz="0" w:space="0" w:color="auto" w:frame="1"/>
        </w:rPr>
        <w:t>Goals of Financial</w:t>
      </w:r>
      <w:r>
        <w:rPr>
          <w:rStyle w:val="apple-converted-space"/>
          <w:rFonts w:ascii="Georgia" w:hAnsi="Georgia"/>
          <w:color w:val="000000"/>
          <w:sz w:val="33"/>
          <w:szCs w:val="33"/>
          <w:bdr w:val="none" w:sz="0" w:space="0" w:color="auto" w:frame="1"/>
        </w:rPr>
        <w:t> </w:t>
      </w:r>
      <w:r>
        <w:rPr>
          <w:rFonts w:ascii="Georgia" w:hAnsi="Georgia"/>
          <w:color w:val="000000"/>
          <w:sz w:val="33"/>
          <w:szCs w:val="33"/>
          <w:bdr w:val="none" w:sz="0" w:space="0" w:color="auto" w:frame="1"/>
        </w:rPr>
        <w:t>Management:</w:t>
      </w:r>
    </w:p>
    <w:p w:rsidR="003D1768" w:rsidRDefault="003D1768" w:rsidP="003D1768">
      <w:pPr>
        <w:pStyle w:val="NormalWeb"/>
        <w:spacing w:before="0" w:beforeAutospacing="0" w:after="288" w:afterAutospacing="0" w:line="480" w:lineRule="atLeast"/>
        <w:textAlignment w:val="baseline"/>
        <w:rPr>
          <w:rFonts w:ascii="Georgia" w:hAnsi="Georgia"/>
          <w:color w:val="424142"/>
          <w:sz w:val="30"/>
          <w:szCs w:val="30"/>
        </w:rPr>
      </w:pPr>
      <w:r>
        <w:rPr>
          <w:rFonts w:ascii="Georgia" w:hAnsi="Georgia"/>
          <w:color w:val="424142"/>
          <w:sz w:val="30"/>
          <w:szCs w:val="30"/>
        </w:rPr>
        <w:t xml:space="preserve">Goals of financial management should be so articulated as to help achieve the objective of wealth maximization and maximisation of profit pool. Financial goals may be stated as </w:t>
      </w:r>
      <w:r w:rsidRPr="00127347">
        <w:rPr>
          <w:rFonts w:ascii="Georgia" w:hAnsi="Georgia"/>
          <w:color w:val="424142"/>
          <w:sz w:val="30"/>
          <w:szCs w:val="30"/>
          <w:highlight w:val="yellow"/>
        </w:rPr>
        <w:t>maximizing short-term profits and minimizing risks</w:t>
      </w:r>
      <w:r>
        <w:rPr>
          <w:rFonts w:ascii="Georgia" w:hAnsi="Georgia"/>
          <w:color w:val="424142"/>
          <w:sz w:val="30"/>
          <w:szCs w:val="30"/>
        </w:rPr>
        <w:t>.</w:t>
      </w:r>
      <w:r>
        <w:rPr>
          <w:rStyle w:val="apple-converted-space"/>
          <w:rFonts w:ascii="Georgia" w:hAnsi="Georgia"/>
          <w:color w:val="424142"/>
          <w:sz w:val="30"/>
          <w:szCs w:val="30"/>
        </w:rPr>
        <w:t> </w:t>
      </w:r>
    </w:p>
    <w:p w:rsidR="003D1768" w:rsidRDefault="003D1768" w:rsidP="003D1768">
      <w:pPr>
        <w:pStyle w:val="NormalWeb"/>
        <w:spacing w:before="0" w:beforeAutospacing="0" w:after="288" w:afterAutospacing="0" w:line="480" w:lineRule="atLeast"/>
        <w:textAlignment w:val="baseline"/>
        <w:rPr>
          <w:rFonts w:ascii="Georgia" w:hAnsi="Georgia"/>
          <w:color w:val="424142"/>
          <w:sz w:val="30"/>
          <w:szCs w:val="30"/>
        </w:rPr>
      </w:pPr>
      <w:r>
        <w:rPr>
          <w:rFonts w:ascii="Georgia" w:hAnsi="Georgia"/>
          <w:color w:val="424142"/>
          <w:sz w:val="30"/>
          <w:szCs w:val="30"/>
        </w:rPr>
        <w:t xml:space="preserve">These goals imply that finance manager should take financial decisions in such a way as to ensure high level of profits. He should seek courses of action that </w:t>
      </w:r>
      <w:r w:rsidRPr="00127347">
        <w:rPr>
          <w:rFonts w:ascii="Georgia" w:hAnsi="Georgia"/>
          <w:color w:val="424142"/>
          <w:sz w:val="30"/>
          <w:szCs w:val="30"/>
          <w:highlight w:val="yellow"/>
        </w:rPr>
        <w:t>avoid unnecessary risks and anticipate problem</w:t>
      </w:r>
      <w:r>
        <w:rPr>
          <w:rFonts w:ascii="Georgia" w:hAnsi="Georgia"/>
          <w:color w:val="424142"/>
          <w:sz w:val="30"/>
          <w:szCs w:val="30"/>
        </w:rPr>
        <w:t xml:space="preserve"> areas and ways of overcoming difficulties.</w:t>
      </w:r>
    </w:p>
    <w:p w:rsidR="00535F52" w:rsidRDefault="00535F52" w:rsidP="00535F52">
      <w:pPr>
        <w:pStyle w:val="Heading2"/>
        <w:spacing w:after="300"/>
        <w:ind w:left="-24"/>
        <w:rPr>
          <w:rFonts w:ascii="Arial" w:hAnsi="Arial" w:cs="Arial"/>
          <w:color w:val="000000"/>
          <w:spacing w:val="-3"/>
          <w:sz w:val="39"/>
          <w:szCs w:val="39"/>
        </w:rPr>
      </w:pPr>
      <w:r>
        <w:rPr>
          <w:rFonts w:ascii="Arial" w:hAnsi="Arial" w:cs="Arial"/>
          <w:color w:val="000000"/>
          <w:spacing w:val="-3"/>
          <w:sz w:val="39"/>
          <w:szCs w:val="39"/>
        </w:rPr>
        <w:t>Objectives of Financial Management</w:t>
      </w:r>
    </w:p>
    <w:p w:rsidR="00535F52" w:rsidRDefault="00535F52" w:rsidP="00535F52">
      <w:pPr>
        <w:pStyle w:val="Heading3"/>
        <w:rPr>
          <w:rFonts w:ascii="Arial" w:hAnsi="Arial" w:cs="Arial"/>
          <w:color w:val="000000"/>
          <w:sz w:val="30"/>
          <w:szCs w:val="30"/>
        </w:rPr>
      </w:pPr>
      <w:r>
        <w:rPr>
          <w:rFonts w:ascii="Arial" w:hAnsi="Arial" w:cs="Arial"/>
          <w:b/>
          <w:bCs/>
          <w:color w:val="000000"/>
          <w:sz w:val="30"/>
          <w:szCs w:val="30"/>
        </w:rPr>
        <w:t>Wealth Maximization</w:t>
      </w:r>
    </w:p>
    <w:p w:rsidR="00535F52" w:rsidRDefault="00535F52" w:rsidP="00535F52">
      <w:pPr>
        <w:pStyle w:val="NormalWeb"/>
        <w:spacing w:before="150" w:beforeAutospacing="0" w:after="450" w:afterAutospacing="0"/>
        <w:rPr>
          <w:spacing w:val="-3"/>
          <w:sz w:val="33"/>
          <w:szCs w:val="33"/>
        </w:rPr>
      </w:pPr>
      <w:r>
        <w:rPr>
          <w:spacing w:val="-3"/>
          <w:sz w:val="33"/>
          <w:szCs w:val="33"/>
        </w:rPr>
        <w:t>One of the main objectives of</w:t>
      </w:r>
      <w:r>
        <w:rPr>
          <w:rStyle w:val="apple-converted-space"/>
          <w:rFonts w:eastAsiaTheme="majorEastAsia"/>
          <w:spacing w:val="-3"/>
          <w:sz w:val="33"/>
          <w:szCs w:val="33"/>
        </w:rPr>
        <w:t> </w:t>
      </w:r>
      <w:hyperlink r:id="rId6" w:history="1">
        <w:r>
          <w:rPr>
            <w:rStyle w:val="Hyperlink"/>
            <w:color w:val="55BBEA"/>
            <w:spacing w:val="-3"/>
            <w:sz w:val="33"/>
            <w:szCs w:val="33"/>
            <w:u w:val="none"/>
            <w:bdr w:val="none" w:sz="0" w:space="0" w:color="auto" w:frame="1"/>
          </w:rPr>
          <w:t>Financial Ma</w:t>
        </w:r>
        <w:r>
          <w:rPr>
            <w:rStyle w:val="Hyperlink"/>
            <w:color w:val="55BBEA"/>
            <w:spacing w:val="-3"/>
            <w:sz w:val="33"/>
            <w:szCs w:val="33"/>
            <w:u w:val="none"/>
            <w:bdr w:val="none" w:sz="0" w:space="0" w:color="auto" w:frame="1"/>
          </w:rPr>
          <w:t>n</w:t>
        </w:r>
        <w:r>
          <w:rPr>
            <w:rStyle w:val="Hyperlink"/>
            <w:color w:val="55BBEA"/>
            <w:spacing w:val="-3"/>
            <w:sz w:val="33"/>
            <w:szCs w:val="33"/>
            <w:u w:val="none"/>
            <w:bdr w:val="none" w:sz="0" w:space="0" w:color="auto" w:frame="1"/>
          </w:rPr>
          <w:t>agement</w:t>
        </w:r>
      </w:hyperlink>
      <w:r>
        <w:rPr>
          <w:rStyle w:val="apple-converted-space"/>
          <w:rFonts w:eastAsiaTheme="majorEastAsia"/>
          <w:spacing w:val="-3"/>
          <w:sz w:val="33"/>
          <w:szCs w:val="33"/>
        </w:rPr>
        <w:t> </w:t>
      </w:r>
      <w:r>
        <w:rPr>
          <w:spacing w:val="-3"/>
          <w:sz w:val="33"/>
          <w:szCs w:val="33"/>
        </w:rPr>
        <w:t>is to maximize shareholder’s wealth, for which achievement of optimum capital structure and proper utilization of funds is very necessary. Be mindful that wealth maximization is different than profit maximization. Wealth maximization is a more holistic approach, aimed at the growth of the organization</w:t>
      </w:r>
    </w:p>
    <w:p w:rsidR="00535F52" w:rsidRDefault="00535F52" w:rsidP="00535F52">
      <w:pPr>
        <w:pStyle w:val="Heading3"/>
        <w:rPr>
          <w:rFonts w:ascii="Arial" w:hAnsi="Arial" w:cs="Arial"/>
          <w:color w:val="000000"/>
          <w:sz w:val="30"/>
          <w:szCs w:val="30"/>
        </w:rPr>
      </w:pPr>
      <w:r>
        <w:rPr>
          <w:rFonts w:ascii="Arial" w:hAnsi="Arial" w:cs="Arial"/>
          <w:b/>
          <w:bCs/>
          <w:color w:val="000000"/>
          <w:sz w:val="30"/>
          <w:szCs w:val="30"/>
        </w:rPr>
        <w:t>To Ensure Availability of Funds</w:t>
      </w:r>
    </w:p>
    <w:p w:rsidR="00535F52" w:rsidRDefault="00535F52" w:rsidP="00535F52">
      <w:pPr>
        <w:pStyle w:val="NormalWeb"/>
        <w:spacing w:before="150" w:beforeAutospacing="0" w:after="450" w:afterAutospacing="0"/>
        <w:rPr>
          <w:spacing w:val="-3"/>
          <w:sz w:val="33"/>
          <w:szCs w:val="33"/>
        </w:rPr>
      </w:pPr>
      <w:r>
        <w:rPr>
          <w:spacing w:val="-3"/>
          <w:sz w:val="33"/>
          <w:szCs w:val="33"/>
        </w:rPr>
        <w:t xml:space="preserve">The sound financial condition of business is a must for any business to survive. The availability of funds at the proper time of need is an </w:t>
      </w:r>
      <w:proofErr w:type="gramStart"/>
      <w:r>
        <w:rPr>
          <w:spacing w:val="-3"/>
          <w:sz w:val="33"/>
          <w:szCs w:val="33"/>
        </w:rPr>
        <w:lastRenderedPageBreak/>
        <w:t>important</w:t>
      </w:r>
      <w:proofErr w:type="gramEnd"/>
      <w:r>
        <w:rPr>
          <w:rStyle w:val="apple-converted-space"/>
          <w:rFonts w:eastAsiaTheme="majorEastAsia"/>
          <w:spacing w:val="-3"/>
          <w:sz w:val="33"/>
          <w:szCs w:val="33"/>
        </w:rPr>
        <w:t> </w:t>
      </w:r>
      <w:hyperlink r:id="rId7" w:history="1">
        <w:r>
          <w:rPr>
            <w:rStyle w:val="Hyperlink"/>
            <w:color w:val="55BBEA"/>
            <w:spacing w:val="-3"/>
            <w:sz w:val="33"/>
            <w:szCs w:val="33"/>
            <w:u w:val="none"/>
            <w:bdr w:val="none" w:sz="0" w:space="0" w:color="auto" w:frame="1"/>
          </w:rPr>
          <w:t>objective of business</w:t>
        </w:r>
      </w:hyperlink>
      <w:r>
        <w:rPr>
          <w:spacing w:val="-3"/>
          <w:sz w:val="33"/>
          <w:szCs w:val="33"/>
        </w:rPr>
        <w:t>. The organization will not be able to function without funds, and activities will come to a halt.</w:t>
      </w:r>
    </w:p>
    <w:p w:rsidR="00535F52" w:rsidRDefault="00535F52" w:rsidP="00535F52">
      <w:pPr>
        <w:pStyle w:val="Heading3"/>
        <w:rPr>
          <w:rFonts w:ascii="Arial" w:hAnsi="Arial" w:cs="Arial"/>
          <w:color w:val="000000"/>
          <w:sz w:val="30"/>
          <w:szCs w:val="30"/>
        </w:rPr>
      </w:pPr>
      <w:r>
        <w:rPr>
          <w:rFonts w:ascii="Arial" w:hAnsi="Arial" w:cs="Arial"/>
          <w:b/>
          <w:bCs/>
          <w:color w:val="000000"/>
          <w:sz w:val="30"/>
          <w:szCs w:val="30"/>
        </w:rPr>
        <w:t>Attain Optimum Capital Structure</w:t>
      </w:r>
    </w:p>
    <w:p w:rsidR="00535F52" w:rsidRDefault="00535F52" w:rsidP="00535F52">
      <w:pPr>
        <w:pStyle w:val="NormalWeb"/>
        <w:spacing w:before="150" w:beforeAutospacing="0" w:after="450" w:afterAutospacing="0"/>
        <w:rPr>
          <w:spacing w:val="-3"/>
          <w:sz w:val="33"/>
          <w:szCs w:val="33"/>
        </w:rPr>
      </w:pPr>
      <w:r>
        <w:rPr>
          <w:spacing w:val="-3"/>
          <w:sz w:val="33"/>
          <w:szCs w:val="33"/>
        </w:rPr>
        <w:t>To maintain the optimum capital structure, a perfect combination of</w:t>
      </w:r>
      <w:r>
        <w:rPr>
          <w:rStyle w:val="apple-converted-space"/>
          <w:rFonts w:eastAsiaTheme="majorEastAsia"/>
          <w:spacing w:val="-3"/>
          <w:sz w:val="33"/>
          <w:szCs w:val="33"/>
        </w:rPr>
        <w:t> </w:t>
      </w:r>
      <w:hyperlink r:id="rId8" w:history="1">
        <w:r>
          <w:rPr>
            <w:rStyle w:val="Hyperlink"/>
            <w:color w:val="55BBEA"/>
            <w:spacing w:val="-3"/>
            <w:sz w:val="33"/>
            <w:szCs w:val="33"/>
            <w:u w:val="none"/>
            <w:bdr w:val="none" w:sz="0" w:space="0" w:color="auto" w:frame="1"/>
          </w:rPr>
          <w:t>debentures</w:t>
        </w:r>
      </w:hyperlink>
      <w:r>
        <w:rPr>
          <w:rStyle w:val="apple-converted-space"/>
          <w:rFonts w:eastAsiaTheme="majorEastAsia"/>
          <w:spacing w:val="-3"/>
          <w:sz w:val="33"/>
          <w:szCs w:val="33"/>
        </w:rPr>
        <w:t> </w:t>
      </w:r>
      <w:r>
        <w:rPr>
          <w:spacing w:val="-3"/>
          <w:sz w:val="33"/>
          <w:szCs w:val="33"/>
        </w:rPr>
        <w:t xml:space="preserve">and shares is a requirement. The organization will not want to give away too much equity, and also control the cost of capital. It is a </w:t>
      </w:r>
      <w:proofErr w:type="gramStart"/>
      <w:r>
        <w:rPr>
          <w:spacing w:val="-3"/>
          <w:sz w:val="33"/>
          <w:szCs w:val="33"/>
        </w:rPr>
        <w:t xml:space="preserve">delicate </w:t>
      </w:r>
      <w:r w:rsidR="00677C01">
        <w:rPr>
          <w:spacing w:val="-3"/>
          <w:sz w:val="33"/>
          <w:szCs w:val="33"/>
        </w:rPr>
        <w:t xml:space="preserve"> </w:t>
      </w:r>
      <w:r>
        <w:rPr>
          <w:spacing w:val="-3"/>
          <w:sz w:val="33"/>
          <w:szCs w:val="33"/>
        </w:rPr>
        <w:t>balance</w:t>
      </w:r>
      <w:proofErr w:type="gramEnd"/>
      <w:r>
        <w:rPr>
          <w:spacing w:val="-3"/>
          <w:sz w:val="33"/>
          <w:szCs w:val="33"/>
        </w:rPr>
        <w:t>.</w:t>
      </w:r>
    </w:p>
    <w:p w:rsidR="00535F52" w:rsidRDefault="00535F52" w:rsidP="00535F52">
      <w:pPr>
        <w:pStyle w:val="Heading3"/>
        <w:rPr>
          <w:rFonts w:ascii="Arial" w:hAnsi="Arial" w:cs="Arial"/>
          <w:color w:val="000000"/>
          <w:sz w:val="30"/>
          <w:szCs w:val="30"/>
        </w:rPr>
      </w:pPr>
      <w:r>
        <w:rPr>
          <w:rFonts w:ascii="Arial" w:hAnsi="Arial" w:cs="Arial"/>
          <w:b/>
          <w:bCs/>
          <w:color w:val="000000"/>
          <w:sz w:val="30"/>
          <w:szCs w:val="30"/>
        </w:rPr>
        <w:t>Effective Utilisation of Funds</w:t>
      </w:r>
    </w:p>
    <w:p w:rsidR="00535F52" w:rsidRDefault="00535F52" w:rsidP="00535F52">
      <w:pPr>
        <w:pStyle w:val="NormalWeb"/>
        <w:spacing w:before="150" w:beforeAutospacing="0" w:after="450" w:afterAutospacing="0"/>
        <w:rPr>
          <w:spacing w:val="-3"/>
          <w:sz w:val="33"/>
          <w:szCs w:val="33"/>
        </w:rPr>
      </w:pPr>
      <w:r>
        <w:rPr>
          <w:spacing w:val="-3"/>
          <w:sz w:val="33"/>
          <w:szCs w:val="33"/>
        </w:rPr>
        <w:t>Business not only needs a large number of funds but also skills to handle such large amounts. To cut down unnecessary costs and to save funds from wasting in useless assets is crucial for</w:t>
      </w:r>
      <w:r>
        <w:rPr>
          <w:rStyle w:val="apple-converted-space"/>
          <w:rFonts w:eastAsiaTheme="majorEastAsia"/>
          <w:spacing w:val="-3"/>
          <w:sz w:val="33"/>
          <w:szCs w:val="33"/>
        </w:rPr>
        <w:t> </w:t>
      </w:r>
      <w:hyperlink r:id="rId9" w:history="1">
        <w:r>
          <w:rPr>
            <w:rStyle w:val="Hyperlink"/>
            <w:color w:val="55BBEA"/>
            <w:spacing w:val="-3"/>
            <w:sz w:val="33"/>
            <w:szCs w:val="33"/>
            <w:u w:val="none"/>
            <w:bdr w:val="none" w:sz="0" w:space="0" w:color="auto" w:frame="1"/>
          </w:rPr>
          <w:t>business</w:t>
        </w:r>
      </w:hyperlink>
      <w:r>
        <w:rPr>
          <w:spacing w:val="-3"/>
          <w:sz w:val="33"/>
          <w:szCs w:val="33"/>
        </w:rPr>
        <w:t>. An example of such misuse of funds would be investing in extra raw material, in quantities not required.</w:t>
      </w:r>
    </w:p>
    <w:p w:rsidR="00535F52" w:rsidRDefault="00535F52" w:rsidP="00535F52">
      <w:pPr>
        <w:pStyle w:val="Heading3"/>
        <w:rPr>
          <w:rFonts w:ascii="Arial" w:hAnsi="Arial" w:cs="Arial"/>
          <w:color w:val="000000"/>
          <w:sz w:val="30"/>
          <w:szCs w:val="30"/>
        </w:rPr>
      </w:pPr>
      <w:r>
        <w:rPr>
          <w:rFonts w:ascii="Arial" w:hAnsi="Arial" w:cs="Arial"/>
          <w:b/>
          <w:bCs/>
          <w:color w:val="000000"/>
          <w:sz w:val="30"/>
          <w:szCs w:val="30"/>
        </w:rPr>
        <w:t>Ensuring the Safety of Funds</w:t>
      </w:r>
    </w:p>
    <w:p w:rsidR="00535F52" w:rsidRDefault="00535F52" w:rsidP="00535F52">
      <w:pPr>
        <w:pStyle w:val="NormalWeb"/>
        <w:spacing w:before="150" w:beforeAutospacing="0" w:after="450" w:afterAutospacing="0"/>
        <w:rPr>
          <w:spacing w:val="-3"/>
          <w:sz w:val="33"/>
          <w:szCs w:val="33"/>
        </w:rPr>
      </w:pPr>
      <w:r>
        <w:rPr>
          <w:spacing w:val="-3"/>
          <w:sz w:val="33"/>
          <w:szCs w:val="33"/>
        </w:rPr>
        <w:t xml:space="preserve">The vital objective of financial management is to ensure the security of its funds through the </w:t>
      </w:r>
      <w:r w:rsidRPr="007B76DC">
        <w:rPr>
          <w:spacing w:val="-3"/>
          <w:sz w:val="33"/>
          <w:szCs w:val="33"/>
          <w:highlight w:val="yellow"/>
        </w:rPr>
        <w:t>creation of reserves</w:t>
      </w:r>
      <w:r>
        <w:rPr>
          <w:spacing w:val="-3"/>
          <w:sz w:val="33"/>
          <w:szCs w:val="33"/>
        </w:rPr>
        <w:t>. The chances of risk in investment should be minimum possible. Some of the reserves created for this purpose are</w:t>
      </w:r>
      <w:r>
        <w:rPr>
          <w:rStyle w:val="apple-converted-space"/>
          <w:rFonts w:eastAsiaTheme="majorEastAsia"/>
          <w:spacing w:val="-3"/>
          <w:sz w:val="33"/>
          <w:szCs w:val="33"/>
        </w:rPr>
        <w:t> </w:t>
      </w:r>
      <w:hyperlink r:id="rId10" w:history="1">
        <w:r>
          <w:rPr>
            <w:rStyle w:val="Hyperlink"/>
            <w:color w:val="55BBEA"/>
            <w:spacing w:val="-3"/>
            <w:sz w:val="33"/>
            <w:szCs w:val="33"/>
            <w:u w:val="none"/>
            <w:bdr w:val="none" w:sz="0" w:space="0" w:color="auto" w:frame="1"/>
          </w:rPr>
          <w:t>Sinking Funds</w:t>
        </w:r>
      </w:hyperlink>
      <w:r>
        <w:rPr>
          <w:spacing w:val="-3"/>
          <w:sz w:val="33"/>
          <w:szCs w:val="33"/>
        </w:rPr>
        <w:t>, General Reserves etc</w:t>
      </w:r>
    </w:p>
    <w:p w:rsidR="003E59C0" w:rsidRDefault="003E59C0" w:rsidP="003E59C0">
      <w:pPr>
        <w:pStyle w:val="Heading1"/>
        <w:rPr>
          <w:b w:val="0"/>
          <w:bCs w:val="0"/>
        </w:rPr>
      </w:pPr>
      <w:r>
        <w:rPr>
          <w:b w:val="0"/>
          <w:bCs w:val="0"/>
        </w:rPr>
        <w:t xml:space="preserve">Risk-Return </w:t>
      </w:r>
      <w:proofErr w:type="spellStart"/>
      <w:r>
        <w:rPr>
          <w:b w:val="0"/>
          <w:bCs w:val="0"/>
        </w:rPr>
        <w:t>Tradeoff</w:t>
      </w:r>
      <w:proofErr w:type="spellEnd"/>
    </w:p>
    <w:p w:rsidR="003E59C0" w:rsidRDefault="003E59C0" w:rsidP="003E59C0">
      <w:pPr>
        <w:pStyle w:val="Heading2"/>
        <w:spacing w:before="0"/>
        <w:rPr>
          <w:rFonts w:ascii="Arial" w:hAnsi="Arial" w:cs="Arial"/>
          <w:color w:val="111111"/>
        </w:rPr>
      </w:pPr>
      <w:r>
        <w:rPr>
          <w:rStyle w:val="mntl-sc-block-headingtext"/>
          <w:rFonts w:ascii="Arial" w:hAnsi="Arial" w:cs="Arial"/>
          <w:b/>
          <w:bCs/>
          <w:color w:val="111111"/>
        </w:rPr>
        <w:t xml:space="preserve">What is Risk-Return </w:t>
      </w:r>
      <w:proofErr w:type="spellStart"/>
      <w:r>
        <w:rPr>
          <w:rStyle w:val="mntl-sc-block-headingtext"/>
          <w:rFonts w:ascii="Arial" w:hAnsi="Arial" w:cs="Arial"/>
          <w:b/>
          <w:bCs/>
          <w:color w:val="111111"/>
        </w:rPr>
        <w:t>Tradeoff</w:t>
      </w:r>
      <w:proofErr w:type="spellEnd"/>
      <w:r>
        <w:rPr>
          <w:rStyle w:val="mntl-sc-block-headingtext"/>
          <w:rFonts w:ascii="Arial" w:hAnsi="Arial" w:cs="Arial"/>
          <w:b/>
          <w:bCs/>
          <w:color w:val="111111"/>
        </w:rPr>
        <w:t>?</w:t>
      </w:r>
      <w:r>
        <w:rPr>
          <w:rStyle w:val="apple-converted-space"/>
          <w:rFonts w:ascii="Arial" w:hAnsi="Arial" w:cs="Arial"/>
          <w:b/>
          <w:bCs/>
          <w:color w:val="111111"/>
        </w:rPr>
        <w:t> </w:t>
      </w:r>
    </w:p>
    <w:p w:rsidR="003E59C0" w:rsidRDefault="003E59C0" w:rsidP="003E59C0">
      <w:pPr>
        <w:pStyle w:val="NormalWeb"/>
        <w:spacing w:before="0" w:beforeAutospacing="0"/>
        <w:rPr>
          <w:rFonts w:ascii="Arial" w:hAnsi="Arial" w:cs="Arial"/>
          <w:color w:val="111111"/>
          <w:sz w:val="26"/>
          <w:szCs w:val="26"/>
        </w:rPr>
      </w:pPr>
      <w:r>
        <w:rPr>
          <w:rFonts w:ascii="Arial" w:hAnsi="Arial" w:cs="Arial"/>
          <w:color w:val="111111"/>
          <w:sz w:val="26"/>
          <w:szCs w:val="26"/>
        </w:rPr>
        <w:t xml:space="preserve">The risk-return </w:t>
      </w:r>
      <w:proofErr w:type="spellStart"/>
      <w:r>
        <w:rPr>
          <w:rFonts w:ascii="Arial" w:hAnsi="Arial" w:cs="Arial"/>
          <w:color w:val="111111"/>
          <w:sz w:val="26"/>
          <w:szCs w:val="26"/>
        </w:rPr>
        <w:t>tradeoff</w:t>
      </w:r>
      <w:proofErr w:type="spellEnd"/>
      <w:r>
        <w:rPr>
          <w:rFonts w:ascii="Arial" w:hAnsi="Arial" w:cs="Arial"/>
          <w:color w:val="111111"/>
          <w:sz w:val="26"/>
          <w:szCs w:val="26"/>
        </w:rPr>
        <w:t xml:space="preserve"> states that the potential return rises with an increase in risk. Using this principle, individuals associate low levels of uncertainty with low potential returns, and high levels of uncertainty or risk with high potential returns. According to the risk-return </w:t>
      </w:r>
      <w:proofErr w:type="spellStart"/>
      <w:r>
        <w:rPr>
          <w:rFonts w:ascii="Arial" w:hAnsi="Arial" w:cs="Arial"/>
          <w:color w:val="111111"/>
          <w:sz w:val="26"/>
          <w:szCs w:val="26"/>
        </w:rPr>
        <w:t>tradeoff</w:t>
      </w:r>
      <w:proofErr w:type="spellEnd"/>
      <w:r>
        <w:rPr>
          <w:rFonts w:ascii="Arial" w:hAnsi="Arial" w:cs="Arial"/>
          <w:color w:val="111111"/>
          <w:sz w:val="26"/>
          <w:szCs w:val="26"/>
        </w:rPr>
        <w:t>, invested money can render higher profits only if the investor will</w:t>
      </w:r>
      <w:r>
        <w:rPr>
          <w:rStyle w:val="apple-converted-space"/>
          <w:rFonts w:ascii="Arial" w:hAnsi="Arial" w:cs="Arial"/>
          <w:color w:val="111111"/>
          <w:sz w:val="26"/>
          <w:szCs w:val="26"/>
        </w:rPr>
        <w:t> </w:t>
      </w:r>
      <w:hyperlink r:id="rId11" w:history="1">
        <w:r>
          <w:rPr>
            <w:rStyle w:val="Hyperlink"/>
            <w:rFonts w:ascii="Arial" w:hAnsi="Arial" w:cs="Arial"/>
            <w:color w:val="2C40D0"/>
            <w:sz w:val="26"/>
            <w:szCs w:val="26"/>
          </w:rPr>
          <w:t>accept a higher possibility of losses</w:t>
        </w:r>
      </w:hyperlink>
      <w:r>
        <w:rPr>
          <w:rFonts w:ascii="Arial" w:hAnsi="Arial" w:cs="Arial"/>
          <w:color w:val="111111"/>
          <w:sz w:val="26"/>
          <w:szCs w:val="26"/>
        </w:rPr>
        <w:t>.</w:t>
      </w:r>
    </w:p>
    <w:p w:rsidR="003E59C0" w:rsidRDefault="003E59C0" w:rsidP="003E59C0">
      <w:pPr>
        <w:pStyle w:val="NormalWeb"/>
        <w:spacing w:before="0" w:beforeAutospacing="0"/>
        <w:rPr>
          <w:rFonts w:ascii="Arial" w:hAnsi="Arial" w:cs="Arial"/>
          <w:color w:val="111111"/>
          <w:sz w:val="26"/>
          <w:szCs w:val="26"/>
        </w:rPr>
      </w:pPr>
      <w:r>
        <w:rPr>
          <w:rFonts w:ascii="Arial" w:hAnsi="Arial" w:cs="Arial"/>
          <w:color w:val="111111"/>
          <w:sz w:val="26"/>
          <w:szCs w:val="26"/>
        </w:rPr>
        <w:t xml:space="preserve">The risk-return </w:t>
      </w:r>
      <w:proofErr w:type="spellStart"/>
      <w:r>
        <w:rPr>
          <w:rFonts w:ascii="Arial" w:hAnsi="Arial" w:cs="Arial"/>
          <w:color w:val="111111"/>
          <w:sz w:val="26"/>
          <w:szCs w:val="26"/>
        </w:rPr>
        <w:t>tradeoff</w:t>
      </w:r>
      <w:proofErr w:type="spellEnd"/>
      <w:r>
        <w:rPr>
          <w:rFonts w:ascii="Arial" w:hAnsi="Arial" w:cs="Arial"/>
          <w:color w:val="111111"/>
          <w:sz w:val="26"/>
          <w:szCs w:val="26"/>
        </w:rPr>
        <w:t xml:space="preserve"> is the trading principle that links high risk with high reward. The appropriate risk-return </w:t>
      </w:r>
      <w:proofErr w:type="spellStart"/>
      <w:r>
        <w:rPr>
          <w:rFonts w:ascii="Arial" w:hAnsi="Arial" w:cs="Arial"/>
          <w:color w:val="111111"/>
          <w:sz w:val="26"/>
          <w:szCs w:val="26"/>
        </w:rPr>
        <w:t>tradeoff</w:t>
      </w:r>
      <w:proofErr w:type="spellEnd"/>
      <w:r>
        <w:rPr>
          <w:rFonts w:ascii="Arial" w:hAnsi="Arial" w:cs="Arial"/>
          <w:color w:val="111111"/>
          <w:sz w:val="26"/>
          <w:szCs w:val="26"/>
        </w:rPr>
        <w:t xml:space="preserve"> depends on a variety of factors including an investor’s </w:t>
      </w:r>
      <w:r w:rsidRPr="007B76DC">
        <w:rPr>
          <w:rFonts w:ascii="Arial" w:hAnsi="Arial" w:cs="Arial"/>
          <w:color w:val="111111"/>
          <w:sz w:val="26"/>
          <w:szCs w:val="26"/>
          <w:highlight w:val="yellow"/>
        </w:rPr>
        <w:t>risk tolerance</w:t>
      </w:r>
      <w:r>
        <w:rPr>
          <w:rFonts w:ascii="Arial" w:hAnsi="Arial" w:cs="Arial"/>
          <w:color w:val="111111"/>
          <w:sz w:val="26"/>
          <w:szCs w:val="26"/>
        </w:rPr>
        <w:t>, the investor’s years to retirement and the potential to replace lost funds. Time also plays an essential role in determining a portfolio with the appropriate levels of risk and reward. For example, if an investor has the ability to invest in equities over the</w:t>
      </w:r>
      <w:r>
        <w:rPr>
          <w:rStyle w:val="apple-converted-space"/>
          <w:rFonts w:ascii="Arial" w:hAnsi="Arial" w:cs="Arial"/>
          <w:color w:val="111111"/>
          <w:sz w:val="26"/>
          <w:szCs w:val="26"/>
        </w:rPr>
        <w:t> </w:t>
      </w:r>
      <w:hyperlink r:id="rId12" w:history="1">
        <w:r>
          <w:rPr>
            <w:rStyle w:val="Hyperlink"/>
            <w:rFonts w:ascii="Arial" w:hAnsi="Arial" w:cs="Arial"/>
            <w:color w:val="2C40D0"/>
            <w:sz w:val="26"/>
            <w:szCs w:val="26"/>
          </w:rPr>
          <w:t>long term</w:t>
        </w:r>
      </w:hyperlink>
      <w:r>
        <w:rPr>
          <w:rFonts w:ascii="Arial" w:hAnsi="Arial" w:cs="Arial"/>
          <w:color w:val="111111"/>
          <w:sz w:val="26"/>
          <w:szCs w:val="26"/>
        </w:rPr>
        <w:t xml:space="preserve">, </w:t>
      </w:r>
      <w:r>
        <w:rPr>
          <w:rFonts w:ascii="Arial" w:hAnsi="Arial" w:cs="Arial"/>
          <w:color w:val="111111"/>
          <w:sz w:val="26"/>
          <w:szCs w:val="26"/>
        </w:rPr>
        <w:lastRenderedPageBreak/>
        <w:t>that provides the investor with the potential to recover from the risks of bear markets and participate in bull markets, while if an investor can only invest in a short time frame, the same equities have a higher risk proposition.</w:t>
      </w:r>
    </w:p>
    <w:p w:rsidR="003E59C0" w:rsidRDefault="003E59C0" w:rsidP="003E59C0">
      <w:pPr>
        <w:pStyle w:val="NormalWeb"/>
        <w:spacing w:before="0" w:beforeAutospacing="0"/>
        <w:rPr>
          <w:rFonts w:ascii="Arial" w:hAnsi="Arial" w:cs="Arial"/>
          <w:color w:val="111111"/>
          <w:sz w:val="26"/>
          <w:szCs w:val="26"/>
        </w:rPr>
      </w:pPr>
      <w:r>
        <w:rPr>
          <w:rFonts w:ascii="Arial" w:hAnsi="Arial" w:cs="Arial"/>
          <w:color w:val="111111"/>
          <w:sz w:val="26"/>
          <w:szCs w:val="26"/>
        </w:rPr>
        <w:t xml:space="preserve">Investors use the risk-return </w:t>
      </w:r>
      <w:proofErr w:type="spellStart"/>
      <w:r>
        <w:rPr>
          <w:rFonts w:ascii="Arial" w:hAnsi="Arial" w:cs="Arial"/>
          <w:color w:val="111111"/>
          <w:sz w:val="26"/>
          <w:szCs w:val="26"/>
        </w:rPr>
        <w:t>tradeoff</w:t>
      </w:r>
      <w:proofErr w:type="spellEnd"/>
      <w:r>
        <w:rPr>
          <w:rFonts w:ascii="Arial" w:hAnsi="Arial" w:cs="Arial"/>
          <w:color w:val="111111"/>
          <w:sz w:val="26"/>
          <w:szCs w:val="26"/>
        </w:rPr>
        <w:t xml:space="preserve"> as one of the essential components of each investment decision, as well as to assess their portfolios as a whole. At the portfolio level, the risk-return </w:t>
      </w:r>
      <w:proofErr w:type="spellStart"/>
      <w:r>
        <w:rPr>
          <w:rFonts w:ascii="Arial" w:hAnsi="Arial" w:cs="Arial"/>
          <w:color w:val="111111"/>
          <w:sz w:val="26"/>
          <w:szCs w:val="26"/>
        </w:rPr>
        <w:t>tradeoff</w:t>
      </w:r>
      <w:proofErr w:type="spellEnd"/>
      <w:r>
        <w:rPr>
          <w:rFonts w:ascii="Arial" w:hAnsi="Arial" w:cs="Arial"/>
          <w:color w:val="111111"/>
          <w:sz w:val="26"/>
          <w:szCs w:val="26"/>
        </w:rPr>
        <w:t xml:space="preserve"> can include assessments of the concentration or the diversity of</w:t>
      </w:r>
      <w:r>
        <w:rPr>
          <w:rStyle w:val="apple-converted-space"/>
          <w:rFonts w:ascii="Arial" w:hAnsi="Arial" w:cs="Arial"/>
          <w:color w:val="111111"/>
          <w:sz w:val="26"/>
          <w:szCs w:val="26"/>
        </w:rPr>
        <w:t> </w:t>
      </w:r>
      <w:hyperlink r:id="rId13" w:history="1">
        <w:r>
          <w:rPr>
            <w:rStyle w:val="Hyperlink"/>
            <w:rFonts w:ascii="Arial" w:hAnsi="Arial" w:cs="Arial"/>
            <w:color w:val="2C40D0"/>
            <w:sz w:val="26"/>
            <w:szCs w:val="26"/>
          </w:rPr>
          <w:t>holdings</w:t>
        </w:r>
      </w:hyperlink>
      <w:r>
        <w:rPr>
          <w:rStyle w:val="apple-converted-space"/>
          <w:rFonts w:ascii="Arial" w:hAnsi="Arial" w:cs="Arial"/>
          <w:color w:val="111111"/>
          <w:sz w:val="26"/>
          <w:szCs w:val="26"/>
        </w:rPr>
        <w:t> </w:t>
      </w:r>
      <w:r>
        <w:rPr>
          <w:rFonts w:ascii="Arial" w:hAnsi="Arial" w:cs="Arial"/>
          <w:color w:val="111111"/>
          <w:sz w:val="26"/>
          <w:szCs w:val="26"/>
        </w:rPr>
        <w:t>and whether the mix presents too much risk or a lower-than-desired potential for returns.</w:t>
      </w:r>
    </w:p>
    <w:p w:rsidR="0079028F" w:rsidRDefault="0079028F" w:rsidP="003E59C0">
      <w:pPr>
        <w:pStyle w:val="NormalWeb"/>
        <w:spacing w:before="0" w:beforeAutospacing="0"/>
        <w:rPr>
          <w:rFonts w:ascii="Arial" w:hAnsi="Arial" w:cs="Arial"/>
          <w:color w:val="111111"/>
          <w:sz w:val="26"/>
          <w:szCs w:val="26"/>
        </w:rPr>
      </w:pPr>
    </w:p>
    <w:p w:rsidR="0079028F" w:rsidRDefault="0079028F" w:rsidP="0079028F">
      <w:pPr>
        <w:pStyle w:val="Heading1"/>
        <w:spacing w:before="0" w:beforeAutospacing="0" w:after="120" w:afterAutospacing="0" w:line="291" w:lineRule="atLeast"/>
        <w:rPr>
          <w:rFonts w:ascii="Georgia" w:hAnsi="Georgia"/>
          <w:color w:val="1B1B1B"/>
          <w:sz w:val="47"/>
          <w:szCs w:val="47"/>
        </w:rPr>
      </w:pPr>
      <w:r>
        <w:rPr>
          <w:rFonts w:ascii="Georgia" w:hAnsi="Georgia"/>
          <w:color w:val="1B1B1B"/>
          <w:sz w:val="47"/>
          <w:szCs w:val="47"/>
        </w:rPr>
        <w:t>Balance Sheet</w:t>
      </w:r>
    </w:p>
    <w:p w:rsidR="0079028F" w:rsidRDefault="0079028F" w:rsidP="0079028F">
      <w:pPr>
        <w:pStyle w:val="NormalWeb"/>
        <w:rPr>
          <w:rFonts w:ascii="Georgia" w:hAnsi="Georgia"/>
          <w:color w:val="1B1B1B"/>
          <w:sz w:val="27"/>
          <w:szCs w:val="27"/>
        </w:rPr>
      </w:pPr>
      <w:r>
        <w:rPr>
          <w:rFonts w:ascii="Georgia" w:hAnsi="Georgia"/>
          <w:color w:val="1B1B1B"/>
          <w:sz w:val="27"/>
          <w:szCs w:val="27"/>
        </w:rPr>
        <w:t xml:space="preserve">A balance sheet is a </w:t>
      </w:r>
      <w:r w:rsidRPr="007B76DC">
        <w:rPr>
          <w:rFonts w:ascii="Georgia" w:hAnsi="Georgia"/>
          <w:color w:val="1B1B1B"/>
          <w:sz w:val="27"/>
          <w:szCs w:val="27"/>
          <w:highlight w:val="yellow"/>
        </w:rPr>
        <w:t>financial statement</w:t>
      </w:r>
      <w:r>
        <w:rPr>
          <w:rFonts w:ascii="Georgia" w:hAnsi="Georgia"/>
          <w:color w:val="1B1B1B"/>
          <w:sz w:val="27"/>
          <w:szCs w:val="27"/>
        </w:rPr>
        <w:t xml:space="preserve"> that reports a company's assets, liabilities and shareholders' equity at a specific point in time, and provides a basis for computing rates of return and evaluating its</w:t>
      </w:r>
      <w:r>
        <w:rPr>
          <w:rStyle w:val="apple-converted-space"/>
          <w:rFonts w:ascii="Georgia" w:hAnsi="Georgia"/>
          <w:color w:val="1B1B1B"/>
          <w:sz w:val="27"/>
          <w:szCs w:val="27"/>
        </w:rPr>
        <w:t> </w:t>
      </w:r>
      <w:hyperlink r:id="rId14" w:history="1">
        <w:r>
          <w:rPr>
            <w:rStyle w:val="Hyperlink"/>
            <w:rFonts w:ascii="Georgia" w:hAnsi="Georgia"/>
            <w:color w:val="416ED2"/>
            <w:sz w:val="27"/>
            <w:szCs w:val="27"/>
          </w:rPr>
          <w:t>capital structure</w:t>
        </w:r>
      </w:hyperlink>
      <w:r>
        <w:rPr>
          <w:rFonts w:ascii="Georgia" w:hAnsi="Georgia"/>
          <w:color w:val="1B1B1B"/>
          <w:sz w:val="27"/>
          <w:szCs w:val="27"/>
        </w:rPr>
        <w:t>. It is a financial statement that provides a snapshot of what a company owns and owes, as well as the amount invested by shareholders.</w:t>
      </w:r>
    </w:p>
    <w:p w:rsidR="0079028F" w:rsidRDefault="0079028F" w:rsidP="0079028F">
      <w:pPr>
        <w:pStyle w:val="NormalWeb"/>
        <w:rPr>
          <w:rFonts w:ascii="Georgia" w:hAnsi="Georgia"/>
          <w:color w:val="1B1B1B"/>
          <w:sz w:val="27"/>
          <w:szCs w:val="27"/>
        </w:rPr>
      </w:pPr>
      <w:r>
        <w:rPr>
          <w:rFonts w:ascii="Georgia" w:hAnsi="Georgia"/>
          <w:color w:val="1B1B1B"/>
          <w:sz w:val="27"/>
          <w:szCs w:val="27"/>
        </w:rPr>
        <w:t>It is used alongside other important financial statements such as the income statement and statement of cash flows in conducting fundamental analysis or calculating financial ratios.</w:t>
      </w:r>
    </w:p>
    <w:p w:rsidR="0079028F" w:rsidRDefault="0079028F" w:rsidP="0079028F">
      <w:pPr>
        <w:pStyle w:val="Heading4"/>
        <w:spacing w:before="240" w:after="240"/>
        <w:rPr>
          <w:rFonts w:ascii="Georgia" w:hAnsi="Georgia"/>
          <w:color w:val="1B1B1B"/>
          <w:sz w:val="27"/>
          <w:szCs w:val="27"/>
        </w:rPr>
      </w:pPr>
      <w:r>
        <w:rPr>
          <w:rFonts w:ascii="Georgia" w:hAnsi="Georgia"/>
          <w:color w:val="1B1B1B"/>
          <w:sz w:val="27"/>
          <w:szCs w:val="27"/>
        </w:rPr>
        <w:t xml:space="preserve">An Introduction </w:t>
      </w:r>
      <w:proofErr w:type="gramStart"/>
      <w:r>
        <w:rPr>
          <w:rFonts w:ascii="Georgia" w:hAnsi="Georgia"/>
          <w:color w:val="1B1B1B"/>
          <w:sz w:val="27"/>
          <w:szCs w:val="27"/>
        </w:rPr>
        <w:t>To</w:t>
      </w:r>
      <w:proofErr w:type="gramEnd"/>
      <w:r>
        <w:rPr>
          <w:rFonts w:ascii="Georgia" w:hAnsi="Georgia"/>
          <w:color w:val="1B1B1B"/>
          <w:sz w:val="27"/>
          <w:szCs w:val="27"/>
        </w:rPr>
        <w:t xml:space="preserve"> The Balance Sheet</w:t>
      </w:r>
    </w:p>
    <w:p w:rsidR="0079028F" w:rsidRDefault="0079028F" w:rsidP="0079028F">
      <w:pPr>
        <w:pStyle w:val="Heading2"/>
        <w:rPr>
          <w:rFonts w:ascii="Georgia" w:hAnsi="Georgia"/>
          <w:color w:val="1B1B1B"/>
          <w:sz w:val="27"/>
          <w:szCs w:val="27"/>
        </w:rPr>
      </w:pPr>
      <w:r>
        <w:rPr>
          <w:rFonts w:ascii="Georgia" w:hAnsi="Georgia"/>
          <w:color w:val="1B1B1B"/>
          <w:sz w:val="27"/>
          <w:szCs w:val="27"/>
        </w:rPr>
        <w:t>Formula Used for a Balance Sheet</w:t>
      </w:r>
      <w:r>
        <w:rPr>
          <w:rStyle w:val="apple-converted-space"/>
          <w:rFonts w:ascii="Georgia" w:hAnsi="Georgia"/>
          <w:color w:val="1B1B1B"/>
          <w:sz w:val="27"/>
          <w:szCs w:val="27"/>
        </w:rPr>
        <w:t> </w:t>
      </w:r>
    </w:p>
    <w:p w:rsidR="0079028F" w:rsidRDefault="0079028F" w:rsidP="0079028F">
      <w:pPr>
        <w:pStyle w:val="NormalWeb"/>
        <w:rPr>
          <w:rFonts w:ascii="Georgia" w:hAnsi="Georgia"/>
          <w:color w:val="1B1B1B"/>
          <w:sz w:val="27"/>
          <w:szCs w:val="27"/>
        </w:rPr>
      </w:pPr>
      <w:r>
        <w:rPr>
          <w:rFonts w:ascii="Georgia" w:hAnsi="Georgia"/>
          <w:color w:val="1B1B1B"/>
          <w:sz w:val="27"/>
          <w:szCs w:val="27"/>
        </w:rPr>
        <w:t>The balance sheet adheres to the following accounting equation, where assets on one side, and liabilities plus shareholders' equity on the other, balance out:</w:t>
      </w:r>
    </w:p>
    <w:p w:rsidR="0079028F" w:rsidRDefault="0079028F" w:rsidP="0079028F">
      <w:pPr>
        <w:pStyle w:val="NormalWeb"/>
        <w:rPr>
          <w:rFonts w:ascii="Georgia" w:hAnsi="Georgia"/>
          <w:color w:val="1B1B1B"/>
          <w:sz w:val="27"/>
          <w:szCs w:val="27"/>
        </w:rPr>
      </w:pPr>
      <w:r w:rsidRPr="005F1B54">
        <w:rPr>
          <w:rFonts w:ascii="Georgia" w:hAnsi="Georgia"/>
          <w:color w:val="1B1B1B"/>
          <w:sz w:val="27"/>
          <w:szCs w:val="27"/>
          <w:highlight w:val="yellow"/>
        </w:rPr>
        <w:t>Assets=</w:t>
      </w:r>
      <w:proofErr w:type="spellStart"/>
      <w:r w:rsidRPr="005F1B54">
        <w:rPr>
          <w:rFonts w:ascii="Georgia" w:hAnsi="Georgia"/>
          <w:color w:val="1B1B1B"/>
          <w:sz w:val="27"/>
          <w:szCs w:val="27"/>
          <w:highlight w:val="yellow"/>
        </w:rPr>
        <w:t>Liabilities+Shareholders</w:t>
      </w:r>
      <w:proofErr w:type="spellEnd"/>
      <w:r w:rsidRPr="005F1B54">
        <w:rPr>
          <w:rFonts w:ascii="Georgia" w:hAnsi="Georgia"/>
          <w:color w:val="1B1B1B"/>
          <w:sz w:val="27"/>
          <w:szCs w:val="27"/>
          <w:highlight w:val="yellow"/>
        </w:rPr>
        <w:t>’ Equity</w:t>
      </w:r>
      <w:r>
        <w:rPr>
          <w:rFonts w:ascii="Courier New" w:hAnsi="Courier New" w:cs="Courier New"/>
          <w:color w:val="1B1B1B"/>
          <w:sz w:val="27"/>
          <w:szCs w:val="27"/>
        </w:rPr>
        <w:t>﻿</w:t>
      </w:r>
    </w:p>
    <w:p w:rsidR="0079028F" w:rsidRDefault="0079028F" w:rsidP="0079028F">
      <w:pPr>
        <w:pStyle w:val="NormalWeb"/>
        <w:rPr>
          <w:rFonts w:ascii="Georgia" w:hAnsi="Georgia"/>
          <w:color w:val="1B1B1B"/>
          <w:sz w:val="27"/>
          <w:szCs w:val="27"/>
        </w:rPr>
      </w:pPr>
      <w:r>
        <w:rPr>
          <w:rFonts w:ascii="Georgia" w:hAnsi="Georgia"/>
          <w:color w:val="1B1B1B"/>
          <w:sz w:val="27"/>
          <w:szCs w:val="27"/>
        </w:rPr>
        <w:t>This formula is intuitive: a company has to pay for all the things it owns (assets) by either borrowing money (taking on liabilities) or taking it from investors (issuing shareholders' equity).</w:t>
      </w:r>
    </w:p>
    <w:p w:rsidR="0079028F" w:rsidRDefault="0079028F" w:rsidP="0079028F">
      <w:pPr>
        <w:pStyle w:val="NormalWeb"/>
        <w:rPr>
          <w:rFonts w:ascii="Georgia" w:hAnsi="Georgia"/>
          <w:color w:val="1B1B1B"/>
          <w:sz w:val="27"/>
          <w:szCs w:val="27"/>
        </w:rPr>
      </w:pPr>
      <w:r>
        <w:rPr>
          <w:rFonts w:ascii="Georgia" w:hAnsi="Georgia"/>
          <w:color w:val="1B1B1B"/>
          <w:sz w:val="27"/>
          <w:szCs w:val="27"/>
        </w:rPr>
        <w:t xml:space="preserve">For example, if a company takes out a five-year, $4,000 loan from a bank, its assets (specifically, the cash account) will increase by $4,000. Its liabilities (specifically, the long-term debt account) will also increase by $4,000, balancing the two sides of the equation. If the company takes $8,000 from investors, its assets will increase by that amount, as will its shareholders' equity. All revenues the company generates in excess of its liabilities will go into the shareholders' equity account, representing the net </w:t>
      </w:r>
      <w:r>
        <w:rPr>
          <w:rFonts w:ascii="Georgia" w:hAnsi="Georgia"/>
          <w:color w:val="1B1B1B"/>
          <w:sz w:val="27"/>
          <w:szCs w:val="27"/>
        </w:rPr>
        <w:lastRenderedPageBreak/>
        <w:t>assets held by the owners. These revenues will be balanced on the assets side, appearing as cash, investments, inventory, or some other asset.</w:t>
      </w:r>
    </w:p>
    <w:p w:rsidR="0079028F" w:rsidRDefault="0079028F" w:rsidP="0079028F">
      <w:pPr>
        <w:pStyle w:val="NormalWeb"/>
        <w:rPr>
          <w:rFonts w:ascii="Georgia" w:hAnsi="Georgia"/>
          <w:color w:val="1B1B1B"/>
          <w:sz w:val="27"/>
          <w:szCs w:val="27"/>
        </w:rPr>
      </w:pPr>
      <w:r>
        <w:rPr>
          <w:rFonts w:ascii="Georgia" w:hAnsi="Georgia"/>
          <w:color w:val="1B1B1B"/>
          <w:sz w:val="27"/>
          <w:szCs w:val="27"/>
        </w:rPr>
        <w:t>Assets, liabilities and shareholders' equity each consist of several smaller accounts that break down the specifics of a company's finances. These accounts vary widely by industry, and the same terms can have different implications depending on the nature of the business. Broadly, however, there are a few common components investors are likely to come across.</w:t>
      </w:r>
    </w:p>
    <w:p w:rsidR="0079028F" w:rsidRDefault="0079028F" w:rsidP="0079028F">
      <w:pPr>
        <w:pStyle w:val="Heading2"/>
        <w:rPr>
          <w:rFonts w:ascii="Georgia" w:hAnsi="Georgia"/>
          <w:color w:val="1B1B1B"/>
          <w:sz w:val="27"/>
          <w:szCs w:val="27"/>
        </w:rPr>
      </w:pPr>
      <w:r>
        <w:rPr>
          <w:rFonts w:ascii="Georgia" w:hAnsi="Georgia"/>
          <w:color w:val="1B1B1B"/>
          <w:sz w:val="27"/>
          <w:szCs w:val="27"/>
        </w:rPr>
        <w:t>What's On the Balance Sheet?</w:t>
      </w:r>
      <w:r>
        <w:rPr>
          <w:rStyle w:val="apple-converted-space"/>
          <w:rFonts w:ascii="Georgia" w:hAnsi="Georgia"/>
          <w:color w:val="1B1B1B"/>
          <w:sz w:val="27"/>
          <w:szCs w:val="27"/>
        </w:rPr>
        <w:t> </w:t>
      </w:r>
    </w:p>
    <w:p w:rsidR="0079028F" w:rsidRDefault="0079028F" w:rsidP="0079028F">
      <w:pPr>
        <w:pStyle w:val="NormalWeb"/>
        <w:rPr>
          <w:rFonts w:ascii="Georgia" w:hAnsi="Georgia"/>
          <w:color w:val="1B1B1B"/>
          <w:sz w:val="27"/>
          <w:szCs w:val="27"/>
        </w:rPr>
      </w:pPr>
      <w:r>
        <w:rPr>
          <w:rFonts w:ascii="Georgia" w:hAnsi="Georgia"/>
          <w:color w:val="1B1B1B"/>
          <w:sz w:val="27"/>
          <w:szCs w:val="27"/>
        </w:rPr>
        <w:t>The</w:t>
      </w:r>
      <w:r>
        <w:rPr>
          <w:rStyle w:val="apple-converted-space"/>
          <w:rFonts w:ascii="Georgia" w:hAnsi="Georgia"/>
          <w:color w:val="1B1B1B"/>
          <w:sz w:val="27"/>
          <w:szCs w:val="27"/>
        </w:rPr>
        <w:t> </w:t>
      </w:r>
      <w:hyperlink r:id="rId15" w:history="1">
        <w:r>
          <w:rPr>
            <w:rStyle w:val="Hyperlink"/>
            <w:rFonts w:ascii="Georgia" w:hAnsi="Georgia"/>
            <w:color w:val="416ED2"/>
            <w:sz w:val="27"/>
            <w:szCs w:val="27"/>
          </w:rPr>
          <w:t>balance sheet</w:t>
        </w:r>
      </w:hyperlink>
      <w:r>
        <w:rPr>
          <w:rStyle w:val="apple-converted-space"/>
          <w:rFonts w:ascii="Georgia" w:hAnsi="Georgia"/>
          <w:color w:val="1B1B1B"/>
          <w:sz w:val="27"/>
          <w:szCs w:val="27"/>
        </w:rPr>
        <w:t> </w:t>
      </w:r>
      <w:r>
        <w:rPr>
          <w:rFonts w:ascii="Georgia" w:hAnsi="Georgia"/>
          <w:color w:val="1B1B1B"/>
          <w:sz w:val="27"/>
          <w:szCs w:val="27"/>
        </w:rPr>
        <w:t xml:space="preserve">is a snapshot representing the state of a company's finances at a moment in time. By itself, it cannot give a </w:t>
      </w:r>
      <w:r w:rsidRPr="005F1B54">
        <w:rPr>
          <w:rFonts w:ascii="Georgia" w:hAnsi="Georgia"/>
          <w:color w:val="1B1B1B"/>
          <w:sz w:val="27"/>
          <w:szCs w:val="27"/>
          <w:highlight w:val="yellow"/>
        </w:rPr>
        <w:t>sense of the trends</w:t>
      </w:r>
      <w:r>
        <w:rPr>
          <w:rFonts w:ascii="Georgia" w:hAnsi="Georgia"/>
          <w:color w:val="1B1B1B"/>
          <w:sz w:val="27"/>
          <w:szCs w:val="27"/>
        </w:rPr>
        <w:t xml:space="preserve"> that are playing out over a longer period. For this reason, the balance sheet should be compared with those of previous periods. It should also be compared with those of other businesses in the same industry since different industries have unique approaches to financing.</w:t>
      </w:r>
    </w:p>
    <w:p w:rsidR="0079028F" w:rsidRDefault="0079028F" w:rsidP="0079028F">
      <w:pPr>
        <w:pStyle w:val="NormalWeb"/>
        <w:rPr>
          <w:rFonts w:ascii="Georgia" w:hAnsi="Georgia"/>
          <w:color w:val="1B1B1B"/>
          <w:sz w:val="27"/>
          <w:szCs w:val="27"/>
        </w:rPr>
      </w:pPr>
      <w:r>
        <w:rPr>
          <w:rFonts w:ascii="Georgia" w:hAnsi="Georgia"/>
          <w:color w:val="1B1B1B"/>
          <w:sz w:val="27"/>
          <w:szCs w:val="27"/>
        </w:rPr>
        <w:t>A number of ratios can be derived from the balance sheet, helping investors get a sense of how healthy a company is. These include the</w:t>
      </w:r>
      <w:r>
        <w:rPr>
          <w:rStyle w:val="apple-converted-space"/>
          <w:rFonts w:ascii="Georgia" w:hAnsi="Georgia"/>
          <w:color w:val="1B1B1B"/>
          <w:sz w:val="27"/>
          <w:szCs w:val="27"/>
        </w:rPr>
        <w:t> </w:t>
      </w:r>
      <w:hyperlink r:id="rId16" w:history="1">
        <w:r>
          <w:rPr>
            <w:rStyle w:val="Hyperlink"/>
            <w:rFonts w:ascii="Georgia" w:hAnsi="Georgia"/>
            <w:color w:val="416ED2"/>
            <w:sz w:val="27"/>
            <w:szCs w:val="27"/>
          </w:rPr>
          <w:t>debt-t</w:t>
        </w:r>
        <w:r>
          <w:rPr>
            <w:rStyle w:val="Hyperlink"/>
            <w:rFonts w:ascii="Georgia" w:hAnsi="Georgia"/>
            <w:color w:val="416ED2"/>
            <w:sz w:val="27"/>
            <w:szCs w:val="27"/>
          </w:rPr>
          <w:t>o</w:t>
        </w:r>
        <w:r>
          <w:rPr>
            <w:rStyle w:val="Hyperlink"/>
            <w:rFonts w:ascii="Georgia" w:hAnsi="Georgia"/>
            <w:color w:val="416ED2"/>
            <w:sz w:val="27"/>
            <w:szCs w:val="27"/>
          </w:rPr>
          <w:t>-equity ratio</w:t>
        </w:r>
      </w:hyperlink>
      <w:r>
        <w:rPr>
          <w:rStyle w:val="apple-converted-space"/>
          <w:rFonts w:ascii="Georgia" w:hAnsi="Georgia"/>
          <w:color w:val="1B1B1B"/>
          <w:sz w:val="27"/>
          <w:szCs w:val="27"/>
        </w:rPr>
        <w:t> </w:t>
      </w:r>
      <w:r>
        <w:rPr>
          <w:rFonts w:ascii="Georgia" w:hAnsi="Georgia"/>
          <w:color w:val="1B1B1B"/>
          <w:sz w:val="27"/>
          <w:szCs w:val="27"/>
        </w:rPr>
        <w:t>and the</w:t>
      </w:r>
      <w:r>
        <w:rPr>
          <w:rStyle w:val="apple-converted-space"/>
          <w:rFonts w:ascii="Georgia" w:hAnsi="Georgia"/>
          <w:color w:val="1B1B1B"/>
          <w:sz w:val="27"/>
          <w:szCs w:val="27"/>
        </w:rPr>
        <w:t> </w:t>
      </w:r>
      <w:hyperlink r:id="rId17" w:history="1">
        <w:r>
          <w:rPr>
            <w:rStyle w:val="Hyperlink"/>
            <w:rFonts w:ascii="Georgia" w:hAnsi="Georgia"/>
            <w:color w:val="416ED2"/>
            <w:sz w:val="27"/>
            <w:szCs w:val="27"/>
          </w:rPr>
          <w:t>acid-tes</w:t>
        </w:r>
        <w:r>
          <w:rPr>
            <w:rStyle w:val="Hyperlink"/>
            <w:rFonts w:ascii="Georgia" w:hAnsi="Georgia"/>
            <w:color w:val="416ED2"/>
            <w:sz w:val="27"/>
            <w:szCs w:val="27"/>
          </w:rPr>
          <w:t>t</w:t>
        </w:r>
        <w:r>
          <w:rPr>
            <w:rStyle w:val="Hyperlink"/>
            <w:rFonts w:ascii="Georgia" w:hAnsi="Georgia"/>
            <w:color w:val="416ED2"/>
            <w:sz w:val="27"/>
            <w:szCs w:val="27"/>
          </w:rPr>
          <w:t xml:space="preserve"> ratio</w:t>
        </w:r>
      </w:hyperlink>
      <w:r>
        <w:rPr>
          <w:rFonts w:ascii="Georgia" w:hAnsi="Georgia"/>
          <w:color w:val="1B1B1B"/>
          <w:sz w:val="27"/>
          <w:szCs w:val="27"/>
        </w:rPr>
        <w:t>, along with many others. The income statement and statement of cash flows also provide valuable context for assessing a company's finances, as do any notes or addenda in an earnings report that might refer back to the</w:t>
      </w:r>
      <w:r>
        <w:rPr>
          <w:rStyle w:val="apple-converted-space"/>
          <w:rFonts w:ascii="Georgia" w:hAnsi="Georgia"/>
          <w:color w:val="1B1B1B"/>
          <w:sz w:val="27"/>
          <w:szCs w:val="27"/>
        </w:rPr>
        <w:t> </w:t>
      </w:r>
      <w:hyperlink r:id="rId18" w:history="1">
        <w:r>
          <w:rPr>
            <w:rStyle w:val="Hyperlink"/>
            <w:rFonts w:ascii="Georgia" w:hAnsi="Georgia"/>
            <w:color w:val="416ED2"/>
            <w:sz w:val="27"/>
            <w:szCs w:val="27"/>
          </w:rPr>
          <w:t>balance sheet</w:t>
        </w:r>
      </w:hyperlink>
      <w:r>
        <w:rPr>
          <w:rFonts w:ascii="Georgia" w:hAnsi="Georgia"/>
          <w:color w:val="1B1B1B"/>
          <w:sz w:val="27"/>
          <w:szCs w:val="27"/>
        </w:rPr>
        <w:t>.</w:t>
      </w:r>
    </w:p>
    <w:p w:rsidR="0079028F" w:rsidRDefault="0079028F" w:rsidP="0079028F">
      <w:pPr>
        <w:pStyle w:val="Heading3"/>
        <w:rPr>
          <w:rFonts w:ascii="Georgia" w:hAnsi="Georgia"/>
          <w:color w:val="1B1B1B"/>
          <w:sz w:val="28"/>
          <w:szCs w:val="28"/>
        </w:rPr>
      </w:pPr>
      <w:r>
        <w:rPr>
          <w:rFonts w:ascii="Georgia" w:hAnsi="Georgia"/>
          <w:color w:val="1B1B1B"/>
          <w:sz w:val="28"/>
          <w:szCs w:val="28"/>
        </w:rPr>
        <w:t>Key Takeaways</w:t>
      </w:r>
    </w:p>
    <w:p w:rsidR="0079028F" w:rsidRDefault="0079028F" w:rsidP="0079028F">
      <w:pPr>
        <w:numPr>
          <w:ilvl w:val="0"/>
          <w:numId w:val="1"/>
        </w:numPr>
        <w:spacing w:before="100" w:beforeAutospacing="1" w:after="100" w:afterAutospacing="1"/>
        <w:rPr>
          <w:rFonts w:ascii="Georgia" w:hAnsi="Georgia"/>
          <w:color w:val="1B1B1B"/>
          <w:sz w:val="27"/>
          <w:szCs w:val="27"/>
        </w:rPr>
      </w:pPr>
      <w:r>
        <w:rPr>
          <w:rFonts w:ascii="Georgia" w:hAnsi="Georgia"/>
          <w:color w:val="1B1B1B"/>
          <w:sz w:val="27"/>
          <w:szCs w:val="27"/>
        </w:rPr>
        <w:t>A balance sheet is a financial statement that reports a company's assets, liabilities and shareholders' equity.</w:t>
      </w:r>
    </w:p>
    <w:p w:rsidR="0079028F" w:rsidRDefault="0079028F" w:rsidP="0079028F">
      <w:pPr>
        <w:numPr>
          <w:ilvl w:val="0"/>
          <w:numId w:val="1"/>
        </w:numPr>
        <w:spacing w:before="100" w:beforeAutospacing="1" w:after="100" w:afterAutospacing="1"/>
        <w:rPr>
          <w:rFonts w:ascii="Georgia" w:hAnsi="Georgia"/>
          <w:color w:val="1B1B1B"/>
          <w:sz w:val="27"/>
          <w:szCs w:val="27"/>
        </w:rPr>
      </w:pPr>
      <w:r>
        <w:rPr>
          <w:rFonts w:ascii="Georgia" w:hAnsi="Georgia"/>
          <w:color w:val="1B1B1B"/>
          <w:sz w:val="27"/>
          <w:szCs w:val="27"/>
        </w:rPr>
        <w:t>The balance sheet is one of the three (income statement and statement of cash flows being the other two) core financial statements used to evaluate a business.</w:t>
      </w:r>
    </w:p>
    <w:p w:rsidR="0079028F" w:rsidRDefault="0079028F" w:rsidP="0079028F">
      <w:pPr>
        <w:numPr>
          <w:ilvl w:val="0"/>
          <w:numId w:val="1"/>
        </w:numPr>
        <w:spacing w:before="100" w:beforeAutospacing="1" w:after="100" w:afterAutospacing="1"/>
        <w:rPr>
          <w:rFonts w:ascii="Georgia" w:hAnsi="Georgia"/>
          <w:color w:val="1B1B1B"/>
          <w:sz w:val="27"/>
          <w:szCs w:val="27"/>
        </w:rPr>
      </w:pPr>
      <w:r>
        <w:rPr>
          <w:rFonts w:ascii="Georgia" w:hAnsi="Georgia"/>
          <w:color w:val="1B1B1B"/>
          <w:sz w:val="27"/>
          <w:szCs w:val="27"/>
        </w:rPr>
        <w:t>The balance sheet is a snapshot, representing the state of a company's finances (what it owns and owes) as of the date of publication.</w:t>
      </w:r>
    </w:p>
    <w:p w:rsidR="0079028F" w:rsidRDefault="0079028F" w:rsidP="0079028F">
      <w:pPr>
        <w:numPr>
          <w:ilvl w:val="0"/>
          <w:numId w:val="1"/>
        </w:numPr>
        <w:spacing w:before="100" w:beforeAutospacing="1" w:after="100" w:afterAutospacing="1"/>
        <w:rPr>
          <w:rFonts w:ascii="Georgia" w:hAnsi="Georgia"/>
          <w:color w:val="1B1B1B"/>
          <w:sz w:val="27"/>
          <w:szCs w:val="27"/>
        </w:rPr>
      </w:pPr>
      <w:r>
        <w:rPr>
          <w:rFonts w:ascii="Georgia" w:hAnsi="Georgia"/>
          <w:color w:val="1B1B1B"/>
          <w:sz w:val="27"/>
          <w:szCs w:val="27"/>
        </w:rPr>
        <w:t>Fundamental analysts use balance sheets, in conjunction with other financial statements, to calculate financial ratios.</w:t>
      </w:r>
    </w:p>
    <w:p w:rsidR="0079028F" w:rsidRDefault="0079028F" w:rsidP="0079028F">
      <w:pPr>
        <w:pStyle w:val="Heading2"/>
        <w:rPr>
          <w:rFonts w:ascii="Georgia" w:hAnsi="Georgia"/>
          <w:color w:val="1B1B1B"/>
          <w:sz w:val="27"/>
          <w:szCs w:val="27"/>
        </w:rPr>
      </w:pPr>
      <w:r>
        <w:rPr>
          <w:rFonts w:ascii="Georgia" w:hAnsi="Georgia"/>
          <w:color w:val="1B1B1B"/>
          <w:sz w:val="27"/>
          <w:szCs w:val="27"/>
        </w:rPr>
        <w:t>Assets</w:t>
      </w:r>
      <w:r>
        <w:rPr>
          <w:rStyle w:val="apple-converted-space"/>
          <w:rFonts w:ascii="Georgia" w:hAnsi="Georgia"/>
          <w:color w:val="1B1B1B"/>
          <w:sz w:val="27"/>
          <w:szCs w:val="27"/>
        </w:rPr>
        <w:t> </w:t>
      </w:r>
    </w:p>
    <w:p w:rsidR="0079028F" w:rsidRDefault="0079028F" w:rsidP="0079028F">
      <w:pPr>
        <w:pStyle w:val="NormalWeb"/>
        <w:rPr>
          <w:rFonts w:ascii="Georgia" w:hAnsi="Georgia"/>
          <w:color w:val="1B1B1B"/>
          <w:sz w:val="27"/>
          <w:szCs w:val="27"/>
        </w:rPr>
      </w:pPr>
      <w:r>
        <w:rPr>
          <w:rFonts w:ascii="Georgia" w:hAnsi="Georgia"/>
          <w:color w:val="1B1B1B"/>
          <w:sz w:val="27"/>
          <w:szCs w:val="27"/>
        </w:rPr>
        <w:t xml:space="preserve">Within the assets segment, accounts are listed from top to bottom in order of their </w:t>
      </w:r>
      <w:r w:rsidRPr="00B90573">
        <w:rPr>
          <w:rFonts w:ascii="Georgia" w:hAnsi="Georgia"/>
          <w:color w:val="1B1B1B"/>
          <w:sz w:val="27"/>
          <w:szCs w:val="27"/>
          <w:highlight w:val="yellow"/>
        </w:rPr>
        <w:t>liquidity</w:t>
      </w:r>
      <w:r>
        <w:rPr>
          <w:rFonts w:ascii="Georgia" w:hAnsi="Georgia"/>
          <w:color w:val="1B1B1B"/>
          <w:sz w:val="27"/>
          <w:szCs w:val="27"/>
        </w:rPr>
        <w:t> – that is, the ease with which they can be converted into cash. They are divided into current assets, which can be converted to cash in one year or less; and non-current or long-term assets, which cannot.</w:t>
      </w:r>
    </w:p>
    <w:p w:rsidR="0079028F" w:rsidRDefault="0079028F" w:rsidP="0079028F">
      <w:pPr>
        <w:pStyle w:val="NormalWeb"/>
        <w:rPr>
          <w:rFonts w:ascii="Georgia" w:hAnsi="Georgia"/>
          <w:color w:val="1B1B1B"/>
          <w:sz w:val="27"/>
          <w:szCs w:val="27"/>
        </w:rPr>
      </w:pPr>
      <w:r>
        <w:rPr>
          <w:rFonts w:ascii="Georgia" w:hAnsi="Georgia"/>
          <w:color w:val="1B1B1B"/>
          <w:sz w:val="27"/>
          <w:szCs w:val="27"/>
        </w:rPr>
        <w:t>Here is the</w:t>
      </w:r>
      <w:r>
        <w:rPr>
          <w:rStyle w:val="apple-converted-space"/>
          <w:rFonts w:ascii="Georgia" w:hAnsi="Georgia"/>
          <w:color w:val="1B1B1B"/>
          <w:sz w:val="27"/>
          <w:szCs w:val="27"/>
        </w:rPr>
        <w:t> </w:t>
      </w:r>
      <w:hyperlink r:id="rId19" w:history="1">
        <w:r>
          <w:rPr>
            <w:rStyle w:val="Hyperlink"/>
            <w:rFonts w:ascii="Georgia" w:hAnsi="Georgia"/>
            <w:color w:val="416ED2"/>
            <w:sz w:val="27"/>
            <w:szCs w:val="27"/>
          </w:rPr>
          <w:t>general order</w:t>
        </w:r>
      </w:hyperlink>
      <w:r>
        <w:rPr>
          <w:rStyle w:val="apple-converted-space"/>
          <w:rFonts w:ascii="Georgia" w:hAnsi="Georgia"/>
          <w:color w:val="1B1B1B"/>
          <w:sz w:val="27"/>
          <w:szCs w:val="27"/>
        </w:rPr>
        <w:t> </w:t>
      </w:r>
      <w:r>
        <w:rPr>
          <w:rFonts w:ascii="Georgia" w:hAnsi="Georgia"/>
          <w:color w:val="1B1B1B"/>
          <w:sz w:val="27"/>
          <w:szCs w:val="27"/>
        </w:rPr>
        <w:t>of accounts within current assets:</w:t>
      </w:r>
    </w:p>
    <w:p w:rsidR="0079028F" w:rsidRDefault="00677C01" w:rsidP="0079028F">
      <w:pPr>
        <w:numPr>
          <w:ilvl w:val="0"/>
          <w:numId w:val="2"/>
        </w:numPr>
        <w:spacing w:before="100" w:beforeAutospacing="1" w:after="100" w:afterAutospacing="1"/>
        <w:rPr>
          <w:rFonts w:ascii="Georgia" w:hAnsi="Georgia"/>
          <w:color w:val="1B1B1B"/>
          <w:sz w:val="27"/>
          <w:szCs w:val="27"/>
        </w:rPr>
      </w:pPr>
      <w:hyperlink r:id="rId20" w:history="1">
        <w:r w:rsidR="0079028F">
          <w:rPr>
            <w:rStyle w:val="Strong"/>
            <w:rFonts w:ascii="Georgia" w:hAnsi="Georgia"/>
            <w:color w:val="416ED2"/>
            <w:sz w:val="27"/>
            <w:szCs w:val="27"/>
          </w:rPr>
          <w:t>Cash and cash equivalents</w:t>
        </w:r>
      </w:hyperlink>
      <w:r w:rsidR="0079028F">
        <w:rPr>
          <w:rStyle w:val="apple-converted-space"/>
          <w:rFonts w:ascii="Georgia" w:hAnsi="Georgia"/>
          <w:color w:val="1B1B1B"/>
          <w:sz w:val="27"/>
          <w:szCs w:val="27"/>
        </w:rPr>
        <w:t> </w:t>
      </w:r>
      <w:r w:rsidR="0079028F">
        <w:rPr>
          <w:rFonts w:ascii="Georgia" w:hAnsi="Georgia"/>
          <w:color w:val="1B1B1B"/>
          <w:sz w:val="27"/>
          <w:szCs w:val="27"/>
        </w:rPr>
        <w:t>are the most liquid assets and can include Treasury bills and short-term certificates of deposit, as well as hard currency.</w:t>
      </w:r>
    </w:p>
    <w:p w:rsidR="0079028F" w:rsidRDefault="00677C01" w:rsidP="0079028F">
      <w:pPr>
        <w:numPr>
          <w:ilvl w:val="0"/>
          <w:numId w:val="2"/>
        </w:numPr>
        <w:spacing w:before="100" w:beforeAutospacing="1" w:after="100" w:afterAutospacing="1"/>
        <w:rPr>
          <w:rFonts w:ascii="Georgia" w:hAnsi="Georgia"/>
          <w:color w:val="1B1B1B"/>
          <w:sz w:val="27"/>
          <w:szCs w:val="27"/>
        </w:rPr>
      </w:pPr>
      <w:hyperlink r:id="rId21" w:history="1">
        <w:r w:rsidR="0079028F">
          <w:rPr>
            <w:rStyle w:val="Strong"/>
            <w:rFonts w:ascii="Georgia" w:hAnsi="Georgia"/>
            <w:color w:val="416ED2"/>
            <w:sz w:val="27"/>
            <w:szCs w:val="27"/>
          </w:rPr>
          <w:t>Marketable securities</w:t>
        </w:r>
      </w:hyperlink>
      <w:r w:rsidR="0079028F">
        <w:rPr>
          <w:rStyle w:val="apple-converted-space"/>
          <w:rFonts w:ascii="Georgia" w:hAnsi="Georgia"/>
          <w:color w:val="1B1B1B"/>
          <w:sz w:val="27"/>
          <w:szCs w:val="27"/>
        </w:rPr>
        <w:t> </w:t>
      </w:r>
      <w:r w:rsidR="0079028F">
        <w:rPr>
          <w:rFonts w:ascii="Georgia" w:hAnsi="Georgia"/>
          <w:color w:val="1B1B1B"/>
          <w:sz w:val="27"/>
          <w:szCs w:val="27"/>
        </w:rPr>
        <w:t>are equity and debt securities for which there is a liquid market.</w:t>
      </w:r>
    </w:p>
    <w:p w:rsidR="0079028F" w:rsidRDefault="0079028F" w:rsidP="0079028F">
      <w:pPr>
        <w:numPr>
          <w:ilvl w:val="0"/>
          <w:numId w:val="2"/>
        </w:numPr>
        <w:spacing w:before="100" w:beforeAutospacing="1" w:after="100" w:afterAutospacing="1"/>
        <w:rPr>
          <w:rFonts w:ascii="Georgia" w:hAnsi="Georgia"/>
          <w:color w:val="1B1B1B"/>
          <w:sz w:val="27"/>
          <w:szCs w:val="27"/>
        </w:rPr>
      </w:pPr>
      <w:r>
        <w:rPr>
          <w:rStyle w:val="Strong"/>
          <w:rFonts w:ascii="Georgia" w:hAnsi="Georgia"/>
          <w:color w:val="1B1B1B"/>
          <w:sz w:val="27"/>
          <w:szCs w:val="27"/>
        </w:rPr>
        <w:t>Accounts receivable</w:t>
      </w:r>
      <w:r>
        <w:rPr>
          <w:rStyle w:val="apple-converted-space"/>
          <w:rFonts w:ascii="Georgia" w:hAnsi="Georgia"/>
          <w:color w:val="1B1B1B"/>
          <w:sz w:val="27"/>
          <w:szCs w:val="27"/>
        </w:rPr>
        <w:t> </w:t>
      </w:r>
      <w:r>
        <w:rPr>
          <w:rFonts w:ascii="Georgia" w:hAnsi="Georgia"/>
          <w:color w:val="1B1B1B"/>
          <w:sz w:val="27"/>
          <w:szCs w:val="27"/>
        </w:rPr>
        <w:t>refers to money that customers owe the company, perhaps including an allowance for doubtful accounts since a certain proportion of customers can be expected not to pay.</w:t>
      </w:r>
    </w:p>
    <w:p w:rsidR="0079028F" w:rsidRDefault="0079028F" w:rsidP="0079028F">
      <w:pPr>
        <w:numPr>
          <w:ilvl w:val="0"/>
          <w:numId w:val="2"/>
        </w:numPr>
        <w:spacing w:before="100" w:beforeAutospacing="1" w:after="100" w:afterAutospacing="1"/>
        <w:rPr>
          <w:rFonts w:ascii="Georgia" w:hAnsi="Georgia"/>
          <w:color w:val="1B1B1B"/>
          <w:sz w:val="27"/>
          <w:szCs w:val="27"/>
        </w:rPr>
      </w:pPr>
      <w:r>
        <w:rPr>
          <w:rStyle w:val="Strong"/>
          <w:rFonts w:ascii="Georgia" w:hAnsi="Georgia"/>
          <w:color w:val="1B1B1B"/>
          <w:sz w:val="27"/>
          <w:szCs w:val="27"/>
        </w:rPr>
        <w:t>Inventory</w:t>
      </w:r>
      <w:r>
        <w:rPr>
          <w:rStyle w:val="apple-converted-space"/>
          <w:rFonts w:ascii="Georgia" w:hAnsi="Georgia"/>
          <w:color w:val="1B1B1B"/>
          <w:sz w:val="27"/>
          <w:szCs w:val="27"/>
        </w:rPr>
        <w:t> </w:t>
      </w:r>
      <w:r>
        <w:rPr>
          <w:rFonts w:ascii="Georgia" w:hAnsi="Georgia"/>
          <w:color w:val="1B1B1B"/>
          <w:sz w:val="27"/>
          <w:szCs w:val="27"/>
        </w:rPr>
        <w:t>is goods available for sale, valued at the lower of the cost or market price.</w:t>
      </w:r>
    </w:p>
    <w:p w:rsidR="0079028F" w:rsidRDefault="0079028F" w:rsidP="0079028F">
      <w:pPr>
        <w:numPr>
          <w:ilvl w:val="0"/>
          <w:numId w:val="2"/>
        </w:numPr>
        <w:spacing w:before="100" w:beforeAutospacing="1" w:after="100" w:afterAutospacing="1"/>
        <w:rPr>
          <w:rFonts w:ascii="Georgia" w:hAnsi="Georgia"/>
          <w:color w:val="1B1B1B"/>
          <w:sz w:val="27"/>
          <w:szCs w:val="27"/>
        </w:rPr>
      </w:pPr>
      <w:r>
        <w:rPr>
          <w:rStyle w:val="Strong"/>
          <w:rFonts w:ascii="Georgia" w:hAnsi="Georgia"/>
          <w:color w:val="1B1B1B"/>
          <w:sz w:val="27"/>
          <w:szCs w:val="27"/>
        </w:rPr>
        <w:t>Prepaid expenses</w:t>
      </w:r>
      <w:r>
        <w:rPr>
          <w:rStyle w:val="apple-converted-space"/>
          <w:rFonts w:ascii="Georgia" w:hAnsi="Georgia"/>
          <w:color w:val="1B1B1B"/>
          <w:sz w:val="27"/>
          <w:szCs w:val="27"/>
        </w:rPr>
        <w:t> </w:t>
      </w:r>
      <w:r>
        <w:rPr>
          <w:rFonts w:ascii="Georgia" w:hAnsi="Georgia"/>
          <w:color w:val="1B1B1B"/>
          <w:sz w:val="27"/>
          <w:szCs w:val="27"/>
        </w:rPr>
        <w:t>represent the value that has already been paid for, such as insurance, advertising contracts or rent.</w:t>
      </w:r>
    </w:p>
    <w:p w:rsidR="0079028F" w:rsidRDefault="0079028F" w:rsidP="0079028F">
      <w:pPr>
        <w:pStyle w:val="NormalWeb"/>
        <w:rPr>
          <w:rFonts w:ascii="Georgia" w:hAnsi="Georgia"/>
          <w:color w:val="1B1B1B"/>
          <w:sz w:val="27"/>
          <w:szCs w:val="27"/>
        </w:rPr>
      </w:pPr>
      <w:r>
        <w:rPr>
          <w:rFonts w:ascii="Georgia" w:hAnsi="Georgia"/>
          <w:color w:val="1B1B1B"/>
          <w:sz w:val="27"/>
          <w:szCs w:val="27"/>
        </w:rPr>
        <w:t>Long-term assets include the following:</w:t>
      </w:r>
    </w:p>
    <w:p w:rsidR="0079028F" w:rsidRDefault="0079028F" w:rsidP="0079028F">
      <w:pPr>
        <w:numPr>
          <w:ilvl w:val="0"/>
          <w:numId w:val="3"/>
        </w:numPr>
        <w:spacing w:before="100" w:beforeAutospacing="1" w:after="100" w:afterAutospacing="1"/>
        <w:rPr>
          <w:rFonts w:ascii="Georgia" w:hAnsi="Georgia"/>
          <w:color w:val="1B1B1B"/>
          <w:sz w:val="27"/>
          <w:szCs w:val="27"/>
        </w:rPr>
      </w:pPr>
      <w:r>
        <w:rPr>
          <w:rStyle w:val="Strong"/>
          <w:rFonts w:ascii="Georgia" w:hAnsi="Georgia"/>
          <w:color w:val="1B1B1B"/>
          <w:sz w:val="27"/>
          <w:szCs w:val="27"/>
        </w:rPr>
        <w:t>Long-term investments</w:t>
      </w:r>
      <w:r>
        <w:rPr>
          <w:rStyle w:val="apple-converted-space"/>
          <w:rFonts w:ascii="Georgia" w:hAnsi="Georgia"/>
          <w:b/>
          <w:bCs/>
          <w:color w:val="1B1B1B"/>
          <w:sz w:val="27"/>
          <w:szCs w:val="27"/>
        </w:rPr>
        <w:t> </w:t>
      </w:r>
      <w:r>
        <w:rPr>
          <w:rFonts w:ascii="Georgia" w:hAnsi="Georgia"/>
          <w:color w:val="1B1B1B"/>
          <w:sz w:val="27"/>
          <w:szCs w:val="27"/>
        </w:rPr>
        <w:t>are securities that will not or cannot be liquidated in the next year.</w:t>
      </w:r>
    </w:p>
    <w:p w:rsidR="0079028F" w:rsidRDefault="00677C01" w:rsidP="0079028F">
      <w:pPr>
        <w:numPr>
          <w:ilvl w:val="0"/>
          <w:numId w:val="3"/>
        </w:numPr>
        <w:spacing w:before="100" w:beforeAutospacing="1" w:after="100" w:afterAutospacing="1"/>
        <w:rPr>
          <w:rFonts w:ascii="Georgia" w:hAnsi="Georgia"/>
          <w:color w:val="1B1B1B"/>
          <w:sz w:val="27"/>
          <w:szCs w:val="27"/>
        </w:rPr>
      </w:pPr>
      <w:hyperlink r:id="rId22" w:history="1">
        <w:r w:rsidR="0079028F">
          <w:rPr>
            <w:rStyle w:val="Strong"/>
            <w:rFonts w:ascii="Georgia" w:hAnsi="Georgia"/>
            <w:color w:val="416ED2"/>
            <w:sz w:val="27"/>
            <w:szCs w:val="27"/>
          </w:rPr>
          <w:t>Fixed assets</w:t>
        </w:r>
      </w:hyperlink>
      <w:r w:rsidR="0079028F">
        <w:rPr>
          <w:rStyle w:val="apple-converted-space"/>
          <w:rFonts w:ascii="Georgia" w:hAnsi="Georgia"/>
          <w:color w:val="1B1B1B"/>
          <w:sz w:val="27"/>
          <w:szCs w:val="27"/>
        </w:rPr>
        <w:t> </w:t>
      </w:r>
      <w:r w:rsidR="0079028F">
        <w:rPr>
          <w:rFonts w:ascii="Georgia" w:hAnsi="Georgia"/>
          <w:color w:val="1B1B1B"/>
          <w:sz w:val="27"/>
          <w:szCs w:val="27"/>
        </w:rPr>
        <w:t>include land, machinery, equipment, buildings and other durable, generally capital-intensive assets.</w:t>
      </w:r>
    </w:p>
    <w:p w:rsidR="0079028F" w:rsidRDefault="00677C01" w:rsidP="0079028F">
      <w:pPr>
        <w:numPr>
          <w:ilvl w:val="0"/>
          <w:numId w:val="3"/>
        </w:numPr>
        <w:spacing w:before="100" w:beforeAutospacing="1" w:after="100" w:afterAutospacing="1"/>
        <w:rPr>
          <w:rFonts w:ascii="Georgia" w:hAnsi="Georgia"/>
          <w:color w:val="1B1B1B"/>
          <w:sz w:val="27"/>
          <w:szCs w:val="27"/>
        </w:rPr>
      </w:pPr>
      <w:hyperlink r:id="rId23" w:history="1">
        <w:r w:rsidR="0079028F">
          <w:rPr>
            <w:rStyle w:val="Strong"/>
            <w:rFonts w:ascii="Georgia" w:hAnsi="Georgia"/>
            <w:color w:val="416ED2"/>
            <w:sz w:val="27"/>
            <w:szCs w:val="27"/>
          </w:rPr>
          <w:t>Intangible assets</w:t>
        </w:r>
      </w:hyperlink>
      <w:r w:rsidR="0079028F">
        <w:rPr>
          <w:rStyle w:val="apple-converted-space"/>
          <w:rFonts w:ascii="Georgia" w:hAnsi="Georgia"/>
          <w:color w:val="1B1B1B"/>
          <w:sz w:val="27"/>
          <w:szCs w:val="27"/>
        </w:rPr>
        <w:t> </w:t>
      </w:r>
      <w:r w:rsidR="0079028F">
        <w:rPr>
          <w:rFonts w:ascii="Georgia" w:hAnsi="Georgia"/>
          <w:color w:val="1B1B1B"/>
          <w:sz w:val="27"/>
          <w:szCs w:val="27"/>
        </w:rPr>
        <w:t>include non-physical (but still valuable) assets such as intellectual property and goodwill. In general, intangible assets are only listed on the balance sheet if they are acquired, rather than developed in-house. Their value may thus be wildly understated – by not including a globally recognized logo, for example – or just as wildly overstated.</w:t>
      </w:r>
    </w:p>
    <w:p w:rsidR="0079028F" w:rsidRDefault="0079028F" w:rsidP="0079028F">
      <w:pPr>
        <w:pStyle w:val="Heading2"/>
        <w:rPr>
          <w:rFonts w:ascii="Georgia" w:hAnsi="Georgia"/>
          <w:color w:val="1B1B1B"/>
          <w:sz w:val="27"/>
          <w:szCs w:val="27"/>
        </w:rPr>
      </w:pPr>
      <w:r>
        <w:rPr>
          <w:rFonts w:ascii="Georgia" w:hAnsi="Georgia"/>
          <w:color w:val="1B1B1B"/>
          <w:sz w:val="27"/>
          <w:szCs w:val="27"/>
        </w:rPr>
        <w:t>Liabilities</w:t>
      </w:r>
      <w:r>
        <w:rPr>
          <w:rStyle w:val="apple-converted-space"/>
          <w:rFonts w:ascii="Georgia" w:hAnsi="Georgia"/>
          <w:color w:val="1B1B1B"/>
          <w:sz w:val="27"/>
          <w:szCs w:val="27"/>
        </w:rPr>
        <w:t> </w:t>
      </w:r>
    </w:p>
    <w:p w:rsidR="0079028F" w:rsidRDefault="0079028F" w:rsidP="0079028F">
      <w:pPr>
        <w:pStyle w:val="NormalWeb"/>
        <w:rPr>
          <w:rFonts w:ascii="Georgia" w:hAnsi="Georgia"/>
          <w:color w:val="1B1B1B"/>
          <w:sz w:val="27"/>
          <w:szCs w:val="27"/>
        </w:rPr>
      </w:pPr>
      <w:r>
        <w:rPr>
          <w:rFonts w:ascii="Georgia" w:hAnsi="Georgia"/>
          <w:color w:val="1B1B1B"/>
          <w:sz w:val="27"/>
          <w:szCs w:val="27"/>
        </w:rPr>
        <w:t>Liabilities are the money that a company owes to outside parties, from bills it has to pay to suppliers to interest on bonds it has issued to creditors to rent, utilities and salaries. Current liabilities are those that are due within one year and are listed in order of their due date. Long-term liabilities are due at any point after one year.</w:t>
      </w:r>
    </w:p>
    <w:p w:rsidR="0079028F" w:rsidRDefault="0079028F" w:rsidP="0079028F">
      <w:pPr>
        <w:pStyle w:val="NormalWeb"/>
        <w:rPr>
          <w:rFonts w:ascii="Georgia" w:hAnsi="Georgia"/>
          <w:color w:val="1B1B1B"/>
          <w:sz w:val="27"/>
          <w:szCs w:val="27"/>
        </w:rPr>
      </w:pPr>
      <w:r>
        <w:rPr>
          <w:rFonts w:ascii="Georgia" w:hAnsi="Georgia"/>
          <w:color w:val="1B1B1B"/>
          <w:sz w:val="27"/>
          <w:szCs w:val="27"/>
        </w:rPr>
        <w:t>Current liabilities accounts might include:</w:t>
      </w:r>
    </w:p>
    <w:p w:rsidR="0079028F" w:rsidRDefault="0079028F" w:rsidP="0079028F">
      <w:pPr>
        <w:numPr>
          <w:ilvl w:val="0"/>
          <w:numId w:val="4"/>
        </w:numPr>
        <w:spacing w:before="100" w:beforeAutospacing="1" w:after="100" w:afterAutospacing="1"/>
        <w:rPr>
          <w:rFonts w:ascii="Georgia" w:hAnsi="Georgia"/>
          <w:color w:val="1B1B1B"/>
          <w:sz w:val="27"/>
          <w:szCs w:val="27"/>
        </w:rPr>
      </w:pPr>
      <w:r>
        <w:rPr>
          <w:rFonts w:ascii="Georgia" w:hAnsi="Georgia"/>
          <w:color w:val="1B1B1B"/>
          <w:sz w:val="27"/>
          <w:szCs w:val="27"/>
        </w:rPr>
        <w:t>current portion of long-term debt</w:t>
      </w:r>
    </w:p>
    <w:p w:rsidR="0079028F" w:rsidRDefault="0079028F" w:rsidP="0079028F">
      <w:pPr>
        <w:numPr>
          <w:ilvl w:val="0"/>
          <w:numId w:val="4"/>
        </w:numPr>
        <w:spacing w:before="100" w:beforeAutospacing="1" w:after="100" w:afterAutospacing="1"/>
        <w:rPr>
          <w:rFonts w:ascii="Georgia" w:hAnsi="Georgia"/>
          <w:color w:val="1B1B1B"/>
          <w:sz w:val="27"/>
          <w:szCs w:val="27"/>
        </w:rPr>
      </w:pPr>
      <w:r>
        <w:rPr>
          <w:rFonts w:ascii="Georgia" w:hAnsi="Georgia"/>
          <w:color w:val="1B1B1B"/>
          <w:sz w:val="27"/>
          <w:szCs w:val="27"/>
        </w:rPr>
        <w:t>bank indebtedness</w:t>
      </w:r>
    </w:p>
    <w:p w:rsidR="0079028F" w:rsidRDefault="0079028F" w:rsidP="0079028F">
      <w:pPr>
        <w:numPr>
          <w:ilvl w:val="0"/>
          <w:numId w:val="4"/>
        </w:numPr>
        <w:spacing w:before="100" w:beforeAutospacing="1" w:after="100" w:afterAutospacing="1"/>
        <w:rPr>
          <w:rFonts w:ascii="Georgia" w:hAnsi="Georgia"/>
          <w:color w:val="1B1B1B"/>
          <w:sz w:val="27"/>
          <w:szCs w:val="27"/>
        </w:rPr>
      </w:pPr>
      <w:r>
        <w:rPr>
          <w:rFonts w:ascii="Georgia" w:hAnsi="Georgia"/>
          <w:color w:val="1B1B1B"/>
          <w:sz w:val="27"/>
          <w:szCs w:val="27"/>
        </w:rPr>
        <w:t>interest payable</w:t>
      </w:r>
    </w:p>
    <w:p w:rsidR="0079028F" w:rsidRDefault="0079028F" w:rsidP="0079028F">
      <w:pPr>
        <w:numPr>
          <w:ilvl w:val="0"/>
          <w:numId w:val="4"/>
        </w:numPr>
        <w:spacing w:before="100" w:beforeAutospacing="1" w:after="100" w:afterAutospacing="1"/>
        <w:rPr>
          <w:rFonts w:ascii="Georgia" w:hAnsi="Georgia"/>
          <w:color w:val="1B1B1B"/>
          <w:sz w:val="27"/>
          <w:szCs w:val="27"/>
        </w:rPr>
      </w:pPr>
      <w:r>
        <w:rPr>
          <w:rFonts w:ascii="Georgia" w:hAnsi="Georgia"/>
          <w:color w:val="1B1B1B"/>
          <w:sz w:val="27"/>
          <w:szCs w:val="27"/>
        </w:rPr>
        <w:t>rent, tax, utilities</w:t>
      </w:r>
    </w:p>
    <w:p w:rsidR="0079028F" w:rsidRDefault="0079028F" w:rsidP="0079028F">
      <w:pPr>
        <w:numPr>
          <w:ilvl w:val="0"/>
          <w:numId w:val="4"/>
        </w:numPr>
        <w:spacing w:before="100" w:beforeAutospacing="1" w:after="100" w:afterAutospacing="1"/>
        <w:rPr>
          <w:rFonts w:ascii="Georgia" w:hAnsi="Georgia"/>
          <w:color w:val="1B1B1B"/>
          <w:sz w:val="27"/>
          <w:szCs w:val="27"/>
        </w:rPr>
      </w:pPr>
      <w:r>
        <w:rPr>
          <w:rFonts w:ascii="Georgia" w:hAnsi="Georgia"/>
          <w:color w:val="1B1B1B"/>
          <w:sz w:val="27"/>
          <w:szCs w:val="27"/>
        </w:rPr>
        <w:t>wages payable</w:t>
      </w:r>
    </w:p>
    <w:p w:rsidR="0079028F" w:rsidRDefault="0079028F" w:rsidP="0079028F">
      <w:pPr>
        <w:numPr>
          <w:ilvl w:val="0"/>
          <w:numId w:val="4"/>
        </w:numPr>
        <w:spacing w:before="100" w:beforeAutospacing="1" w:after="100" w:afterAutospacing="1"/>
        <w:rPr>
          <w:rFonts w:ascii="Georgia" w:hAnsi="Georgia"/>
          <w:color w:val="1B1B1B"/>
          <w:sz w:val="27"/>
          <w:szCs w:val="27"/>
        </w:rPr>
      </w:pPr>
      <w:r>
        <w:rPr>
          <w:rFonts w:ascii="Georgia" w:hAnsi="Georgia"/>
          <w:color w:val="1B1B1B"/>
          <w:sz w:val="27"/>
          <w:szCs w:val="27"/>
        </w:rPr>
        <w:t>customer prepayments</w:t>
      </w:r>
    </w:p>
    <w:p w:rsidR="0079028F" w:rsidRDefault="0079028F" w:rsidP="0079028F">
      <w:pPr>
        <w:numPr>
          <w:ilvl w:val="0"/>
          <w:numId w:val="4"/>
        </w:numPr>
        <w:spacing w:before="100" w:beforeAutospacing="1" w:after="100" w:afterAutospacing="1"/>
        <w:rPr>
          <w:rFonts w:ascii="Georgia" w:hAnsi="Georgia"/>
          <w:color w:val="1B1B1B"/>
          <w:sz w:val="27"/>
          <w:szCs w:val="27"/>
        </w:rPr>
      </w:pPr>
      <w:r>
        <w:rPr>
          <w:rFonts w:ascii="Georgia" w:hAnsi="Georgia"/>
          <w:color w:val="1B1B1B"/>
          <w:sz w:val="27"/>
          <w:szCs w:val="27"/>
        </w:rPr>
        <w:t>dividends payable and others</w:t>
      </w:r>
    </w:p>
    <w:p w:rsidR="0079028F" w:rsidRDefault="0079028F" w:rsidP="0079028F">
      <w:pPr>
        <w:numPr>
          <w:ilvl w:val="0"/>
          <w:numId w:val="4"/>
        </w:numPr>
        <w:spacing w:before="100" w:beforeAutospacing="1" w:after="100" w:afterAutospacing="1"/>
        <w:rPr>
          <w:rFonts w:ascii="Georgia" w:hAnsi="Georgia"/>
          <w:color w:val="1B1B1B"/>
          <w:sz w:val="27"/>
          <w:szCs w:val="27"/>
        </w:rPr>
      </w:pPr>
      <w:r>
        <w:rPr>
          <w:rFonts w:ascii="Georgia" w:hAnsi="Georgia"/>
          <w:color w:val="1B1B1B"/>
          <w:sz w:val="27"/>
          <w:szCs w:val="27"/>
        </w:rPr>
        <w:t>earned and</w:t>
      </w:r>
      <w:r>
        <w:rPr>
          <w:rStyle w:val="apple-converted-space"/>
          <w:rFonts w:ascii="Georgia" w:hAnsi="Georgia"/>
          <w:color w:val="1B1B1B"/>
          <w:sz w:val="27"/>
          <w:szCs w:val="27"/>
        </w:rPr>
        <w:t> </w:t>
      </w:r>
      <w:hyperlink r:id="rId24" w:history="1">
        <w:r>
          <w:rPr>
            <w:rStyle w:val="Hyperlink"/>
            <w:rFonts w:ascii="Georgia" w:hAnsi="Georgia"/>
            <w:color w:val="416ED2"/>
            <w:sz w:val="27"/>
            <w:szCs w:val="27"/>
          </w:rPr>
          <w:t>unearned premiums</w:t>
        </w:r>
      </w:hyperlink>
    </w:p>
    <w:p w:rsidR="0079028F" w:rsidRDefault="0079028F" w:rsidP="0079028F">
      <w:pPr>
        <w:pStyle w:val="NormalWeb"/>
        <w:rPr>
          <w:rFonts w:ascii="Georgia" w:hAnsi="Georgia"/>
          <w:color w:val="1B1B1B"/>
          <w:sz w:val="27"/>
          <w:szCs w:val="27"/>
        </w:rPr>
      </w:pPr>
      <w:r>
        <w:rPr>
          <w:rFonts w:ascii="Georgia" w:hAnsi="Georgia"/>
          <w:color w:val="1B1B1B"/>
          <w:sz w:val="27"/>
          <w:szCs w:val="27"/>
        </w:rPr>
        <w:t>Long-term liabilities can include:</w:t>
      </w:r>
    </w:p>
    <w:p w:rsidR="0079028F" w:rsidRDefault="00677C01" w:rsidP="0079028F">
      <w:pPr>
        <w:numPr>
          <w:ilvl w:val="0"/>
          <w:numId w:val="5"/>
        </w:numPr>
        <w:spacing w:before="100" w:beforeAutospacing="1" w:after="100" w:afterAutospacing="1"/>
        <w:rPr>
          <w:rFonts w:ascii="Georgia" w:hAnsi="Georgia"/>
          <w:color w:val="1B1B1B"/>
          <w:sz w:val="27"/>
          <w:szCs w:val="27"/>
        </w:rPr>
      </w:pPr>
      <w:hyperlink r:id="rId25" w:history="1">
        <w:r w:rsidR="0079028F">
          <w:rPr>
            <w:rStyle w:val="Strong"/>
            <w:rFonts w:ascii="Georgia" w:hAnsi="Georgia"/>
            <w:color w:val="416ED2"/>
            <w:sz w:val="27"/>
            <w:szCs w:val="27"/>
          </w:rPr>
          <w:t>Long-term debt</w:t>
        </w:r>
      </w:hyperlink>
      <w:r w:rsidR="0079028F">
        <w:rPr>
          <w:rFonts w:ascii="Georgia" w:hAnsi="Georgia"/>
          <w:color w:val="1B1B1B"/>
          <w:sz w:val="27"/>
          <w:szCs w:val="27"/>
        </w:rPr>
        <w:t>: interest and principal on bonds issued</w:t>
      </w:r>
    </w:p>
    <w:p w:rsidR="0079028F" w:rsidRDefault="0079028F" w:rsidP="0079028F">
      <w:pPr>
        <w:numPr>
          <w:ilvl w:val="0"/>
          <w:numId w:val="5"/>
        </w:numPr>
        <w:spacing w:before="100" w:beforeAutospacing="1" w:after="100" w:afterAutospacing="1"/>
        <w:rPr>
          <w:rFonts w:ascii="Georgia" w:hAnsi="Georgia"/>
          <w:color w:val="1B1B1B"/>
          <w:sz w:val="27"/>
          <w:szCs w:val="27"/>
        </w:rPr>
      </w:pPr>
      <w:r>
        <w:rPr>
          <w:rStyle w:val="Strong"/>
          <w:rFonts w:ascii="Georgia" w:hAnsi="Georgia"/>
          <w:color w:val="1B1B1B"/>
          <w:sz w:val="27"/>
          <w:szCs w:val="27"/>
        </w:rPr>
        <w:t>Pension fund liability</w:t>
      </w:r>
      <w:r>
        <w:rPr>
          <w:rFonts w:ascii="Georgia" w:hAnsi="Georgia"/>
          <w:color w:val="1B1B1B"/>
          <w:sz w:val="27"/>
          <w:szCs w:val="27"/>
        </w:rPr>
        <w:t>: the money a company is required to pay into its employees' retirement accounts</w:t>
      </w:r>
    </w:p>
    <w:p w:rsidR="0079028F" w:rsidRDefault="00677C01" w:rsidP="0079028F">
      <w:pPr>
        <w:numPr>
          <w:ilvl w:val="0"/>
          <w:numId w:val="5"/>
        </w:numPr>
        <w:spacing w:before="100" w:beforeAutospacing="1" w:after="100" w:afterAutospacing="1"/>
        <w:rPr>
          <w:rFonts w:ascii="Georgia" w:hAnsi="Georgia"/>
          <w:color w:val="1B1B1B"/>
          <w:sz w:val="27"/>
          <w:szCs w:val="27"/>
        </w:rPr>
      </w:pPr>
      <w:hyperlink r:id="rId26" w:history="1">
        <w:r w:rsidR="0079028F">
          <w:rPr>
            <w:rStyle w:val="Strong"/>
            <w:rFonts w:ascii="Georgia" w:hAnsi="Georgia"/>
            <w:color w:val="416ED2"/>
            <w:sz w:val="27"/>
            <w:szCs w:val="27"/>
          </w:rPr>
          <w:t>Deferred tax liability</w:t>
        </w:r>
      </w:hyperlink>
      <w:r w:rsidR="0079028F">
        <w:rPr>
          <w:rFonts w:ascii="Georgia" w:hAnsi="Georgia"/>
          <w:color w:val="1B1B1B"/>
          <w:sz w:val="27"/>
          <w:szCs w:val="27"/>
        </w:rPr>
        <w:t>: taxes that have been accrued but will not be paid for another year (Besides timing, this figure reconciles differences between requirements for</w:t>
      </w:r>
      <w:r w:rsidR="0079028F">
        <w:rPr>
          <w:rStyle w:val="apple-converted-space"/>
          <w:rFonts w:ascii="Georgia" w:hAnsi="Georgia"/>
          <w:color w:val="1B1B1B"/>
          <w:sz w:val="27"/>
          <w:szCs w:val="27"/>
        </w:rPr>
        <w:t> </w:t>
      </w:r>
      <w:hyperlink r:id="rId27" w:history="1">
        <w:r w:rsidR="0079028F">
          <w:rPr>
            <w:rStyle w:val="Hyperlink"/>
            <w:rFonts w:ascii="Georgia" w:hAnsi="Georgia"/>
            <w:color w:val="416ED2"/>
            <w:sz w:val="27"/>
            <w:szCs w:val="27"/>
          </w:rPr>
          <w:t>financial reporting</w:t>
        </w:r>
      </w:hyperlink>
      <w:r w:rsidR="0079028F">
        <w:rPr>
          <w:rStyle w:val="apple-converted-space"/>
          <w:rFonts w:ascii="Georgia" w:hAnsi="Georgia"/>
          <w:color w:val="1B1B1B"/>
          <w:sz w:val="27"/>
          <w:szCs w:val="27"/>
        </w:rPr>
        <w:t> </w:t>
      </w:r>
      <w:r w:rsidR="0079028F">
        <w:rPr>
          <w:rFonts w:ascii="Georgia" w:hAnsi="Georgia"/>
          <w:color w:val="1B1B1B"/>
          <w:sz w:val="27"/>
          <w:szCs w:val="27"/>
        </w:rPr>
        <w:t>and the way tax is assessed, such as depreciation calculations.)</w:t>
      </w:r>
    </w:p>
    <w:p w:rsidR="0079028F" w:rsidRDefault="0079028F" w:rsidP="0079028F">
      <w:pPr>
        <w:pStyle w:val="NormalWeb"/>
        <w:rPr>
          <w:rFonts w:ascii="Georgia" w:hAnsi="Georgia"/>
          <w:color w:val="1B1B1B"/>
          <w:sz w:val="27"/>
          <w:szCs w:val="27"/>
        </w:rPr>
      </w:pPr>
      <w:r>
        <w:rPr>
          <w:rFonts w:ascii="Georgia" w:hAnsi="Georgia"/>
          <w:color w:val="1B1B1B"/>
          <w:sz w:val="27"/>
          <w:szCs w:val="27"/>
        </w:rPr>
        <w:t>Some liabilities are considered off the balance sheet, meaning that they will not appear on the balance sheet.</w:t>
      </w:r>
    </w:p>
    <w:p w:rsidR="0079028F" w:rsidRDefault="0079028F" w:rsidP="0079028F">
      <w:pPr>
        <w:pStyle w:val="Heading2"/>
        <w:rPr>
          <w:rFonts w:ascii="Georgia" w:hAnsi="Georgia"/>
          <w:color w:val="1B1B1B"/>
          <w:sz w:val="27"/>
          <w:szCs w:val="27"/>
        </w:rPr>
      </w:pPr>
      <w:r>
        <w:rPr>
          <w:rFonts w:ascii="Georgia" w:hAnsi="Georgia"/>
          <w:color w:val="1B1B1B"/>
          <w:sz w:val="27"/>
          <w:szCs w:val="27"/>
        </w:rPr>
        <w:t>Shareholders' Equity</w:t>
      </w:r>
      <w:r>
        <w:rPr>
          <w:rStyle w:val="apple-converted-space"/>
          <w:rFonts w:ascii="Georgia" w:hAnsi="Georgia"/>
          <w:color w:val="1B1B1B"/>
          <w:sz w:val="27"/>
          <w:szCs w:val="27"/>
        </w:rPr>
        <w:t> </w:t>
      </w:r>
    </w:p>
    <w:p w:rsidR="0079028F" w:rsidRDefault="0079028F" w:rsidP="0079028F">
      <w:pPr>
        <w:pStyle w:val="NormalWeb"/>
        <w:rPr>
          <w:rFonts w:ascii="Georgia" w:hAnsi="Georgia"/>
          <w:color w:val="1B1B1B"/>
          <w:sz w:val="27"/>
          <w:szCs w:val="27"/>
        </w:rPr>
      </w:pPr>
      <w:r>
        <w:rPr>
          <w:rFonts w:ascii="Georgia" w:hAnsi="Georgia"/>
          <w:color w:val="1B1B1B"/>
          <w:sz w:val="27"/>
          <w:szCs w:val="27"/>
        </w:rPr>
        <w:t xml:space="preserve">Shareholders' equity is the money attributable to a business' owners, meaning its shareholders. It is also known as </w:t>
      </w:r>
      <w:r w:rsidRPr="00B90573">
        <w:rPr>
          <w:rFonts w:ascii="Georgia" w:hAnsi="Georgia"/>
          <w:color w:val="1B1B1B"/>
          <w:sz w:val="27"/>
          <w:szCs w:val="27"/>
          <w:highlight w:val="yellow"/>
        </w:rPr>
        <w:t>"net assets</w:t>
      </w:r>
      <w:r>
        <w:rPr>
          <w:rFonts w:ascii="Georgia" w:hAnsi="Georgia"/>
          <w:color w:val="1B1B1B"/>
          <w:sz w:val="27"/>
          <w:szCs w:val="27"/>
        </w:rPr>
        <w:t>," since it is equivalent to the total assets of a company minus its liabilities, that is, the debt it owes to non-shareholders.</w:t>
      </w:r>
    </w:p>
    <w:p w:rsidR="0079028F" w:rsidRDefault="00677C01" w:rsidP="0079028F">
      <w:pPr>
        <w:pStyle w:val="NormalWeb"/>
        <w:rPr>
          <w:rFonts w:ascii="Georgia" w:hAnsi="Georgia"/>
          <w:color w:val="1B1B1B"/>
          <w:sz w:val="27"/>
          <w:szCs w:val="27"/>
        </w:rPr>
      </w:pPr>
      <w:hyperlink r:id="rId28" w:history="1">
        <w:r w:rsidR="0079028F">
          <w:rPr>
            <w:rStyle w:val="Hyperlink"/>
            <w:rFonts w:ascii="Georgia" w:hAnsi="Georgia"/>
            <w:color w:val="416ED2"/>
            <w:sz w:val="27"/>
            <w:szCs w:val="27"/>
          </w:rPr>
          <w:t>Retained earnings</w:t>
        </w:r>
      </w:hyperlink>
      <w:r w:rsidR="0079028F">
        <w:rPr>
          <w:rStyle w:val="apple-converted-space"/>
          <w:rFonts w:ascii="Georgia" w:hAnsi="Georgia"/>
          <w:color w:val="1B1B1B"/>
          <w:sz w:val="27"/>
          <w:szCs w:val="27"/>
        </w:rPr>
        <w:t> </w:t>
      </w:r>
      <w:r w:rsidR="0079028F">
        <w:rPr>
          <w:rFonts w:ascii="Georgia" w:hAnsi="Georgia"/>
          <w:color w:val="1B1B1B"/>
          <w:sz w:val="27"/>
          <w:szCs w:val="27"/>
        </w:rPr>
        <w:t>are the net earnings a company either reinvests in the business or use to pay off debt; the rest is distributed to shareholders in the form of dividends.</w:t>
      </w:r>
    </w:p>
    <w:p w:rsidR="0079028F" w:rsidRDefault="0079028F" w:rsidP="0079028F">
      <w:pPr>
        <w:pStyle w:val="NormalWeb"/>
        <w:rPr>
          <w:rFonts w:ascii="Georgia" w:hAnsi="Georgia"/>
          <w:color w:val="1B1B1B"/>
          <w:sz w:val="27"/>
          <w:szCs w:val="27"/>
        </w:rPr>
      </w:pPr>
      <w:r>
        <w:rPr>
          <w:rFonts w:ascii="Georgia" w:hAnsi="Georgia"/>
          <w:color w:val="1B1B1B"/>
          <w:sz w:val="27"/>
          <w:szCs w:val="27"/>
        </w:rPr>
        <w:t>Treasury stock is the stock a company has either repurchased or never issued in the first place. It can be sold at a later date to raise cash or reserved to repel a</w:t>
      </w:r>
      <w:r>
        <w:rPr>
          <w:rStyle w:val="apple-converted-space"/>
          <w:rFonts w:ascii="Georgia" w:hAnsi="Georgia"/>
          <w:color w:val="1B1B1B"/>
          <w:sz w:val="27"/>
          <w:szCs w:val="27"/>
        </w:rPr>
        <w:t> </w:t>
      </w:r>
      <w:hyperlink r:id="rId29" w:history="1">
        <w:r>
          <w:rPr>
            <w:rStyle w:val="Hyperlink"/>
            <w:rFonts w:ascii="Georgia" w:hAnsi="Georgia"/>
            <w:color w:val="416ED2"/>
            <w:sz w:val="27"/>
            <w:szCs w:val="27"/>
          </w:rPr>
          <w:t>hostile takeover</w:t>
        </w:r>
      </w:hyperlink>
      <w:r>
        <w:rPr>
          <w:rFonts w:ascii="Georgia" w:hAnsi="Georgia"/>
          <w:color w:val="1B1B1B"/>
          <w:sz w:val="27"/>
          <w:szCs w:val="27"/>
        </w:rPr>
        <w:t>.</w:t>
      </w:r>
    </w:p>
    <w:p w:rsidR="0079028F" w:rsidRDefault="0079028F" w:rsidP="0079028F">
      <w:pPr>
        <w:pStyle w:val="NormalWeb"/>
        <w:rPr>
          <w:rFonts w:ascii="Georgia" w:hAnsi="Georgia"/>
          <w:color w:val="1B1B1B"/>
          <w:sz w:val="27"/>
          <w:szCs w:val="27"/>
        </w:rPr>
      </w:pPr>
      <w:r>
        <w:rPr>
          <w:rFonts w:ascii="Georgia" w:hAnsi="Georgia"/>
          <w:color w:val="1B1B1B"/>
          <w:sz w:val="27"/>
          <w:szCs w:val="27"/>
        </w:rPr>
        <w:t>Some companies issue</w:t>
      </w:r>
      <w:r>
        <w:rPr>
          <w:rStyle w:val="apple-converted-space"/>
          <w:rFonts w:ascii="Georgia" w:hAnsi="Georgia"/>
          <w:color w:val="1B1B1B"/>
          <w:sz w:val="27"/>
          <w:szCs w:val="27"/>
        </w:rPr>
        <w:t> </w:t>
      </w:r>
      <w:hyperlink r:id="rId30" w:history="1">
        <w:r>
          <w:rPr>
            <w:rStyle w:val="Hyperlink"/>
            <w:rFonts w:ascii="Georgia" w:hAnsi="Georgia"/>
            <w:color w:val="416ED2"/>
            <w:sz w:val="27"/>
            <w:szCs w:val="27"/>
          </w:rPr>
          <w:t>preferred stock</w:t>
        </w:r>
      </w:hyperlink>
      <w:r>
        <w:rPr>
          <w:rFonts w:ascii="Georgia" w:hAnsi="Georgia"/>
          <w:color w:val="1B1B1B"/>
          <w:sz w:val="27"/>
          <w:szCs w:val="27"/>
        </w:rPr>
        <w:t>, which will be listed separately from</w:t>
      </w:r>
      <w:r>
        <w:rPr>
          <w:rStyle w:val="apple-converted-space"/>
          <w:rFonts w:ascii="Georgia" w:hAnsi="Georgia"/>
          <w:color w:val="1B1B1B"/>
          <w:sz w:val="27"/>
          <w:szCs w:val="27"/>
        </w:rPr>
        <w:t> </w:t>
      </w:r>
      <w:hyperlink r:id="rId31" w:history="1">
        <w:r>
          <w:rPr>
            <w:rStyle w:val="Hyperlink"/>
            <w:rFonts w:ascii="Georgia" w:hAnsi="Georgia"/>
            <w:color w:val="416ED2"/>
            <w:sz w:val="27"/>
            <w:szCs w:val="27"/>
          </w:rPr>
          <w:t>common stock</w:t>
        </w:r>
      </w:hyperlink>
      <w:r>
        <w:rPr>
          <w:rStyle w:val="apple-converted-space"/>
          <w:rFonts w:ascii="Georgia" w:hAnsi="Georgia"/>
          <w:color w:val="1B1B1B"/>
          <w:sz w:val="27"/>
          <w:szCs w:val="27"/>
        </w:rPr>
        <w:t> </w:t>
      </w:r>
      <w:r>
        <w:rPr>
          <w:rFonts w:ascii="Georgia" w:hAnsi="Georgia"/>
          <w:color w:val="1B1B1B"/>
          <w:sz w:val="27"/>
          <w:szCs w:val="27"/>
        </w:rPr>
        <w:t>under shareholders' equity. Preferred stock is assigned an arbitrary par value – as is common stock, in some cases – that has no bearing on the market value of the shares (often, par value is just $0.01). The "common stock" and "preferred stock" accounts are calculated by multiplying the par value by the number of shares issued.</w:t>
      </w:r>
    </w:p>
    <w:p w:rsidR="0079028F" w:rsidRDefault="0079028F" w:rsidP="0079028F">
      <w:pPr>
        <w:pStyle w:val="NormalWeb"/>
        <w:rPr>
          <w:rFonts w:ascii="Georgia" w:hAnsi="Georgia"/>
          <w:color w:val="1B1B1B"/>
          <w:sz w:val="27"/>
          <w:szCs w:val="27"/>
        </w:rPr>
      </w:pPr>
      <w:r>
        <w:rPr>
          <w:rFonts w:ascii="Georgia" w:hAnsi="Georgia"/>
          <w:color w:val="1B1B1B"/>
          <w:sz w:val="27"/>
          <w:szCs w:val="27"/>
        </w:rPr>
        <w:t>Additional paid-in capital or capital surplus represents the amount shareholders have invested in excess of the "common stock" or "preferred stock" accounts, which are based on par value rather than market price. Shareholders' equity is not directly related to a company's market capitalization: the latter is based on the current price of a stock, while paid-in capital is the sum of the equity that has been purchased at any price.</w:t>
      </w:r>
    </w:p>
    <w:p w:rsidR="0079028F" w:rsidRDefault="0079028F" w:rsidP="0079028F">
      <w:pPr>
        <w:pStyle w:val="Heading2"/>
        <w:rPr>
          <w:rFonts w:ascii="Georgia" w:hAnsi="Georgia"/>
          <w:color w:val="1B1B1B"/>
          <w:sz w:val="27"/>
          <w:szCs w:val="27"/>
        </w:rPr>
      </w:pPr>
      <w:r>
        <w:rPr>
          <w:rFonts w:ascii="Georgia" w:hAnsi="Georgia"/>
          <w:color w:val="1B1B1B"/>
          <w:sz w:val="27"/>
          <w:szCs w:val="27"/>
        </w:rPr>
        <w:t>Limitations of Balance Sheets</w:t>
      </w:r>
      <w:r>
        <w:rPr>
          <w:rStyle w:val="apple-converted-space"/>
          <w:rFonts w:ascii="Georgia" w:hAnsi="Georgia"/>
          <w:color w:val="1B1B1B"/>
          <w:sz w:val="27"/>
          <w:szCs w:val="27"/>
        </w:rPr>
        <w:t> </w:t>
      </w:r>
    </w:p>
    <w:p w:rsidR="0079028F" w:rsidRDefault="0079028F" w:rsidP="0079028F">
      <w:pPr>
        <w:pStyle w:val="NormalWeb"/>
        <w:rPr>
          <w:rFonts w:ascii="Georgia" w:hAnsi="Georgia"/>
          <w:color w:val="1B1B1B"/>
          <w:sz w:val="27"/>
          <w:szCs w:val="27"/>
        </w:rPr>
      </w:pPr>
      <w:r>
        <w:rPr>
          <w:rFonts w:ascii="Georgia" w:hAnsi="Georgia"/>
          <w:color w:val="1B1B1B"/>
          <w:sz w:val="27"/>
          <w:szCs w:val="27"/>
        </w:rPr>
        <w:t xml:space="preserve">The balance sheet is an invaluable piece of information for investors and analysts; however, it does have some drawbacks. Since it is just a snapshot in time, it can only use the difference between this </w:t>
      </w:r>
      <w:r w:rsidRPr="0098492D">
        <w:rPr>
          <w:rFonts w:ascii="Georgia" w:hAnsi="Georgia"/>
          <w:color w:val="1B1B1B"/>
          <w:sz w:val="27"/>
          <w:szCs w:val="27"/>
          <w:highlight w:val="yellow"/>
        </w:rPr>
        <w:t>point in time</w:t>
      </w:r>
      <w:r>
        <w:rPr>
          <w:rFonts w:ascii="Georgia" w:hAnsi="Georgia"/>
          <w:color w:val="1B1B1B"/>
          <w:sz w:val="27"/>
          <w:szCs w:val="27"/>
        </w:rPr>
        <w:t xml:space="preserve"> and another single point in time in the past. Because it is static, many financial </w:t>
      </w:r>
      <w:r>
        <w:rPr>
          <w:rFonts w:ascii="Georgia" w:hAnsi="Georgia"/>
          <w:color w:val="1B1B1B"/>
          <w:sz w:val="27"/>
          <w:szCs w:val="27"/>
        </w:rPr>
        <w:lastRenderedPageBreak/>
        <w:t>ratios draw on data included in both the balance sheet and the more dynamic income statement and</w:t>
      </w:r>
      <w:r>
        <w:rPr>
          <w:rStyle w:val="apple-converted-space"/>
          <w:rFonts w:ascii="Georgia" w:hAnsi="Georgia"/>
          <w:color w:val="1B1B1B"/>
          <w:sz w:val="27"/>
          <w:szCs w:val="27"/>
        </w:rPr>
        <w:t> </w:t>
      </w:r>
      <w:hyperlink r:id="rId32" w:history="1">
        <w:r>
          <w:rPr>
            <w:rStyle w:val="Hyperlink"/>
            <w:rFonts w:ascii="Georgia" w:hAnsi="Georgia"/>
            <w:color w:val="416ED2"/>
            <w:sz w:val="27"/>
            <w:szCs w:val="27"/>
          </w:rPr>
          <w:t xml:space="preserve">statement of cash </w:t>
        </w:r>
        <w:proofErr w:type="spellStart"/>
        <w:r>
          <w:rPr>
            <w:rStyle w:val="Hyperlink"/>
            <w:rFonts w:ascii="Georgia" w:hAnsi="Georgia"/>
            <w:color w:val="416ED2"/>
            <w:sz w:val="27"/>
            <w:szCs w:val="27"/>
          </w:rPr>
          <w:t>flows</w:t>
        </w:r>
      </w:hyperlink>
      <w:r>
        <w:rPr>
          <w:rFonts w:ascii="Georgia" w:hAnsi="Georgia"/>
          <w:color w:val="1B1B1B"/>
          <w:sz w:val="27"/>
          <w:szCs w:val="27"/>
        </w:rPr>
        <w:t>to</w:t>
      </w:r>
      <w:proofErr w:type="spellEnd"/>
      <w:r>
        <w:rPr>
          <w:rFonts w:ascii="Georgia" w:hAnsi="Georgia"/>
          <w:color w:val="1B1B1B"/>
          <w:sz w:val="27"/>
          <w:szCs w:val="27"/>
        </w:rPr>
        <w:t xml:space="preserve"> paint a fuller picture of what's going on with a company's business.</w:t>
      </w:r>
    </w:p>
    <w:p w:rsidR="0079028F" w:rsidRDefault="0079028F" w:rsidP="0079028F">
      <w:pPr>
        <w:pStyle w:val="NormalWeb"/>
        <w:rPr>
          <w:rFonts w:ascii="Georgia" w:hAnsi="Georgia"/>
          <w:color w:val="1B1B1B"/>
          <w:sz w:val="27"/>
          <w:szCs w:val="27"/>
        </w:rPr>
      </w:pPr>
      <w:r>
        <w:rPr>
          <w:rFonts w:ascii="Georgia" w:hAnsi="Georgia"/>
          <w:color w:val="1B1B1B"/>
          <w:sz w:val="27"/>
          <w:szCs w:val="27"/>
        </w:rPr>
        <w:t xml:space="preserve">Different accounting systems and ways of dealing with depreciation and inventories will also change the figures posted to a balance sheet. Because of this, managers have some ability to game the numbers to look more </w:t>
      </w:r>
      <w:proofErr w:type="spellStart"/>
      <w:r>
        <w:rPr>
          <w:rFonts w:ascii="Georgia" w:hAnsi="Georgia"/>
          <w:color w:val="1B1B1B"/>
          <w:sz w:val="27"/>
          <w:szCs w:val="27"/>
        </w:rPr>
        <w:t>favorable</w:t>
      </w:r>
      <w:proofErr w:type="spellEnd"/>
      <w:r>
        <w:rPr>
          <w:rFonts w:ascii="Georgia" w:hAnsi="Georgia"/>
          <w:color w:val="1B1B1B"/>
          <w:sz w:val="27"/>
          <w:szCs w:val="27"/>
        </w:rPr>
        <w:t>. Pay attention to the balance sheet's footnotes in order to determine which systems are being used in their accounting and to look out for red flags.</w:t>
      </w:r>
    </w:p>
    <w:p w:rsidR="00F00BA2" w:rsidRDefault="00F00BA2" w:rsidP="0079028F">
      <w:pPr>
        <w:pStyle w:val="NormalWeb"/>
        <w:rPr>
          <w:rFonts w:ascii="Georgia" w:hAnsi="Georgia"/>
          <w:color w:val="1B1B1B"/>
          <w:sz w:val="27"/>
          <w:szCs w:val="27"/>
        </w:rPr>
      </w:pPr>
    </w:p>
    <w:p w:rsidR="00F00BA2" w:rsidRDefault="00F00BA2" w:rsidP="00F00BA2">
      <w:pPr>
        <w:pStyle w:val="Heading1"/>
        <w:spacing w:before="0" w:beforeAutospacing="0" w:after="120" w:afterAutospacing="0" w:line="291" w:lineRule="atLeast"/>
        <w:rPr>
          <w:rFonts w:ascii="Georgia" w:hAnsi="Georgia"/>
          <w:color w:val="1B1B1B"/>
          <w:sz w:val="47"/>
          <w:szCs w:val="47"/>
        </w:rPr>
      </w:pPr>
      <w:r>
        <w:rPr>
          <w:rFonts w:ascii="Georgia" w:hAnsi="Georgia"/>
          <w:color w:val="1B1B1B"/>
          <w:sz w:val="47"/>
          <w:szCs w:val="47"/>
        </w:rPr>
        <w:t>Income Statement</w:t>
      </w:r>
    </w:p>
    <w:p w:rsidR="00F00BA2" w:rsidRDefault="00677C01" w:rsidP="00F00BA2">
      <w:pPr>
        <w:rPr>
          <w:rFonts w:ascii="Georgia" w:hAnsi="Georgia"/>
          <w:color w:val="1B1B1B"/>
          <w:sz w:val="27"/>
          <w:szCs w:val="27"/>
        </w:rPr>
      </w:pPr>
      <w:hyperlink r:id="rId33" w:history="1">
        <w:r w:rsidR="00F00BA2">
          <w:rPr>
            <w:rStyle w:val="Hyperlink"/>
            <w:rFonts w:ascii="Georgia" w:hAnsi="Georgia"/>
            <w:sz w:val="27"/>
            <w:szCs w:val="27"/>
          </w:rPr>
          <w:t>James Chen</w:t>
        </w:r>
      </w:hyperlink>
    </w:p>
    <w:p w:rsidR="00F00BA2" w:rsidRDefault="00F00BA2" w:rsidP="00F00BA2">
      <w:pPr>
        <w:rPr>
          <w:rFonts w:ascii="Georgia" w:hAnsi="Georgia"/>
          <w:color w:val="1B1B1B"/>
          <w:sz w:val="27"/>
          <w:szCs w:val="27"/>
        </w:rPr>
      </w:pPr>
      <w:r>
        <w:rPr>
          <w:rFonts w:ascii="Georgia" w:hAnsi="Georgia"/>
          <w:color w:val="1B1B1B"/>
          <w:sz w:val="27"/>
          <w:szCs w:val="27"/>
        </w:rPr>
        <w:t>Updated May 16, 2019</w:t>
      </w:r>
    </w:p>
    <w:p w:rsidR="00F00BA2" w:rsidRDefault="00F00BA2" w:rsidP="00F00BA2">
      <w:pPr>
        <w:pStyle w:val="NormalWeb"/>
        <w:rPr>
          <w:rFonts w:ascii="Georgia" w:hAnsi="Georgia"/>
          <w:color w:val="1B1B1B"/>
          <w:sz w:val="27"/>
          <w:szCs w:val="27"/>
        </w:rPr>
      </w:pPr>
      <w:r>
        <w:rPr>
          <w:rFonts w:ascii="Georgia" w:hAnsi="Georgia"/>
          <w:color w:val="1B1B1B"/>
          <w:sz w:val="27"/>
          <w:szCs w:val="27"/>
        </w:rPr>
        <w:t>An income statement is one of the three important</w:t>
      </w:r>
      <w:r>
        <w:rPr>
          <w:rStyle w:val="apple-converted-space"/>
          <w:rFonts w:ascii="Georgia" w:hAnsi="Georgia"/>
          <w:color w:val="1B1B1B"/>
          <w:sz w:val="27"/>
          <w:szCs w:val="27"/>
        </w:rPr>
        <w:t> </w:t>
      </w:r>
      <w:hyperlink r:id="rId34" w:history="1">
        <w:r>
          <w:rPr>
            <w:rStyle w:val="Hyperlink"/>
            <w:rFonts w:ascii="Georgia" w:hAnsi="Georgia"/>
            <w:color w:val="416ED2"/>
            <w:sz w:val="27"/>
            <w:szCs w:val="27"/>
          </w:rPr>
          <w:t>financial statements</w:t>
        </w:r>
      </w:hyperlink>
      <w:r>
        <w:rPr>
          <w:rStyle w:val="apple-converted-space"/>
          <w:rFonts w:ascii="Georgia" w:hAnsi="Georgia"/>
          <w:color w:val="1B1B1B"/>
          <w:sz w:val="27"/>
          <w:szCs w:val="27"/>
        </w:rPr>
        <w:t> </w:t>
      </w:r>
      <w:r>
        <w:rPr>
          <w:rFonts w:ascii="Georgia" w:hAnsi="Georgia"/>
          <w:color w:val="1B1B1B"/>
          <w:sz w:val="27"/>
          <w:szCs w:val="27"/>
        </w:rPr>
        <w:t>used for reporting a company's </w:t>
      </w:r>
      <w:hyperlink r:id="rId35" w:history="1">
        <w:r>
          <w:rPr>
            <w:rStyle w:val="Hyperlink"/>
            <w:rFonts w:ascii="Georgia" w:hAnsi="Georgia"/>
            <w:color w:val="416ED2"/>
            <w:sz w:val="27"/>
            <w:szCs w:val="27"/>
          </w:rPr>
          <w:t>financial performance</w:t>
        </w:r>
      </w:hyperlink>
      <w:r>
        <w:rPr>
          <w:rFonts w:ascii="Georgia" w:hAnsi="Georgia"/>
          <w:color w:val="1B1B1B"/>
          <w:sz w:val="27"/>
          <w:szCs w:val="27"/>
        </w:rPr>
        <w:t> over a specific accounting period, with the other two key statements being the</w:t>
      </w:r>
      <w:r>
        <w:rPr>
          <w:rStyle w:val="apple-converted-space"/>
          <w:rFonts w:ascii="Georgia" w:hAnsi="Georgia"/>
          <w:color w:val="1B1B1B"/>
          <w:sz w:val="27"/>
          <w:szCs w:val="27"/>
        </w:rPr>
        <w:t> </w:t>
      </w:r>
      <w:hyperlink r:id="rId36" w:history="1">
        <w:r>
          <w:rPr>
            <w:rStyle w:val="Hyperlink"/>
            <w:rFonts w:ascii="Georgia" w:hAnsi="Georgia"/>
            <w:color w:val="416ED2"/>
            <w:sz w:val="27"/>
            <w:szCs w:val="27"/>
          </w:rPr>
          <w:t>balance sheet</w:t>
        </w:r>
      </w:hyperlink>
      <w:r>
        <w:rPr>
          <w:rFonts w:ascii="Georgia" w:hAnsi="Georgia"/>
          <w:color w:val="1B1B1B"/>
          <w:sz w:val="27"/>
          <w:szCs w:val="27"/>
        </w:rPr>
        <w:t> and the statement of </w:t>
      </w:r>
      <w:hyperlink r:id="rId37" w:history="1">
        <w:r>
          <w:rPr>
            <w:rStyle w:val="Hyperlink"/>
            <w:rFonts w:ascii="Georgia" w:hAnsi="Georgia"/>
            <w:color w:val="416ED2"/>
            <w:sz w:val="27"/>
            <w:szCs w:val="27"/>
          </w:rPr>
          <w:t>cash flows</w:t>
        </w:r>
      </w:hyperlink>
      <w:r>
        <w:rPr>
          <w:rFonts w:ascii="Georgia" w:hAnsi="Georgia"/>
          <w:color w:val="1B1B1B"/>
          <w:sz w:val="27"/>
          <w:szCs w:val="27"/>
        </w:rPr>
        <w:t>. Also known as the</w:t>
      </w:r>
      <w:r>
        <w:rPr>
          <w:rStyle w:val="apple-converted-space"/>
          <w:rFonts w:ascii="Georgia" w:hAnsi="Georgia"/>
          <w:color w:val="1B1B1B"/>
          <w:sz w:val="27"/>
          <w:szCs w:val="27"/>
        </w:rPr>
        <w:t> </w:t>
      </w:r>
      <w:hyperlink r:id="rId38" w:history="1">
        <w:r>
          <w:rPr>
            <w:rStyle w:val="Hyperlink"/>
            <w:rFonts w:ascii="Georgia" w:hAnsi="Georgia"/>
            <w:color w:val="416ED2"/>
            <w:sz w:val="27"/>
            <w:szCs w:val="27"/>
          </w:rPr>
          <w:t>profit and loss statement</w:t>
        </w:r>
      </w:hyperlink>
      <w:r>
        <w:rPr>
          <w:rStyle w:val="apple-converted-space"/>
          <w:rFonts w:ascii="Georgia" w:hAnsi="Georgia"/>
          <w:color w:val="1B1B1B"/>
          <w:sz w:val="27"/>
          <w:szCs w:val="27"/>
        </w:rPr>
        <w:t> </w:t>
      </w:r>
      <w:r>
        <w:rPr>
          <w:rFonts w:ascii="Georgia" w:hAnsi="Georgia"/>
          <w:color w:val="1B1B1B"/>
          <w:sz w:val="27"/>
          <w:szCs w:val="27"/>
        </w:rPr>
        <w:t xml:space="preserve">or the </w:t>
      </w:r>
      <w:r w:rsidRPr="0098492D">
        <w:rPr>
          <w:rFonts w:ascii="Georgia" w:hAnsi="Georgia"/>
          <w:color w:val="1B1B1B"/>
          <w:sz w:val="27"/>
          <w:szCs w:val="27"/>
          <w:highlight w:val="yellow"/>
        </w:rPr>
        <w:t>statement of revenue and expense</w:t>
      </w:r>
      <w:r>
        <w:rPr>
          <w:rFonts w:ascii="Georgia" w:hAnsi="Georgia"/>
          <w:color w:val="1B1B1B"/>
          <w:sz w:val="27"/>
          <w:szCs w:val="27"/>
        </w:rPr>
        <w:t>, the income statement primarily focuses on the</w:t>
      </w:r>
      <w:r>
        <w:rPr>
          <w:rStyle w:val="apple-converted-space"/>
          <w:rFonts w:ascii="Georgia" w:hAnsi="Georgia"/>
          <w:color w:val="1B1B1B"/>
          <w:sz w:val="27"/>
          <w:szCs w:val="27"/>
        </w:rPr>
        <w:t> </w:t>
      </w:r>
      <w:hyperlink r:id="rId39" w:history="1">
        <w:r>
          <w:rPr>
            <w:rStyle w:val="Hyperlink"/>
            <w:rFonts w:ascii="Georgia" w:hAnsi="Georgia"/>
            <w:color w:val="416ED2"/>
            <w:sz w:val="27"/>
            <w:szCs w:val="27"/>
          </w:rPr>
          <w:t>company’s revenues and expenses</w:t>
        </w:r>
      </w:hyperlink>
      <w:r>
        <w:rPr>
          <w:rStyle w:val="apple-converted-space"/>
          <w:rFonts w:ascii="Georgia" w:hAnsi="Georgia"/>
          <w:color w:val="1B1B1B"/>
          <w:sz w:val="27"/>
          <w:szCs w:val="27"/>
        </w:rPr>
        <w:t> </w:t>
      </w:r>
      <w:r>
        <w:rPr>
          <w:rFonts w:ascii="Georgia" w:hAnsi="Georgia"/>
          <w:color w:val="1B1B1B"/>
          <w:sz w:val="27"/>
          <w:szCs w:val="27"/>
        </w:rPr>
        <w:t>during a particular period.</w:t>
      </w:r>
    </w:p>
    <w:p w:rsidR="00F00BA2" w:rsidRDefault="00F00BA2" w:rsidP="00F00BA2">
      <w:pPr>
        <w:pStyle w:val="Heading4"/>
        <w:spacing w:before="240" w:after="240"/>
        <w:rPr>
          <w:rFonts w:ascii="Georgia" w:hAnsi="Georgia"/>
          <w:color w:val="1B1B1B"/>
          <w:sz w:val="27"/>
          <w:szCs w:val="27"/>
        </w:rPr>
      </w:pPr>
      <w:r>
        <w:rPr>
          <w:rFonts w:ascii="Georgia" w:hAnsi="Georgia"/>
          <w:color w:val="1B1B1B"/>
          <w:sz w:val="27"/>
          <w:szCs w:val="27"/>
        </w:rPr>
        <w:t xml:space="preserve">An Introduction </w:t>
      </w:r>
      <w:proofErr w:type="gramStart"/>
      <w:r>
        <w:rPr>
          <w:rFonts w:ascii="Georgia" w:hAnsi="Georgia"/>
          <w:color w:val="1B1B1B"/>
          <w:sz w:val="27"/>
          <w:szCs w:val="27"/>
        </w:rPr>
        <w:t>To</w:t>
      </w:r>
      <w:proofErr w:type="gramEnd"/>
      <w:r>
        <w:rPr>
          <w:rFonts w:ascii="Georgia" w:hAnsi="Georgia"/>
          <w:color w:val="1B1B1B"/>
          <w:sz w:val="27"/>
          <w:szCs w:val="27"/>
        </w:rPr>
        <w:t xml:space="preserve"> The Income Statement</w:t>
      </w:r>
    </w:p>
    <w:p w:rsidR="00F00BA2" w:rsidRDefault="00F00BA2" w:rsidP="00F00BA2">
      <w:pPr>
        <w:pStyle w:val="Heading2"/>
        <w:rPr>
          <w:rFonts w:ascii="Georgia" w:hAnsi="Georgia"/>
          <w:color w:val="1B1B1B"/>
          <w:sz w:val="27"/>
          <w:szCs w:val="27"/>
        </w:rPr>
      </w:pPr>
      <w:r>
        <w:rPr>
          <w:rFonts w:ascii="Georgia" w:hAnsi="Georgia"/>
          <w:color w:val="1B1B1B"/>
          <w:sz w:val="27"/>
          <w:szCs w:val="27"/>
        </w:rPr>
        <w:t>Understanding the Income Statement</w:t>
      </w:r>
      <w:r>
        <w:rPr>
          <w:rStyle w:val="apple-converted-space"/>
          <w:rFonts w:ascii="Georgia" w:hAnsi="Georgia"/>
          <w:color w:val="1B1B1B"/>
          <w:sz w:val="27"/>
          <w:szCs w:val="27"/>
        </w:rPr>
        <w:t> </w:t>
      </w:r>
    </w:p>
    <w:p w:rsidR="00F00BA2" w:rsidRDefault="00F00BA2" w:rsidP="00F00BA2">
      <w:pPr>
        <w:pStyle w:val="NormalWeb"/>
        <w:rPr>
          <w:rFonts w:ascii="Georgia" w:hAnsi="Georgia"/>
          <w:color w:val="1B1B1B"/>
          <w:sz w:val="27"/>
          <w:szCs w:val="27"/>
        </w:rPr>
      </w:pPr>
      <w:r>
        <w:rPr>
          <w:rFonts w:ascii="Georgia" w:hAnsi="Georgia"/>
          <w:color w:val="1B1B1B"/>
          <w:sz w:val="27"/>
          <w:szCs w:val="27"/>
        </w:rPr>
        <w:t>The income statement is an important part of a company’s performance reports that must be submitted to the</w:t>
      </w:r>
      <w:r>
        <w:rPr>
          <w:rStyle w:val="apple-converted-space"/>
          <w:rFonts w:ascii="Georgia" w:hAnsi="Georgia"/>
          <w:color w:val="1B1B1B"/>
          <w:sz w:val="27"/>
          <w:szCs w:val="27"/>
        </w:rPr>
        <w:t> </w:t>
      </w:r>
      <w:hyperlink r:id="rId40" w:history="1">
        <w:r>
          <w:rPr>
            <w:rStyle w:val="Hyperlink"/>
            <w:rFonts w:ascii="Georgia" w:hAnsi="Georgia"/>
            <w:color w:val="416ED2"/>
            <w:sz w:val="27"/>
            <w:szCs w:val="27"/>
          </w:rPr>
          <w:t>Securities and Exchange Commission (SEC)</w:t>
        </w:r>
      </w:hyperlink>
      <w:r>
        <w:rPr>
          <w:rFonts w:ascii="Georgia" w:hAnsi="Georgia"/>
          <w:color w:val="1B1B1B"/>
          <w:sz w:val="27"/>
          <w:szCs w:val="27"/>
        </w:rPr>
        <w:t>. While a balance sheet provides the snapshot of a company’s financials as of a particular date, the income statement reports income through a particular time period and its heading indicates the duration, which may read as “</w:t>
      </w:r>
      <w:r>
        <w:rPr>
          <w:rStyle w:val="Emphasis"/>
          <w:rFonts w:ascii="Georgia" w:eastAsiaTheme="majorEastAsia" w:hAnsi="Georgia"/>
          <w:color w:val="1B1B1B"/>
          <w:sz w:val="27"/>
          <w:szCs w:val="27"/>
        </w:rPr>
        <w:t>For the (fiscal) year/quarter ended September 30, 2018.</w:t>
      </w:r>
      <w:r>
        <w:rPr>
          <w:rFonts w:ascii="Georgia" w:hAnsi="Georgia"/>
          <w:color w:val="1B1B1B"/>
          <w:sz w:val="27"/>
          <w:szCs w:val="27"/>
        </w:rPr>
        <w:t>”</w:t>
      </w:r>
    </w:p>
    <w:p w:rsidR="00F00BA2" w:rsidRDefault="00F00BA2" w:rsidP="00F00BA2">
      <w:pPr>
        <w:pStyle w:val="NormalWeb"/>
        <w:rPr>
          <w:rFonts w:ascii="Georgia" w:hAnsi="Georgia"/>
          <w:color w:val="1B1B1B"/>
          <w:sz w:val="27"/>
          <w:szCs w:val="27"/>
        </w:rPr>
      </w:pPr>
      <w:r>
        <w:rPr>
          <w:rFonts w:ascii="Georgia" w:hAnsi="Georgia"/>
          <w:color w:val="1B1B1B"/>
          <w:sz w:val="27"/>
          <w:szCs w:val="27"/>
        </w:rPr>
        <w:t>(See also, </w:t>
      </w:r>
      <w:hyperlink r:id="rId41" w:history="1">
        <w:proofErr w:type="gramStart"/>
        <w:r>
          <w:rPr>
            <w:rStyle w:val="Hyperlink"/>
            <w:rFonts w:ascii="Georgia" w:hAnsi="Georgia"/>
            <w:i/>
            <w:iCs/>
            <w:color w:val="416ED2"/>
            <w:sz w:val="27"/>
            <w:szCs w:val="27"/>
          </w:rPr>
          <w:t>What</w:t>
        </w:r>
        <w:proofErr w:type="gramEnd"/>
        <w:r>
          <w:rPr>
            <w:rStyle w:val="Hyperlink"/>
            <w:rFonts w:ascii="Georgia" w:hAnsi="Georgia"/>
            <w:i/>
            <w:iCs/>
            <w:color w:val="416ED2"/>
            <w:sz w:val="27"/>
            <w:szCs w:val="27"/>
          </w:rPr>
          <w:t xml:space="preserve"> is the difference between an income statement and a balance sheet</w:t>
        </w:r>
      </w:hyperlink>
      <w:r>
        <w:rPr>
          <w:rStyle w:val="Emphasis"/>
          <w:rFonts w:ascii="Georgia" w:eastAsiaTheme="majorEastAsia" w:hAnsi="Georgia"/>
          <w:color w:val="1B1B1B"/>
          <w:sz w:val="27"/>
          <w:szCs w:val="27"/>
        </w:rPr>
        <w:t>?</w:t>
      </w:r>
      <w:r>
        <w:rPr>
          <w:rFonts w:ascii="Georgia" w:hAnsi="Georgia"/>
          <w:color w:val="1B1B1B"/>
          <w:sz w:val="27"/>
          <w:szCs w:val="27"/>
        </w:rPr>
        <w:t>)</w:t>
      </w:r>
    </w:p>
    <w:p w:rsidR="00F00BA2" w:rsidRDefault="00F00BA2" w:rsidP="00F00BA2">
      <w:pPr>
        <w:rPr>
          <w:rFonts w:ascii="Times New Roman" w:hAnsi="Times New Roman"/>
        </w:rPr>
      </w:pPr>
      <w:r>
        <w:lastRenderedPageBreak/>
        <w:fldChar w:fldCharType="begin"/>
      </w:r>
      <w:r>
        <w:instrText xml:space="preserve"> INCLUDEPICTURE "https://www.investopedia.com/thmb/Ei5bjmV5Pe5wSB2YYx-K5_wOleI=/3000x2000/filters:no_upscale():max_bytes(150000):strip_icc()/IncomeStatementFinalJPEG-5c8ff20446e0fb000146adb1.jpg" \* MERGEFORMATINET </w:instrText>
      </w:r>
      <w:r>
        <w:fldChar w:fldCharType="separate"/>
      </w:r>
      <w:r>
        <w:rPr>
          <w:noProof/>
          <w:lang w:val="en-IN" w:eastAsia="en-IN"/>
        </w:rPr>
        <w:drawing>
          <wp:inline distT="0" distB="0" distL="0" distR="0">
            <wp:extent cx="5727700" cy="3818890"/>
            <wp:effectExtent l="0" t="0" r="0" b="3810"/>
            <wp:docPr id="4" name="Picture 4" descr="What's an Incom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 an Income Statemen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7700" cy="3818890"/>
                    </a:xfrm>
                    <a:prstGeom prst="rect">
                      <a:avLst/>
                    </a:prstGeom>
                    <a:noFill/>
                    <a:ln>
                      <a:noFill/>
                    </a:ln>
                  </pic:spPr>
                </pic:pic>
              </a:graphicData>
            </a:graphic>
          </wp:inline>
        </w:drawing>
      </w:r>
      <w:r>
        <w:fldChar w:fldCharType="end"/>
      </w:r>
    </w:p>
    <w:p w:rsidR="00F00BA2" w:rsidRDefault="00F00BA2" w:rsidP="00F00BA2">
      <w:r>
        <w:t> </w:t>
      </w:r>
      <w:proofErr w:type="gramStart"/>
      <w:r>
        <w:t xml:space="preserve">Theresa </w:t>
      </w:r>
      <w:proofErr w:type="spellStart"/>
      <w:r>
        <w:t>Chiechi</w:t>
      </w:r>
      <w:proofErr w:type="spellEnd"/>
      <w:r>
        <w:t xml:space="preserve"> {Copyright} Investopedia, 2019.</w:t>
      </w:r>
      <w:proofErr w:type="gramEnd"/>
    </w:p>
    <w:p w:rsidR="00F00BA2" w:rsidRDefault="00F00BA2" w:rsidP="00F00BA2">
      <w:pPr>
        <w:pStyle w:val="NormalWeb"/>
        <w:rPr>
          <w:rFonts w:ascii="Georgia" w:hAnsi="Georgia"/>
          <w:color w:val="1B1B1B"/>
          <w:sz w:val="27"/>
          <w:szCs w:val="27"/>
        </w:rPr>
      </w:pPr>
      <w:r>
        <w:rPr>
          <w:rFonts w:ascii="Georgia" w:hAnsi="Georgia"/>
          <w:color w:val="1B1B1B"/>
          <w:sz w:val="27"/>
          <w:szCs w:val="27"/>
        </w:rPr>
        <w:t xml:space="preserve">The income statement focuses on the </w:t>
      </w:r>
      <w:r w:rsidRPr="00D465D3">
        <w:rPr>
          <w:rFonts w:ascii="Georgia" w:hAnsi="Georgia"/>
          <w:color w:val="1B1B1B"/>
          <w:sz w:val="27"/>
          <w:szCs w:val="27"/>
          <w:highlight w:val="yellow"/>
        </w:rPr>
        <w:t>four key items</w:t>
      </w:r>
      <w:r>
        <w:rPr>
          <w:rFonts w:ascii="Georgia" w:hAnsi="Georgia"/>
          <w:color w:val="1B1B1B"/>
          <w:sz w:val="27"/>
          <w:szCs w:val="27"/>
        </w:rPr>
        <w:t xml:space="preserve"> -</w:t>
      </w:r>
      <w:r>
        <w:rPr>
          <w:rStyle w:val="apple-converted-space"/>
          <w:rFonts w:ascii="Georgia" w:hAnsi="Georgia"/>
          <w:color w:val="1B1B1B"/>
          <w:sz w:val="27"/>
          <w:szCs w:val="27"/>
        </w:rPr>
        <w:t> </w:t>
      </w:r>
      <w:hyperlink r:id="rId43" w:history="1">
        <w:r>
          <w:rPr>
            <w:rStyle w:val="Hyperlink"/>
            <w:rFonts w:ascii="Georgia" w:hAnsi="Georgia"/>
            <w:color w:val="416ED2"/>
            <w:sz w:val="27"/>
            <w:szCs w:val="27"/>
          </w:rPr>
          <w:t>revenue</w:t>
        </w:r>
      </w:hyperlink>
      <w:r>
        <w:rPr>
          <w:rFonts w:ascii="Georgia" w:hAnsi="Georgia"/>
          <w:color w:val="1B1B1B"/>
          <w:sz w:val="27"/>
          <w:szCs w:val="27"/>
        </w:rPr>
        <w:t>,</w:t>
      </w:r>
      <w:r>
        <w:rPr>
          <w:rStyle w:val="apple-converted-space"/>
          <w:rFonts w:ascii="Georgia" w:hAnsi="Georgia"/>
          <w:color w:val="1B1B1B"/>
          <w:sz w:val="27"/>
          <w:szCs w:val="27"/>
        </w:rPr>
        <w:t> </w:t>
      </w:r>
      <w:hyperlink r:id="rId44" w:history="1">
        <w:r>
          <w:rPr>
            <w:rStyle w:val="Hyperlink"/>
            <w:rFonts w:ascii="Georgia" w:hAnsi="Georgia"/>
            <w:color w:val="416ED2"/>
            <w:sz w:val="27"/>
            <w:szCs w:val="27"/>
          </w:rPr>
          <w:t>expenses</w:t>
        </w:r>
      </w:hyperlink>
      <w:r>
        <w:rPr>
          <w:rFonts w:ascii="Georgia" w:hAnsi="Georgia"/>
          <w:color w:val="1B1B1B"/>
          <w:sz w:val="27"/>
          <w:szCs w:val="27"/>
        </w:rPr>
        <w:t>, gains, and losses. It does not cover </w:t>
      </w:r>
      <w:hyperlink r:id="rId45" w:history="1">
        <w:r>
          <w:rPr>
            <w:rStyle w:val="Hyperlink"/>
            <w:rFonts w:ascii="Georgia" w:hAnsi="Georgia"/>
            <w:color w:val="416ED2"/>
            <w:sz w:val="27"/>
            <w:szCs w:val="27"/>
          </w:rPr>
          <w:t>receipts</w:t>
        </w:r>
      </w:hyperlink>
      <w:r>
        <w:rPr>
          <w:rStyle w:val="apple-converted-space"/>
          <w:rFonts w:ascii="Georgia" w:hAnsi="Georgia"/>
          <w:color w:val="1B1B1B"/>
          <w:sz w:val="27"/>
          <w:szCs w:val="27"/>
        </w:rPr>
        <w:t> </w:t>
      </w:r>
      <w:r>
        <w:rPr>
          <w:rFonts w:ascii="Georgia" w:hAnsi="Georgia"/>
          <w:color w:val="1B1B1B"/>
          <w:sz w:val="27"/>
          <w:szCs w:val="27"/>
        </w:rPr>
        <w:t>(money received by the business) or the cash payments/disbursements (money paid by the business). It starts with the details of sales, and then works down to compute the</w:t>
      </w:r>
      <w:r>
        <w:rPr>
          <w:rStyle w:val="apple-converted-space"/>
          <w:rFonts w:ascii="Georgia" w:hAnsi="Georgia"/>
          <w:color w:val="1B1B1B"/>
          <w:sz w:val="27"/>
          <w:szCs w:val="27"/>
        </w:rPr>
        <w:t> </w:t>
      </w:r>
      <w:hyperlink r:id="rId46" w:history="1">
        <w:r>
          <w:rPr>
            <w:rStyle w:val="Hyperlink"/>
            <w:rFonts w:ascii="Georgia" w:hAnsi="Georgia"/>
            <w:color w:val="416ED2"/>
            <w:sz w:val="27"/>
            <w:szCs w:val="27"/>
          </w:rPr>
          <w:t>net income</w:t>
        </w:r>
      </w:hyperlink>
      <w:r>
        <w:rPr>
          <w:rStyle w:val="apple-converted-space"/>
          <w:rFonts w:ascii="Georgia" w:hAnsi="Georgia"/>
          <w:color w:val="1B1B1B"/>
          <w:sz w:val="27"/>
          <w:szCs w:val="27"/>
        </w:rPr>
        <w:t> </w:t>
      </w:r>
      <w:r>
        <w:rPr>
          <w:rFonts w:ascii="Georgia" w:hAnsi="Georgia"/>
          <w:color w:val="1B1B1B"/>
          <w:sz w:val="27"/>
          <w:szCs w:val="27"/>
        </w:rPr>
        <w:t>and eventually the </w:t>
      </w:r>
      <w:hyperlink r:id="rId47" w:history="1">
        <w:r>
          <w:rPr>
            <w:rStyle w:val="Hyperlink"/>
            <w:rFonts w:ascii="Georgia" w:hAnsi="Georgia"/>
            <w:color w:val="416ED2"/>
            <w:sz w:val="27"/>
            <w:szCs w:val="27"/>
          </w:rPr>
          <w:t>earnings per share (EPS)</w:t>
        </w:r>
      </w:hyperlink>
      <w:r>
        <w:rPr>
          <w:rFonts w:ascii="Georgia" w:hAnsi="Georgia"/>
          <w:color w:val="1B1B1B"/>
          <w:sz w:val="27"/>
          <w:szCs w:val="27"/>
        </w:rPr>
        <w:t>. Essentially, it gives an account of how the net revenue realized by the company gets transformed into net earnings (profit or loss).</w:t>
      </w:r>
    </w:p>
    <w:p w:rsidR="00F00BA2" w:rsidRDefault="00F00BA2" w:rsidP="00F00BA2">
      <w:pPr>
        <w:pStyle w:val="Heading3"/>
        <w:rPr>
          <w:rFonts w:ascii="Georgia" w:hAnsi="Georgia"/>
          <w:color w:val="1B1B1B"/>
          <w:sz w:val="28"/>
          <w:szCs w:val="28"/>
        </w:rPr>
      </w:pPr>
      <w:r>
        <w:rPr>
          <w:rFonts w:ascii="Georgia" w:hAnsi="Georgia"/>
          <w:color w:val="1B1B1B"/>
          <w:sz w:val="28"/>
          <w:szCs w:val="28"/>
        </w:rPr>
        <w:t>Key Takeaways</w:t>
      </w:r>
    </w:p>
    <w:p w:rsidR="00F00BA2" w:rsidRDefault="00F00BA2" w:rsidP="00F00BA2">
      <w:pPr>
        <w:numPr>
          <w:ilvl w:val="0"/>
          <w:numId w:val="6"/>
        </w:numPr>
        <w:spacing w:before="100" w:beforeAutospacing="1" w:after="100" w:afterAutospacing="1"/>
        <w:rPr>
          <w:rFonts w:ascii="Georgia" w:hAnsi="Georgia"/>
          <w:color w:val="1B1B1B"/>
          <w:sz w:val="27"/>
          <w:szCs w:val="27"/>
        </w:rPr>
      </w:pPr>
      <w:r>
        <w:rPr>
          <w:rFonts w:ascii="Georgia" w:hAnsi="Georgia"/>
          <w:color w:val="1B1B1B"/>
          <w:sz w:val="27"/>
          <w:szCs w:val="27"/>
        </w:rPr>
        <w:t>An income statement is</w:t>
      </w:r>
      <w:r>
        <w:rPr>
          <w:rStyle w:val="apple-converted-space"/>
          <w:rFonts w:ascii="Georgia" w:hAnsi="Georgia"/>
          <w:color w:val="1B1B1B"/>
          <w:sz w:val="27"/>
          <w:szCs w:val="27"/>
        </w:rPr>
        <w:t> </w:t>
      </w:r>
      <w:hyperlink r:id="rId48" w:history="1">
        <w:r>
          <w:rPr>
            <w:rStyle w:val="Hyperlink"/>
            <w:rFonts w:ascii="Georgia" w:hAnsi="Georgia"/>
            <w:color w:val="416ED2"/>
            <w:sz w:val="27"/>
            <w:szCs w:val="27"/>
          </w:rPr>
          <w:t>one of the three (along with balance sheet and statement of cash flows) major financial statements</w:t>
        </w:r>
      </w:hyperlink>
      <w:r>
        <w:rPr>
          <w:rStyle w:val="apple-converted-space"/>
          <w:rFonts w:ascii="Georgia" w:hAnsi="Georgia"/>
          <w:color w:val="1B1B1B"/>
          <w:sz w:val="27"/>
          <w:szCs w:val="27"/>
        </w:rPr>
        <w:t> </w:t>
      </w:r>
      <w:r>
        <w:rPr>
          <w:rFonts w:ascii="Georgia" w:hAnsi="Georgia"/>
          <w:color w:val="1B1B1B"/>
          <w:sz w:val="27"/>
          <w:szCs w:val="27"/>
        </w:rPr>
        <w:t>that reports a company's financial performance over a specific accounting period.</w:t>
      </w:r>
    </w:p>
    <w:p w:rsidR="00F00BA2" w:rsidRDefault="00F00BA2" w:rsidP="00F00BA2">
      <w:pPr>
        <w:numPr>
          <w:ilvl w:val="0"/>
          <w:numId w:val="6"/>
        </w:numPr>
        <w:spacing w:before="100" w:beforeAutospacing="1" w:after="100" w:afterAutospacing="1"/>
        <w:rPr>
          <w:rFonts w:ascii="Georgia" w:hAnsi="Georgia"/>
          <w:color w:val="1B1B1B"/>
          <w:sz w:val="27"/>
          <w:szCs w:val="27"/>
        </w:rPr>
      </w:pPr>
      <w:r w:rsidRPr="00D465D3">
        <w:rPr>
          <w:rFonts w:ascii="Georgia" w:hAnsi="Georgia"/>
          <w:color w:val="1B1B1B"/>
          <w:sz w:val="27"/>
          <w:szCs w:val="27"/>
          <w:highlight w:val="yellow"/>
        </w:rPr>
        <w:t>Net Income</w:t>
      </w:r>
      <w:r>
        <w:rPr>
          <w:rFonts w:ascii="Georgia" w:hAnsi="Georgia"/>
          <w:color w:val="1B1B1B"/>
          <w:sz w:val="27"/>
          <w:szCs w:val="27"/>
        </w:rPr>
        <w:t xml:space="preserve"> = (Total Revenue + Gains) – (Total Expenses + Losses)</w:t>
      </w:r>
    </w:p>
    <w:p w:rsidR="00F00BA2" w:rsidRDefault="00F00BA2" w:rsidP="00F00BA2">
      <w:pPr>
        <w:numPr>
          <w:ilvl w:val="0"/>
          <w:numId w:val="6"/>
        </w:numPr>
        <w:spacing w:before="100" w:beforeAutospacing="1" w:after="100" w:afterAutospacing="1"/>
        <w:rPr>
          <w:rFonts w:ascii="Georgia" w:hAnsi="Georgia"/>
          <w:color w:val="1B1B1B"/>
          <w:sz w:val="27"/>
          <w:szCs w:val="27"/>
        </w:rPr>
      </w:pPr>
      <w:r>
        <w:rPr>
          <w:rFonts w:ascii="Georgia" w:hAnsi="Georgia"/>
          <w:color w:val="1B1B1B"/>
          <w:sz w:val="27"/>
          <w:szCs w:val="27"/>
        </w:rPr>
        <w:t>Total revenue is the sum of both operating and non-operating revenues while total expenses include those incurred by primary and secondary activities.</w:t>
      </w:r>
    </w:p>
    <w:p w:rsidR="00F00BA2" w:rsidRDefault="00F00BA2" w:rsidP="00F00BA2">
      <w:pPr>
        <w:numPr>
          <w:ilvl w:val="0"/>
          <w:numId w:val="6"/>
        </w:numPr>
        <w:spacing w:before="100" w:beforeAutospacing="1" w:after="100" w:afterAutospacing="1"/>
        <w:rPr>
          <w:rFonts w:ascii="Georgia" w:hAnsi="Georgia"/>
          <w:color w:val="1B1B1B"/>
          <w:sz w:val="27"/>
          <w:szCs w:val="27"/>
        </w:rPr>
      </w:pPr>
      <w:r>
        <w:rPr>
          <w:rFonts w:ascii="Georgia" w:hAnsi="Georgia"/>
          <w:color w:val="1B1B1B"/>
          <w:sz w:val="27"/>
          <w:szCs w:val="27"/>
        </w:rPr>
        <w:t>Revenues are not receipts. Revenue is earned and reported on the income statement. Receipts (cash received or paid out) are not.</w:t>
      </w:r>
    </w:p>
    <w:p w:rsidR="00F00BA2" w:rsidRDefault="00F00BA2" w:rsidP="00F00BA2">
      <w:pPr>
        <w:numPr>
          <w:ilvl w:val="0"/>
          <w:numId w:val="6"/>
        </w:numPr>
        <w:spacing w:before="100" w:beforeAutospacing="1" w:after="100" w:afterAutospacing="1"/>
        <w:rPr>
          <w:rFonts w:ascii="Georgia" w:hAnsi="Georgia"/>
          <w:color w:val="1B1B1B"/>
          <w:sz w:val="27"/>
          <w:szCs w:val="27"/>
        </w:rPr>
      </w:pPr>
      <w:r>
        <w:rPr>
          <w:rFonts w:ascii="Georgia" w:hAnsi="Georgia"/>
          <w:color w:val="1B1B1B"/>
          <w:sz w:val="27"/>
          <w:szCs w:val="27"/>
        </w:rPr>
        <w:t>An income statement provides valuable insights into a company’s operations, the efficiency of its management, under-performing sectors and its performance relative to industry peers.</w:t>
      </w:r>
    </w:p>
    <w:p w:rsidR="00F00BA2" w:rsidRDefault="00F00BA2" w:rsidP="00F00BA2">
      <w:pPr>
        <w:pStyle w:val="Heading2"/>
        <w:rPr>
          <w:rFonts w:ascii="Georgia" w:hAnsi="Georgia"/>
          <w:color w:val="1B1B1B"/>
          <w:sz w:val="27"/>
          <w:szCs w:val="27"/>
        </w:rPr>
      </w:pPr>
      <w:r>
        <w:rPr>
          <w:rFonts w:ascii="Georgia" w:hAnsi="Georgia"/>
          <w:color w:val="1B1B1B"/>
          <w:sz w:val="27"/>
          <w:szCs w:val="27"/>
        </w:rPr>
        <w:lastRenderedPageBreak/>
        <w:t>Revenues and Gains</w:t>
      </w:r>
      <w:r>
        <w:rPr>
          <w:rStyle w:val="apple-converted-space"/>
          <w:rFonts w:ascii="Georgia" w:hAnsi="Georgia"/>
          <w:color w:val="1B1B1B"/>
          <w:sz w:val="27"/>
          <w:szCs w:val="27"/>
        </w:rPr>
        <w:t> </w:t>
      </w:r>
    </w:p>
    <w:p w:rsidR="00F00BA2" w:rsidRDefault="00F00BA2" w:rsidP="00F00BA2">
      <w:pPr>
        <w:pStyle w:val="NormalWeb"/>
        <w:rPr>
          <w:rFonts w:ascii="Georgia" w:hAnsi="Georgia"/>
          <w:color w:val="1B1B1B"/>
          <w:sz w:val="27"/>
          <w:szCs w:val="27"/>
        </w:rPr>
      </w:pPr>
      <w:r>
        <w:rPr>
          <w:rFonts w:ascii="Georgia" w:hAnsi="Georgia"/>
          <w:color w:val="1B1B1B"/>
          <w:sz w:val="27"/>
          <w:szCs w:val="27"/>
        </w:rPr>
        <w:t>The following are covered in the income statement, though its format may vary depending upon the local regulatory requirements, the diversified scope of the business and the associated operating activities:</w:t>
      </w:r>
    </w:p>
    <w:p w:rsidR="00F00BA2" w:rsidRDefault="00F00BA2" w:rsidP="00F00BA2">
      <w:pPr>
        <w:pStyle w:val="Heading3"/>
        <w:rPr>
          <w:rFonts w:ascii="Georgia" w:hAnsi="Georgia"/>
          <w:color w:val="1B1B1B"/>
          <w:sz w:val="25"/>
          <w:szCs w:val="25"/>
        </w:rPr>
      </w:pPr>
      <w:r>
        <w:rPr>
          <w:rFonts w:ascii="Georgia" w:hAnsi="Georgia"/>
          <w:color w:val="1B1B1B"/>
          <w:sz w:val="25"/>
          <w:szCs w:val="25"/>
        </w:rPr>
        <w:t>Operating Revenue</w:t>
      </w:r>
      <w:r>
        <w:rPr>
          <w:rStyle w:val="apple-converted-space"/>
          <w:rFonts w:ascii="Georgia" w:hAnsi="Georgia"/>
          <w:color w:val="1B1B1B"/>
          <w:sz w:val="25"/>
          <w:szCs w:val="25"/>
        </w:rPr>
        <w:t> </w:t>
      </w:r>
    </w:p>
    <w:p w:rsidR="00F00BA2" w:rsidRDefault="00F00BA2" w:rsidP="00F00BA2">
      <w:pPr>
        <w:pStyle w:val="NormalWeb"/>
        <w:rPr>
          <w:rFonts w:ascii="Georgia" w:hAnsi="Georgia"/>
          <w:color w:val="1B1B1B"/>
          <w:sz w:val="27"/>
          <w:szCs w:val="27"/>
        </w:rPr>
      </w:pPr>
      <w:r>
        <w:rPr>
          <w:rFonts w:ascii="Georgia" w:hAnsi="Georgia"/>
          <w:color w:val="1B1B1B"/>
          <w:sz w:val="27"/>
          <w:szCs w:val="27"/>
        </w:rPr>
        <w:t>Revenue realized through primary activities is often referred to as</w:t>
      </w:r>
      <w:r>
        <w:rPr>
          <w:rStyle w:val="apple-converted-space"/>
          <w:rFonts w:ascii="Georgia" w:hAnsi="Georgia"/>
          <w:color w:val="1B1B1B"/>
          <w:sz w:val="27"/>
          <w:szCs w:val="27"/>
        </w:rPr>
        <w:t> </w:t>
      </w:r>
      <w:hyperlink r:id="rId49" w:history="1">
        <w:r>
          <w:rPr>
            <w:rStyle w:val="Hyperlink"/>
            <w:rFonts w:ascii="Georgia" w:hAnsi="Georgia"/>
            <w:color w:val="416ED2"/>
            <w:sz w:val="27"/>
            <w:szCs w:val="27"/>
          </w:rPr>
          <w:t>operating revenue</w:t>
        </w:r>
      </w:hyperlink>
      <w:r>
        <w:rPr>
          <w:rFonts w:ascii="Georgia" w:hAnsi="Georgia"/>
          <w:color w:val="1B1B1B"/>
          <w:sz w:val="27"/>
          <w:szCs w:val="27"/>
        </w:rPr>
        <w:t>. For a company manufacturing a product, or for a wholesaler, distributor or retailer involved in the business of selling that product, the revenue from primary activities refers to revenue achieved from the sale of the product. Similarly, for a company (or its franchisees) in the business of offering services, revenue from primary activities refers to the revenue or fees earned in exchange of offering those services.</w:t>
      </w:r>
    </w:p>
    <w:p w:rsidR="00F00BA2" w:rsidRDefault="00F00BA2" w:rsidP="00F00BA2">
      <w:pPr>
        <w:pStyle w:val="Heading3"/>
        <w:rPr>
          <w:rFonts w:ascii="Georgia" w:hAnsi="Georgia"/>
          <w:color w:val="1B1B1B"/>
          <w:sz w:val="25"/>
          <w:szCs w:val="25"/>
        </w:rPr>
      </w:pPr>
      <w:r>
        <w:rPr>
          <w:rFonts w:ascii="Georgia" w:hAnsi="Georgia"/>
          <w:color w:val="1B1B1B"/>
          <w:sz w:val="25"/>
          <w:szCs w:val="25"/>
        </w:rPr>
        <w:t>Non-Operating Revenue</w:t>
      </w:r>
      <w:r>
        <w:rPr>
          <w:rStyle w:val="apple-converted-space"/>
          <w:rFonts w:ascii="Georgia" w:hAnsi="Georgia"/>
          <w:color w:val="1B1B1B"/>
          <w:sz w:val="25"/>
          <w:szCs w:val="25"/>
        </w:rPr>
        <w:t> </w:t>
      </w:r>
    </w:p>
    <w:p w:rsidR="00F00BA2" w:rsidRDefault="00F00BA2" w:rsidP="00F00BA2">
      <w:pPr>
        <w:pStyle w:val="NormalWeb"/>
        <w:rPr>
          <w:rFonts w:ascii="Georgia" w:hAnsi="Georgia"/>
          <w:color w:val="1B1B1B"/>
          <w:sz w:val="27"/>
          <w:szCs w:val="27"/>
        </w:rPr>
      </w:pPr>
      <w:r>
        <w:rPr>
          <w:rFonts w:ascii="Georgia" w:hAnsi="Georgia"/>
          <w:color w:val="1B1B1B"/>
          <w:sz w:val="27"/>
          <w:szCs w:val="27"/>
        </w:rPr>
        <w:t>Revenues realized through secondary, non-core business activities are often referred to as non-operating recurring revenues. These revenues are sourced from the earnings which are outside of the purchase and sale of goods and services and may include income from interest earned on business capital lying in the bank, rental income from business property, income from strategic partnerships like royalty payment receipts or income from an advertisement display placed on business property.</w:t>
      </w:r>
    </w:p>
    <w:p w:rsidR="00F00BA2" w:rsidRDefault="00F00BA2" w:rsidP="00F00BA2">
      <w:pPr>
        <w:pStyle w:val="Heading3"/>
        <w:rPr>
          <w:rFonts w:ascii="Georgia" w:hAnsi="Georgia"/>
          <w:color w:val="1B1B1B"/>
          <w:sz w:val="25"/>
          <w:szCs w:val="25"/>
        </w:rPr>
      </w:pPr>
      <w:r>
        <w:rPr>
          <w:rFonts w:ascii="Georgia" w:hAnsi="Georgia"/>
          <w:color w:val="1B1B1B"/>
          <w:sz w:val="25"/>
          <w:szCs w:val="25"/>
        </w:rPr>
        <w:t>Gains</w:t>
      </w:r>
      <w:r>
        <w:rPr>
          <w:rStyle w:val="apple-converted-space"/>
          <w:rFonts w:ascii="Georgia" w:hAnsi="Georgia"/>
          <w:color w:val="1B1B1B"/>
          <w:sz w:val="25"/>
          <w:szCs w:val="25"/>
        </w:rPr>
        <w:t> </w:t>
      </w:r>
    </w:p>
    <w:p w:rsidR="00F00BA2" w:rsidRDefault="00F00BA2" w:rsidP="00F00BA2">
      <w:pPr>
        <w:pStyle w:val="NormalWeb"/>
        <w:rPr>
          <w:rFonts w:ascii="Georgia" w:hAnsi="Georgia"/>
          <w:color w:val="1B1B1B"/>
          <w:sz w:val="27"/>
          <w:szCs w:val="27"/>
        </w:rPr>
      </w:pPr>
      <w:r>
        <w:rPr>
          <w:rFonts w:ascii="Georgia" w:hAnsi="Georgia"/>
          <w:color w:val="1B1B1B"/>
          <w:sz w:val="27"/>
          <w:szCs w:val="27"/>
        </w:rPr>
        <w:t>Also called other income, gains indicate the net money made from other activities, like the sale of long-term assets. These include the net income realized from one-time non-business activities, like a company selling its old transportation van, unused land, or a subsidiary company.</w:t>
      </w:r>
    </w:p>
    <w:p w:rsidR="00F00BA2" w:rsidRDefault="00F00BA2" w:rsidP="00F00BA2">
      <w:pPr>
        <w:pStyle w:val="NormalWeb"/>
        <w:rPr>
          <w:rFonts w:ascii="Georgia" w:hAnsi="Georgia"/>
          <w:color w:val="1B1B1B"/>
          <w:sz w:val="27"/>
          <w:szCs w:val="27"/>
        </w:rPr>
      </w:pPr>
      <w:r>
        <w:rPr>
          <w:rFonts w:ascii="Georgia" w:hAnsi="Georgia"/>
          <w:color w:val="1B1B1B"/>
          <w:sz w:val="27"/>
          <w:szCs w:val="27"/>
        </w:rPr>
        <w:t>Revenue should not be confused with receipts. Revenue is usually accounted for in the period when sales are made or services are delivered. Receipts are the cash received and are accounted for when the money is actually received. For instance, a customer may take goods/services from a company on 28 September, which will lead to the revenue being accounted for in the month of September. Owing to his good reputation, the customer may be given a 30-day payment window. It will give him time till 28 October to make the payment, which is when the receipts are accounted for.</w:t>
      </w:r>
    </w:p>
    <w:p w:rsidR="00F00BA2" w:rsidRDefault="00F00BA2" w:rsidP="00F00BA2">
      <w:pPr>
        <w:pStyle w:val="Heading2"/>
        <w:rPr>
          <w:rFonts w:ascii="Georgia" w:hAnsi="Georgia"/>
          <w:color w:val="1B1B1B"/>
          <w:sz w:val="27"/>
          <w:szCs w:val="27"/>
        </w:rPr>
      </w:pPr>
      <w:r>
        <w:rPr>
          <w:rFonts w:ascii="Georgia" w:hAnsi="Georgia"/>
          <w:color w:val="1B1B1B"/>
          <w:sz w:val="27"/>
          <w:szCs w:val="27"/>
        </w:rPr>
        <w:lastRenderedPageBreak/>
        <w:t>Expenses and Losses:</w:t>
      </w:r>
      <w:r>
        <w:rPr>
          <w:rStyle w:val="apple-converted-space"/>
          <w:rFonts w:ascii="Georgia" w:hAnsi="Georgia"/>
          <w:color w:val="1B1B1B"/>
          <w:sz w:val="27"/>
          <w:szCs w:val="27"/>
        </w:rPr>
        <w:t> </w:t>
      </w:r>
    </w:p>
    <w:p w:rsidR="00F00BA2" w:rsidRDefault="00F00BA2" w:rsidP="00F00BA2">
      <w:pPr>
        <w:pStyle w:val="NormalWeb"/>
        <w:rPr>
          <w:rFonts w:ascii="Georgia" w:hAnsi="Georgia"/>
          <w:color w:val="1B1B1B"/>
          <w:sz w:val="27"/>
          <w:szCs w:val="27"/>
        </w:rPr>
      </w:pPr>
      <w:r>
        <w:rPr>
          <w:rFonts w:ascii="Georgia" w:hAnsi="Georgia"/>
          <w:color w:val="1B1B1B"/>
          <w:sz w:val="27"/>
          <w:szCs w:val="27"/>
        </w:rPr>
        <w:t>The cost for a business to continue operation and turn a profit is known as an expense. Some of these</w:t>
      </w:r>
      <w:r>
        <w:rPr>
          <w:rStyle w:val="apple-converted-space"/>
          <w:rFonts w:ascii="Georgia" w:hAnsi="Georgia"/>
          <w:color w:val="1B1B1B"/>
          <w:sz w:val="27"/>
          <w:szCs w:val="27"/>
        </w:rPr>
        <w:t> </w:t>
      </w:r>
      <w:hyperlink r:id="rId50" w:history="1">
        <w:r>
          <w:rPr>
            <w:rStyle w:val="Hyperlink"/>
            <w:rFonts w:ascii="Georgia" w:hAnsi="Georgia"/>
            <w:color w:val="416ED2"/>
            <w:sz w:val="27"/>
            <w:szCs w:val="27"/>
          </w:rPr>
          <w:t>expenses</w:t>
        </w:r>
      </w:hyperlink>
      <w:r>
        <w:rPr>
          <w:rStyle w:val="apple-converted-space"/>
          <w:rFonts w:ascii="Georgia" w:hAnsi="Georgia"/>
          <w:color w:val="1B1B1B"/>
          <w:sz w:val="27"/>
          <w:szCs w:val="27"/>
        </w:rPr>
        <w:t> </w:t>
      </w:r>
      <w:r>
        <w:rPr>
          <w:rFonts w:ascii="Georgia" w:hAnsi="Georgia"/>
          <w:color w:val="1B1B1B"/>
          <w:sz w:val="27"/>
          <w:szCs w:val="27"/>
        </w:rPr>
        <w:t>may be written off on a tax return if they meet the IRS guidelines.</w:t>
      </w:r>
    </w:p>
    <w:p w:rsidR="00F00BA2" w:rsidRDefault="00F00BA2" w:rsidP="00F00BA2">
      <w:pPr>
        <w:pStyle w:val="Heading3"/>
        <w:rPr>
          <w:rFonts w:ascii="Georgia" w:hAnsi="Georgia"/>
          <w:color w:val="1B1B1B"/>
          <w:sz w:val="25"/>
          <w:szCs w:val="25"/>
        </w:rPr>
      </w:pPr>
      <w:r>
        <w:rPr>
          <w:rFonts w:ascii="Georgia" w:hAnsi="Georgia"/>
          <w:color w:val="1B1B1B"/>
          <w:sz w:val="25"/>
          <w:szCs w:val="25"/>
        </w:rPr>
        <w:t>Primary Activity Expenses</w:t>
      </w:r>
      <w:r>
        <w:rPr>
          <w:rStyle w:val="apple-converted-space"/>
          <w:rFonts w:ascii="Georgia" w:hAnsi="Georgia"/>
          <w:color w:val="1B1B1B"/>
          <w:sz w:val="25"/>
          <w:szCs w:val="25"/>
        </w:rPr>
        <w:t> </w:t>
      </w:r>
    </w:p>
    <w:p w:rsidR="00F00BA2" w:rsidRDefault="00F00BA2" w:rsidP="00F00BA2">
      <w:pPr>
        <w:pStyle w:val="NormalWeb"/>
        <w:rPr>
          <w:rFonts w:ascii="Georgia" w:hAnsi="Georgia"/>
          <w:color w:val="1B1B1B"/>
          <w:sz w:val="27"/>
          <w:szCs w:val="27"/>
        </w:rPr>
      </w:pPr>
      <w:r>
        <w:rPr>
          <w:rFonts w:ascii="Georgia" w:hAnsi="Georgia"/>
          <w:color w:val="1B1B1B"/>
          <w:sz w:val="27"/>
          <w:szCs w:val="27"/>
        </w:rPr>
        <w:t>All expenses incurred for earning the normal operating revenue linked to the primary activity of the business. They include the</w:t>
      </w:r>
      <w:r>
        <w:rPr>
          <w:rStyle w:val="apple-converted-space"/>
          <w:rFonts w:ascii="Georgia" w:hAnsi="Georgia"/>
          <w:color w:val="1B1B1B"/>
          <w:sz w:val="27"/>
          <w:szCs w:val="27"/>
        </w:rPr>
        <w:t> </w:t>
      </w:r>
      <w:hyperlink r:id="rId51" w:history="1">
        <w:r>
          <w:rPr>
            <w:rStyle w:val="Hyperlink"/>
            <w:rFonts w:ascii="Georgia" w:hAnsi="Georgia"/>
            <w:color w:val="416ED2"/>
            <w:sz w:val="27"/>
            <w:szCs w:val="27"/>
          </w:rPr>
          <w:t>cost of goods sold (COGS)</w:t>
        </w:r>
      </w:hyperlink>
      <w:r>
        <w:rPr>
          <w:rFonts w:ascii="Georgia" w:hAnsi="Georgia"/>
          <w:color w:val="1B1B1B"/>
          <w:sz w:val="27"/>
          <w:szCs w:val="27"/>
        </w:rPr>
        <w:t>, selling, general and administrative expenses (SG&amp;A),</w:t>
      </w:r>
      <w:r>
        <w:rPr>
          <w:rStyle w:val="apple-converted-space"/>
          <w:rFonts w:ascii="Georgia" w:hAnsi="Georgia"/>
          <w:color w:val="1B1B1B"/>
          <w:sz w:val="27"/>
          <w:szCs w:val="27"/>
        </w:rPr>
        <w:t> </w:t>
      </w:r>
      <w:hyperlink r:id="rId52" w:history="1">
        <w:r>
          <w:rPr>
            <w:rStyle w:val="Hyperlink"/>
            <w:rFonts w:ascii="Georgia" w:hAnsi="Georgia"/>
            <w:color w:val="416ED2"/>
            <w:sz w:val="27"/>
            <w:szCs w:val="27"/>
          </w:rPr>
          <w:t>depreciation</w:t>
        </w:r>
      </w:hyperlink>
      <w:r>
        <w:rPr>
          <w:rStyle w:val="apple-converted-space"/>
          <w:rFonts w:ascii="Georgia" w:hAnsi="Georgia"/>
          <w:color w:val="1B1B1B"/>
          <w:sz w:val="27"/>
          <w:szCs w:val="27"/>
        </w:rPr>
        <w:t> </w:t>
      </w:r>
      <w:r>
        <w:rPr>
          <w:rFonts w:ascii="Georgia" w:hAnsi="Georgia"/>
          <w:color w:val="1B1B1B"/>
          <w:sz w:val="27"/>
          <w:szCs w:val="27"/>
        </w:rPr>
        <w:t>or</w:t>
      </w:r>
      <w:r>
        <w:rPr>
          <w:rStyle w:val="apple-converted-space"/>
          <w:rFonts w:ascii="Georgia" w:hAnsi="Georgia"/>
          <w:color w:val="1B1B1B"/>
          <w:sz w:val="27"/>
          <w:szCs w:val="27"/>
        </w:rPr>
        <w:t> </w:t>
      </w:r>
      <w:hyperlink r:id="rId53" w:history="1">
        <w:r>
          <w:rPr>
            <w:rStyle w:val="Hyperlink"/>
            <w:rFonts w:ascii="Georgia" w:hAnsi="Georgia"/>
            <w:color w:val="416ED2"/>
            <w:sz w:val="27"/>
            <w:szCs w:val="27"/>
          </w:rPr>
          <w:t>amortization</w:t>
        </w:r>
      </w:hyperlink>
      <w:r>
        <w:rPr>
          <w:rFonts w:ascii="Georgia" w:hAnsi="Georgia"/>
          <w:color w:val="1B1B1B"/>
          <w:sz w:val="27"/>
          <w:szCs w:val="27"/>
        </w:rPr>
        <w:t>, and research and development (R&amp;D) expenses. Typical items that make up the list are employee wages, sales commissions, and expenses for utilities like electricity and transportation.</w:t>
      </w:r>
    </w:p>
    <w:p w:rsidR="00F00BA2" w:rsidRDefault="00F00BA2" w:rsidP="00F00BA2">
      <w:pPr>
        <w:pStyle w:val="Heading3"/>
        <w:rPr>
          <w:rFonts w:ascii="Georgia" w:hAnsi="Georgia"/>
          <w:color w:val="1B1B1B"/>
          <w:sz w:val="25"/>
          <w:szCs w:val="25"/>
        </w:rPr>
      </w:pPr>
      <w:r>
        <w:rPr>
          <w:rFonts w:ascii="Georgia" w:hAnsi="Georgia"/>
          <w:color w:val="1B1B1B"/>
          <w:sz w:val="25"/>
          <w:szCs w:val="25"/>
        </w:rPr>
        <w:t>Secondary Activity Expenses</w:t>
      </w:r>
      <w:r>
        <w:rPr>
          <w:rStyle w:val="apple-converted-space"/>
          <w:rFonts w:ascii="Georgia" w:hAnsi="Georgia"/>
          <w:color w:val="1B1B1B"/>
          <w:sz w:val="25"/>
          <w:szCs w:val="25"/>
        </w:rPr>
        <w:t> </w:t>
      </w:r>
    </w:p>
    <w:p w:rsidR="00F00BA2" w:rsidRDefault="00F00BA2" w:rsidP="00F00BA2">
      <w:pPr>
        <w:pStyle w:val="NormalWeb"/>
        <w:rPr>
          <w:rFonts w:ascii="Georgia" w:hAnsi="Georgia"/>
          <w:color w:val="1B1B1B"/>
          <w:sz w:val="27"/>
          <w:szCs w:val="27"/>
        </w:rPr>
      </w:pPr>
      <w:r>
        <w:rPr>
          <w:rFonts w:ascii="Georgia" w:hAnsi="Georgia"/>
          <w:color w:val="1B1B1B"/>
          <w:sz w:val="27"/>
          <w:szCs w:val="27"/>
        </w:rPr>
        <w:t>All expenses linked to non-core business activities, like interest paid on loan money.</w:t>
      </w:r>
    </w:p>
    <w:p w:rsidR="00F00BA2" w:rsidRDefault="00F00BA2" w:rsidP="00F00BA2">
      <w:pPr>
        <w:pStyle w:val="Heading3"/>
        <w:rPr>
          <w:rFonts w:ascii="Georgia" w:hAnsi="Georgia"/>
          <w:color w:val="1B1B1B"/>
          <w:sz w:val="25"/>
          <w:szCs w:val="25"/>
        </w:rPr>
      </w:pPr>
      <w:r>
        <w:rPr>
          <w:rFonts w:ascii="Georgia" w:hAnsi="Georgia"/>
          <w:color w:val="1B1B1B"/>
          <w:sz w:val="25"/>
          <w:szCs w:val="25"/>
        </w:rPr>
        <w:t>Losses as Expenses</w:t>
      </w:r>
      <w:r>
        <w:rPr>
          <w:rStyle w:val="apple-converted-space"/>
          <w:rFonts w:ascii="Georgia" w:hAnsi="Georgia"/>
          <w:color w:val="1B1B1B"/>
          <w:sz w:val="25"/>
          <w:szCs w:val="25"/>
        </w:rPr>
        <w:t> </w:t>
      </w:r>
    </w:p>
    <w:p w:rsidR="00F00BA2" w:rsidRDefault="00F00BA2" w:rsidP="00F00BA2">
      <w:pPr>
        <w:pStyle w:val="NormalWeb"/>
        <w:rPr>
          <w:rFonts w:ascii="Georgia" w:hAnsi="Georgia"/>
          <w:color w:val="1B1B1B"/>
          <w:sz w:val="27"/>
          <w:szCs w:val="27"/>
        </w:rPr>
      </w:pPr>
      <w:proofErr w:type="gramStart"/>
      <w:r>
        <w:rPr>
          <w:rFonts w:ascii="Georgia" w:hAnsi="Georgia"/>
          <w:color w:val="1B1B1B"/>
          <w:sz w:val="27"/>
          <w:szCs w:val="27"/>
        </w:rPr>
        <w:t>All expenses that go towards a loss-making sale of long-term assets, one-time or any other unusual costs, or expenses towards lawsuits.</w:t>
      </w:r>
      <w:proofErr w:type="gramEnd"/>
    </w:p>
    <w:p w:rsidR="00F00BA2" w:rsidRDefault="00F00BA2" w:rsidP="00F00BA2">
      <w:pPr>
        <w:pStyle w:val="NormalWeb"/>
        <w:rPr>
          <w:rFonts w:ascii="Georgia" w:hAnsi="Georgia"/>
          <w:color w:val="1B1B1B"/>
          <w:sz w:val="27"/>
          <w:szCs w:val="27"/>
        </w:rPr>
      </w:pPr>
      <w:r>
        <w:rPr>
          <w:rFonts w:ascii="Georgia" w:hAnsi="Georgia"/>
          <w:color w:val="1B1B1B"/>
          <w:sz w:val="27"/>
          <w:szCs w:val="27"/>
        </w:rPr>
        <w:t>While primary revenue and expenses offer insights into how well the company’s core business is performing, the secondary revenue and expenses account for the company’s involvement and its expertise in managing the ad-hoc, non-core activities. Compared to the income from the sale of manufactured goods, a substantially high-interest income from money lying in the bank indicates that the business may not be utilizing the available cash to its full potential by expanding the production capacity, or it is facing challenges in increasing its market share amid competition. Recurring rental income gained by hosting billboards at the company factory situated along a highway indicates that the management is capitalizing upon the available resources and assets for additional profitability.</w:t>
      </w:r>
    </w:p>
    <w:p w:rsidR="00F00BA2" w:rsidRDefault="00F00BA2" w:rsidP="00F00BA2">
      <w:pPr>
        <w:pStyle w:val="Heading2"/>
        <w:rPr>
          <w:rFonts w:ascii="Georgia" w:hAnsi="Georgia"/>
          <w:color w:val="1B1B1B"/>
          <w:sz w:val="27"/>
          <w:szCs w:val="27"/>
        </w:rPr>
      </w:pPr>
      <w:r>
        <w:rPr>
          <w:rFonts w:ascii="Georgia" w:hAnsi="Georgia"/>
          <w:color w:val="1B1B1B"/>
          <w:sz w:val="27"/>
          <w:szCs w:val="27"/>
        </w:rPr>
        <w:t>Income Statement Structure</w:t>
      </w:r>
      <w:r>
        <w:rPr>
          <w:rStyle w:val="apple-converted-space"/>
          <w:rFonts w:ascii="Georgia" w:hAnsi="Georgia"/>
          <w:color w:val="1B1B1B"/>
          <w:sz w:val="27"/>
          <w:szCs w:val="27"/>
        </w:rPr>
        <w:t> </w:t>
      </w:r>
    </w:p>
    <w:p w:rsidR="00F00BA2" w:rsidRDefault="00F00BA2" w:rsidP="00F00BA2">
      <w:pPr>
        <w:pStyle w:val="NormalWeb"/>
        <w:rPr>
          <w:rFonts w:ascii="Georgia" w:hAnsi="Georgia"/>
          <w:color w:val="1B1B1B"/>
          <w:sz w:val="27"/>
          <w:szCs w:val="27"/>
        </w:rPr>
      </w:pPr>
      <w:r>
        <w:rPr>
          <w:rFonts w:ascii="Georgia" w:hAnsi="Georgia"/>
          <w:color w:val="1B1B1B"/>
          <w:sz w:val="27"/>
          <w:szCs w:val="27"/>
        </w:rPr>
        <w:t>Mathematically, the Net Income is calculated based on the following:</w:t>
      </w:r>
    </w:p>
    <w:p w:rsidR="00F00BA2" w:rsidRDefault="00F00BA2" w:rsidP="00F00BA2">
      <w:pPr>
        <w:pStyle w:val="NormalWeb"/>
        <w:rPr>
          <w:rFonts w:ascii="Georgia" w:hAnsi="Georgia"/>
          <w:color w:val="1B1B1B"/>
          <w:sz w:val="27"/>
          <w:szCs w:val="27"/>
        </w:rPr>
      </w:pPr>
      <w:r>
        <w:rPr>
          <w:rStyle w:val="Strong"/>
          <w:rFonts w:ascii="Georgia" w:hAnsi="Georgia"/>
          <w:color w:val="1B1B1B"/>
          <w:sz w:val="27"/>
          <w:szCs w:val="27"/>
        </w:rPr>
        <w:t>Net Income = (Revenue + Gains) – (Expenses + Losses)</w:t>
      </w:r>
    </w:p>
    <w:p w:rsidR="00F00BA2" w:rsidRDefault="00F00BA2" w:rsidP="00F00BA2">
      <w:pPr>
        <w:pStyle w:val="NormalWeb"/>
        <w:rPr>
          <w:rFonts w:ascii="Georgia" w:hAnsi="Georgia"/>
          <w:color w:val="1B1B1B"/>
          <w:sz w:val="27"/>
          <w:szCs w:val="27"/>
        </w:rPr>
      </w:pPr>
      <w:r>
        <w:rPr>
          <w:rFonts w:ascii="Georgia" w:hAnsi="Georgia"/>
          <w:color w:val="1B1B1B"/>
          <w:sz w:val="27"/>
          <w:szCs w:val="27"/>
        </w:rPr>
        <w:lastRenderedPageBreak/>
        <w:t>To understand the above details with some real numbers, let’s assume that a fictitious sports merchandise business, which additionally provides training, is reporting its income statement for the most recent quarter.</w:t>
      </w:r>
    </w:p>
    <w:p w:rsidR="00F00BA2" w:rsidRDefault="00F00BA2" w:rsidP="00F00BA2">
      <w:pPr>
        <w:rPr>
          <w:rFonts w:ascii="Times New Roman" w:hAnsi="Times New Roman"/>
        </w:rPr>
      </w:pPr>
      <w:r>
        <w:fldChar w:fldCharType="begin"/>
      </w:r>
      <w:r>
        <w:instrText xml:space="preserve"> INCLUDEPICTURE "https://www.investopedia.com/thmb/I3wnfswr0cKWe1Dle4QFtyVJgR0=/517x434/filters:no_upscale():max_bytes(150000):strip_icc()/sampleincomestatement-5bfd6ca0c9e77c0058b09d99" \* MERGEFORMATINET </w:instrText>
      </w:r>
      <w:r>
        <w:fldChar w:fldCharType="separate"/>
      </w:r>
      <w:r>
        <w:rPr>
          <w:noProof/>
          <w:lang w:val="en-IN" w:eastAsia="en-IN"/>
        </w:rPr>
        <w:drawing>
          <wp:inline distT="0" distB="0" distL="0" distR="0">
            <wp:extent cx="5727700" cy="4807585"/>
            <wp:effectExtent l="0" t="0" r="0" b="5715"/>
            <wp:docPr id="3" name="Picture 3" descr="https://www.investopedia.com/thmb/I3wnfswr0cKWe1Dle4QFtyVJgR0=/517x434/filters:no_upscale():max_bytes(150000):strip_icc()/sampleincomestatement-5bfd6ca0c9e77c0058b09d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investopedia.com/thmb/I3wnfswr0cKWe1Dle4QFtyVJgR0=/517x434/filters:no_upscale():max_bytes(150000):strip_icc()/sampleincomestatement-5bfd6ca0c9e77c0058b09d9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4807585"/>
                    </a:xfrm>
                    <a:prstGeom prst="rect">
                      <a:avLst/>
                    </a:prstGeom>
                    <a:noFill/>
                    <a:ln>
                      <a:noFill/>
                    </a:ln>
                  </pic:spPr>
                </pic:pic>
              </a:graphicData>
            </a:graphic>
          </wp:inline>
        </w:drawing>
      </w:r>
      <w:r>
        <w:fldChar w:fldCharType="end"/>
      </w:r>
    </w:p>
    <w:p w:rsidR="00F00BA2" w:rsidRDefault="00F00BA2" w:rsidP="00F00BA2">
      <w:pPr>
        <w:pStyle w:val="NormalWeb"/>
        <w:rPr>
          <w:rFonts w:ascii="Georgia" w:hAnsi="Georgia"/>
          <w:color w:val="1B1B1B"/>
          <w:sz w:val="27"/>
          <w:szCs w:val="27"/>
        </w:rPr>
      </w:pPr>
      <w:r>
        <w:rPr>
          <w:rFonts w:ascii="Georgia" w:hAnsi="Georgia"/>
          <w:color w:val="1B1B1B"/>
          <w:sz w:val="27"/>
          <w:szCs w:val="27"/>
        </w:rPr>
        <w:t>It received $25,800 from the sale of sports goods and $5,000 from training services. It spent various amounts as listed for the given activities that total $10,650. It realized net gains of $2,000 from the sale of an old van, and incurred losses worth $800 for settling a dispute raised by a consumer. The net income comes to $21,350 for the given quarter. The above example is the simplest forms of the income statement that any standard business can generate. It is called the</w:t>
      </w:r>
      <w:r>
        <w:rPr>
          <w:rStyle w:val="apple-converted-space"/>
          <w:rFonts w:ascii="Georgia" w:hAnsi="Georgia"/>
          <w:color w:val="1B1B1B"/>
          <w:sz w:val="27"/>
          <w:szCs w:val="27"/>
        </w:rPr>
        <w:t> </w:t>
      </w:r>
      <w:r>
        <w:rPr>
          <w:rStyle w:val="Strong"/>
          <w:rFonts w:ascii="Georgia" w:hAnsi="Georgia"/>
          <w:color w:val="1B1B1B"/>
          <w:sz w:val="27"/>
          <w:szCs w:val="27"/>
        </w:rPr>
        <w:t>Single-Step Income Statement</w:t>
      </w:r>
      <w:r>
        <w:rPr>
          <w:rStyle w:val="apple-converted-space"/>
          <w:rFonts w:ascii="Georgia" w:hAnsi="Georgia"/>
          <w:color w:val="1B1B1B"/>
          <w:sz w:val="27"/>
          <w:szCs w:val="27"/>
        </w:rPr>
        <w:t> </w:t>
      </w:r>
      <w:r>
        <w:rPr>
          <w:rFonts w:ascii="Georgia" w:hAnsi="Georgia"/>
          <w:color w:val="1B1B1B"/>
          <w:sz w:val="27"/>
          <w:szCs w:val="27"/>
        </w:rPr>
        <w:t>as it is based on the simple calculation that sums up revenue and gains and subtracts expenses and losses.</w:t>
      </w:r>
    </w:p>
    <w:p w:rsidR="00F00BA2" w:rsidRDefault="00F00BA2" w:rsidP="00F00BA2">
      <w:pPr>
        <w:pStyle w:val="NormalWeb"/>
        <w:rPr>
          <w:rFonts w:ascii="Georgia" w:hAnsi="Georgia"/>
          <w:color w:val="1B1B1B"/>
          <w:sz w:val="27"/>
          <w:szCs w:val="27"/>
        </w:rPr>
      </w:pPr>
      <w:r>
        <w:rPr>
          <w:rFonts w:ascii="Georgia" w:hAnsi="Georgia"/>
          <w:color w:val="1B1B1B"/>
          <w:sz w:val="27"/>
          <w:szCs w:val="27"/>
        </w:rPr>
        <w:t>However, real-world companies often operate on a global scale, have diversified business segments offering a mix of products and services, and frequently get involved in mergers,</w:t>
      </w:r>
      <w:r>
        <w:rPr>
          <w:rStyle w:val="apple-converted-space"/>
          <w:rFonts w:ascii="Georgia" w:hAnsi="Georgia"/>
          <w:color w:val="1B1B1B"/>
          <w:sz w:val="27"/>
          <w:szCs w:val="27"/>
        </w:rPr>
        <w:t> </w:t>
      </w:r>
      <w:hyperlink r:id="rId55" w:history="1">
        <w:r>
          <w:rPr>
            <w:rStyle w:val="Hyperlink"/>
            <w:rFonts w:ascii="Georgia" w:hAnsi="Georgia"/>
            <w:color w:val="416ED2"/>
            <w:sz w:val="27"/>
            <w:szCs w:val="27"/>
          </w:rPr>
          <w:t>acquisitions</w:t>
        </w:r>
      </w:hyperlink>
      <w:r>
        <w:rPr>
          <w:rFonts w:ascii="Georgia" w:hAnsi="Georgia"/>
          <w:color w:val="1B1B1B"/>
          <w:sz w:val="27"/>
          <w:szCs w:val="27"/>
        </w:rPr>
        <w:t xml:space="preserve">, and strategic partnerships. Such wide array of operations, diversified set of expenses, various business activities, and the need for reporting in a standard format as per regulatory </w:t>
      </w:r>
      <w:r>
        <w:rPr>
          <w:rFonts w:ascii="Georgia" w:hAnsi="Georgia"/>
          <w:color w:val="1B1B1B"/>
          <w:sz w:val="27"/>
          <w:szCs w:val="27"/>
        </w:rPr>
        <w:lastRenderedPageBreak/>
        <w:t>compliance leads to multiple and complex accounting entries in the income statement.</w:t>
      </w:r>
    </w:p>
    <w:p w:rsidR="00F00BA2" w:rsidRDefault="00F00BA2" w:rsidP="00F00BA2">
      <w:pPr>
        <w:pStyle w:val="NormalWeb"/>
        <w:rPr>
          <w:rFonts w:ascii="Georgia" w:hAnsi="Georgia"/>
          <w:color w:val="1B1B1B"/>
          <w:sz w:val="27"/>
          <w:szCs w:val="27"/>
        </w:rPr>
      </w:pPr>
      <w:r>
        <w:rPr>
          <w:rFonts w:ascii="Georgia" w:hAnsi="Georgia"/>
          <w:color w:val="1B1B1B"/>
          <w:sz w:val="27"/>
          <w:szCs w:val="27"/>
        </w:rPr>
        <w:t>Listed companies follow the</w:t>
      </w:r>
      <w:r>
        <w:rPr>
          <w:rStyle w:val="apple-converted-space"/>
          <w:rFonts w:ascii="Georgia" w:hAnsi="Georgia"/>
          <w:color w:val="1B1B1B"/>
          <w:sz w:val="27"/>
          <w:szCs w:val="27"/>
        </w:rPr>
        <w:t> </w:t>
      </w:r>
      <w:r>
        <w:rPr>
          <w:rStyle w:val="Strong"/>
          <w:rFonts w:ascii="Georgia" w:hAnsi="Georgia"/>
          <w:color w:val="1B1B1B"/>
          <w:sz w:val="27"/>
          <w:szCs w:val="27"/>
        </w:rPr>
        <w:t>Multiple-Step Income Statement</w:t>
      </w:r>
      <w:r>
        <w:rPr>
          <w:rStyle w:val="apple-converted-space"/>
          <w:rFonts w:ascii="Georgia" w:hAnsi="Georgia"/>
          <w:b/>
          <w:bCs/>
          <w:color w:val="1B1B1B"/>
          <w:sz w:val="27"/>
          <w:szCs w:val="27"/>
        </w:rPr>
        <w:t> </w:t>
      </w:r>
      <w:r>
        <w:rPr>
          <w:rFonts w:ascii="Georgia" w:hAnsi="Georgia"/>
          <w:color w:val="1B1B1B"/>
          <w:sz w:val="27"/>
          <w:szCs w:val="27"/>
        </w:rPr>
        <w:t xml:space="preserve">which segregates the operating revenues, operating expenses, and gains from the non-operating revenues, non-operating expenses, and losses, and offer many more details through the income statement. Essentially, the different measures of profitability in a multiple-step income statement are reported at four different levels in a business' operations – gross, operating, pre-tax and after-tax. As we shall shortly see in the following example, this segregation helps in identifying how the income and profitability are </w:t>
      </w:r>
      <w:proofErr w:type="gramStart"/>
      <w:r>
        <w:rPr>
          <w:rFonts w:ascii="Georgia" w:hAnsi="Georgia"/>
          <w:color w:val="1B1B1B"/>
          <w:sz w:val="27"/>
          <w:szCs w:val="27"/>
        </w:rPr>
        <w:t>moving/changing</w:t>
      </w:r>
      <w:proofErr w:type="gramEnd"/>
      <w:r>
        <w:rPr>
          <w:rFonts w:ascii="Georgia" w:hAnsi="Georgia"/>
          <w:color w:val="1B1B1B"/>
          <w:sz w:val="27"/>
          <w:szCs w:val="27"/>
        </w:rPr>
        <w:t xml:space="preserve"> from one level to the other. For instance, high gross profit but lower operating income indicates higher expenses, while higher pre-tax profit and lower post-tax profit indicates loss of earnings to taxes and other one-time, unusual expenses.</w:t>
      </w:r>
    </w:p>
    <w:p w:rsidR="00F00BA2" w:rsidRDefault="00F00BA2" w:rsidP="00F00BA2">
      <w:pPr>
        <w:pStyle w:val="NormalWeb"/>
        <w:rPr>
          <w:rFonts w:ascii="Georgia" w:hAnsi="Georgia"/>
          <w:color w:val="1B1B1B"/>
          <w:sz w:val="27"/>
          <w:szCs w:val="27"/>
        </w:rPr>
      </w:pPr>
      <w:r>
        <w:rPr>
          <w:rFonts w:ascii="Georgia" w:hAnsi="Georgia"/>
          <w:color w:val="1B1B1B"/>
          <w:sz w:val="27"/>
          <w:szCs w:val="27"/>
        </w:rPr>
        <w:t>Let’s look at the most recent annual income statements of two large, publicly-listed, multinational companies from different sectors of Technology (Microsoft) and Retail (Walmart).</w:t>
      </w:r>
    </w:p>
    <w:p w:rsidR="00F00BA2" w:rsidRDefault="00F00BA2" w:rsidP="00F00BA2">
      <w:pPr>
        <w:pStyle w:val="NormalWeb"/>
        <w:rPr>
          <w:rFonts w:ascii="Georgia" w:hAnsi="Georgia"/>
          <w:color w:val="1B1B1B"/>
          <w:sz w:val="27"/>
          <w:szCs w:val="27"/>
        </w:rPr>
      </w:pPr>
      <w:r>
        <w:rPr>
          <w:rFonts w:ascii="Georgia" w:hAnsi="Georgia"/>
          <w:color w:val="1B1B1B"/>
          <w:sz w:val="27"/>
          <w:szCs w:val="27"/>
        </w:rPr>
        <w:t>(See also</w:t>
      </w:r>
      <w:r>
        <w:rPr>
          <w:rStyle w:val="apple-converted-space"/>
          <w:rFonts w:ascii="Georgia" w:hAnsi="Georgia"/>
          <w:color w:val="1B1B1B"/>
          <w:sz w:val="27"/>
          <w:szCs w:val="27"/>
        </w:rPr>
        <w:t> </w:t>
      </w:r>
      <w:hyperlink r:id="rId56" w:history="1">
        <w:r>
          <w:rPr>
            <w:rStyle w:val="Emphasis"/>
            <w:rFonts w:ascii="Georgia" w:eastAsiaTheme="majorEastAsia" w:hAnsi="Georgia"/>
            <w:color w:val="416ED2"/>
            <w:sz w:val="27"/>
            <w:szCs w:val="27"/>
          </w:rPr>
          <w:t xml:space="preserve">Differences </w:t>
        </w:r>
        <w:proofErr w:type="gramStart"/>
        <w:r>
          <w:rPr>
            <w:rStyle w:val="Emphasis"/>
            <w:rFonts w:ascii="Georgia" w:eastAsiaTheme="majorEastAsia" w:hAnsi="Georgia"/>
            <w:color w:val="416ED2"/>
            <w:sz w:val="27"/>
            <w:szCs w:val="27"/>
          </w:rPr>
          <w:t>Between</w:t>
        </w:r>
        <w:proofErr w:type="gramEnd"/>
        <w:r>
          <w:rPr>
            <w:rStyle w:val="Emphasis"/>
            <w:rFonts w:ascii="Georgia" w:eastAsiaTheme="majorEastAsia" w:hAnsi="Georgia"/>
            <w:color w:val="416ED2"/>
            <w:sz w:val="27"/>
            <w:szCs w:val="27"/>
          </w:rPr>
          <w:t xml:space="preserve"> Single-Step vs. Multiple-Step Income Statements</w:t>
        </w:r>
      </w:hyperlink>
      <w:r>
        <w:rPr>
          <w:rFonts w:ascii="Georgia" w:hAnsi="Georgia"/>
          <w:color w:val="1B1B1B"/>
          <w:sz w:val="27"/>
          <w:szCs w:val="27"/>
        </w:rPr>
        <w:t>).</w:t>
      </w:r>
    </w:p>
    <w:p w:rsidR="00F00BA2" w:rsidRDefault="00F00BA2" w:rsidP="00F00BA2">
      <w:pPr>
        <w:pStyle w:val="Heading2"/>
        <w:rPr>
          <w:rFonts w:ascii="Georgia" w:hAnsi="Georgia"/>
          <w:color w:val="1B1B1B"/>
          <w:sz w:val="27"/>
          <w:szCs w:val="27"/>
        </w:rPr>
      </w:pPr>
      <w:r>
        <w:rPr>
          <w:rFonts w:ascii="Georgia" w:hAnsi="Georgia"/>
          <w:color w:val="1B1B1B"/>
          <w:sz w:val="27"/>
          <w:szCs w:val="27"/>
        </w:rPr>
        <w:t>Income Statement Example</w:t>
      </w:r>
      <w:r>
        <w:rPr>
          <w:rStyle w:val="apple-converted-space"/>
          <w:rFonts w:ascii="Georgia" w:hAnsi="Georgia"/>
          <w:color w:val="1B1B1B"/>
          <w:sz w:val="27"/>
          <w:szCs w:val="27"/>
        </w:rPr>
        <w:t> </w:t>
      </w:r>
    </w:p>
    <w:p w:rsidR="00F00BA2" w:rsidRDefault="00F00BA2" w:rsidP="00F00BA2">
      <w:pPr>
        <w:pStyle w:val="NormalWeb"/>
        <w:rPr>
          <w:rFonts w:ascii="Georgia" w:hAnsi="Georgia"/>
          <w:color w:val="1B1B1B"/>
          <w:sz w:val="27"/>
          <w:szCs w:val="27"/>
        </w:rPr>
      </w:pPr>
      <w:r>
        <w:rPr>
          <w:rStyle w:val="Emphasis"/>
          <w:rFonts w:ascii="Georgia" w:eastAsiaTheme="majorEastAsia" w:hAnsi="Georgia"/>
          <w:color w:val="1B1B1B"/>
          <w:sz w:val="27"/>
          <w:szCs w:val="27"/>
        </w:rPr>
        <w:t>Data Courtesy: Yahoo! Finance</w:t>
      </w:r>
    </w:p>
    <w:p w:rsidR="00F00BA2" w:rsidRDefault="00F00BA2" w:rsidP="00F00BA2">
      <w:pPr>
        <w:rPr>
          <w:rFonts w:ascii="Times New Roman" w:hAnsi="Times New Roman"/>
        </w:rPr>
      </w:pPr>
      <w:r>
        <w:lastRenderedPageBreak/>
        <w:fldChar w:fldCharType="begin"/>
      </w:r>
      <w:r>
        <w:instrText xml:space="preserve"> INCLUDEPICTURE "https://www.investopedia.com/thmb/dnoiZ6FCwsJ96tMILfpg6uLPkrI=/1084x471/filters:no_upscale():max_bytes(150000):strip_icc()/incomestatementmsftwmt-5bfd6ca446e0fb002644fb1d" \* MERGEFORMATINET </w:instrText>
      </w:r>
      <w:r>
        <w:fldChar w:fldCharType="separate"/>
      </w:r>
      <w:r>
        <w:rPr>
          <w:noProof/>
          <w:lang w:val="en-IN" w:eastAsia="en-IN"/>
        </w:rPr>
        <w:drawing>
          <wp:inline distT="0" distB="0" distL="0" distR="0">
            <wp:extent cx="5727700" cy="5727700"/>
            <wp:effectExtent l="0" t="0" r="0" b="0"/>
            <wp:docPr id="2" name="Picture 2" descr="https://www.investopedia.com/thmb/dnoiZ6FCwsJ96tMILfpg6uLPkrI=/1084x471/filters:no_upscale():max_bytes(150000):strip_icc()/incomestatementmsftwmt-5bfd6ca446e0fb002644fb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investopedia.com/thmb/dnoiZ6FCwsJ96tMILfpg6uLPkrI=/1084x471/filters:no_upscale():max_bytes(150000):strip_icc()/incomestatementmsftwmt-5bfd6ca446e0fb002644fb1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r>
        <w:fldChar w:fldCharType="end"/>
      </w:r>
    </w:p>
    <w:p w:rsidR="00F00BA2" w:rsidRDefault="00F00BA2" w:rsidP="00F00BA2">
      <w:pPr>
        <w:pStyle w:val="Heading2"/>
        <w:rPr>
          <w:rFonts w:ascii="Georgia" w:hAnsi="Georgia"/>
          <w:color w:val="1B1B1B"/>
          <w:sz w:val="27"/>
          <w:szCs w:val="27"/>
        </w:rPr>
      </w:pPr>
      <w:r>
        <w:rPr>
          <w:rFonts w:ascii="Georgia" w:hAnsi="Georgia"/>
          <w:color w:val="1B1B1B"/>
          <w:sz w:val="27"/>
          <w:szCs w:val="27"/>
        </w:rPr>
        <w:t>Reading Standard Income Statements</w:t>
      </w:r>
      <w:r>
        <w:rPr>
          <w:rStyle w:val="apple-converted-space"/>
          <w:rFonts w:ascii="Georgia" w:hAnsi="Georgia"/>
          <w:color w:val="1B1B1B"/>
          <w:sz w:val="27"/>
          <w:szCs w:val="27"/>
        </w:rPr>
        <w:t> </w:t>
      </w:r>
    </w:p>
    <w:p w:rsidR="00F00BA2" w:rsidRDefault="00F00BA2" w:rsidP="00F00BA2">
      <w:pPr>
        <w:pStyle w:val="NormalWeb"/>
        <w:rPr>
          <w:rFonts w:ascii="Georgia" w:hAnsi="Georgia"/>
          <w:color w:val="1B1B1B"/>
          <w:sz w:val="27"/>
          <w:szCs w:val="27"/>
        </w:rPr>
      </w:pPr>
      <w:r>
        <w:rPr>
          <w:rFonts w:ascii="Georgia" w:hAnsi="Georgia"/>
          <w:color w:val="1B1B1B"/>
          <w:sz w:val="27"/>
          <w:szCs w:val="27"/>
        </w:rPr>
        <w:t>The focus in this standard format is to calculate the profit/income at each subhead of revenue and operating expenses and then account for mandatory taxes, interest, and other non-recurring, one-time events to arrive at the net income that is applicable to common stock. Though calculations involve simple additions and subtractions, the order in which the various entries appear in the statement and their relations often gets repetitive and complicated. Let’s take a deep dive into these numbers for better understanding.</w:t>
      </w:r>
    </w:p>
    <w:p w:rsidR="00F00BA2" w:rsidRDefault="00F00BA2" w:rsidP="00F00BA2">
      <w:pPr>
        <w:pStyle w:val="Heading3"/>
        <w:rPr>
          <w:rFonts w:ascii="Georgia" w:hAnsi="Georgia"/>
          <w:color w:val="1B1B1B"/>
          <w:sz w:val="25"/>
          <w:szCs w:val="25"/>
        </w:rPr>
      </w:pPr>
      <w:r>
        <w:rPr>
          <w:rFonts w:ascii="Georgia" w:hAnsi="Georgia"/>
          <w:color w:val="1B1B1B"/>
          <w:sz w:val="25"/>
          <w:szCs w:val="25"/>
        </w:rPr>
        <w:t>Revenue Section</w:t>
      </w:r>
      <w:r>
        <w:rPr>
          <w:rStyle w:val="apple-converted-space"/>
          <w:rFonts w:ascii="Georgia" w:hAnsi="Georgia"/>
          <w:color w:val="1B1B1B"/>
          <w:sz w:val="25"/>
          <w:szCs w:val="25"/>
        </w:rPr>
        <w:t> </w:t>
      </w:r>
    </w:p>
    <w:p w:rsidR="00F00BA2" w:rsidRDefault="00F00BA2" w:rsidP="00F00BA2">
      <w:pPr>
        <w:pStyle w:val="NormalWeb"/>
        <w:rPr>
          <w:rFonts w:ascii="Georgia" w:hAnsi="Georgia"/>
          <w:color w:val="1B1B1B"/>
          <w:sz w:val="27"/>
          <w:szCs w:val="27"/>
        </w:rPr>
      </w:pPr>
      <w:r>
        <w:rPr>
          <w:rFonts w:ascii="Georgia" w:hAnsi="Georgia"/>
          <w:color w:val="1B1B1B"/>
          <w:sz w:val="27"/>
          <w:szCs w:val="27"/>
        </w:rPr>
        <w:t>The first section titled “Revenue” indicates that Microsoft’s</w:t>
      </w:r>
      <w:r>
        <w:rPr>
          <w:rStyle w:val="apple-converted-space"/>
          <w:rFonts w:ascii="Georgia" w:hAnsi="Georgia"/>
          <w:color w:val="1B1B1B"/>
          <w:sz w:val="27"/>
          <w:szCs w:val="27"/>
        </w:rPr>
        <w:t> </w:t>
      </w:r>
      <w:hyperlink r:id="rId58" w:history="1">
        <w:r>
          <w:rPr>
            <w:rStyle w:val="Hyperlink"/>
            <w:rFonts w:ascii="Georgia" w:hAnsi="Georgia"/>
            <w:color w:val="416ED2"/>
            <w:sz w:val="27"/>
            <w:szCs w:val="27"/>
          </w:rPr>
          <w:t>Gross (annual) Profit</w:t>
        </w:r>
      </w:hyperlink>
      <w:r>
        <w:rPr>
          <w:rStyle w:val="apple-converted-space"/>
          <w:rFonts w:ascii="Georgia" w:hAnsi="Georgia"/>
          <w:color w:val="1B1B1B"/>
          <w:sz w:val="27"/>
          <w:szCs w:val="27"/>
        </w:rPr>
        <w:t> </w:t>
      </w:r>
      <w:r>
        <w:rPr>
          <w:rFonts w:ascii="Georgia" w:hAnsi="Georgia"/>
          <w:color w:val="1B1B1B"/>
          <w:sz w:val="27"/>
          <w:szCs w:val="27"/>
        </w:rPr>
        <w:t xml:space="preserve">for the fiscal year ending June 30, 2018, was $72.007 billion. It was arrived at by deducting the cost of revenue ($38.353 billion) from the total </w:t>
      </w:r>
      <w:r>
        <w:rPr>
          <w:rFonts w:ascii="Georgia" w:hAnsi="Georgia"/>
          <w:color w:val="1B1B1B"/>
          <w:sz w:val="27"/>
          <w:szCs w:val="27"/>
        </w:rPr>
        <w:lastRenderedPageBreak/>
        <w:t>revenue ($110.360 billion) realized by the technology giant during its fiscal year. Around 35% of Microsoft’s total sales went toward costs for revenue generation, while a similar figure for Walmart was around 75% ($373.396/$500.343). It indicates that Walmart incurred much higher cost compared to Microsoft to generate equivalent sales.</w:t>
      </w:r>
    </w:p>
    <w:p w:rsidR="00F00BA2" w:rsidRDefault="00F00BA2" w:rsidP="00F00BA2">
      <w:pPr>
        <w:pStyle w:val="Heading3"/>
        <w:rPr>
          <w:rFonts w:ascii="Georgia" w:hAnsi="Georgia"/>
          <w:color w:val="1B1B1B"/>
          <w:sz w:val="25"/>
          <w:szCs w:val="25"/>
        </w:rPr>
      </w:pPr>
      <w:r>
        <w:rPr>
          <w:rFonts w:ascii="Georgia" w:hAnsi="Georgia"/>
          <w:color w:val="1B1B1B"/>
          <w:sz w:val="25"/>
          <w:szCs w:val="25"/>
        </w:rPr>
        <w:t>Operating Expenses</w:t>
      </w:r>
      <w:r>
        <w:rPr>
          <w:rStyle w:val="apple-converted-space"/>
          <w:rFonts w:ascii="Georgia" w:hAnsi="Georgia"/>
          <w:color w:val="1B1B1B"/>
          <w:sz w:val="25"/>
          <w:szCs w:val="25"/>
        </w:rPr>
        <w:t> </w:t>
      </w:r>
    </w:p>
    <w:p w:rsidR="00F00BA2" w:rsidRDefault="00F00BA2" w:rsidP="00F00BA2">
      <w:pPr>
        <w:pStyle w:val="NormalWeb"/>
        <w:rPr>
          <w:rFonts w:ascii="Georgia" w:hAnsi="Georgia"/>
          <w:color w:val="1B1B1B"/>
          <w:sz w:val="27"/>
          <w:szCs w:val="27"/>
        </w:rPr>
      </w:pPr>
      <w:r>
        <w:rPr>
          <w:rFonts w:ascii="Georgia" w:hAnsi="Georgia"/>
          <w:color w:val="1B1B1B"/>
          <w:sz w:val="27"/>
          <w:szCs w:val="27"/>
        </w:rPr>
        <w:t>The next section called “Operating Expenses” again takes into account the cost of revenue ($38.353 billion) and total revenue ($110.360 billion) to arrive at the reported figures. As Microsoft spent $14.726 billion on research and development (R&amp;D) and $22.223 billion on</w:t>
      </w:r>
      <w:r>
        <w:rPr>
          <w:rStyle w:val="apple-converted-space"/>
          <w:rFonts w:ascii="Georgia" w:hAnsi="Georgia"/>
          <w:color w:val="1B1B1B"/>
          <w:sz w:val="27"/>
          <w:szCs w:val="27"/>
        </w:rPr>
        <w:t> </w:t>
      </w:r>
      <w:hyperlink r:id="rId59" w:history="1">
        <w:r>
          <w:rPr>
            <w:rStyle w:val="Hyperlink"/>
            <w:rFonts w:ascii="Georgia" w:hAnsi="Georgia"/>
            <w:color w:val="416ED2"/>
            <w:sz w:val="27"/>
            <w:szCs w:val="27"/>
          </w:rPr>
          <w:t>Selling General and Administrative Expense</w:t>
        </w:r>
      </w:hyperlink>
      <w:r>
        <w:rPr>
          <w:rStyle w:val="apple-converted-space"/>
          <w:rFonts w:ascii="Georgia" w:hAnsi="Georgia"/>
          <w:color w:val="1B1B1B"/>
          <w:sz w:val="27"/>
          <w:szCs w:val="27"/>
        </w:rPr>
        <w:t> </w:t>
      </w:r>
      <w:r>
        <w:rPr>
          <w:rFonts w:ascii="Georgia" w:hAnsi="Georgia"/>
          <w:color w:val="1B1B1B"/>
          <w:sz w:val="27"/>
          <w:szCs w:val="27"/>
        </w:rPr>
        <w:t>(SG&amp;A) the Total Operating Expenses is computed by summing all these figures ($38.353 + $14.726 + $22.223) = $75.302 billion.</w:t>
      </w:r>
    </w:p>
    <w:p w:rsidR="00F00BA2" w:rsidRDefault="00F00BA2" w:rsidP="00F00BA2">
      <w:pPr>
        <w:pStyle w:val="NormalWeb"/>
        <w:rPr>
          <w:rFonts w:ascii="Georgia" w:hAnsi="Georgia"/>
          <w:color w:val="1B1B1B"/>
          <w:sz w:val="27"/>
          <w:szCs w:val="27"/>
        </w:rPr>
      </w:pPr>
      <w:r>
        <w:rPr>
          <w:rFonts w:ascii="Georgia" w:hAnsi="Georgia"/>
          <w:color w:val="1B1B1B"/>
          <w:sz w:val="27"/>
          <w:szCs w:val="27"/>
        </w:rPr>
        <w:t>Reducing the total operating expenses from total revenue leads to Operating Income (or Loss) as ($110.360 - $75.302) = $35.058 billion. This figure represents the</w:t>
      </w:r>
      <w:r>
        <w:rPr>
          <w:rStyle w:val="apple-converted-space"/>
          <w:rFonts w:ascii="Georgia" w:hAnsi="Georgia"/>
          <w:color w:val="1B1B1B"/>
          <w:sz w:val="27"/>
          <w:szCs w:val="27"/>
        </w:rPr>
        <w:t> </w:t>
      </w:r>
      <w:hyperlink r:id="rId60" w:history="1">
        <w:r>
          <w:rPr>
            <w:rStyle w:val="Hyperlink"/>
            <w:rFonts w:ascii="Georgia" w:hAnsi="Georgia"/>
            <w:color w:val="416ED2"/>
            <w:sz w:val="27"/>
            <w:szCs w:val="27"/>
          </w:rPr>
          <w:t xml:space="preserve">Earnings </w:t>
        </w:r>
        <w:proofErr w:type="gramStart"/>
        <w:r>
          <w:rPr>
            <w:rStyle w:val="Hyperlink"/>
            <w:rFonts w:ascii="Georgia" w:hAnsi="Georgia"/>
            <w:color w:val="416ED2"/>
            <w:sz w:val="27"/>
            <w:szCs w:val="27"/>
          </w:rPr>
          <w:t>Before</w:t>
        </w:r>
        <w:proofErr w:type="gramEnd"/>
        <w:r>
          <w:rPr>
            <w:rStyle w:val="Hyperlink"/>
            <w:rFonts w:ascii="Georgia" w:hAnsi="Georgia"/>
            <w:color w:val="416ED2"/>
            <w:sz w:val="27"/>
            <w:szCs w:val="27"/>
          </w:rPr>
          <w:t xml:space="preserve"> Interest and Taxes</w:t>
        </w:r>
      </w:hyperlink>
      <w:r>
        <w:rPr>
          <w:rStyle w:val="apple-converted-space"/>
          <w:rFonts w:ascii="Georgia" w:hAnsi="Georgia"/>
          <w:color w:val="1B1B1B"/>
          <w:sz w:val="27"/>
          <w:szCs w:val="27"/>
        </w:rPr>
        <w:t> </w:t>
      </w:r>
      <w:r>
        <w:rPr>
          <w:rFonts w:ascii="Georgia" w:hAnsi="Georgia"/>
          <w:color w:val="1B1B1B"/>
          <w:sz w:val="27"/>
          <w:szCs w:val="27"/>
        </w:rPr>
        <w:t>(EBIT) for its core business activities and is again used later to derive the net income.</w:t>
      </w:r>
    </w:p>
    <w:p w:rsidR="00F00BA2" w:rsidRDefault="00F00BA2" w:rsidP="00F00BA2">
      <w:pPr>
        <w:pStyle w:val="NormalWeb"/>
        <w:rPr>
          <w:rFonts w:ascii="Georgia" w:hAnsi="Georgia"/>
          <w:color w:val="1B1B1B"/>
          <w:sz w:val="27"/>
          <w:szCs w:val="27"/>
        </w:rPr>
      </w:pPr>
      <w:r>
        <w:rPr>
          <w:rFonts w:ascii="Georgia" w:hAnsi="Georgia"/>
          <w:color w:val="1B1B1B"/>
          <w:sz w:val="27"/>
          <w:szCs w:val="27"/>
        </w:rPr>
        <w:t>A comparison of the line items indicates that Walmart did not spend anything on R&amp;D, and had higher SGA and total operating expenses compared to Microsoft.</w:t>
      </w:r>
    </w:p>
    <w:p w:rsidR="00F00BA2" w:rsidRDefault="00F00BA2" w:rsidP="00F00BA2">
      <w:pPr>
        <w:pStyle w:val="Heading3"/>
        <w:rPr>
          <w:rFonts w:ascii="Georgia" w:hAnsi="Georgia"/>
          <w:color w:val="1B1B1B"/>
          <w:sz w:val="25"/>
          <w:szCs w:val="25"/>
        </w:rPr>
      </w:pPr>
      <w:r>
        <w:rPr>
          <w:rFonts w:ascii="Georgia" w:hAnsi="Georgia"/>
          <w:color w:val="1B1B1B"/>
          <w:sz w:val="25"/>
          <w:szCs w:val="25"/>
        </w:rPr>
        <w:t>Income from Continuing Operations</w:t>
      </w:r>
      <w:r>
        <w:rPr>
          <w:rStyle w:val="apple-converted-space"/>
          <w:rFonts w:ascii="Georgia" w:hAnsi="Georgia"/>
          <w:color w:val="1B1B1B"/>
          <w:sz w:val="25"/>
          <w:szCs w:val="25"/>
        </w:rPr>
        <w:t> </w:t>
      </w:r>
    </w:p>
    <w:p w:rsidR="00F00BA2" w:rsidRDefault="00F00BA2" w:rsidP="00F00BA2">
      <w:pPr>
        <w:pStyle w:val="NormalWeb"/>
        <w:rPr>
          <w:rFonts w:ascii="Georgia" w:hAnsi="Georgia"/>
          <w:color w:val="1B1B1B"/>
          <w:sz w:val="27"/>
          <w:szCs w:val="27"/>
        </w:rPr>
      </w:pPr>
      <w:r>
        <w:rPr>
          <w:rFonts w:ascii="Georgia" w:hAnsi="Georgia"/>
          <w:color w:val="1B1B1B"/>
          <w:sz w:val="27"/>
          <w:szCs w:val="27"/>
        </w:rPr>
        <w:t xml:space="preserve">The next section titled “Income from Continuing Operations” adds net other income or expenses (like one time earnings), interest-linked expenses and applicable taxes to arrive at the Net Income </w:t>
      </w:r>
      <w:proofErr w:type="gramStart"/>
      <w:r>
        <w:rPr>
          <w:rFonts w:ascii="Georgia" w:hAnsi="Georgia"/>
          <w:color w:val="1B1B1B"/>
          <w:sz w:val="27"/>
          <w:szCs w:val="27"/>
        </w:rPr>
        <w:t>From</w:t>
      </w:r>
      <w:proofErr w:type="gramEnd"/>
      <w:r>
        <w:rPr>
          <w:rFonts w:ascii="Georgia" w:hAnsi="Georgia"/>
          <w:color w:val="1B1B1B"/>
          <w:sz w:val="27"/>
          <w:szCs w:val="27"/>
        </w:rPr>
        <w:t xml:space="preserve"> Continuing Operations ($16.571 billion) for Microsoft, which is 60% higher than that of Walmart ($10.523 billion).</w:t>
      </w:r>
    </w:p>
    <w:p w:rsidR="00F00BA2" w:rsidRDefault="00F00BA2" w:rsidP="00F00BA2">
      <w:pPr>
        <w:pStyle w:val="NormalWeb"/>
        <w:rPr>
          <w:rFonts w:ascii="Georgia" w:hAnsi="Georgia"/>
          <w:color w:val="1B1B1B"/>
          <w:sz w:val="27"/>
          <w:szCs w:val="27"/>
        </w:rPr>
      </w:pPr>
      <w:r>
        <w:rPr>
          <w:rFonts w:ascii="Georgia" w:hAnsi="Georgia"/>
          <w:color w:val="1B1B1B"/>
          <w:sz w:val="27"/>
          <w:szCs w:val="27"/>
        </w:rPr>
        <w:t>After discounting for any non-recurring events, the value of net income applicable to common shares is arrived at. Microsoft had a 68% higher net income of $16.571 billion compared to Walmart’s $9.862 billion.</w:t>
      </w:r>
    </w:p>
    <w:p w:rsidR="00F00BA2" w:rsidRDefault="00F00BA2" w:rsidP="00F00BA2">
      <w:pPr>
        <w:pStyle w:val="NormalWeb"/>
        <w:rPr>
          <w:rFonts w:ascii="Georgia" w:hAnsi="Georgia"/>
          <w:color w:val="1B1B1B"/>
          <w:sz w:val="27"/>
          <w:szCs w:val="27"/>
        </w:rPr>
      </w:pPr>
      <w:r>
        <w:rPr>
          <w:rFonts w:ascii="Georgia" w:hAnsi="Georgia"/>
          <w:color w:val="1B1B1B"/>
          <w:sz w:val="27"/>
          <w:szCs w:val="27"/>
        </w:rPr>
        <w:t>The</w:t>
      </w:r>
      <w:r>
        <w:rPr>
          <w:rStyle w:val="apple-converted-space"/>
          <w:rFonts w:ascii="Georgia" w:hAnsi="Georgia"/>
          <w:color w:val="1B1B1B"/>
          <w:sz w:val="27"/>
          <w:szCs w:val="27"/>
        </w:rPr>
        <w:t> </w:t>
      </w:r>
      <w:hyperlink r:id="rId61" w:history="1">
        <w:r>
          <w:rPr>
            <w:rStyle w:val="Hyperlink"/>
            <w:rFonts w:ascii="Georgia" w:hAnsi="Georgia"/>
            <w:color w:val="416ED2"/>
            <w:sz w:val="27"/>
            <w:szCs w:val="27"/>
          </w:rPr>
          <w:t>earnings per share</w:t>
        </w:r>
      </w:hyperlink>
      <w:r>
        <w:rPr>
          <w:rFonts w:ascii="Georgia" w:hAnsi="Georgia"/>
          <w:color w:val="1B1B1B"/>
          <w:sz w:val="27"/>
          <w:szCs w:val="27"/>
        </w:rPr>
        <w:t> are computed by dividing the net income figure by the number of weighted average shares outstanding. With 7.7 billion outstanding shares of Microsoft, its EPS comes to $16.571 billion/7.7 billion = $2.15 per share. With Walmart having 2.995 billion outstanding shares, its EPS comes to $3.29 per share.</w:t>
      </w:r>
    </w:p>
    <w:p w:rsidR="00F00BA2" w:rsidRDefault="00F00BA2" w:rsidP="00F00BA2">
      <w:pPr>
        <w:pStyle w:val="NormalWeb"/>
        <w:rPr>
          <w:rFonts w:ascii="Georgia" w:hAnsi="Georgia"/>
          <w:color w:val="1B1B1B"/>
          <w:sz w:val="27"/>
          <w:szCs w:val="27"/>
        </w:rPr>
      </w:pPr>
      <w:r>
        <w:rPr>
          <w:rFonts w:ascii="Georgia" w:hAnsi="Georgia"/>
          <w:color w:val="1B1B1B"/>
          <w:sz w:val="27"/>
          <w:szCs w:val="27"/>
        </w:rPr>
        <w:t xml:space="preserve">Though the retail giant beats the technology leader in terms of annual EPS, Microsoft had a lower cost for generating equivalent revenue, higher net </w:t>
      </w:r>
      <w:r>
        <w:rPr>
          <w:rFonts w:ascii="Georgia" w:hAnsi="Georgia"/>
          <w:color w:val="1B1B1B"/>
          <w:sz w:val="27"/>
          <w:szCs w:val="27"/>
        </w:rPr>
        <w:lastRenderedPageBreak/>
        <w:t>income from continuing operations, and higher net income applicable to common shares compared to Walmart.</w:t>
      </w:r>
    </w:p>
    <w:p w:rsidR="00F00BA2" w:rsidRDefault="00F00BA2" w:rsidP="00F00BA2">
      <w:pPr>
        <w:pStyle w:val="Heading2"/>
        <w:rPr>
          <w:rFonts w:ascii="Georgia" w:hAnsi="Georgia"/>
          <w:color w:val="1B1B1B"/>
          <w:sz w:val="27"/>
          <w:szCs w:val="27"/>
        </w:rPr>
      </w:pPr>
      <w:r>
        <w:rPr>
          <w:rFonts w:ascii="Georgia" w:hAnsi="Georgia"/>
          <w:color w:val="1B1B1B"/>
          <w:sz w:val="27"/>
          <w:szCs w:val="27"/>
        </w:rPr>
        <w:t>Uses of Income Statements</w:t>
      </w:r>
      <w:r>
        <w:rPr>
          <w:rStyle w:val="apple-converted-space"/>
          <w:rFonts w:ascii="Georgia" w:hAnsi="Georgia"/>
          <w:color w:val="1B1B1B"/>
          <w:sz w:val="27"/>
          <w:szCs w:val="27"/>
        </w:rPr>
        <w:t> </w:t>
      </w:r>
    </w:p>
    <w:p w:rsidR="00F00BA2" w:rsidRDefault="00F00BA2" w:rsidP="00F00BA2">
      <w:pPr>
        <w:pStyle w:val="NormalWeb"/>
        <w:rPr>
          <w:rFonts w:ascii="Georgia" w:hAnsi="Georgia"/>
          <w:color w:val="1B1B1B"/>
          <w:sz w:val="27"/>
          <w:szCs w:val="27"/>
        </w:rPr>
      </w:pPr>
      <w:r>
        <w:rPr>
          <w:rFonts w:ascii="Georgia" w:hAnsi="Georgia"/>
          <w:color w:val="1B1B1B"/>
          <w:sz w:val="27"/>
          <w:szCs w:val="27"/>
        </w:rPr>
        <w:t>Though the main purpose of an income statement is to convey details of profitability and business activities of the company to the stakeholders, it also provides detailed insights into the company’s internals for comparison across different businesses and sectors. Such statements are also prepared more frequently at the department- and segment-levels to gain deeper insights by the company management for checking the progress of various operations throughout the year, though such interim reports may remain internal to the company.</w:t>
      </w:r>
    </w:p>
    <w:p w:rsidR="00F00BA2" w:rsidRDefault="00F00BA2" w:rsidP="00F00BA2">
      <w:pPr>
        <w:pStyle w:val="NormalWeb"/>
        <w:rPr>
          <w:rFonts w:ascii="Georgia" w:hAnsi="Georgia"/>
          <w:color w:val="1B1B1B"/>
          <w:sz w:val="27"/>
          <w:szCs w:val="27"/>
        </w:rPr>
      </w:pPr>
      <w:r>
        <w:rPr>
          <w:rFonts w:ascii="Georgia" w:hAnsi="Georgia"/>
          <w:color w:val="1B1B1B"/>
          <w:sz w:val="27"/>
          <w:szCs w:val="27"/>
        </w:rPr>
        <w:t>Based on income statements, management can make decisions like expanding to new geographies, pushing sales, increasing production capacity, increased utilization or outright sale of assets, or shutting down a department or product line. Competitors may also use them to gain insights about the success parameters of a company and focus areas as increasing R&amp;D spends.</w:t>
      </w:r>
    </w:p>
    <w:p w:rsidR="00F00BA2" w:rsidRDefault="00F00BA2" w:rsidP="00F00BA2">
      <w:pPr>
        <w:pStyle w:val="NormalWeb"/>
        <w:rPr>
          <w:rFonts w:ascii="Georgia" w:hAnsi="Georgia"/>
          <w:color w:val="1B1B1B"/>
          <w:sz w:val="27"/>
          <w:szCs w:val="27"/>
        </w:rPr>
      </w:pPr>
      <w:r>
        <w:rPr>
          <w:rFonts w:ascii="Georgia" w:hAnsi="Georgia"/>
          <w:color w:val="1B1B1B"/>
          <w:sz w:val="27"/>
          <w:szCs w:val="27"/>
        </w:rPr>
        <w:t>Creditors may find limited use of income statements as they are more concerned about a company’s future cash flows, instead of its past profitability. Research analysts use the income statement to compare year-on-year and quarter-on-quarter performance. One can infer whether a company's efforts in reducing the cost of sales helped it improve profits over time, or whether the management managed to keep a tab on operating expenses without compromising on profitability.</w:t>
      </w:r>
    </w:p>
    <w:p w:rsidR="00F00BA2" w:rsidRDefault="00F00BA2" w:rsidP="0079028F">
      <w:pPr>
        <w:pStyle w:val="NormalWeb"/>
        <w:rPr>
          <w:rFonts w:ascii="Georgia" w:hAnsi="Georgia"/>
          <w:color w:val="1B1B1B"/>
          <w:sz w:val="27"/>
          <w:szCs w:val="27"/>
        </w:rPr>
      </w:pPr>
    </w:p>
    <w:p w:rsidR="004F0F0B" w:rsidRDefault="004F0F0B" w:rsidP="004F0F0B">
      <w:pPr>
        <w:pStyle w:val="Heading1"/>
        <w:spacing w:before="240" w:beforeAutospacing="0" w:after="120" w:afterAutospacing="0" w:line="291" w:lineRule="atLeast"/>
        <w:rPr>
          <w:rFonts w:ascii="Georgia" w:hAnsi="Georgia"/>
          <w:color w:val="1B1B1B"/>
          <w:sz w:val="47"/>
          <w:szCs w:val="47"/>
        </w:rPr>
      </w:pPr>
      <w:r>
        <w:rPr>
          <w:rFonts w:ascii="Georgia" w:hAnsi="Georgia"/>
          <w:color w:val="1B1B1B"/>
          <w:sz w:val="47"/>
          <w:szCs w:val="47"/>
        </w:rPr>
        <w:t>Sources of Finance (</w:t>
      </w:r>
      <w:r w:rsidRPr="004F0F0B">
        <w:rPr>
          <w:rFonts w:ascii="Georgia" w:hAnsi="Georgia"/>
          <w:color w:val="1B1B1B"/>
          <w:sz w:val="47"/>
          <w:szCs w:val="47"/>
        </w:rPr>
        <w:t>https://efinancemanagement.com/sources-of-finance</w:t>
      </w:r>
      <w:r w:rsidR="000A0878">
        <w:rPr>
          <w:rFonts w:ascii="Georgia" w:hAnsi="Georgia"/>
          <w:color w:val="1B1B1B"/>
          <w:sz w:val="47"/>
          <w:szCs w:val="47"/>
        </w:rPr>
        <w:t>)</w:t>
      </w:r>
    </w:p>
    <w:p w:rsidR="004F0F0B" w:rsidRDefault="004F0F0B" w:rsidP="004F0F0B">
      <w:pPr>
        <w:pStyle w:val="NormalWeb"/>
        <w:rPr>
          <w:rFonts w:ascii="Georgia" w:hAnsi="Georgia"/>
          <w:color w:val="1B1B1B"/>
          <w:sz w:val="27"/>
          <w:szCs w:val="27"/>
        </w:rPr>
      </w:pPr>
      <w:r>
        <w:rPr>
          <w:rFonts w:ascii="Georgia" w:hAnsi="Georgia"/>
          <w:color w:val="1B1B1B"/>
          <w:sz w:val="27"/>
          <w:szCs w:val="27"/>
        </w:rPr>
        <w:t>Sources of finance for business are equity, debt, debentures, retained earnings, term loans, working capital loans, letter of credit, euro issue, venture funding etc. These sources of funds are used in different situations. They are classified based on time period, ownership and control, and their source of generation. It is ideal to evaluate each source of capital before opting for it.</w:t>
      </w:r>
    </w:p>
    <w:p w:rsidR="004F0F0B" w:rsidRDefault="004F0F0B" w:rsidP="004F0F0B">
      <w:pPr>
        <w:pStyle w:val="NormalWeb"/>
        <w:rPr>
          <w:rFonts w:ascii="Georgia" w:hAnsi="Georgia"/>
          <w:color w:val="1B1B1B"/>
          <w:sz w:val="27"/>
          <w:szCs w:val="27"/>
        </w:rPr>
      </w:pPr>
      <w:r>
        <w:rPr>
          <w:rFonts w:ascii="Georgia" w:hAnsi="Georgia"/>
          <w:color w:val="1B1B1B"/>
          <w:sz w:val="27"/>
          <w:szCs w:val="27"/>
        </w:rPr>
        <w:lastRenderedPageBreak/>
        <w:t>Sources of capital are the most explorable area especially for the entrepreneurs who are about to start a new business. It is perhaps the toughest part of all the efforts. There are various capital sources, we can classify on the basis of different parameters.</w:t>
      </w:r>
    </w:p>
    <w:p w:rsidR="004F0F0B" w:rsidRDefault="004F0F0B" w:rsidP="004F0F0B">
      <w:pPr>
        <w:pStyle w:val="NormalWeb"/>
        <w:rPr>
          <w:rFonts w:ascii="Georgia" w:hAnsi="Georgia"/>
          <w:color w:val="1B1B1B"/>
          <w:sz w:val="27"/>
          <w:szCs w:val="27"/>
        </w:rPr>
      </w:pPr>
      <w:r>
        <w:rPr>
          <w:rFonts w:ascii="Georgia" w:hAnsi="Georgia"/>
          <w:color w:val="1B1B1B"/>
          <w:sz w:val="27"/>
          <w:szCs w:val="27"/>
        </w:rPr>
        <w:t>Having known that there are many alternatives to finance or capital, a company can choose from. Choosing</w:t>
      </w:r>
      <w:r>
        <w:rPr>
          <w:rStyle w:val="apple-converted-space"/>
          <w:rFonts w:ascii="Georgia" w:hAnsi="Georgia"/>
          <w:color w:val="1B1B1B"/>
          <w:sz w:val="27"/>
          <w:szCs w:val="27"/>
        </w:rPr>
        <w:t> </w:t>
      </w:r>
      <w:hyperlink r:id="rId62" w:history="1">
        <w:r>
          <w:rPr>
            <w:rStyle w:val="Hyperlink"/>
            <w:rFonts w:ascii="Georgia" w:eastAsiaTheme="majorEastAsia" w:hAnsi="Georgia"/>
            <w:color w:val="416ED2"/>
            <w:sz w:val="27"/>
            <w:szCs w:val="27"/>
          </w:rPr>
          <w:t>the right source</w:t>
        </w:r>
      </w:hyperlink>
      <w:r>
        <w:rPr>
          <w:rStyle w:val="apple-converted-space"/>
          <w:rFonts w:ascii="Georgia" w:hAnsi="Georgia"/>
          <w:color w:val="1B1B1B"/>
          <w:sz w:val="27"/>
          <w:szCs w:val="27"/>
        </w:rPr>
        <w:t> </w:t>
      </w:r>
      <w:r>
        <w:rPr>
          <w:rFonts w:ascii="Georgia" w:hAnsi="Georgia"/>
          <w:color w:val="1B1B1B"/>
          <w:sz w:val="27"/>
          <w:szCs w:val="27"/>
        </w:rPr>
        <w:t>and the</w:t>
      </w:r>
      <w:r>
        <w:rPr>
          <w:rStyle w:val="apple-converted-space"/>
          <w:rFonts w:ascii="Georgia" w:hAnsi="Georgia"/>
          <w:color w:val="1B1B1B"/>
          <w:sz w:val="27"/>
          <w:szCs w:val="27"/>
        </w:rPr>
        <w:t> </w:t>
      </w:r>
      <w:hyperlink r:id="rId63" w:history="1">
        <w:r>
          <w:rPr>
            <w:rStyle w:val="Hyperlink"/>
            <w:rFonts w:ascii="Georgia" w:eastAsiaTheme="majorEastAsia" w:hAnsi="Georgia"/>
            <w:color w:val="416ED2"/>
            <w:sz w:val="27"/>
            <w:szCs w:val="27"/>
          </w:rPr>
          <w:t>right mix of finance</w:t>
        </w:r>
      </w:hyperlink>
      <w:r>
        <w:rPr>
          <w:rStyle w:val="apple-converted-space"/>
          <w:rFonts w:ascii="Georgia" w:hAnsi="Georgia"/>
          <w:color w:val="1B1B1B"/>
          <w:sz w:val="27"/>
          <w:szCs w:val="27"/>
        </w:rPr>
        <w:t> </w:t>
      </w:r>
      <w:r>
        <w:rPr>
          <w:rFonts w:ascii="Georgia" w:hAnsi="Georgia"/>
          <w:color w:val="1B1B1B"/>
          <w:sz w:val="27"/>
          <w:szCs w:val="27"/>
        </w:rPr>
        <w:t xml:space="preserve">is a key challenge for every finance manager. The process of selecting the right source of finance involves in-depth analysis of each and every source of fund. For </w:t>
      </w:r>
      <w:proofErr w:type="spellStart"/>
      <w:r>
        <w:rPr>
          <w:rFonts w:ascii="Georgia" w:hAnsi="Georgia"/>
          <w:color w:val="1B1B1B"/>
          <w:sz w:val="27"/>
          <w:szCs w:val="27"/>
        </w:rPr>
        <w:t>analyzing</w:t>
      </w:r>
      <w:proofErr w:type="spellEnd"/>
      <w:r>
        <w:rPr>
          <w:rFonts w:ascii="Georgia" w:hAnsi="Georgia"/>
          <w:color w:val="1B1B1B"/>
          <w:sz w:val="27"/>
          <w:szCs w:val="27"/>
        </w:rPr>
        <w:t xml:space="preserve"> and comparing the sources, it needs the understanding of all the characteristics of the financing sources. There are many characteristics on the basis of which sources of finance are classified.</w:t>
      </w:r>
    </w:p>
    <w:p w:rsidR="004F0F0B" w:rsidRDefault="004F0F0B" w:rsidP="004F0F0B">
      <w:pPr>
        <w:pStyle w:val="NormalWeb"/>
        <w:rPr>
          <w:rFonts w:ascii="Georgia" w:hAnsi="Georgia"/>
          <w:color w:val="1B1B1B"/>
          <w:sz w:val="27"/>
          <w:szCs w:val="27"/>
        </w:rPr>
      </w:pPr>
      <w:r>
        <w:rPr>
          <w:rFonts w:ascii="Georgia" w:hAnsi="Georgia"/>
          <w:color w:val="1B1B1B"/>
          <w:sz w:val="27"/>
          <w:szCs w:val="27"/>
        </w:rPr>
        <w:t>On the basis of a time period, sources are classified as long-term, medium term, and short term. Ownership and control classify sources of finance into owned and borrowed capital. Internal sources and external sources are the two sources of generation of capital. All the sources have different characteristics to suit different types of requirements. Let’s understand them in a little depth.</w:t>
      </w:r>
    </w:p>
    <w:p w:rsidR="004F0F0B" w:rsidRDefault="004F0F0B" w:rsidP="004F0F0B">
      <w:pPr>
        <w:pStyle w:val="NormalWeb"/>
        <w:rPr>
          <w:rFonts w:ascii="Georgia" w:hAnsi="Georgia"/>
          <w:color w:val="1B1B1B"/>
          <w:sz w:val="27"/>
          <w:szCs w:val="27"/>
        </w:rPr>
      </w:pPr>
      <w:r>
        <w:rPr>
          <w:rFonts w:ascii="Georgia" w:hAnsi="Georgia"/>
          <w:color w:val="1B1B1B"/>
          <w:sz w:val="27"/>
          <w:szCs w:val="27"/>
        </w:rPr>
        <w:fldChar w:fldCharType="begin"/>
      </w:r>
      <w:r>
        <w:rPr>
          <w:rFonts w:ascii="Georgia" w:hAnsi="Georgia"/>
          <w:color w:val="1B1B1B"/>
          <w:sz w:val="27"/>
          <w:szCs w:val="27"/>
        </w:rPr>
        <w:instrText xml:space="preserve"> INCLUDEPICTURE "/var/folders/v4/jfhxvqsx2_q45bjjmrqfv6x40000gn/T/com.microsoft.Word/WebArchiveCopyPasteTempFiles/notWebP" \* MERGEFORMATINET </w:instrText>
      </w:r>
      <w:r>
        <w:rPr>
          <w:rFonts w:ascii="Georgia" w:hAnsi="Georgia"/>
          <w:color w:val="1B1B1B"/>
          <w:sz w:val="27"/>
          <w:szCs w:val="27"/>
        </w:rPr>
        <w:fldChar w:fldCharType="separate"/>
      </w:r>
      <w:r>
        <w:rPr>
          <w:rFonts w:ascii="Georgia" w:hAnsi="Georgia"/>
          <w:noProof/>
          <w:color w:val="1B1B1B"/>
          <w:sz w:val="27"/>
          <w:szCs w:val="27"/>
          <w:lang w:eastAsia="en-IN"/>
        </w:rPr>
        <w:drawing>
          <wp:inline distT="0" distB="0" distL="0" distR="0">
            <wp:extent cx="5727700" cy="4231005"/>
            <wp:effectExtent l="0" t="0" r="0" b="0"/>
            <wp:docPr id="5" name="Picture 5" descr="Sources of Fi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urces of Financ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4231005"/>
                    </a:xfrm>
                    <a:prstGeom prst="rect">
                      <a:avLst/>
                    </a:prstGeom>
                    <a:noFill/>
                    <a:ln>
                      <a:noFill/>
                    </a:ln>
                  </pic:spPr>
                </pic:pic>
              </a:graphicData>
            </a:graphic>
          </wp:inline>
        </w:drawing>
      </w:r>
      <w:r>
        <w:rPr>
          <w:rFonts w:ascii="Georgia" w:hAnsi="Georgia"/>
          <w:color w:val="1B1B1B"/>
          <w:sz w:val="27"/>
          <w:szCs w:val="27"/>
        </w:rPr>
        <w:fldChar w:fldCharType="end"/>
      </w:r>
    </w:p>
    <w:p w:rsidR="004F0F0B" w:rsidRDefault="004F0F0B" w:rsidP="004F0F0B">
      <w:pPr>
        <w:pStyle w:val="NormalWeb"/>
        <w:rPr>
          <w:rFonts w:ascii="Georgia" w:hAnsi="Georgia"/>
          <w:color w:val="1B1B1B"/>
          <w:sz w:val="27"/>
          <w:szCs w:val="27"/>
        </w:rPr>
      </w:pPr>
      <w:r>
        <w:rPr>
          <w:rStyle w:val="Strong"/>
          <w:rFonts w:ascii="Georgia" w:hAnsi="Georgia"/>
          <w:color w:val="1B1B1B"/>
          <w:sz w:val="27"/>
          <w:szCs w:val="27"/>
        </w:rPr>
        <w:t>According to Time Period</w:t>
      </w:r>
    </w:p>
    <w:p w:rsidR="004F0F0B" w:rsidRDefault="004F0F0B" w:rsidP="004F0F0B">
      <w:pPr>
        <w:pStyle w:val="NormalWeb"/>
        <w:rPr>
          <w:rFonts w:ascii="Georgia" w:hAnsi="Georgia"/>
          <w:color w:val="1B1B1B"/>
          <w:sz w:val="27"/>
          <w:szCs w:val="27"/>
        </w:rPr>
      </w:pPr>
      <w:r>
        <w:rPr>
          <w:rFonts w:ascii="Georgia" w:hAnsi="Georgia"/>
          <w:color w:val="1B1B1B"/>
          <w:sz w:val="27"/>
          <w:szCs w:val="27"/>
        </w:rPr>
        <w:lastRenderedPageBreak/>
        <w:t>Sources of financing a business are classified based on the time period for which the money is required. The time period is commonly classified into the following three:</w:t>
      </w:r>
    </w:p>
    <w:tbl>
      <w:tblPr>
        <w:tblW w:w="0" w:type="auto"/>
        <w:tblCellMar>
          <w:top w:w="15" w:type="dxa"/>
          <w:left w:w="15" w:type="dxa"/>
          <w:bottom w:w="15" w:type="dxa"/>
          <w:right w:w="15" w:type="dxa"/>
        </w:tblCellMar>
        <w:tblLook w:val="04A0" w:firstRow="1" w:lastRow="0" w:firstColumn="1" w:lastColumn="0" w:noHBand="0" w:noVBand="1"/>
      </w:tblPr>
      <w:tblGrid>
        <w:gridCol w:w="3262"/>
        <w:gridCol w:w="3215"/>
        <w:gridCol w:w="2783"/>
      </w:tblGrid>
      <w:tr w:rsidR="004F0F0B" w:rsidTr="004F0F0B">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rFonts w:ascii="Times New Roman" w:hAnsi="Times New Roman"/>
                <w:sz w:val="22"/>
                <w:szCs w:val="22"/>
              </w:rPr>
            </w:pPr>
            <w:r>
              <w:rPr>
                <w:rStyle w:val="Strong"/>
                <w:sz w:val="22"/>
                <w:szCs w:val="22"/>
              </w:rPr>
              <w:t>LONG TERM SOURCES OF FINANCE / FUNDS</w:t>
            </w: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rStyle w:val="Strong"/>
                <w:sz w:val="22"/>
                <w:szCs w:val="22"/>
              </w:rPr>
              <w:t>MEDIUM TERM SOURCES OF FINANCE / FUNDS</w:t>
            </w: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rStyle w:val="Strong"/>
                <w:sz w:val="22"/>
                <w:szCs w:val="22"/>
              </w:rPr>
              <w:t>SHORT TERM SOURCES OF FINANCE / FUNDS</w:t>
            </w:r>
          </w:p>
        </w:tc>
      </w:tr>
      <w:tr w:rsidR="004F0F0B" w:rsidTr="004F0F0B">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Share Capital or Equity Shares</w:t>
            </w: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Preference Capital or Preference Shares</w:t>
            </w: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Trade Credit</w:t>
            </w:r>
          </w:p>
        </w:tc>
      </w:tr>
      <w:tr w:rsidR="004F0F0B" w:rsidTr="004F0F0B">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Preference Capital or Preference Shares</w:t>
            </w: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Debenture / Bonds</w:t>
            </w: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Factoring Services </w:t>
            </w:r>
          </w:p>
        </w:tc>
      </w:tr>
      <w:tr w:rsidR="004F0F0B" w:rsidTr="004F0F0B">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Retained Earnings or Internal Accruals</w:t>
            </w: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Lease Finance</w:t>
            </w: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Bill Discounting etc.</w:t>
            </w:r>
          </w:p>
        </w:tc>
      </w:tr>
      <w:tr w:rsidR="004F0F0B" w:rsidTr="004F0F0B">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Debenture / Bonds</w:t>
            </w: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Hire Purchase Finance</w:t>
            </w: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Advances received from customers</w:t>
            </w:r>
          </w:p>
        </w:tc>
      </w:tr>
      <w:tr w:rsidR="004F0F0B" w:rsidTr="004F0F0B">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Term Loans from Financial Institutes, Government, and Commercial Banks</w:t>
            </w: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Medium Term Loans from Financial Institutes, Government, and Commercial Banks</w:t>
            </w: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Short Term Loans like Working Capital Loans from Commercial Banks </w:t>
            </w:r>
          </w:p>
        </w:tc>
      </w:tr>
      <w:tr w:rsidR="004F0F0B" w:rsidTr="004F0F0B">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Venture Funding</w:t>
            </w: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Fixed Deposits (&lt;1 Year)</w:t>
            </w:r>
          </w:p>
        </w:tc>
      </w:tr>
      <w:tr w:rsidR="004F0F0B" w:rsidTr="004F0F0B">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Asset Securitization</w:t>
            </w: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Receivables and Payables</w:t>
            </w:r>
          </w:p>
        </w:tc>
      </w:tr>
      <w:tr w:rsidR="004F0F0B" w:rsidTr="004F0F0B">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International Financing by way of Euro Issue, Foreign Currency Loans, ADR, GDR etc.</w:t>
            </w: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0"/>
                <w:szCs w:val="20"/>
              </w:rPr>
            </w:pPr>
          </w:p>
        </w:tc>
      </w:tr>
    </w:tbl>
    <w:p w:rsidR="004F0F0B" w:rsidRDefault="004F0F0B" w:rsidP="004F0F0B">
      <w:pPr>
        <w:pStyle w:val="Heading2"/>
        <w:rPr>
          <w:rFonts w:ascii="Georgia" w:hAnsi="Georgia"/>
          <w:color w:val="1B1B1B"/>
          <w:sz w:val="27"/>
          <w:szCs w:val="27"/>
        </w:rPr>
      </w:pPr>
      <w:r>
        <w:rPr>
          <w:rStyle w:val="Strong"/>
          <w:rFonts w:ascii="Georgia" w:hAnsi="Georgia"/>
          <w:b w:val="0"/>
          <w:bCs w:val="0"/>
          <w:color w:val="1B1B1B"/>
          <w:sz w:val="27"/>
          <w:szCs w:val="27"/>
        </w:rPr>
        <w:t>Long-Term Sources of Finance</w:t>
      </w:r>
    </w:p>
    <w:p w:rsidR="004F0F0B" w:rsidRDefault="00677C01" w:rsidP="004F0F0B">
      <w:pPr>
        <w:pStyle w:val="NormalWeb"/>
        <w:rPr>
          <w:rFonts w:ascii="Georgia" w:hAnsi="Georgia"/>
          <w:color w:val="1B1B1B"/>
          <w:sz w:val="27"/>
          <w:szCs w:val="27"/>
        </w:rPr>
      </w:pPr>
      <w:hyperlink r:id="rId65" w:history="1">
        <w:r w:rsidR="004F0F0B">
          <w:rPr>
            <w:rStyle w:val="Hyperlink"/>
            <w:rFonts w:ascii="Georgia" w:eastAsiaTheme="majorEastAsia" w:hAnsi="Georgia"/>
            <w:color w:val="416ED2"/>
            <w:sz w:val="27"/>
            <w:szCs w:val="27"/>
          </w:rPr>
          <w:t>Long-term financing</w:t>
        </w:r>
      </w:hyperlink>
      <w:r w:rsidR="004F0F0B">
        <w:rPr>
          <w:rStyle w:val="apple-converted-space"/>
          <w:rFonts w:ascii="Georgia" w:hAnsi="Georgia"/>
          <w:color w:val="1B1B1B"/>
          <w:sz w:val="27"/>
          <w:szCs w:val="27"/>
        </w:rPr>
        <w:t> </w:t>
      </w:r>
      <w:r w:rsidR="004F0F0B">
        <w:rPr>
          <w:rFonts w:ascii="Georgia" w:hAnsi="Georgia"/>
          <w:color w:val="1B1B1B"/>
          <w:sz w:val="27"/>
          <w:szCs w:val="27"/>
        </w:rPr>
        <w:t xml:space="preserve">means capital requirements for a period of more than 5 years to 10, 15, </w:t>
      </w:r>
      <w:proofErr w:type="gramStart"/>
      <w:r w:rsidR="004F0F0B">
        <w:rPr>
          <w:rFonts w:ascii="Georgia" w:hAnsi="Georgia"/>
          <w:color w:val="1B1B1B"/>
          <w:sz w:val="27"/>
          <w:szCs w:val="27"/>
        </w:rPr>
        <w:t>20</w:t>
      </w:r>
      <w:proofErr w:type="gramEnd"/>
      <w:r w:rsidR="004F0F0B">
        <w:rPr>
          <w:rFonts w:ascii="Georgia" w:hAnsi="Georgia"/>
          <w:color w:val="1B1B1B"/>
          <w:sz w:val="27"/>
          <w:szCs w:val="27"/>
        </w:rPr>
        <w:t xml:space="preserve"> years or maybe more depending on other factors. Capital expenditures in fixed assets like plant and machinery, land and building, etc of business are funded using long-term sources of finance. Part of working capital which permanently stays with the business is also financed with long-term sources of funds. Long-term financing sources can be in the form of any of them:</w:t>
      </w:r>
    </w:p>
    <w:p w:rsidR="004F0F0B" w:rsidRDefault="00677C01" w:rsidP="004F0F0B">
      <w:pPr>
        <w:numPr>
          <w:ilvl w:val="0"/>
          <w:numId w:val="7"/>
        </w:numPr>
        <w:spacing w:before="100" w:beforeAutospacing="1" w:after="100" w:afterAutospacing="1"/>
        <w:rPr>
          <w:rFonts w:ascii="Georgia" w:hAnsi="Georgia"/>
          <w:color w:val="1B1B1B"/>
          <w:sz w:val="27"/>
          <w:szCs w:val="27"/>
        </w:rPr>
      </w:pPr>
      <w:hyperlink r:id="rId66" w:history="1">
        <w:r w:rsidR="004F0F0B">
          <w:rPr>
            <w:rStyle w:val="Hyperlink"/>
            <w:rFonts w:ascii="Georgia" w:hAnsi="Georgia"/>
            <w:color w:val="416ED2"/>
            <w:sz w:val="27"/>
            <w:szCs w:val="27"/>
          </w:rPr>
          <w:t>Share Capital or Equity Shares</w:t>
        </w:r>
      </w:hyperlink>
    </w:p>
    <w:p w:rsidR="004F0F0B" w:rsidRDefault="00677C01" w:rsidP="004F0F0B">
      <w:pPr>
        <w:numPr>
          <w:ilvl w:val="0"/>
          <w:numId w:val="7"/>
        </w:numPr>
        <w:spacing w:before="100" w:beforeAutospacing="1" w:after="100" w:afterAutospacing="1"/>
        <w:rPr>
          <w:rFonts w:ascii="Georgia" w:hAnsi="Georgia"/>
          <w:color w:val="1B1B1B"/>
          <w:sz w:val="27"/>
          <w:szCs w:val="27"/>
        </w:rPr>
      </w:pPr>
      <w:hyperlink r:id="rId67" w:history="1">
        <w:r w:rsidR="004F0F0B">
          <w:rPr>
            <w:rStyle w:val="Hyperlink"/>
            <w:rFonts w:ascii="Georgia" w:hAnsi="Georgia"/>
            <w:color w:val="416ED2"/>
            <w:sz w:val="27"/>
            <w:szCs w:val="27"/>
          </w:rPr>
          <w:t>Preference Capital or Preference Shares</w:t>
        </w:r>
      </w:hyperlink>
    </w:p>
    <w:p w:rsidR="004F0F0B" w:rsidRDefault="004F0F0B" w:rsidP="004F0F0B">
      <w:pPr>
        <w:numPr>
          <w:ilvl w:val="0"/>
          <w:numId w:val="7"/>
        </w:numPr>
        <w:spacing w:before="100" w:beforeAutospacing="1" w:after="100" w:afterAutospacing="1"/>
        <w:rPr>
          <w:rFonts w:ascii="Georgia" w:hAnsi="Georgia"/>
          <w:color w:val="1B1B1B"/>
          <w:sz w:val="27"/>
          <w:szCs w:val="27"/>
        </w:rPr>
      </w:pPr>
      <w:r>
        <w:rPr>
          <w:rFonts w:ascii="Georgia" w:hAnsi="Georgia"/>
          <w:color w:val="1B1B1B"/>
          <w:sz w:val="27"/>
          <w:szCs w:val="27"/>
        </w:rPr>
        <w:t>Retained Earnings or Internal Accruals</w:t>
      </w:r>
    </w:p>
    <w:p w:rsidR="004F0F0B" w:rsidRDefault="00677C01" w:rsidP="004F0F0B">
      <w:pPr>
        <w:numPr>
          <w:ilvl w:val="0"/>
          <w:numId w:val="7"/>
        </w:numPr>
        <w:spacing w:before="100" w:beforeAutospacing="1" w:after="100" w:afterAutospacing="1"/>
        <w:rPr>
          <w:rFonts w:ascii="Georgia" w:hAnsi="Georgia"/>
          <w:color w:val="1B1B1B"/>
          <w:sz w:val="27"/>
          <w:szCs w:val="27"/>
        </w:rPr>
      </w:pPr>
      <w:hyperlink r:id="rId68" w:history="1">
        <w:r w:rsidR="004F0F0B">
          <w:rPr>
            <w:rStyle w:val="Hyperlink"/>
            <w:rFonts w:ascii="Georgia" w:hAnsi="Georgia"/>
            <w:color w:val="416ED2"/>
            <w:sz w:val="27"/>
            <w:szCs w:val="27"/>
          </w:rPr>
          <w:t>Debenture</w:t>
        </w:r>
      </w:hyperlink>
      <w:r w:rsidR="004F0F0B">
        <w:rPr>
          <w:rStyle w:val="apple-converted-space"/>
          <w:rFonts w:ascii="Georgia" w:hAnsi="Georgia"/>
          <w:color w:val="1B1B1B"/>
          <w:sz w:val="27"/>
          <w:szCs w:val="27"/>
        </w:rPr>
        <w:t> </w:t>
      </w:r>
      <w:r w:rsidR="004F0F0B">
        <w:rPr>
          <w:rFonts w:ascii="Georgia" w:hAnsi="Georgia"/>
          <w:color w:val="1B1B1B"/>
          <w:sz w:val="27"/>
          <w:szCs w:val="27"/>
        </w:rPr>
        <w:t>/</w:t>
      </w:r>
      <w:r w:rsidR="004F0F0B">
        <w:rPr>
          <w:rStyle w:val="apple-converted-space"/>
          <w:rFonts w:ascii="Georgia" w:hAnsi="Georgia"/>
          <w:color w:val="1B1B1B"/>
          <w:sz w:val="27"/>
          <w:szCs w:val="27"/>
        </w:rPr>
        <w:t> </w:t>
      </w:r>
      <w:hyperlink r:id="rId69" w:history="1">
        <w:r w:rsidR="004F0F0B">
          <w:rPr>
            <w:rStyle w:val="Hyperlink"/>
            <w:rFonts w:ascii="Georgia" w:hAnsi="Georgia"/>
            <w:color w:val="416ED2"/>
            <w:sz w:val="27"/>
            <w:szCs w:val="27"/>
          </w:rPr>
          <w:t>Bonds</w:t>
        </w:r>
      </w:hyperlink>
    </w:p>
    <w:p w:rsidR="004F0F0B" w:rsidRDefault="00677C01" w:rsidP="004F0F0B">
      <w:pPr>
        <w:numPr>
          <w:ilvl w:val="0"/>
          <w:numId w:val="7"/>
        </w:numPr>
        <w:spacing w:before="100" w:beforeAutospacing="1" w:after="100" w:afterAutospacing="1"/>
        <w:rPr>
          <w:rFonts w:ascii="Georgia" w:hAnsi="Georgia"/>
          <w:color w:val="1B1B1B"/>
          <w:sz w:val="27"/>
          <w:szCs w:val="27"/>
        </w:rPr>
      </w:pPr>
      <w:hyperlink r:id="rId70" w:history="1">
        <w:r w:rsidR="004F0F0B">
          <w:rPr>
            <w:rStyle w:val="Hyperlink"/>
            <w:rFonts w:ascii="Georgia" w:hAnsi="Georgia"/>
            <w:color w:val="416ED2"/>
            <w:sz w:val="27"/>
            <w:szCs w:val="27"/>
          </w:rPr>
          <w:t>Term Loans</w:t>
        </w:r>
      </w:hyperlink>
      <w:r w:rsidR="004F0F0B">
        <w:rPr>
          <w:rStyle w:val="apple-converted-space"/>
          <w:rFonts w:ascii="Georgia" w:hAnsi="Georgia"/>
          <w:color w:val="1B1B1B"/>
          <w:sz w:val="27"/>
          <w:szCs w:val="27"/>
        </w:rPr>
        <w:t> </w:t>
      </w:r>
      <w:r w:rsidR="004F0F0B">
        <w:rPr>
          <w:rFonts w:ascii="Georgia" w:hAnsi="Georgia"/>
          <w:color w:val="1B1B1B"/>
          <w:sz w:val="27"/>
          <w:szCs w:val="27"/>
        </w:rPr>
        <w:t>from Financial Institutes, Government, and Commercial Banks</w:t>
      </w:r>
    </w:p>
    <w:p w:rsidR="004F0F0B" w:rsidRDefault="00677C01" w:rsidP="004F0F0B">
      <w:pPr>
        <w:numPr>
          <w:ilvl w:val="0"/>
          <w:numId w:val="7"/>
        </w:numPr>
        <w:spacing w:before="100" w:beforeAutospacing="1" w:after="100" w:afterAutospacing="1"/>
        <w:rPr>
          <w:rFonts w:ascii="Georgia" w:hAnsi="Georgia"/>
          <w:color w:val="1B1B1B"/>
          <w:sz w:val="27"/>
          <w:szCs w:val="27"/>
        </w:rPr>
      </w:pPr>
      <w:hyperlink r:id="rId71" w:history="1">
        <w:r w:rsidR="004F0F0B">
          <w:rPr>
            <w:rStyle w:val="Hyperlink"/>
            <w:rFonts w:ascii="Georgia" w:hAnsi="Georgia"/>
            <w:color w:val="416ED2"/>
            <w:sz w:val="27"/>
            <w:szCs w:val="27"/>
          </w:rPr>
          <w:t>Venture Funding</w:t>
        </w:r>
      </w:hyperlink>
    </w:p>
    <w:p w:rsidR="004F0F0B" w:rsidRDefault="004F0F0B" w:rsidP="004F0F0B">
      <w:pPr>
        <w:numPr>
          <w:ilvl w:val="0"/>
          <w:numId w:val="7"/>
        </w:numPr>
        <w:spacing w:before="100" w:beforeAutospacing="1" w:after="100" w:afterAutospacing="1"/>
        <w:rPr>
          <w:rFonts w:ascii="Georgia" w:hAnsi="Georgia"/>
          <w:color w:val="1B1B1B"/>
          <w:sz w:val="27"/>
          <w:szCs w:val="27"/>
        </w:rPr>
      </w:pPr>
      <w:r>
        <w:rPr>
          <w:rFonts w:ascii="Georgia" w:hAnsi="Georgia"/>
          <w:color w:val="1B1B1B"/>
          <w:sz w:val="27"/>
          <w:szCs w:val="27"/>
        </w:rPr>
        <w:t>Asset Securitization</w:t>
      </w:r>
    </w:p>
    <w:p w:rsidR="004F0F0B" w:rsidRDefault="004F0F0B" w:rsidP="004F0F0B">
      <w:pPr>
        <w:numPr>
          <w:ilvl w:val="0"/>
          <w:numId w:val="7"/>
        </w:numPr>
        <w:spacing w:before="100" w:beforeAutospacing="1" w:after="100" w:afterAutospacing="1"/>
        <w:rPr>
          <w:rFonts w:ascii="Georgia" w:hAnsi="Georgia"/>
          <w:color w:val="1B1B1B"/>
          <w:sz w:val="27"/>
          <w:szCs w:val="27"/>
        </w:rPr>
      </w:pPr>
      <w:r>
        <w:rPr>
          <w:rFonts w:ascii="Georgia" w:hAnsi="Georgia"/>
          <w:color w:val="1B1B1B"/>
          <w:sz w:val="27"/>
          <w:szCs w:val="27"/>
        </w:rPr>
        <w:t>International Financing by way of</w:t>
      </w:r>
      <w:hyperlink r:id="rId72" w:history="1">
        <w:r>
          <w:rPr>
            <w:rStyle w:val="apple-converted-space"/>
            <w:rFonts w:ascii="Georgia" w:hAnsi="Georgia"/>
            <w:color w:val="416ED2"/>
            <w:sz w:val="27"/>
            <w:szCs w:val="27"/>
          </w:rPr>
          <w:t> </w:t>
        </w:r>
        <w:r>
          <w:rPr>
            <w:rStyle w:val="Hyperlink"/>
            <w:rFonts w:ascii="Georgia" w:hAnsi="Georgia"/>
            <w:color w:val="416ED2"/>
            <w:sz w:val="27"/>
            <w:szCs w:val="27"/>
          </w:rPr>
          <w:t>Euro Issue</w:t>
        </w:r>
      </w:hyperlink>
      <w:r>
        <w:rPr>
          <w:rFonts w:ascii="Georgia" w:hAnsi="Georgia"/>
          <w:color w:val="1B1B1B"/>
          <w:sz w:val="27"/>
          <w:szCs w:val="27"/>
        </w:rPr>
        <w:t>, Foreign Currency Loans,</w:t>
      </w:r>
      <w:hyperlink r:id="rId73" w:history="1">
        <w:r>
          <w:rPr>
            <w:rStyle w:val="apple-converted-space"/>
            <w:rFonts w:ascii="Georgia" w:hAnsi="Georgia"/>
            <w:color w:val="416ED2"/>
            <w:sz w:val="27"/>
            <w:szCs w:val="27"/>
          </w:rPr>
          <w:t> </w:t>
        </w:r>
        <w:r>
          <w:rPr>
            <w:rStyle w:val="Hyperlink"/>
            <w:rFonts w:ascii="Georgia" w:hAnsi="Georgia"/>
            <w:color w:val="416ED2"/>
            <w:sz w:val="27"/>
            <w:szCs w:val="27"/>
          </w:rPr>
          <w:t>ADR</w:t>
        </w:r>
      </w:hyperlink>
      <w:r>
        <w:rPr>
          <w:rFonts w:ascii="Georgia" w:hAnsi="Georgia"/>
          <w:color w:val="1B1B1B"/>
          <w:sz w:val="27"/>
          <w:szCs w:val="27"/>
        </w:rPr>
        <w:t>,</w:t>
      </w:r>
      <w:r>
        <w:rPr>
          <w:rStyle w:val="apple-converted-space"/>
          <w:rFonts w:ascii="Georgia" w:hAnsi="Georgia"/>
          <w:color w:val="1B1B1B"/>
          <w:sz w:val="27"/>
          <w:szCs w:val="27"/>
        </w:rPr>
        <w:t> </w:t>
      </w:r>
      <w:hyperlink r:id="rId74" w:history="1">
        <w:r>
          <w:rPr>
            <w:rStyle w:val="Hyperlink"/>
            <w:rFonts w:ascii="Georgia" w:hAnsi="Georgia"/>
            <w:color w:val="416ED2"/>
            <w:sz w:val="27"/>
            <w:szCs w:val="27"/>
          </w:rPr>
          <w:t>GDR</w:t>
        </w:r>
      </w:hyperlink>
      <w:r>
        <w:rPr>
          <w:rFonts w:ascii="Georgia" w:hAnsi="Georgia"/>
          <w:color w:val="1B1B1B"/>
          <w:sz w:val="27"/>
          <w:szCs w:val="27"/>
        </w:rPr>
        <w:t>, etc.</w:t>
      </w:r>
    </w:p>
    <w:p w:rsidR="004F0F0B" w:rsidRDefault="004F0F0B" w:rsidP="004F0F0B">
      <w:pPr>
        <w:pStyle w:val="Heading2"/>
        <w:rPr>
          <w:rFonts w:ascii="Georgia" w:hAnsi="Georgia"/>
          <w:color w:val="1B1B1B"/>
          <w:sz w:val="27"/>
          <w:szCs w:val="27"/>
        </w:rPr>
      </w:pPr>
      <w:r>
        <w:rPr>
          <w:rStyle w:val="Strong"/>
          <w:rFonts w:ascii="Georgia" w:hAnsi="Georgia"/>
          <w:b w:val="0"/>
          <w:bCs w:val="0"/>
          <w:color w:val="1B1B1B"/>
          <w:sz w:val="27"/>
          <w:szCs w:val="27"/>
        </w:rPr>
        <w:lastRenderedPageBreak/>
        <w:t>Medium Term Sources of Finance</w:t>
      </w:r>
    </w:p>
    <w:p w:rsidR="004F0F0B" w:rsidRDefault="004F0F0B" w:rsidP="004F0F0B">
      <w:pPr>
        <w:pStyle w:val="NormalWeb"/>
        <w:rPr>
          <w:rFonts w:ascii="Georgia" w:hAnsi="Georgia"/>
          <w:color w:val="1B1B1B"/>
          <w:sz w:val="27"/>
          <w:szCs w:val="27"/>
        </w:rPr>
      </w:pPr>
      <w:r>
        <w:rPr>
          <w:rFonts w:ascii="Georgia" w:hAnsi="Georgia"/>
          <w:color w:val="1B1B1B"/>
          <w:sz w:val="27"/>
          <w:szCs w:val="27"/>
        </w:rPr>
        <w:t xml:space="preserve">Medium term financing means financing for a period of 3 to 5 years and is used generally for two reasons. </w:t>
      </w:r>
      <w:proofErr w:type="gramStart"/>
      <w:r>
        <w:rPr>
          <w:rFonts w:ascii="Georgia" w:hAnsi="Georgia"/>
          <w:color w:val="1B1B1B"/>
          <w:sz w:val="27"/>
          <w:szCs w:val="27"/>
        </w:rPr>
        <w:t>One, when long-term capital is not available for the time being and second when deferred revenue expenditures like advertisements are made which are to be written off over a period of 3 to 5 years.</w:t>
      </w:r>
      <w:proofErr w:type="gramEnd"/>
      <w:r>
        <w:rPr>
          <w:rFonts w:ascii="Georgia" w:hAnsi="Georgia"/>
          <w:color w:val="1B1B1B"/>
          <w:sz w:val="27"/>
          <w:szCs w:val="27"/>
        </w:rPr>
        <w:t xml:space="preserve"> Medium term financing sources can in the form of one of them:</w:t>
      </w:r>
    </w:p>
    <w:p w:rsidR="004F0F0B" w:rsidRDefault="004F0F0B" w:rsidP="004F0F0B">
      <w:pPr>
        <w:numPr>
          <w:ilvl w:val="0"/>
          <w:numId w:val="8"/>
        </w:numPr>
        <w:spacing w:before="100" w:beforeAutospacing="1" w:after="100" w:afterAutospacing="1"/>
        <w:rPr>
          <w:rFonts w:ascii="Georgia" w:hAnsi="Georgia"/>
          <w:color w:val="1B1B1B"/>
          <w:sz w:val="27"/>
          <w:szCs w:val="27"/>
        </w:rPr>
      </w:pPr>
      <w:r>
        <w:rPr>
          <w:rFonts w:ascii="Georgia" w:hAnsi="Georgia"/>
          <w:color w:val="1B1B1B"/>
          <w:sz w:val="27"/>
          <w:szCs w:val="27"/>
        </w:rPr>
        <w:t>Preference Capital or Preference Shares</w:t>
      </w:r>
    </w:p>
    <w:p w:rsidR="004F0F0B" w:rsidRDefault="004F0F0B" w:rsidP="004F0F0B">
      <w:pPr>
        <w:numPr>
          <w:ilvl w:val="0"/>
          <w:numId w:val="8"/>
        </w:numPr>
        <w:spacing w:before="100" w:beforeAutospacing="1" w:after="100" w:afterAutospacing="1"/>
        <w:rPr>
          <w:rFonts w:ascii="Georgia" w:hAnsi="Georgia"/>
          <w:color w:val="1B1B1B"/>
          <w:sz w:val="27"/>
          <w:szCs w:val="27"/>
        </w:rPr>
      </w:pPr>
      <w:r>
        <w:rPr>
          <w:rFonts w:ascii="Georgia" w:hAnsi="Georgia"/>
          <w:color w:val="1B1B1B"/>
          <w:sz w:val="27"/>
          <w:szCs w:val="27"/>
        </w:rPr>
        <w:t>Debenture / Bonds</w:t>
      </w:r>
    </w:p>
    <w:p w:rsidR="004F0F0B" w:rsidRDefault="004F0F0B" w:rsidP="004F0F0B">
      <w:pPr>
        <w:numPr>
          <w:ilvl w:val="0"/>
          <w:numId w:val="8"/>
        </w:numPr>
        <w:spacing w:before="100" w:beforeAutospacing="1" w:after="100" w:afterAutospacing="1"/>
        <w:rPr>
          <w:rFonts w:ascii="Georgia" w:hAnsi="Georgia"/>
          <w:color w:val="1B1B1B"/>
          <w:sz w:val="27"/>
          <w:szCs w:val="27"/>
        </w:rPr>
      </w:pPr>
      <w:r>
        <w:rPr>
          <w:rFonts w:ascii="Georgia" w:hAnsi="Georgia"/>
          <w:color w:val="1B1B1B"/>
          <w:sz w:val="27"/>
          <w:szCs w:val="27"/>
        </w:rPr>
        <w:t>Medium Term Loans from</w:t>
      </w:r>
    </w:p>
    <w:p w:rsidR="004F0F0B" w:rsidRDefault="004F0F0B" w:rsidP="004F0F0B">
      <w:pPr>
        <w:numPr>
          <w:ilvl w:val="1"/>
          <w:numId w:val="8"/>
        </w:numPr>
        <w:spacing w:before="100" w:beforeAutospacing="1" w:after="100" w:afterAutospacing="1"/>
        <w:rPr>
          <w:rFonts w:ascii="Georgia" w:hAnsi="Georgia"/>
          <w:color w:val="1B1B1B"/>
          <w:sz w:val="27"/>
          <w:szCs w:val="27"/>
        </w:rPr>
      </w:pPr>
      <w:r>
        <w:rPr>
          <w:rFonts w:ascii="Georgia" w:hAnsi="Georgia"/>
          <w:color w:val="1B1B1B"/>
          <w:sz w:val="27"/>
          <w:szCs w:val="27"/>
        </w:rPr>
        <w:t>Financial Institutes</w:t>
      </w:r>
    </w:p>
    <w:p w:rsidR="004F0F0B" w:rsidRDefault="004F0F0B" w:rsidP="004F0F0B">
      <w:pPr>
        <w:numPr>
          <w:ilvl w:val="1"/>
          <w:numId w:val="8"/>
        </w:numPr>
        <w:spacing w:before="100" w:beforeAutospacing="1" w:after="100" w:afterAutospacing="1"/>
        <w:rPr>
          <w:rFonts w:ascii="Georgia" w:hAnsi="Georgia"/>
          <w:color w:val="1B1B1B"/>
          <w:sz w:val="27"/>
          <w:szCs w:val="27"/>
        </w:rPr>
      </w:pPr>
      <w:r>
        <w:rPr>
          <w:rFonts w:ascii="Georgia" w:hAnsi="Georgia"/>
          <w:color w:val="1B1B1B"/>
          <w:sz w:val="27"/>
          <w:szCs w:val="27"/>
        </w:rPr>
        <w:t>Government, and</w:t>
      </w:r>
    </w:p>
    <w:p w:rsidR="004F0F0B" w:rsidRDefault="004F0F0B" w:rsidP="004F0F0B">
      <w:pPr>
        <w:numPr>
          <w:ilvl w:val="1"/>
          <w:numId w:val="8"/>
        </w:numPr>
        <w:spacing w:before="100" w:beforeAutospacing="1" w:after="100" w:afterAutospacing="1"/>
        <w:rPr>
          <w:rFonts w:ascii="Georgia" w:hAnsi="Georgia"/>
          <w:color w:val="1B1B1B"/>
          <w:sz w:val="27"/>
          <w:szCs w:val="27"/>
        </w:rPr>
      </w:pPr>
      <w:r>
        <w:rPr>
          <w:rFonts w:ascii="Georgia" w:hAnsi="Georgia"/>
          <w:color w:val="1B1B1B"/>
          <w:sz w:val="27"/>
          <w:szCs w:val="27"/>
        </w:rPr>
        <w:t>Commercial Banks</w:t>
      </w:r>
    </w:p>
    <w:p w:rsidR="004F0F0B" w:rsidRDefault="00677C01" w:rsidP="004F0F0B">
      <w:pPr>
        <w:numPr>
          <w:ilvl w:val="0"/>
          <w:numId w:val="8"/>
        </w:numPr>
        <w:spacing w:before="100" w:beforeAutospacing="1" w:after="100" w:afterAutospacing="1"/>
        <w:rPr>
          <w:rFonts w:ascii="Georgia" w:hAnsi="Georgia"/>
          <w:color w:val="1B1B1B"/>
          <w:sz w:val="27"/>
          <w:szCs w:val="27"/>
        </w:rPr>
      </w:pPr>
      <w:hyperlink r:id="rId75" w:history="1">
        <w:r w:rsidR="004F0F0B">
          <w:rPr>
            <w:rStyle w:val="Hyperlink"/>
            <w:rFonts w:ascii="Georgia" w:hAnsi="Georgia"/>
            <w:color w:val="416ED2"/>
            <w:sz w:val="27"/>
            <w:szCs w:val="27"/>
          </w:rPr>
          <w:t>Lease Finance</w:t>
        </w:r>
      </w:hyperlink>
    </w:p>
    <w:p w:rsidR="004F0F0B" w:rsidRDefault="00677C01" w:rsidP="004F0F0B">
      <w:pPr>
        <w:numPr>
          <w:ilvl w:val="0"/>
          <w:numId w:val="8"/>
        </w:numPr>
        <w:spacing w:before="100" w:beforeAutospacing="1" w:after="100" w:afterAutospacing="1"/>
        <w:rPr>
          <w:rFonts w:ascii="Georgia" w:hAnsi="Georgia"/>
          <w:color w:val="1B1B1B"/>
          <w:sz w:val="27"/>
          <w:szCs w:val="27"/>
        </w:rPr>
      </w:pPr>
      <w:hyperlink r:id="rId76" w:history="1">
        <w:r w:rsidR="004F0F0B">
          <w:rPr>
            <w:rStyle w:val="Hyperlink"/>
            <w:rFonts w:ascii="Georgia" w:hAnsi="Georgia"/>
            <w:color w:val="416ED2"/>
            <w:sz w:val="27"/>
            <w:szCs w:val="27"/>
          </w:rPr>
          <w:t>Hire Purchase Finance</w:t>
        </w:r>
      </w:hyperlink>
    </w:p>
    <w:p w:rsidR="004F0F0B" w:rsidRDefault="004F0F0B" w:rsidP="004F0F0B">
      <w:pPr>
        <w:pStyle w:val="Heading2"/>
        <w:rPr>
          <w:rFonts w:ascii="Georgia" w:hAnsi="Georgia"/>
          <w:color w:val="1B1B1B"/>
          <w:sz w:val="27"/>
          <w:szCs w:val="27"/>
        </w:rPr>
      </w:pPr>
      <w:r>
        <w:rPr>
          <w:rStyle w:val="Strong"/>
          <w:rFonts w:ascii="Georgia" w:hAnsi="Georgia"/>
          <w:b w:val="0"/>
          <w:bCs w:val="0"/>
          <w:color w:val="1B1B1B"/>
          <w:sz w:val="27"/>
          <w:szCs w:val="27"/>
        </w:rPr>
        <w:t>Short Term Sources of Finance</w:t>
      </w:r>
      <w:r>
        <w:rPr>
          <w:rStyle w:val="apple-converted-space"/>
          <w:rFonts w:ascii="Georgia" w:hAnsi="Georgia"/>
          <w:color w:val="1B1B1B"/>
          <w:sz w:val="27"/>
          <w:szCs w:val="27"/>
        </w:rPr>
        <w:t> </w:t>
      </w:r>
    </w:p>
    <w:p w:rsidR="004F0F0B" w:rsidRDefault="004F0F0B" w:rsidP="004F0F0B">
      <w:pPr>
        <w:pStyle w:val="NormalWeb"/>
        <w:rPr>
          <w:rFonts w:ascii="Georgia" w:hAnsi="Georgia"/>
          <w:color w:val="1B1B1B"/>
          <w:sz w:val="27"/>
          <w:szCs w:val="27"/>
        </w:rPr>
      </w:pPr>
      <w:proofErr w:type="gramStart"/>
      <w:r>
        <w:rPr>
          <w:rFonts w:ascii="Georgia" w:hAnsi="Georgia"/>
          <w:color w:val="1B1B1B"/>
          <w:sz w:val="27"/>
          <w:szCs w:val="27"/>
        </w:rPr>
        <w:t>Short term financing means financing for a period of less than 1 year.</w:t>
      </w:r>
      <w:proofErr w:type="gramEnd"/>
      <w:r>
        <w:rPr>
          <w:rFonts w:ascii="Georgia" w:hAnsi="Georgia"/>
          <w:color w:val="1B1B1B"/>
          <w:sz w:val="27"/>
          <w:szCs w:val="27"/>
        </w:rPr>
        <w:t xml:space="preserve"> The need for short-term finance arises to finance the current assets of a business like an inventory of raw material and finished goods, debtors, minimum cash and bank balance etc. Short-term financing is also named as working capital financing. Short term finances are available in the form of:</w:t>
      </w:r>
    </w:p>
    <w:p w:rsidR="004F0F0B" w:rsidRDefault="00677C01" w:rsidP="004F0F0B">
      <w:pPr>
        <w:numPr>
          <w:ilvl w:val="0"/>
          <w:numId w:val="9"/>
        </w:numPr>
        <w:spacing w:before="100" w:beforeAutospacing="1" w:after="100" w:afterAutospacing="1"/>
        <w:rPr>
          <w:rFonts w:ascii="Georgia" w:hAnsi="Georgia"/>
          <w:color w:val="1B1B1B"/>
          <w:sz w:val="27"/>
          <w:szCs w:val="27"/>
        </w:rPr>
      </w:pPr>
      <w:hyperlink r:id="rId77" w:history="1">
        <w:r w:rsidR="004F0F0B">
          <w:rPr>
            <w:rStyle w:val="Hyperlink"/>
            <w:rFonts w:ascii="Georgia" w:hAnsi="Georgia"/>
            <w:color w:val="416ED2"/>
            <w:sz w:val="27"/>
            <w:szCs w:val="27"/>
          </w:rPr>
          <w:t>Trade Credit</w:t>
        </w:r>
      </w:hyperlink>
    </w:p>
    <w:p w:rsidR="004F0F0B" w:rsidRDefault="004F0F0B" w:rsidP="004F0F0B">
      <w:pPr>
        <w:numPr>
          <w:ilvl w:val="0"/>
          <w:numId w:val="9"/>
        </w:numPr>
        <w:spacing w:before="100" w:beforeAutospacing="1" w:after="100" w:afterAutospacing="1"/>
        <w:rPr>
          <w:rFonts w:ascii="Georgia" w:hAnsi="Georgia"/>
          <w:color w:val="1B1B1B"/>
          <w:sz w:val="27"/>
          <w:szCs w:val="27"/>
        </w:rPr>
      </w:pPr>
      <w:r>
        <w:rPr>
          <w:rFonts w:ascii="Georgia" w:hAnsi="Georgia"/>
          <w:color w:val="1B1B1B"/>
          <w:sz w:val="27"/>
          <w:szCs w:val="27"/>
        </w:rPr>
        <w:t>Short Term Loans like</w:t>
      </w:r>
      <w:r>
        <w:rPr>
          <w:rStyle w:val="apple-converted-space"/>
          <w:rFonts w:ascii="Georgia" w:hAnsi="Georgia"/>
          <w:color w:val="1B1B1B"/>
          <w:sz w:val="27"/>
          <w:szCs w:val="27"/>
        </w:rPr>
        <w:t> </w:t>
      </w:r>
      <w:hyperlink r:id="rId78" w:history="1">
        <w:r>
          <w:rPr>
            <w:rStyle w:val="Hyperlink"/>
            <w:rFonts w:ascii="Georgia" w:hAnsi="Georgia"/>
            <w:color w:val="416ED2"/>
            <w:sz w:val="27"/>
            <w:szCs w:val="27"/>
          </w:rPr>
          <w:t>Working Capital Loans</w:t>
        </w:r>
      </w:hyperlink>
      <w:r>
        <w:rPr>
          <w:rStyle w:val="apple-converted-space"/>
          <w:rFonts w:ascii="Georgia" w:hAnsi="Georgia"/>
          <w:color w:val="1B1B1B"/>
          <w:sz w:val="27"/>
          <w:szCs w:val="27"/>
        </w:rPr>
        <w:t> </w:t>
      </w:r>
      <w:r>
        <w:rPr>
          <w:rFonts w:ascii="Georgia" w:hAnsi="Georgia"/>
          <w:color w:val="1B1B1B"/>
          <w:sz w:val="27"/>
          <w:szCs w:val="27"/>
        </w:rPr>
        <w:t>from Commercial Banks</w:t>
      </w:r>
    </w:p>
    <w:p w:rsidR="004F0F0B" w:rsidRDefault="004F0F0B" w:rsidP="004F0F0B">
      <w:pPr>
        <w:numPr>
          <w:ilvl w:val="0"/>
          <w:numId w:val="9"/>
        </w:numPr>
        <w:spacing w:before="100" w:beforeAutospacing="1" w:after="100" w:afterAutospacing="1"/>
        <w:rPr>
          <w:rFonts w:ascii="Georgia" w:hAnsi="Georgia"/>
          <w:color w:val="1B1B1B"/>
          <w:sz w:val="27"/>
          <w:szCs w:val="27"/>
        </w:rPr>
      </w:pPr>
      <w:r>
        <w:rPr>
          <w:rFonts w:ascii="Georgia" w:hAnsi="Georgia"/>
          <w:color w:val="1B1B1B"/>
          <w:sz w:val="27"/>
          <w:szCs w:val="27"/>
        </w:rPr>
        <w:t>Fixed Deposits for a period of 1 year or less</w:t>
      </w:r>
    </w:p>
    <w:p w:rsidR="004F0F0B" w:rsidRDefault="004F0F0B" w:rsidP="004F0F0B">
      <w:pPr>
        <w:numPr>
          <w:ilvl w:val="0"/>
          <w:numId w:val="9"/>
        </w:numPr>
        <w:spacing w:before="100" w:beforeAutospacing="1" w:after="100" w:afterAutospacing="1"/>
        <w:rPr>
          <w:rFonts w:ascii="Georgia" w:hAnsi="Georgia"/>
          <w:color w:val="1B1B1B"/>
          <w:sz w:val="27"/>
          <w:szCs w:val="27"/>
        </w:rPr>
      </w:pPr>
      <w:r>
        <w:rPr>
          <w:rFonts w:ascii="Georgia" w:hAnsi="Georgia"/>
          <w:color w:val="1B1B1B"/>
          <w:sz w:val="27"/>
          <w:szCs w:val="27"/>
        </w:rPr>
        <w:t>Advances received from customers</w:t>
      </w:r>
    </w:p>
    <w:p w:rsidR="004F0F0B" w:rsidRDefault="004F0F0B" w:rsidP="004F0F0B">
      <w:pPr>
        <w:numPr>
          <w:ilvl w:val="0"/>
          <w:numId w:val="9"/>
        </w:numPr>
        <w:spacing w:before="100" w:beforeAutospacing="1" w:after="100" w:afterAutospacing="1"/>
        <w:rPr>
          <w:rFonts w:ascii="Georgia" w:hAnsi="Georgia"/>
          <w:color w:val="1B1B1B"/>
          <w:sz w:val="27"/>
          <w:szCs w:val="27"/>
        </w:rPr>
      </w:pPr>
      <w:r>
        <w:rPr>
          <w:rFonts w:ascii="Georgia" w:hAnsi="Georgia"/>
          <w:color w:val="1B1B1B"/>
          <w:sz w:val="27"/>
          <w:szCs w:val="27"/>
        </w:rPr>
        <w:t>Creditors</w:t>
      </w:r>
    </w:p>
    <w:p w:rsidR="004F0F0B" w:rsidRDefault="004F0F0B" w:rsidP="004F0F0B">
      <w:pPr>
        <w:numPr>
          <w:ilvl w:val="0"/>
          <w:numId w:val="9"/>
        </w:numPr>
        <w:spacing w:before="100" w:beforeAutospacing="1" w:after="100" w:afterAutospacing="1"/>
        <w:rPr>
          <w:rFonts w:ascii="Georgia" w:hAnsi="Georgia"/>
          <w:color w:val="1B1B1B"/>
          <w:sz w:val="27"/>
          <w:szCs w:val="27"/>
        </w:rPr>
      </w:pPr>
      <w:r>
        <w:rPr>
          <w:rFonts w:ascii="Georgia" w:hAnsi="Georgia"/>
          <w:color w:val="1B1B1B"/>
          <w:sz w:val="27"/>
          <w:szCs w:val="27"/>
        </w:rPr>
        <w:t>Payables</w:t>
      </w:r>
    </w:p>
    <w:p w:rsidR="004F0F0B" w:rsidRDefault="00677C01" w:rsidP="004F0F0B">
      <w:pPr>
        <w:numPr>
          <w:ilvl w:val="0"/>
          <w:numId w:val="9"/>
        </w:numPr>
        <w:spacing w:before="100" w:beforeAutospacing="1" w:after="100" w:afterAutospacing="1"/>
        <w:rPr>
          <w:rFonts w:ascii="Georgia" w:hAnsi="Georgia"/>
          <w:color w:val="1B1B1B"/>
          <w:sz w:val="27"/>
          <w:szCs w:val="27"/>
        </w:rPr>
      </w:pPr>
      <w:hyperlink r:id="rId79" w:history="1">
        <w:r w:rsidR="004F0F0B">
          <w:rPr>
            <w:rStyle w:val="Hyperlink"/>
            <w:rFonts w:ascii="Georgia" w:hAnsi="Georgia"/>
            <w:color w:val="416ED2"/>
            <w:sz w:val="27"/>
            <w:szCs w:val="27"/>
          </w:rPr>
          <w:t>Factoring</w:t>
        </w:r>
      </w:hyperlink>
      <w:r w:rsidR="004F0F0B">
        <w:rPr>
          <w:rStyle w:val="apple-converted-space"/>
          <w:rFonts w:ascii="Georgia" w:hAnsi="Georgia"/>
          <w:color w:val="1B1B1B"/>
          <w:sz w:val="27"/>
          <w:szCs w:val="27"/>
        </w:rPr>
        <w:t> </w:t>
      </w:r>
      <w:r w:rsidR="004F0F0B">
        <w:rPr>
          <w:rFonts w:ascii="Georgia" w:hAnsi="Georgia"/>
          <w:color w:val="1B1B1B"/>
          <w:sz w:val="27"/>
          <w:szCs w:val="27"/>
        </w:rPr>
        <w:t>Services</w:t>
      </w:r>
    </w:p>
    <w:p w:rsidR="004F0F0B" w:rsidRDefault="00677C01" w:rsidP="004F0F0B">
      <w:pPr>
        <w:numPr>
          <w:ilvl w:val="0"/>
          <w:numId w:val="9"/>
        </w:numPr>
        <w:spacing w:before="100" w:beforeAutospacing="1" w:after="100" w:afterAutospacing="1"/>
        <w:rPr>
          <w:rFonts w:ascii="Georgia" w:hAnsi="Georgia"/>
          <w:color w:val="1B1B1B"/>
          <w:sz w:val="27"/>
          <w:szCs w:val="27"/>
        </w:rPr>
      </w:pPr>
      <w:hyperlink r:id="rId80" w:history="1">
        <w:r w:rsidR="004F0F0B">
          <w:rPr>
            <w:rStyle w:val="Hyperlink"/>
            <w:rFonts w:ascii="Georgia" w:hAnsi="Georgia"/>
            <w:color w:val="416ED2"/>
            <w:sz w:val="27"/>
            <w:szCs w:val="27"/>
          </w:rPr>
          <w:t>Bill Discounting</w:t>
        </w:r>
      </w:hyperlink>
      <w:r w:rsidR="004F0F0B">
        <w:rPr>
          <w:rFonts w:ascii="Georgia" w:hAnsi="Georgia"/>
          <w:color w:val="1B1B1B"/>
          <w:sz w:val="27"/>
          <w:szCs w:val="27"/>
        </w:rPr>
        <w:t> etc.</w:t>
      </w:r>
    </w:p>
    <w:p w:rsidR="004F0F0B" w:rsidRDefault="004F0F0B" w:rsidP="004F0F0B">
      <w:pPr>
        <w:pStyle w:val="NormalWeb"/>
        <w:rPr>
          <w:rFonts w:ascii="Georgia" w:hAnsi="Georgia"/>
          <w:color w:val="1B1B1B"/>
          <w:sz w:val="27"/>
          <w:szCs w:val="27"/>
        </w:rPr>
      </w:pPr>
      <w:r>
        <w:rPr>
          <w:rStyle w:val="Strong"/>
          <w:rFonts w:ascii="Georgia" w:hAnsi="Georgia"/>
          <w:color w:val="1B1B1B"/>
          <w:sz w:val="27"/>
          <w:szCs w:val="27"/>
        </w:rPr>
        <w:t>According to Ownership and Control:</w:t>
      </w:r>
    </w:p>
    <w:p w:rsidR="004F0F0B" w:rsidRDefault="004F0F0B" w:rsidP="004F0F0B">
      <w:pPr>
        <w:pStyle w:val="NormalWeb"/>
        <w:rPr>
          <w:rFonts w:ascii="Georgia" w:hAnsi="Georgia"/>
          <w:color w:val="1B1B1B"/>
          <w:sz w:val="27"/>
          <w:szCs w:val="27"/>
        </w:rPr>
      </w:pPr>
      <w:r>
        <w:rPr>
          <w:rFonts w:ascii="Georgia" w:hAnsi="Georgia"/>
          <w:color w:val="1B1B1B"/>
          <w:sz w:val="27"/>
          <w:szCs w:val="27"/>
        </w:rPr>
        <w:t>Sources of finances are classified based on ownership and control over the business. These two parameters are an important consideration while selecting a source of funds for the business. Whenever we bring in capital, there are two types of costs – one is the interest and another is sharing ownership and control. Some entrepreneurs may not like to dilute their ownership rights in the business and others may believe in sharing the risk.</w:t>
      </w:r>
    </w:p>
    <w:tbl>
      <w:tblPr>
        <w:tblW w:w="0" w:type="auto"/>
        <w:tblCellMar>
          <w:top w:w="15" w:type="dxa"/>
          <w:left w:w="15" w:type="dxa"/>
          <w:bottom w:w="15" w:type="dxa"/>
          <w:right w:w="15" w:type="dxa"/>
        </w:tblCellMar>
        <w:tblLook w:val="04A0" w:firstRow="1" w:lastRow="0" w:firstColumn="1" w:lastColumn="0" w:noHBand="0" w:noVBand="1"/>
      </w:tblPr>
      <w:tblGrid>
        <w:gridCol w:w="2996"/>
        <w:gridCol w:w="3908"/>
      </w:tblGrid>
      <w:tr w:rsidR="004F0F0B" w:rsidTr="004F0F0B">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rFonts w:ascii="Times New Roman" w:hAnsi="Times New Roman"/>
                <w:sz w:val="22"/>
                <w:szCs w:val="22"/>
              </w:rPr>
            </w:pPr>
            <w:r>
              <w:rPr>
                <w:rStyle w:val="Strong"/>
                <w:sz w:val="22"/>
                <w:szCs w:val="22"/>
              </w:rPr>
              <w:t>OWNED CAPITAL</w:t>
            </w: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rStyle w:val="Strong"/>
                <w:sz w:val="22"/>
                <w:szCs w:val="22"/>
              </w:rPr>
              <w:t>BORROWED CAPITAL</w:t>
            </w:r>
          </w:p>
        </w:tc>
      </w:tr>
      <w:tr w:rsidR="004F0F0B" w:rsidTr="004F0F0B">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lastRenderedPageBreak/>
              <w:t>Equity</w:t>
            </w: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Financial institutions,</w:t>
            </w:r>
          </w:p>
        </w:tc>
      </w:tr>
      <w:tr w:rsidR="004F0F0B" w:rsidTr="004F0F0B">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Preference</w:t>
            </w: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Commercial banks or</w:t>
            </w:r>
          </w:p>
        </w:tc>
      </w:tr>
      <w:tr w:rsidR="004F0F0B" w:rsidTr="004F0F0B">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Retained Earnings</w:t>
            </w: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The general public in case of debentures.</w:t>
            </w:r>
          </w:p>
        </w:tc>
      </w:tr>
      <w:tr w:rsidR="004F0F0B" w:rsidTr="004F0F0B">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Convertible Debentures</w:t>
            </w: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 </w:t>
            </w:r>
          </w:p>
        </w:tc>
      </w:tr>
      <w:tr w:rsidR="004F0F0B" w:rsidTr="004F0F0B">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Venture Fund or Private Equity</w:t>
            </w: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 </w:t>
            </w:r>
          </w:p>
        </w:tc>
      </w:tr>
    </w:tbl>
    <w:p w:rsidR="004F0F0B" w:rsidRDefault="004F0F0B" w:rsidP="004F0F0B">
      <w:pPr>
        <w:pStyle w:val="Heading2"/>
        <w:rPr>
          <w:rFonts w:ascii="Georgia" w:hAnsi="Georgia"/>
          <w:color w:val="1B1B1B"/>
          <w:sz w:val="27"/>
          <w:szCs w:val="27"/>
        </w:rPr>
      </w:pPr>
      <w:r>
        <w:rPr>
          <w:rStyle w:val="Strong"/>
          <w:rFonts w:ascii="Georgia" w:hAnsi="Georgia"/>
          <w:b w:val="0"/>
          <w:bCs w:val="0"/>
          <w:color w:val="1B1B1B"/>
          <w:sz w:val="27"/>
          <w:szCs w:val="27"/>
        </w:rPr>
        <w:t>Owned Capital</w:t>
      </w:r>
    </w:p>
    <w:p w:rsidR="004F0F0B" w:rsidRDefault="004F0F0B" w:rsidP="004F0F0B">
      <w:pPr>
        <w:pStyle w:val="NormalWeb"/>
        <w:rPr>
          <w:rFonts w:ascii="Georgia" w:hAnsi="Georgia"/>
          <w:color w:val="1B1B1B"/>
          <w:sz w:val="27"/>
          <w:szCs w:val="27"/>
        </w:rPr>
      </w:pPr>
      <w:r>
        <w:rPr>
          <w:rFonts w:ascii="Georgia" w:hAnsi="Georgia"/>
          <w:color w:val="1B1B1B"/>
          <w:sz w:val="27"/>
          <w:szCs w:val="27"/>
        </w:rPr>
        <w:t xml:space="preserve">Owned capital also refers to equity. It is sourced from promoters of the company or from the general public by issuing new equity shares. Promoters start the business by bringing in the required money for a </w:t>
      </w:r>
      <w:proofErr w:type="spellStart"/>
      <w:r>
        <w:rPr>
          <w:rFonts w:ascii="Georgia" w:hAnsi="Georgia"/>
          <w:color w:val="1B1B1B"/>
          <w:sz w:val="27"/>
          <w:szCs w:val="27"/>
        </w:rPr>
        <w:t>startup</w:t>
      </w:r>
      <w:proofErr w:type="spellEnd"/>
      <w:r>
        <w:rPr>
          <w:rFonts w:ascii="Georgia" w:hAnsi="Georgia"/>
          <w:color w:val="1B1B1B"/>
          <w:sz w:val="27"/>
          <w:szCs w:val="27"/>
        </w:rPr>
        <w:t>. Following are the sources of Owned Capital:</w:t>
      </w:r>
    </w:p>
    <w:p w:rsidR="004F0F0B" w:rsidRDefault="004F0F0B" w:rsidP="004F0F0B">
      <w:pPr>
        <w:numPr>
          <w:ilvl w:val="0"/>
          <w:numId w:val="10"/>
        </w:numPr>
        <w:spacing w:before="100" w:beforeAutospacing="1" w:after="100" w:afterAutospacing="1"/>
        <w:rPr>
          <w:rFonts w:ascii="Georgia" w:hAnsi="Georgia"/>
          <w:color w:val="1B1B1B"/>
          <w:sz w:val="27"/>
          <w:szCs w:val="27"/>
        </w:rPr>
      </w:pPr>
      <w:r>
        <w:rPr>
          <w:rFonts w:ascii="Georgia" w:hAnsi="Georgia"/>
          <w:color w:val="1B1B1B"/>
          <w:sz w:val="27"/>
          <w:szCs w:val="27"/>
        </w:rPr>
        <w:t>Equity</w:t>
      </w:r>
    </w:p>
    <w:p w:rsidR="004F0F0B" w:rsidRDefault="004F0F0B" w:rsidP="004F0F0B">
      <w:pPr>
        <w:numPr>
          <w:ilvl w:val="0"/>
          <w:numId w:val="10"/>
        </w:numPr>
        <w:spacing w:before="100" w:beforeAutospacing="1" w:after="100" w:afterAutospacing="1"/>
        <w:rPr>
          <w:rFonts w:ascii="Georgia" w:hAnsi="Georgia"/>
          <w:color w:val="1B1B1B"/>
          <w:sz w:val="27"/>
          <w:szCs w:val="27"/>
        </w:rPr>
      </w:pPr>
      <w:r>
        <w:rPr>
          <w:rFonts w:ascii="Georgia" w:hAnsi="Georgia"/>
          <w:color w:val="1B1B1B"/>
          <w:sz w:val="27"/>
          <w:szCs w:val="27"/>
        </w:rPr>
        <w:t>Preference</w:t>
      </w:r>
    </w:p>
    <w:p w:rsidR="004F0F0B" w:rsidRDefault="004F0F0B" w:rsidP="004F0F0B">
      <w:pPr>
        <w:numPr>
          <w:ilvl w:val="0"/>
          <w:numId w:val="10"/>
        </w:numPr>
        <w:spacing w:before="100" w:beforeAutospacing="1" w:after="100" w:afterAutospacing="1"/>
        <w:rPr>
          <w:rFonts w:ascii="Georgia" w:hAnsi="Georgia"/>
          <w:color w:val="1B1B1B"/>
          <w:sz w:val="27"/>
          <w:szCs w:val="27"/>
        </w:rPr>
      </w:pPr>
      <w:r>
        <w:rPr>
          <w:rFonts w:ascii="Georgia" w:hAnsi="Georgia"/>
          <w:color w:val="1B1B1B"/>
          <w:sz w:val="27"/>
          <w:szCs w:val="27"/>
        </w:rPr>
        <w:t>Retained Earnings</w:t>
      </w:r>
    </w:p>
    <w:p w:rsidR="004F0F0B" w:rsidRDefault="004F0F0B" w:rsidP="004F0F0B">
      <w:pPr>
        <w:numPr>
          <w:ilvl w:val="0"/>
          <w:numId w:val="10"/>
        </w:numPr>
        <w:spacing w:before="100" w:beforeAutospacing="1" w:after="100" w:afterAutospacing="1"/>
        <w:rPr>
          <w:rFonts w:ascii="Georgia" w:hAnsi="Georgia"/>
          <w:color w:val="1B1B1B"/>
          <w:sz w:val="27"/>
          <w:szCs w:val="27"/>
        </w:rPr>
      </w:pPr>
      <w:r>
        <w:rPr>
          <w:rFonts w:ascii="Georgia" w:hAnsi="Georgia"/>
          <w:color w:val="1B1B1B"/>
          <w:sz w:val="27"/>
          <w:szCs w:val="27"/>
        </w:rPr>
        <w:t>Convertible Debentures</w:t>
      </w:r>
    </w:p>
    <w:p w:rsidR="004F0F0B" w:rsidRDefault="004F0F0B" w:rsidP="004F0F0B">
      <w:pPr>
        <w:numPr>
          <w:ilvl w:val="0"/>
          <w:numId w:val="10"/>
        </w:numPr>
        <w:spacing w:before="100" w:beforeAutospacing="1" w:after="100" w:afterAutospacing="1"/>
        <w:rPr>
          <w:rFonts w:ascii="Georgia" w:hAnsi="Georgia"/>
          <w:color w:val="1B1B1B"/>
          <w:sz w:val="27"/>
          <w:szCs w:val="27"/>
        </w:rPr>
      </w:pPr>
      <w:r>
        <w:rPr>
          <w:rFonts w:ascii="Georgia" w:hAnsi="Georgia"/>
          <w:color w:val="1B1B1B"/>
          <w:sz w:val="27"/>
          <w:szCs w:val="27"/>
        </w:rPr>
        <w:t>Venture Fund or Private Equity</w:t>
      </w:r>
    </w:p>
    <w:p w:rsidR="004F0F0B" w:rsidRDefault="004F0F0B" w:rsidP="004F0F0B">
      <w:pPr>
        <w:pStyle w:val="NormalWeb"/>
        <w:rPr>
          <w:rFonts w:ascii="Georgia" w:hAnsi="Georgia"/>
          <w:color w:val="1B1B1B"/>
          <w:sz w:val="27"/>
          <w:szCs w:val="27"/>
        </w:rPr>
      </w:pPr>
      <w:r>
        <w:rPr>
          <w:rFonts w:ascii="Georgia" w:hAnsi="Georgia"/>
          <w:color w:val="1B1B1B"/>
          <w:sz w:val="27"/>
          <w:szCs w:val="27"/>
        </w:rPr>
        <w:t>Further, when the business grows and internal accruals like profits of the company are not enough to satisfy financing requirements, the promoters have a choice of selecting ownership capital or non-ownership capital. This decision is up to the promoters. Still, to discuss, certain advantages of equity capital are as follows:</w:t>
      </w:r>
    </w:p>
    <w:p w:rsidR="004F0F0B" w:rsidRDefault="004F0F0B" w:rsidP="004F0F0B">
      <w:pPr>
        <w:numPr>
          <w:ilvl w:val="0"/>
          <w:numId w:val="11"/>
        </w:numPr>
        <w:spacing w:before="100" w:beforeAutospacing="1" w:after="100" w:afterAutospacing="1"/>
        <w:rPr>
          <w:rFonts w:ascii="Georgia" w:hAnsi="Georgia"/>
          <w:color w:val="1B1B1B"/>
          <w:sz w:val="27"/>
          <w:szCs w:val="27"/>
        </w:rPr>
      </w:pPr>
      <w:r>
        <w:rPr>
          <w:rFonts w:ascii="Georgia" w:hAnsi="Georgia"/>
          <w:color w:val="1B1B1B"/>
          <w:sz w:val="27"/>
          <w:szCs w:val="27"/>
        </w:rPr>
        <w:t>It is a long-term capital which means it stays permanently with the business.</w:t>
      </w:r>
    </w:p>
    <w:p w:rsidR="004F0F0B" w:rsidRDefault="004F0F0B" w:rsidP="004F0F0B">
      <w:pPr>
        <w:numPr>
          <w:ilvl w:val="0"/>
          <w:numId w:val="11"/>
        </w:numPr>
        <w:spacing w:before="100" w:beforeAutospacing="1" w:after="100" w:afterAutospacing="1"/>
        <w:rPr>
          <w:rFonts w:ascii="Georgia" w:hAnsi="Georgia"/>
          <w:color w:val="1B1B1B"/>
          <w:sz w:val="27"/>
          <w:szCs w:val="27"/>
        </w:rPr>
      </w:pPr>
      <w:r>
        <w:rPr>
          <w:rFonts w:ascii="Georgia" w:hAnsi="Georgia"/>
          <w:color w:val="1B1B1B"/>
          <w:sz w:val="27"/>
          <w:szCs w:val="27"/>
        </w:rPr>
        <w:t xml:space="preserve">There is no burden of paying interest or </w:t>
      </w:r>
      <w:proofErr w:type="spellStart"/>
      <w:r>
        <w:rPr>
          <w:rFonts w:ascii="Georgia" w:hAnsi="Georgia"/>
          <w:color w:val="1B1B1B"/>
          <w:sz w:val="27"/>
          <w:szCs w:val="27"/>
        </w:rPr>
        <w:t>installments</w:t>
      </w:r>
      <w:proofErr w:type="spellEnd"/>
      <w:r>
        <w:rPr>
          <w:rFonts w:ascii="Georgia" w:hAnsi="Georgia"/>
          <w:color w:val="1B1B1B"/>
          <w:sz w:val="27"/>
          <w:szCs w:val="27"/>
        </w:rPr>
        <w:t xml:space="preserve"> like borrowed capital. So, the risk of bankruptcy also reduces. Businesses in infancy stages prefer equity for this reason.</w:t>
      </w:r>
    </w:p>
    <w:p w:rsidR="004F0F0B" w:rsidRDefault="004F0F0B" w:rsidP="004F0F0B">
      <w:pPr>
        <w:pStyle w:val="Heading2"/>
        <w:rPr>
          <w:rFonts w:ascii="Georgia" w:hAnsi="Georgia"/>
          <w:color w:val="1B1B1B"/>
          <w:sz w:val="27"/>
          <w:szCs w:val="27"/>
        </w:rPr>
      </w:pPr>
      <w:r>
        <w:rPr>
          <w:rStyle w:val="Strong"/>
          <w:rFonts w:ascii="Georgia" w:hAnsi="Georgia"/>
          <w:b w:val="0"/>
          <w:bCs w:val="0"/>
          <w:color w:val="1B1B1B"/>
          <w:sz w:val="27"/>
          <w:szCs w:val="27"/>
        </w:rPr>
        <w:t>Borrowed Capital</w:t>
      </w:r>
      <w:r>
        <w:rPr>
          <w:rStyle w:val="apple-converted-space"/>
          <w:rFonts w:ascii="Georgia" w:hAnsi="Georgia"/>
          <w:color w:val="1B1B1B"/>
          <w:sz w:val="27"/>
          <w:szCs w:val="27"/>
        </w:rPr>
        <w:t> </w:t>
      </w:r>
    </w:p>
    <w:p w:rsidR="004F0F0B" w:rsidRDefault="004F0F0B" w:rsidP="004F0F0B">
      <w:pPr>
        <w:pStyle w:val="NormalWeb"/>
        <w:rPr>
          <w:rFonts w:ascii="Georgia" w:hAnsi="Georgia"/>
          <w:color w:val="1B1B1B"/>
          <w:sz w:val="27"/>
          <w:szCs w:val="27"/>
        </w:rPr>
      </w:pPr>
      <w:r>
        <w:rPr>
          <w:rFonts w:ascii="Georgia" w:hAnsi="Georgia"/>
          <w:color w:val="1B1B1B"/>
          <w:sz w:val="27"/>
          <w:szCs w:val="27"/>
        </w:rPr>
        <w:t>Borrowed or debt capital is the finance arranged from outside sources. These</w:t>
      </w:r>
      <w:r>
        <w:rPr>
          <w:rStyle w:val="apple-converted-space"/>
          <w:rFonts w:ascii="Georgia" w:hAnsi="Georgia"/>
          <w:color w:val="1B1B1B"/>
          <w:sz w:val="27"/>
          <w:szCs w:val="27"/>
        </w:rPr>
        <w:t> </w:t>
      </w:r>
      <w:hyperlink r:id="rId81" w:history="1">
        <w:r>
          <w:rPr>
            <w:rStyle w:val="Hyperlink"/>
            <w:rFonts w:ascii="Georgia" w:eastAsiaTheme="majorEastAsia" w:hAnsi="Georgia"/>
            <w:color w:val="416ED2"/>
            <w:sz w:val="27"/>
            <w:szCs w:val="27"/>
          </w:rPr>
          <w:t>sources of debt financing</w:t>
        </w:r>
      </w:hyperlink>
      <w:r>
        <w:rPr>
          <w:rStyle w:val="apple-converted-space"/>
          <w:rFonts w:ascii="Georgia" w:hAnsi="Georgia"/>
          <w:color w:val="1B1B1B"/>
          <w:sz w:val="27"/>
          <w:szCs w:val="27"/>
        </w:rPr>
        <w:t> </w:t>
      </w:r>
      <w:r>
        <w:rPr>
          <w:rFonts w:ascii="Georgia" w:hAnsi="Georgia"/>
          <w:color w:val="1B1B1B"/>
          <w:sz w:val="27"/>
          <w:szCs w:val="27"/>
        </w:rPr>
        <w:t>include the following:</w:t>
      </w:r>
    </w:p>
    <w:p w:rsidR="004F0F0B" w:rsidRDefault="004F0F0B" w:rsidP="004F0F0B">
      <w:pPr>
        <w:numPr>
          <w:ilvl w:val="0"/>
          <w:numId w:val="12"/>
        </w:numPr>
        <w:spacing w:before="100" w:beforeAutospacing="1" w:after="100" w:afterAutospacing="1"/>
        <w:rPr>
          <w:rFonts w:ascii="Georgia" w:hAnsi="Georgia"/>
          <w:color w:val="1B1B1B"/>
          <w:sz w:val="27"/>
          <w:szCs w:val="27"/>
        </w:rPr>
      </w:pPr>
      <w:r>
        <w:rPr>
          <w:rFonts w:ascii="Georgia" w:hAnsi="Georgia"/>
          <w:color w:val="1B1B1B"/>
          <w:sz w:val="27"/>
          <w:szCs w:val="27"/>
        </w:rPr>
        <w:t>Financial institutions,</w:t>
      </w:r>
    </w:p>
    <w:p w:rsidR="004F0F0B" w:rsidRDefault="004F0F0B" w:rsidP="004F0F0B">
      <w:pPr>
        <w:numPr>
          <w:ilvl w:val="0"/>
          <w:numId w:val="12"/>
        </w:numPr>
        <w:spacing w:before="100" w:beforeAutospacing="1" w:after="100" w:afterAutospacing="1"/>
        <w:rPr>
          <w:rFonts w:ascii="Georgia" w:hAnsi="Georgia"/>
          <w:color w:val="1B1B1B"/>
          <w:sz w:val="27"/>
          <w:szCs w:val="27"/>
        </w:rPr>
      </w:pPr>
      <w:r>
        <w:rPr>
          <w:rFonts w:ascii="Georgia" w:hAnsi="Georgia"/>
          <w:color w:val="1B1B1B"/>
          <w:sz w:val="27"/>
          <w:szCs w:val="27"/>
        </w:rPr>
        <w:t>Commercial banks or</w:t>
      </w:r>
    </w:p>
    <w:p w:rsidR="004F0F0B" w:rsidRDefault="004F0F0B" w:rsidP="004F0F0B">
      <w:pPr>
        <w:numPr>
          <w:ilvl w:val="0"/>
          <w:numId w:val="12"/>
        </w:numPr>
        <w:spacing w:before="100" w:beforeAutospacing="1" w:after="100" w:afterAutospacing="1"/>
        <w:rPr>
          <w:rFonts w:ascii="Georgia" w:hAnsi="Georgia"/>
          <w:color w:val="1B1B1B"/>
          <w:sz w:val="27"/>
          <w:szCs w:val="27"/>
        </w:rPr>
      </w:pPr>
      <w:r>
        <w:rPr>
          <w:rFonts w:ascii="Georgia" w:hAnsi="Georgia"/>
          <w:color w:val="1B1B1B"/>
          <w:sz w:val="27"/>
          <w:szCs w:val="27"/>
        </w:rPr>
        <w:t>The general public in case of debentures</w:t>
      </w:r>
    </w:p>
    <w:p w:rsidR="004F0F0B" w:rsidRDefault="004F0F0B" w:rsidP="004F0F0B">
      <w:pPr>
        <w:pStyle w:val="NormalWeb"/>
        <w:rPr>
          <w:rFonts w:ascii="Georgia" w:hAnsi="Georgia"/>
          <w:color w:val="1B1B1B"/>
          <w:sz w:val="27"/>
          <w:szCs w:val="27"/>
        </w:rPr>
      </w:pPr>
      <w:r>
        <w:rPr>
          <w:rFonts w:ascii="Georgia" w:hAnsi="Georgia"/>
          <w:color w:val="1B1B1B"/>
          <w:sz w:val="27"/>
          <w:szCs w:val="27"/>
        </w:rPr>
        <w:t>In this type of capital, the borrower has a charge on the assets of the business which means the company will pay the borrower by selling the assets in case of liquidation. Another feature of the borrowed fund is a regular payment of fixed interest and repayment of capital. Certain advantages of borrowing are as follows:</w:t>
      </w:r>
    </w:p>
    <w:p w:rsidR="004F0F0B" w:rsidRDefault="004F0F0B" w:rsidP="004F0F0B">
      <w:pPr>
        <w:numPr>
          <w:ilvl w:val="0"/>
          <w:numId w:val="13"/>
        </w:numPr>
        <w:spacing w:before="100" w:beforeAutospacing="1" w:after="100" w:afterAutospacing="1"/>
        <w:rPr>
          <w:rFonts w:ascii="Georgia" w:hAnsi="Georgia"/>
          <w:color w:val="1B1B1B"/>
          <w:sz w:val="27"/>
          <w:szCs w:val="27"/>
        </w:rPr>
      </w:pPr>
      <w:r>
        <w:rPr>
          <w:rFonts w:ascii="Georgia" w:hAnsi="Georgia"/>
          <w:color w:val="1B1B1B"/>
          <w:sz w:val="27"/>
          <w:szCs w:val="27"/>
        </w:rPr>
        <w:lastRenderedPageBreak/>
        <w:t>There is no dilution in ownership and control of the business.</w:t>
      </w:r>
    </w:p>
    <w:p w:rsidR="004F0F0B" w:rsidRDefault="004F0F0B" w:rsidP="004F0F0B">
      <w:pPr>
        <w:numPr>
          <w:ilvl w:val="0"/>
          <w:numId w:val="13"/>
        </w:numPr>
        <w:spacing w:before="100" w:beforeAutospacing="1" w:after="100" w:afterAutospacing="1"/>
        <w:rPr>
          <w:rFonts w:ascii="Georgia" w:hAnsi="Georgia"/>
          <w:color w:val="1B1B1B"/>
          <w:sz w:val="27"/>
          <w:szCs w:val="27"/>
        </w:rPr>
      </w:pPr>
      <w:r>
        <w:rPr>
          <w:rFonts w:ascii="Georgia" w:hAnsi="Georgia"/>
          <w:color w:val="1B1B1B"/>
          <w:sz w:val="27"/>
          <w:szCs w:val="27"/>
        </w:rPr>
        <w:t>The cost of borrowed funds is low since it is a deductible expense for taxation purpose which ends up saving on taxes for the company.</w:t>
      </w:r>
    </w:p>
    <w:p w:rsidR="004F0F0B" w:rsidRDefault="004F0F0B" w:rsidP="004F0F0B">
      <w:pPr>
        <w:numPr>
          <w:ilvl w:val="0"/>
          <w:numId w:val="13"/>
        </w:numPr>
        <w:spacing w:before="100" w:beforeAutospacing="1" w:after="100" w:afterAutospacing="1"/>
        <w:rPr>
          <w:rFonts w:ascii="Georgia" w:hAnsi="Georgia"/>
          <w:color w:val="1B1B1B"/>
          <w:sz w:val="27"/>
          <w:szCs w:val="27"/>
        </w:rPr>
      </w:pPr>
      <w:r>
        <w:rPr>
          <w:rFonts w:ascii="Georgia" w:hAnsi="Georgia"/>
          <w:color w:val="1B1B1B"/>
          <w:sz w:val="27"/>
          <w:szCs w:val="27"/>
        </w:rPr>
        <w:t>It gives the business the benefit of leverage.</w:t>
      </w:r>
    </w:p>
    <w:p w:rsidR="004F0F0B" w:rsidRDefault="004F0F0B" w:rsidP="004F0F0B">
      <w:pPr>
        <w:pStyle w:val="NormalWeb"/>
        <w:rPr>
          <w:rFonts w:ascii="Georgia" w:hAnsi="Georgia"/>
          <w:color w:val="1B1B1B"/>
          <w:sz w:val="27"/>
          <w:szCs w:val="27"/>
        </w:rPr>
      </w:pPr>
      <w:r>
        <w:rPr>
          <w:rStyle w:val="Strong"/>
          <w:rFonts w:ascii="Georgia" w:hAnsi="Georgia"/>
          <w:color w:val="1B1B1B"/>
          <w:sz w:val="27"/>
          <w:szCs w:val="27"/>
        </w:rPr>
        <w:t>ACCORDING TO SOURCE OF GENERATION:</w:t>
      </w:r>
    </w:p>
    <w:p w:rsidR="004F0F0B" w:rsidRDefault="004F0F0B" w:rsidP="004F0F0B">
      <w:pPr>
        <w:pStyle w:val="NormalWeb"/>
        <w:rPr>
          <w:rFonts w:ascii="Georgia" w:hAnsi="Georgia"/>
          <w:color w:val="1B1B1B"/>
          <w:sz w:val="27"/>
          <w:szCs w:val="27"/>
        </w:rPr>
      </w:pPr>
      <w:r>
        <w:rPr>
          <w:rFonts w:ascii="Georgia" w:hAnsi="Georgia"/>
          <w:color w:val="1B1B1B"/>
          <w:sz w:val="27"/>
          <w:szCs w:val="27"/>
        </w:rPr>
        <w:t>Based on the source of generation, the following are the</w:t>
      </w:r>
      <w:r>
        <w:rPr>
          <w:rStyle w:val="apple-converted-space"/>
          <w:rFonts w:ascii="Georgia" w:hAnsi="Georgia"/>
          <w:color w:val="1B1B1B"/>
          <w:sz w:val="27"/>
          <w:szCs w:val="27"/>
        </w:rPr>
        <w:t> </w:t>
      </w:r>
      <w:r>
        <w:rPr>
          <w:rStyle w:val="Strong"/>
          <w:rFonts w:ascii="Georgia" w:hAnsi="Georgia"/>
          <w:color w:val="1B1B1B"/>
          <w:sz w:val="27"/>
          <w:szCs w:val="27"/>
        </w:rPr>
        <w:t>internal and external sources of finance:</w:t>
      </w:r>
    </w:p>
    <w:tbl>
      <w:tblPr>
        <w:tblW w:w="0" w:type="auto"/>
        <w:tblCellMar>
          <w:top w:w="15" w:type="dxa"/>
          <w:left w:w="15" w:type="dxa"/>
          <w:bottom w:w="15" w:type="dxa"/>
          <w:right w:w="15" w:type="dxa"/>
        </w:tblCellMar>
        <w:tblLook w:val="04A0" w:firstRow="1" w:lastRow="0" w:firstColumn="1" w:lastColumn="0" w:noHBand="0" w:noVBand="1"/>
      </w:tblPr>
      <w:tblGrid>
        <w:gridCol w:w="5828"/>
        <w:gridCol w:w="3432"/>
      </w:tblGrid>
      <w:tr w:rsidR="004F0F0B" w:rsidTr="004F0F0B">
        <w:tc>
          <w:tcPr>
            <w:tcW w:w="8040" w:type="dxa"/>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rFonts w:ascii="Times New Roman" w:hAnsi="Times New Roman"/>
                <w:sz w:val="22"/>
                <w:szCs w:val="22"/>
              </w:rPr>
            </w:pPr>
            <w:r>
              <w:rPr>
                <w:rStyle w:val="Strong"/>
                <w:sz w:val="22"/>
                <w:szCs w:val="22"/>
              </w:rPr>
              <w:t>INTERNAL SOURCES</w:t>
            </w:r>
          </w:p>
        </w:tc>
        <w:tc>
          <w:tcPr>
            <w:tcW w:w="4020" w:type="dxa"/>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rStyle w:val="Strong"/>
                <w:sz w:val="22"/>
                <w:szCs w:val="22"/>
              </w:rPr>
              <w:t>EXTERNAL SOURCES</w:t>
            </w:r>
          </w:p>
        </w:tc>
      </w:tr>
      <w:tr w:rsidR="004F0F0B" w:rsidTr="004F0F0B">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Retained profits</w:t>
            </w: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Equity</w:t>
            </w:r>
          </w:p>
        </w:tc>
      </w:tr>
      <w:tr w:rsidR="004F0F0B" w:rsidTr="004F0F0B">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Reduction or controlling of working capital</w:t>
            </w: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Debt or Debt from Banks</w:t>
            </w:r>
          </w:p>
        </w:tc>
      </w:tr>
      <w:tr w:rsidR="004F0F0B" w:rsidTr="004F0F0B">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Sale of assets etc.</w:t>
            </w: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rsidR="004F0F0B" w:rsidRDefault="004F0F0B">
            <w:pPr>
              <w:rPr>
                <w:sz w:val="22"/>
                <w:szCs w:val="22"/>
              </w:rPr>
            </w:pPr>
            <w:r>
              <w:rPr>
                <w:sz w:val="22"/>
                <w:szCs w:val="22"/>
              </w:rPr>
              <w:t>All others except mentioned in Internal Sources</w:t>
            </w:r>
          </w:p>
        </w:tc>
      </w:tr>
    </w:tbl>
    <w:p w:rsidR="004F0F0B" w:rsidRDefault="004F0F0B" w:rsidP="004F0F0B">
      <w:pPr>
        <w:pStyle w:val="Heading2"/>
        <w:rPr>
          <w:rFonts w:ascii="Georgia" w:hAnsi="Georgia"/>
          <w:color w:val="1B1B1B"/>
          <w:sz w:val="27"/>
          <w:szCs w:val="27"/>
        </w:rPr>
      </w:pPr>
      <w:r>
        <w:rPr>
          <w:rStyle w:val="Strong"/>
          <w:rFonts w:ascii="Georgia" w:hAnsi="Georgia"/>
          <w:b w:val="0"/>
          <w:bCs w:val="0"/>
          <w:color w:val="1B1B1B"/>
          <w:sz w:val="27"/>
          <w:szCs w:val="27"/>
        </w:rPr>
        <w:t>Internal Sources</w:t>
      </w:r>
    </w:p>
    <w:p w:rsidR="004F0F0B" w:rsidRDefault="004F0F0B" w:rsidP="004F0F0B">
      <w:pPr>
        <w:pStyle w:val="NormalWeb"/>
        <w:rPr>
          <w:rFonts w:ascii="Georgia" w:hAnsi="Georgia"/>
          <w:color w:val="1B1B1B"/>
          <w:sz w:val="27"/>
          <w:szCs w:val="27"/>
        </w:rPr>
      </w:pPr>
      <w:r>
        <w:rPr>
          <w:rFonts w:ascii="Georgia" w:hAnsi="Georgia"/>
          <w:color w:val="1B1B1B"/>
          <w:sz w:val="27"/>
          <w:szCs w:val="27"/>
        </w:rPr>
        <w:t>The</w:t>
      </w:r>
      <w:r>
        <w:rPr>
          <w:rStyle w:val="apple-converted-space"/>
          <w:rFonts w:ascii="Georgia" w:hAnsi="Georgia"/>
          <w:color w:val="1B1B1B"/>
          <w:sz w:val="27"/>
          <w:szCs w:val="27"/>
        </w:rPr>
        <w:t> </w:t>
      </w:r>
      <w:hyperlink r:id="rId82" w:history="1">
        <w:r>
          <w:rPr>
            <w:rStyle w:val="Hyperlink"/>
            <w:rFonts w:ascii="Georgia" w:eastAsiaTheme="majorEastAsia" w:hAnsi="Georgia"/>
            <w:color w:val="416ED2"/>
            <w:sz w:val="27"/>
            <w:szCs w:val="27"/>
          </w:rPr>
          <w:t>internal source of capital</w:t>
        </w:r>
      </w:hyperlink>
      <w:r>
        <w:rPr>
          <w:rStyle w:val="apple-converted-space"/>
          <w:rFonts w:ascii="Georgia" w:hAnsi="Georgia"/>
          <w:color w:val="1B1B1B"/>
          <w:sz w:val="27"/>
          <w:szCs w:val="27"/>
        </w:rPr>
        <w:t> </w:t>
      </w:r>
      <w:r>
        <w:rPr>
          <w:rFonts w:ascii="Georgia" w:hAnsi="Georgia"/>
          <w:color w:val="1B1B1B"/>
          <w:sz w:val="27"/>
          <w:szCs w:val="27"/>
        </w:rPr>
        <w:t>is the one which is generated internally by the business. These are as follows:</w:t>
      </w:r>
    </w:p>
    <w:p w:rsidR="004F0F0B" w:rsidRDefault="004F0F0B" w:rsidP="004F0F0B">
      <w:pPr>
        <w:numPr>
          <w:ilvl w:val="0"/>
          <w:numId w:val="14"/>
        </w:numPr>
        <w:spacing w:before="100" w:beforeAutospacing="1" w:after="100" w:afterAutospacing="1"/>
        <w:rPr>
          <w:rFonts w:ascii="Georgia" w:hAnsi="Georgia"/>
          <w:color w:val="1B1B1B"/>
          <w:sz w:val="27"/>
          <w:szCs w:val="27"/>
        </w:rPr>
      </w:pPr>
      <w:r>
        <w:rPr>
          <w:rFonts w:ascii="Georgia" w:hAnsi="Georgia"/>
          <w:color w:val="1B1B1B"/>
          <w:sz w:val="27"/>
          <w:szCs w:val="27"/>
        </w:rPr>
        <w:t>Retained profits</w:t>
      </w:r>
    </w:p>
    <w:p w:rsidR="004F0F0B" w:rsidRDefault="004F0F0B" w:rsidP="004F0F0B">
      <w:pPr>
        <w:numPr>
          <w:ilvl w:val="0"/>
          <w:numId w:val="14"/>
        </w:numPr>
        <w:spacing w:before="100" w:beforeAutospacing="1" w:after="100" w:afterAutospacing="1"/>
        <w:rPr>
          <w:rFonts w:ascii="Georgia" w:hAnsi="Georgia"/>
          <w:color w:val="1B1B1B"/>
          <w:sz w:val="27"/>
          <w:szCs w:val="27"/>
        </w:rPr>
      </w:pPr>
      <w:r>
        <w:rPr>
          <w:rFonts w:ascii="Georgia" w:hAnsi="Georgia"/>
          <w:color w:val="1B1B1B"/>
          <w:sz w:val="27"/>
          <w:szCs w:val="27"/>
        </w:rPr>
        <w:t>Reduction or controlling of working capital</w:t>
      </w:r>
    </w:p>
    <w:p w:rsidR="004F0F0B" w:rsidRDefault="004F0F0B" w:rsidP="004F0F0B">
      <w:pPr>
        <w:numPr>
          <w:ilvl w:val="0"/>
          <w:numId w:val="14"/>
        </w:numPr>
        <w:spacing w:before="100" w:beforeAutospacing="1" w:after="100" w:afterAutospacing="1"/>
        <w:rPr>
          <w:rFonts w:ascii="Georgia" w:hAnsi="Georgia"/>
          <w:color w:val="1B1B1B"/>
          <w:sz w:val="27"/>
          <w:szCs w:val="27"/>
        </w:rPr>
      </w:pPr>
      <w:r>
        <w:rPr>
          <w:rFonts w:ascii="Georgia" w:hAnsi="Georgia"/>
          <w:color w:val="1B1B1B"/>
          <w:sz w:val="27"/>
          <w:szCs w:val="27"/>
        </w:rPr>
        <w:t>Sale of assets etc.</w:t>
      </w:r>
    </w:p>
    <w:p w:rsidR="004F0F0B" w:rsidRDefault="004F0F0B" w:rsidP="004F0F0B">
      <w:pPr>
        <w:pStyle w:val="NormalWeb"/>
        <w:rPr>
          <w:rFonts w:ascii="Georgia" w:hAnsi="Georgia"/>
          <w:color w:val="1B1B1B"/>
          <w:sz w:val="27"/>
          <w:szCs w:val="27"/>
        </w:rPr>
      </w:pPr>
      <w:r>
        <w:rPr>
          <w:rFonts w:ascii="Georgia" w:hAnsi="Georgia"/>
          <w:color w:val="1B1B1B"/>
          <w:sz w:val="27"/>
          <w:szCs w:val="27"/>
        </w:rPr>
        <w:t xml:space="preserve">The internal source of funds has the same characteristics of owned capital. The best part of the internal sourcing of capital is that the business grows by itself and does not depend on outside parties. Disadvantages of both equity and debt are not present in this form of financing. Neither ownership dilutes nor </w:t>
      </w:r>
      <w:proofErr w:type="gramStart"/>
      <w:r>
        <w:rPr>
          <w:rFonts w:ascii="Georgia" w:hAnsi="Georgia"/>
          <w:color w:val="1B1B1B"/>
          <w:sz w:val="27"/>
          <w:szCs w:val="27"/>
        </w:rPr>
        <w:t>fixed obligation/bankruptcy risk arises</w:t>
      </w:r>
      <w:proofErr w:type="gramEnd"/>
      <w:r>
        <w:rPr>
          <w:rFonts w:ascii="Georgia" w:hAnsi="Georgia"/>
          <w:color w:val="1B1B1B"/>
          <w:sz w:val="27"/>
          <w:szCs w:val="27"/>
        </w:rPr>
        <w:t>.</w:t>
      </w:r>
    </w:p>
    <w:p w:rsidR="004F0F0B" w:rsidRDefault="004F0F0B" w:rsidP="004F0F0B">
      <w:pPr>
        <w:pStyle w:val="Heading2"/>
        <w:rPr>
          <w:rFonts w:ascii="Georgia" w:hAnsi="Georgia"/>
          <w:color w:val="1B1B1B"/>
          <w:sz w:val="27"/>
          <w:szCs w:val="27"/>
        </w:rPr>
      </w:pPr>
      <w:r>
        <w:rPr>
          <w:rStyle w:val="Strong"/>
          <w:rFonts w:ascii="Georgia" w:hAnsi="Georgia"/>
          <w:b w:val="0"/>
          <w:bCs w:val="0"/>
          <w:color w:val="1B1B1B"/>
          <w:sz w:val="27"/>
          <w:szCs w:val="27"/>
        </w:rPr>
        <w:t>External Sources</w:t>
      </w:r>
    </w:p>
    <w:p w:rsidR="004F0F0B" w:rsidRDefault="004F0F0B" w:rsidP="004F0F0B">
      <w:pPr>
        <w:pStyle w:val="NormalWeb"/>
        <w:rPr>
          <w:rFonts w:ascii="Georgia" w:hAnsi="Georgia"/>
          <w:color w:val="1B1B1B"/>
          <w:sz w:val="27"/>
          <w:szCs w:val="27"/>
        </w:rPr>
      </w:pPr>
      <w:r>
        <w:rPr>
          <w:rFonts w:ascii="Georgia" w:hAnsi="Georgia"/>
          <w:color w:val="1B1B1B"/>
          <w:sz w:val="27"/>
          <w:szCs w:val="27"/>
        </w:rPr>
        <w:t>An</w:t>
      </w:r>
      <w:r>
        <w:rPr>
          <w:rStyle w:val="apple-converted-space"/>
          <w:rFonts w:ascii="Georgia" w:hAnsi="Georgia"/>
          <w:color w:val="1B1B1B"/>
          <w:sz w:val="27"/>
          <w:szCs w:val="27"/>
        </w:rPr>
        <w:t> </w:t>
      </w:r>
      <w:hyperlink r:id="rId83" w:history="1">
        <w:r>
          <w:rPr>
            <w:rStyle w:val="Hyperlink"/>
            <w:rFonts w:ascii="Georgia" w:eastAsiaTheme="majorEastAsia" w:hAnsi="Georgia"/>
            <w:color w:val="416ED2"/>
            <w:sz w:val="27"/>
            <w:szCs w:val="27"/>
          </w:rPr>
          <w:t>external source of finance</w:t>
        </w:r>
      </w:hyperlink>
      <w:r>
        <w:rPr>
          <w:rFonts w:ascii="Georgia" w:hAnsi="Georgia"/>
          <w:color w:val="1B1B1B"/>
          <w:sz w:val="27"/>
          <w:szCs w:val="27"/>
        </w:rPr>
        <w:t> is the capital generated from outside the business. Apart from the internal sources of funds, all the sources are external sources.</w:t>
      </w:r>
    </w:p>
    <w:p w:rsidR="003E59C0" w:rsidRDefault="004F0F0B" w:rsidP="0062253B">
      <w:pPr>
        <w:pStyle w:val="NormalWeb"/>
        <w:rPr>
          <w:rFonts w:ascii="Georgia" w:hAnsi="Georgia"/>
          <w:color w:val="1B1B1B"/>
          <w:sz w:val="27"/>
          <w:szCs w:val="27"/>
        </w:rPr>
      </w:pPr>
      <w:r>
        <w:rPr>
          <w:rFonts w:ascii="Georgia" w:hAnsi="Georgia"/>
          <w:color w:val="1B1B1B"/>
          <w:sz w:val="27"/>
          <w:szCs w:val="27"/>
        </w:rPr>
        <w:t>Deciding the</w:t>
      </w:r>
      <w:r>
        <w:rPr>
          <w:rStyle w:val="apple-converted-space"/>
          <w:rFonts w:ascii="Georgia" w:hAnsi="Georgia"/>
          <w:color w:val="1B1B1B"/>
          <w:sz w:val="27"/>
          <w:szCs w:val="27"/>
        </w:rPr>
        <w:t> </w:t>
      </w:r>
      <w:hyperlink r:id="rId84" w:history="1">
        <w:r>
          <w:rPr>
            <w:rStyle w:val="Hyperlink"/>
            <w:rFonts w:ascii="Georgia" w:eastAsiaTheme="majorEastAsia" w:hAnsi="Georgia"/>
            <w:color w:val="416ED2"/>
            <w:sz w:val="27"/>
            <w:szCs w:val="27"/>
          </w:rPr>
          <w:t>right source of funds</w:t>
        </w:r>
      </w:hyperlink>
      <w:r>
        <w:rPr>
          <w:rStyle w:val="apple-converted-space"/>
          <w:rFonts w:ascii="Georgia" w:hAnsi="Georgia"/>
          <w:color w:val="1B1B1B"/>
          <w:sz w:val="27"/>
          <w:szCs w:val="27"/>
        </w:rPr>
        <w:t> </w:t>
      </w:r>
      <w:r>
        <w:rPr>
          <w:rFonts w:ascii="Georgia" w:hAnsi="Georgia"/>
          <w:color w:val="1B1B1B"/>
          <w:sz w:val="27"/>
          <w:szCs w:val="27"/>
        </w:rPr>
        <w:t xml:space="preserve">is a crucial business decision taken by top-level finance managers. The usage of the wrong source increases the cost of funds which in turn would have a direct impact on the feasibility of the project under concern. Improper match of the type of capital with business requirements may go against the smooth functioning of the business. For instance, if fixed assets, which derive benefits after 2 years, are financed through short-term finances will create cash flow mismatch </w:t>
      </w:r>
      <w:r>
        <w:rPr>
          <w:rFonts w:ascii="Georgia" w:hAnsi="Georgia"/>
          <w:color w:val="1B1B1B"/>
          <w:sz w:val="27"/>
          <w:szCs w:val="27"/>
        </w:rPr>
        <w:lastRenderedPageBreak/>
        <w:t>after one year and the manager will again have to look for finances and pay the fee for raising capital again.</w:t>
      </w:r>
    </w:p>
    <w:p w:rsidR="0062253B" w:rsidRDefault="0062253B" w:rsidP="0062253B">
      <w:pPr>
        <w:pStyle w:val="Heading1"/>
        <w:spacing w:before="0" w:beforeAutospacing="0" w:after="120" w:afterAutospacing="0" w:line="291" w:lineRule="atLeast"/>
        <w:rPr>
          <w:rFonts w:ascii="Georgia" w:hAnsi="Georgia"/>
          <w:color w:val="1B1B1B"/>
          <w:sz w:val="47"/>
          <w:szCs w:val="47"/>
        </w:rPr>
      </w:pPr>
      <w:r>
        <w:rPr>
          <w:rFonts w:ascii="Georgia" w:hAnsi="Georgia"/>
          <w:color w:val="1B1B1B"/>
          <w:sz w:val="47"/>
          <w:szCs w:val="47"/>
        </w:rPr>
        <w:t>What is Mergers &amp; Acquisitions?</w:t>
      </w:r>
    </w:p>
    <w:p w:rsidR="0062253B" w:rsidRDefault="0062253B" w:rsidP="0062253B">
      <w:pPr>
        <w:pStyle w:val="NormalWeb"/>
        <w:rPr>
          <w:rFonts w:ascii="Georgia" w:hAnsi="Georgia"/>
          <w:color w:val="1B1B1B"/>
          <w:sz w:val="27"/>
          <w:szCs w:val="27"/>
        </w:rPr>
      </w:pPr>
      <w:r>
        <w:rPr>
          <w:rFonts w:ascii="Georgia" w:hAnsi="Georgia"/>
          <w:color w:val="1B1B1B"/>
          <w:sz w:val="27"/>
          <w:szCs w:val="27"/>
        </w:rPr>
        <w:t>Mergers and acquisitions (M&amp;A) are defined as consolidation of companies. Differentiating the two terms,</w:t>
      </w:r>
      <w:r>
        <w:rPr>
          <w:rStyle w:val="apple-converted-space"/>
          <w:rFonts w:ascii="Georgia" w:hAnsi="Georgia"/>
          <w:color w:val="1B1B1B"/>
          <w:sz w:val="27"/>
          <w:szCs w:val="27"/>
        </w:rPr>
        <w:t> </w:t>
      </w:r>
      <w:r>
        <w:rPr>
          <w:rStyle w:val="Emphasis"/>
          <w:rFonts w:ascii="Georgia" w:hAnsi="Georgia"/>
          <w:b/>
          <w:bCs/>
          <w:color w:val="1B1B1B"/>
          <w:sz w:val="27"/>
          <w:szCs w:val="27"/>
        </w:rPr>
        <w:t>Mergers</w:t>
      </w:r>
      <w:r>
        <w:rPr>
          <w:rStyle w:val="apple-converted-space"/>
          <w:rFonts w:ascii="Georgia" w:hAnsi="Georgia"/>
          <w:color w:val="1B1B1B"/>
          <w:sz w:val="27"/>
          <w:szCs w:val="27"/>
        </w:rPr>
        <w:t> </w:t>
      </w:r>
      <w:r>
        <w:rPr>
          <w:rFonts w:ascii="Georgia" w:hAnsi="Georgia"/>
          <w:color w:val="1B1B1B"/>
          <w:sz w:val="27"/>
          <w:szCs w:val="27"/>
        </w:rPr>
        <w:t>is the combination of two companies to form one, while</w:t>
      </w:r>
      <w:r>
        <w:rPr>
          <w:rStyle w:val="apple-converted-space"/>
          <w:rFonts w:ascii="Georgia" w:hAnsi="Georgia"/>
          <w:color w:val="1B1B1B"/>
          <w:sz w:val="27"/>
          <w:szCs w:val="27"/>
        </w:rPr>
        <w:t> </w:t>
      </w:r>
      <w:r>
        <w:rPr>
          <w:rStyle w:val="Emphasis"/>
          <w:rFonts w:ascii="Georgia" w:hAnsi="Georgia"/>
          <w:b/>
          <w:bCs/>
          <w:color w:val="1B1B1B"/>
          <w:sz w:val="27"/>
          <w:szCs w:val="27"/>
        </w:rPr>
        <w:t>Acquisitions</w:t>
      </w:r>
      <w:r>
        <w:rPr>
          <w:rStyle w:val="apple-converted-space"/>
          <w:rFonts w:ascii="Georgia" w:hAnsi="Georgia"/>
          <w:color w:val="1B1B1B"/>
          <w:sz w:val="27"/>
          <w:szCs w:val="27"/>
        </w:rPr>
        <w:t> </w:t>
      </w:r>
      <w:r>
        <w:rPr>
          <w:rFonts w:ascii="Georgia" w:hAnsi="Georgia"/>
          <w:color w:val="1B1B1B"/>
          <w:sz w:val="27"/>
          <w:szCs w:val="27"/>
        </w:rPr>
        <w:t>is one company taken over by the other. M&amp;A is one of the major aspects of corporate finance world. The reasoning behind M&amp;A generally given is that two separate companies together create more value compared to being on an individual stand. With the objective of wealth maximization, companies keep evaluating different opportunities through the route of merger or acquisition.</w:t>
      </w:r>
    </w:p>
    <w:p w:rsidR="0062253B" w:rsidRDefault="0062253B" w:rsidP="0062253B">
      <w:pPr>
        <w:jc w:val="center"/>
        <w:rPr>
          <w:rFonts w:ascii="Georgia" w:hAnsi="Georgia"/>
          <w:color w:val="1B1B1B"/>
          <w:sz w:val="27"/>
          <w:szCs w:val="27"/>
        </w:rPr>
      </w:pPr>
      <w:r>
        <w:rPr>
          <w:rFonts w:ascii="Georgia" w:hAnsi="Georgia"/>
          <w:color w:val="1B1B1B"/>
          <w:sz w:val="27"/>
          <w:szCs w:val="27"/>
        </w:rPr>
        <w:fldChar w:fldCharType="begin"/>
      </w:r>
      <w:r>
        <w:rPr>
          <w:rFonts w:ascii="Georgia" w:hAnsi="Georgia"/>
          <w:color w:val="1B1B1B"/>
          <w:sz w:val="27"/>
          <w:szCs w:val="27"/>
        </w:rPr>
        <w:instrText xml:space="preserve"> INCLUDEPICTURE "/var/folders/v4/jfhxvqsx2_q45bjjmrqfv6x40000gn/T/com.microsoft.Word/WebArchiveCopyPasteTempFiles/mergers-and-acquisitions_1.png?w=525" \* MERGEFORMATINET </w:instrText>
      </w:r>
      <w:r>
        <w:rPr>
          <w:rFonts w:ascii="Georgia" w:hAnsi="Georgia"/>
          <w:color w:val="1B1B1B"/>
          <w:sz w:val="27"/>
          <w:szCs w:val="27"/>
        </w:rPr>
        <w:fldChar w:fldCharType="separate"/>
      </w:r>
      <w:r>
        <w:rPr>
          <w:rFonts w:ascii="Georgia" w:hAnsi="Georgia"/>
          <w:noProof/>
          <w:color w:val="1B1B1B"/>
          <w:sz w:val="27"/>
          <w:szCs w:val="27"/>
          <w:lang w:val="en-IN" w:eastAsia="en-IN"/>
        </w:rPr>
        <w:drawing>
          <wp:inline distT="0" distB="0" distL="0" distR="0">
            <wp:extent cx="5727700" cy="3815715"/>
            <wp:effectExtent l="0" t="0" r="0" b="0"/>
            <wp:docPr id="7" name="Picture 7" descr="Mergers and  Acqui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rgers and  Acquisition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7700" cy="3815715"/>
                    </a:xfrm>
                    <a:prstGeom prst="rect">
                      <a:avLst/>
                    </a:prstGeom>
                    <a:noFill/>
                    <a:ln>
                      <a:noFill/>
                    </a:ln>
                  </pic:spPr>
                </pic:pic>
              </a:graphicData>
            </a:graphic>
          </wp:inline>
        </w:drawing>
      </w:r>
      <w:r>
        <w:rPr>
          <w:rFonts w:ascii="Georgia" w:hAnsi="Georgia"/>
          <w:color w:val="1B1B1B"/>
          <w:sz w:val="27"/>
          <w:szCs w:val="27"/>
        </w:rPr>
        <w:fldChar w:fldCharType="end"/>
      </w:r>
    </w:p>
    <w:p w:rsidR="0062253B" w:rsidRDefault="0062253B" w:rsidP="0062253B">
      <w:pPr>
        <w:pStyle w:val="Heading2"/>
        <w:rPr>
          <w:rFonts w:ascii="Georgia" w:hAnsi="Georgia"/>
          <w:color w:val="1B1B1B"/>
          <w:sz w:val="27"/>
          <w:szCs w:val="27"/>
        </w:rPr>
      </w:pPr>
      <w:r>
        <w:rPr>
          <w:rFonts w:ascii="Georgia" w:hAnsi="Georgia"/>
          <w:color w:val="1B1B1B"/>
          <w:sz w:val="27"/>
          <w:szCs w:val="27"/>
        </w:rPr>
        <w:t>Mergers &amp; Acquisitions can take place:</w:t>
      </w:r>
    </w:p>
    <w:p w:rsidR="0062253B" w:rsidRDefault="0062253B" w:rsidP="0062253B">
      <w:pPr>
        <w:pStyle w:val="NormalWeb"/>
        <w:rPr>
          <w:rFonts w:ascii="Georgia" w:hAnsi="Georgia"/>
          <w:color w:val="1B1B1B"/>
          <w:sz w:val="27"/>
          <w:szCs w:val="27"/>
        </w:rPr>
      </w:pPr>
      <w:r>
        <w:rPr>
          <w:rFonts w:ascii="Georgia" w:hAnsi="Georgia"/>
          <w:color w:val="1B1B1B"/>
          <w:sz w:val="27"/>
          <w:szCs w:val="27"/>
        </w:rPr>
        <w:t xml:space="preserve">• </w:t>
      </w:r>
      <w:proofErr w:type="gramStart"/>
      <w:r>
        <w:rPr>
          <w:rFonts w:ascii="Georgia" w:hAnsi="Georgia"/>
          <w:color w:val="1B1B1B"/>
          <w:sz w:val="27"/>
          <w:szCs w:val="27"/>
        </w:rPr>
        <w:t>by</w:t>
      </w:r>
      <w:proofErr w:type="gramEnd"/>
      <w:r>
        <w:rPr>
          <w:rFonts w:ascii="Georgia" w:hAnsi="Georgia"/>
          <w:color w:val="1B1B1B"/>
          <w:sz w:val="27"/>
          <w:szCs w:val="27"/>
        </w:rPr>
        <w:t xml:space="preserve"> purchasing assets</w:t>
      </w:r>
    </w:p>
    <w:p w:rsidR="0062253B" w:rsidRDefault="0062253B" w:rsidP="0062253B">
      <w:pPr>
        <w:pStyle w:val="NormalWeb"/>
        <w:rPr>
          <w:rFonts w:ascii="Georgia" w:hAnsi="Georgia"/>
          <w:color w:val="1B1B1B"/>
          <w:sz w:val="27"/>
          <w:szCs w:val="27"/>
        </w:rPr>
      </w:pPr>
      <w:r>
        <w:rPr>
          <w:rFonts w:ascii="Georgia" w:hAnsi="Georgia"/>
          <w:color w:val="1B1B1B"/>
          <w:sz w:val="27"/>
          <w:szCs w:val="27"/>
        </w:rPr>
        <w:t xml:space="preserve">• </w:t>
      </w:r>
      <w:proofErr w:type="gramStart"/>
      <w:r>
        <w:rPr>
          <w:rFonts w:ascii="Georgia" w:hAnsi="Georgia"/>
          <w:color w:val="1B1B1B"/>
          <w:sz w:val="27"/>
          <w:szCs w:val="27"/>
        </w:rPr>
        <w:t>by</w:t>
      </w:r>
      <w:proofErr w:type="gramEnd"/>
      <w:r>
        <w:rPr>
          <w:rFonts w:ascii="Georgia" w:hAnsi="Georgia"/>
          <w:color w:val="1B1B1B"/>
          <w:sz w:val="27"/>
          <w:szCs w:val="27"/>
        </w:rPr>
        <w:t xml:space="preserve"> purchasing common shares</w:t>
      </w:r>
    </w:p>
    <w:p w:rsidR="0062253B" w:rsidRDefault="0062253B" w:rsidP="0062253B">
      <w:pPr>
        <w:pStyle w:val="NormalWeb"/>
        <w:rPr>
          <w:rFonts w:ascii="Georgia" w:hAnsi="Georgia"/>
          <w:color w:val="1B1B1B"/>
          <w:sz w:val="27"/>
          <w:szCs w:val="27"/>
        </w:rPr>
      </w:pPr>
      <w:r>
        <w:rPr>
          <w:rFonts w:ascii="Georgia" w:hAnsi="Georgia"/>
          <w:color w:val="1B1B1B"/>
          <w:sz w:val="27"/>
          <w:szCs w:val="27"/>
        </w:rPr>
        <w:t xml:space="preserve">• </w:t>
      </w:r>
      <w:proofErr w:type="gramStart"/>
      <w:r>
        <w:rPr>
          <w:rFonts w:ascii="Georgia" w:hAnsi="Georgia"/>
          <w:color w:val="1B1B1B"/>
          <w:sz w:val="27"/>
          <w:szCs w:val="27"/>
        </w:rPr>
        <w:t>by</w:t>
      </w:r>
      <w:proofErr w:type="gramEnd"/>
      <w:r>
        <w:rPr>
          <w:rFonts w:ascii="Georgia" w:hAnsi="Georgia"/>
          <w:color w:val="1B1B1B"/>
          <w:sz w:val="27"/>
          <w:szCs w:val="27"/>
        </w:rPr>
        <w:t xml:space="preserve"> exchange of shares for assets</w:t>
      </w:r>
    </w:p>
    <w:p w:rsidR="0062253B" w:rsidRDefault="0062253B" w:rsidP="0062253B">
      <w:pPr>
        <w:pStyle w:val="NormalWeb"/>
        <w:rPr>
          <w:rFonts w:ascii="Georgia" w:hAnsi="Georgia"/>
          <w:color w:val="1B1B1B"/>
          <w:sz w:val="27"/>
          <w:szCs w:val="27"/>
        </w:rPr>
      </w:pPr>
      <w:r>
        <w:rPr>
          <w:rFonts w:ascii="Georgia" w:hAnsi="Georgia"/>
          <w:color w:val="1B1B1B"/>
          <w:sz w:val="27"/>
          <w:szCs w:val="27"/>
        </w:rPr>
        <w:t xml:space="preserve">• </w:t>
      </w:r>
      <w:proofErr w:type="gramStart"/>
      <w:r>
        <w:rPr>
          <w:rFonts w:ascii="Georgia" w:hAnsi="Georgia"/>
          <w:color w:val="1B1B1B"/>
          <w:sz w:val="27"/>
          <w:szCs w:val="27"/>
        </w:rPr>
        <w:t>by</w:t>
      </w:r>
      <w:proofErr w:type="gramEnd"/>
      <w:r>
        <w:rPr>
          <w:rFonts w:ascii="Georgia" w:hAnsi="Georgia"/>
          <w:color w:val="1B1B1B"/>
          <w:sz w:val="27"/>
          <w:szCs w:val="27"/>
        </w:rPr>
        <w:t xml:space="preserve"> exchanging shares for shares</w:t>
      </w:r>
    </w:p>
    <w:p w:rsidR="0062253B" w:rsidRDefault="0062253B" w:rsidP="0062253B">
      <w:pPr>
        <w:pStyle w:val="Heading2"/>
        <w:rPr>
          <w:rFonts w:ascii="Georgia" w:hAnsi="Georgia"/>
          <w:color w:val="1B1B1B"/>
          <w:sz w:val="27"/>
          <w:szCs w:val="27"/>
        </w:rPr>
      </w:pPr>
      <w:r>
        <w:rPr>
          <w:rFonts w:ascii="Georgia" w:hAnsi="Georgia"/>
          <w:color w:val="1B1B1B"/>
          <w:sz w:val="27"/>
          <w:szCs w:val="27"/>
        </w:rPr>
        <w:lastRenderedPageBreak/>
        <w:t>Types of Mergers and Acquisitions:</w:t>
      </w:r>
    </w:p>
    <w:p w:rsidR="0062253B" w:rsidRDefault="0062253B" w:rsidP="0062253B">
      <w:pPr>
        <w:pStyle w:val="NormalWeb"/>
        <w:rPr>
          <w:rFonts w:ascii="Georgia" w:hAnsi="Georgia"/>
          <w:color w:val="1B1B1B"/>
          <w:sz w:val="27"/>
          <w:szCs w:val="27"/>
        </w:rPr>
      </w:pPr>
      <w:r>
        <w:rPr>
          <w:rFonts w:ascii="Georgia" w:hAnsi="Georgia"/>
          <w:color w:val="1B1B1B"/>
          <w:sz w:val="27"/>
          <w:szCs w:val="27"/>
        </w:rPr>
        <w:t xml:space="preserve">Merger or amalgamation may take two forms: merger through absorption or merger through consolidation. Mergers can also be classified into three types from an economic perspective depending on the business combinations, whether in the same industry or not, into horizontal </w:t>
      </w:r>
      <w:proofErr w:type="gramStart"/>
      <w:r>
        <w:rPr>
          <w:rFonts w:ascii="Georgia" w:hAnsi="Georgia"/>
          <w:color w:val="1B1B1B"/>
          <w:sz w:val="27"/>
          <w:szCs w:val="27"/>
        </w:rPr>
        <w:t>( two</w:t>
      </w:r>
      <w:proofErr w:type="gramEnd"/>
      <w:r>
        <w:rPr>
          <w:rFonts w:ascii="Georgia" w:hAnsi="Georgia"/>
          <w:color w:val="1B1B1B"/>
          <w:sz w:val="27"/>
          <w:szCs w:val="27"/>
        </w:rPr>
        <w:t xml:space="preserve"> firms are in the same industry), vertical (at different production stages or value chain) and conglomerate (unrelated industries). From a legal perspective, there are different types of mergers like short form merger, statutory merger, subsidiary merger and merger of equals.</w:t>
      </w:r>
    </w:p>
    <w:p w:rsidR="0062253B" w:rsidRDefault="0062253B" w:rsidP="0062253B">
      <w:pPr>
        <w:pStyle w:val="Heading2"/>
        <w:rPr>
          <w:rFonts w:ascii="Georgia" w:hAnsi="Georgia"/>
          <w:color w:val="1B1B1B"/>
          <w:sz w:val="27"/>
          <w:szCs w:val="27"/>
        </w:rPr>
      </w:pPr>
      <w:r>
        <w:rPr>
          <w:rFonts w:ascii="Georgia" w:hAnsi="Georgia"/>
          <w:color w:val="1B1B1B"/>
          <w:sz w:val="27"/>
          <w:szCs w:val="27"/>
        </w:rPr>
        <w:t>Reasons for Mergers and Acquisitions:</w:t>
      </w:r>
    </w:p>
    <w:p w:rsidR="0062253B" w:rsidRDefault="0062253B" w:rsidP="0062253B">
      <w:pPr>
        <w:pStyle w:val="NormalWeb"/>
        <w:rPr>
          <w:rFonts w:ascii="Georgia" w:hAnsi="Georgia"/>
          <w:color w:val="1B1B1B"/>
          <w:sz w:val="27"/>
          <w:szCs w:val="27"/>
        </w:rPr>
      </w:pPr>
      <w:r>
        <w:rPr>
          <w:rFonts w:ascii="Georgia" w:hAnsi="Georgia"/>
          <w:color w:val="1B1B1B"/>
          <w:sz w:val="27"/>
          <w:szCs w:val="27"/>
        </w:rPr>
        <w:t>• Financial synergy for lower cost of capital</w:t>
      </w:r>
    </w:p>
    <w:p w:rsidR="0062253B" w:rsidRDefault="0062253B" w:rsidP="0062253B">
      <w:pPr>
        <w:pStyle w:val="NormalWeb"/>
        <w:rPr>
          <w:rFonts w:ascii="Georgia" w:hAnsi="Georgia"/>
          <w:color w:val="1B1B1B"/>
          <w:sz w:val="27"/>
          <w:szCs w:val="27"/>
        </w:rPr>
      </w:pPr>
      <w:r>
        <w:rPr>
          <w:rFonts w:ascii="Georgia" w:hAnsi="Georgia"/>
          <w:color w:val="1B1B1B"/>
          <w:sz w:val="27"/>
          <w:szCs w:val="27"/>
        </w:rPr>
        <w:t>• Improving company’s performance and accelerate growth</w:t>
      </w:r>
    </w:p>
    <w:p w:rsidR="0062253B" w:rsidRDefault="0062253B" w:rsidP="0062253B">
      <w:pPr>
        <w:pStyle w:val="NormalWeb"/>
        <w:rPr>
          <w:rFonts w:ascii="Georgia" w:hAnsi="Georgia"/>
          <w:color w:val="1B1B1B"/>
          <w:sz w:val="27"/>
          <w:szCs w:val="27"/>
        </w:rPr>
      </w:pPr>
      <w:r>
        <w:rPr>
          <w:rFonts w:ascii="Georgia" w:hAnsi="Georgia"/>
          <w:color w:val="1B1B1B"/>
          <w:sz w:val="27"/>
          <w:szCs w:val="27"/>
        </w:rPr>
        <w:t>• Economies of scale</w:t>
      </w:r>
    </w:p>
    <w:p w:rsidR="0062253B" w:rsidRDefault="0062253B" w:rsidP="0062253B">
      <w:pPr>
        <w:pStyle w:val="NormalWeb"/>
        <w:rPr>
          <w:rFonts w:ascii="Georgia" w:hAnsi="Georgia"/>
          <w:color w:val="1B1B1B"/>
          <w:sz w:val="27"/>
          <w:szCs w:val="27"/>
        </w:rPr>
      </w:pPr>
      <w:r>
        <w:rPr>
          <w:rFonts w:ascii="Georgia" w:hAnsi="Georgia"/>
          <w:color w:val="1B1B1B"/>
          <w:sz w:val="27"/>
          <w:szCs w:val="27"/>
        </w:rPr>
        <w:t>• Diversification for higher growth products or markets</w:t>
      </w:r>
    </w:p>
    <w:p w:rsidR="0062253B" w:rsidRDefault="0062253B" w:rsidP="0062253B">
      <w:pPr>
        <w:pStyle w:val="NormalWeb"/>
        <w:rPr>
          <w:rFonts w:ascii="Georgia" w:hAnsi="Georgia"/>
          <w:color w:val="1B1B1B"/>
          <w:sz w:val="27"/>
          <w:szCs w:val="27"/>
        </w:rPr>
      </w:pPr>
      <w:r>
        <w:rPr>
          <w:rFonts w:ascii="Georgia" w:hAnsi="Georgia"/>
          <w:color w:val="1B1B1B"/>
          <w:sz w:val="27"/>
          <w:szCs w:val="27"/>
        </w:rPr>
        <w:t>• To increase market share and positioning giving broader market access</w:t>
      </w:r>
    </w:p>
    <w:p w:rsidR="0062253B" w:rsidRDefault="0062253B" w:rsidP="0062253B">
      <w:pPr>
        <w:pStyle w:val="NormalWeb"/>
        <w:rPr>
          <w:rFonts w:ascii="Georgia" w:hAnsi="Georgia"/>
          <w:color w:val="1B1B1B"/>
          <w:sz w:val="27"/>
          <w:szCs w:val="27"/>
        </w:rPr>
      </w:pPr>
      <w:r>
        <w:rPr>
          <w:rFonts w:ascii="Georgia" w:hAnsi="Georgia"/>
          <w:color w:val="1B1B1B"/>
          <w:sz w:val="27"/>
          <w:szCs w:val="27"/>
        </w:rPr>
        <w:t>• Strategic realignment and technological change</w:t>
      </w:r>
    </w:p>
    <w:p w:rsidR="0062253B" w:rsidRDefault="0062253B" w:rsidP="0062253B">
      <w:pPr>
        <w:pStyle w:val="NormalWeb"/>
        <w:rPr>
          <w:rFonts w:ascii="Georgia" w:hAnsi="Georgia"/>
          <w:color w:val="1B1B1B"/>
          <w:sz w:val="27"/>
          <w:szCs w:val="27"/>
        </w:rPr>
      </w:pPr>
      <w:r>
        <w:rPr>
          <w:rFonts w:ascii="Georgia" w:hAnsi="Georgia"/>
          <w:color w:val="1B1B1B"/>
          <w:sz w:val="27"/>
          <w:szCs w:val="27"/>
        </w:rPr>
        <w:t>• Tax considerations</w:t>
      </w:r>
    </w:p>
    <w:p w:rsidR="0062253B" w:rsidRDefault="0062253B" w:rsidP="0062253B">
      <w:pPr>
        <w:pStyle w:val="NormalWeb"/>
        <w:rPr>
          <w:rFonts w:ascii="Georgia" w:hAnsi="Georgia"/>
          <w:color w:val="1B1B1B"/>
          <w:sz w:val="27"/>
          <w:szCs w:val="27"/>
        </w:rPr>
      </w:pPr>
      <w:r>
        <w:rPr>
          <w:rFonts w:ascii="Georgia" w:hAnsi="Georgia"/>
          <w:color w:val="1B1B1B"/>
          <w:sz w:val="27"/>
          <w:szCs w:val="27"/>
        </w:rPr>
        <w:t xml:space="preserve">• </w:t>
      </w:r>
      <w:proofErr w:type="spellStart"/>
      <w:r>
        <w:rPr>
          <w:rFonts w:ascii="Georgia" w:hAnsi="Georgia"/>
          <w:color w:val="1B1B1B"/>
          <w:sz w:val="27"/>
          <w:szCs w:val="27"/>
        </w:rPr>
        <w:t>Under valued</w:t>
      </w:r>
      <w:proofErr w:type="spellEnd"/>
      <w:r>
        <w:rPr>
          <w:rFonts w:ascii="Georgia" w:hAnsi="Georgia"/>
          <w:color w:val="1B1B1B"/>
          <w:sz w:val="27"/>
          <w:szCs w:val="27"/>
        </w:rPr>
        <w:t xml:space="preserve"> target</w:t>
      </w:r>
    </w:p>
    <w:p w:rsidR="0062253B" w:rsidRDefault="0062253B" w:rsidP="0062253B">
      <w:pPr>
        <w:pStyle w:val="NormalWeb"/>
        <w:rPr>
          <w:rFonts w:ascii="Georgia" w:hAnsi="Georgia"/>
          <w:color w:val="1B1B1B"/>
          <w:sz w:val="27"/>
          <w:szCs w:val="27"/>
        </w:rPr>
      </w:pPr>
      <w:r>
        <w:rPr>
          <w:rFonts w:ascii="Georgia" w:hAnsi="Georgia"/>
          <w:color w:val="1B1B1B"/>
          <w:sz w:val="27"/>
          <w:szCs w:val="27"/>
        </w:rPr>
        <w:t>• Diversification of risk</w:t>
      </w:r>
    </w:p>
    <w:p w:rsidR="0062253B" w:rsidRDefault="0062253B" w:rsidP="0062253B">
      <w:pPr>
        <w:pStyle w:val="Heading2"/>
        <w:rPr>
          <w:rFonts w:ascii="Georgia" w:hAnsi="Georgia"/>
          <w:color w:val="1B1B1B"/>
          <w:sz w:val="27"/>
          <w:szCs w:val="27"/>
        </w:rPr>
      </w:pPr>
      <w:r>
        <w:rPr>
          <w:rFonts w:ascii="Georgia" w:hAnsi="Georgia"/>
          <w:color w:val="1B1B1B"/>
          <w:sz w:val="27"/>
          <w:szCs w:val="27"/>
        </w:rPr>
        <w:t>Principle behind any M&amp;A is 2+2=5</w:t>
      </w:r>
    </w:p>
    <w:p w:rsidR="0062253B" w:rsidRDefault="0062253B" w:rsidP="0062253B">
      <w:pPr>
        <w:pStyle w:val="NormalWeb"/>
        <w:rPr>
          <w:rFonts w:ascii="Georgia" w:hAnsi="Georgia"/>
          <w:color w:val="1B1B1B"/>
          <w:sz w:val="27"/>
          <w:szCs w:val="27"/>
        </w:rPr>
      </w:pPr>
      <w:r>
        <w:rPr>
          <w:rFonts w:ascii="Georgia" w:hAnsi="Georgia"/>
          <w:color w:val="1B1B1B"/>
          <w:sz w:val="27"/>
          <w:szCs w:val="27"/>
        </w:rPr>
        <w:t>There is always synergy value created by the joining or merger of two companies. The synergy value can be seen either through the Revenues (higher revenues), Expenses (lowering of expenses) or the cost of capital (lowering of overall cost of capital).</w:t>
      </w:r>
    </w:p>
    <w:p w:rsidR="0062253B" w:rsidRDefault="0062253B" w:rsidP="0062253B">
      <w:pPr>
        <w:pStyle w:val="Heading2"/>
        <w:rPr>
          <w:rFonts w:ascii="Georgia" w:hAnsi="Georgia"/>
          <w:color w:val="1B1B1B"/>
          <w:sz w:val="27"/>
          <w:szCs w:val="27"/>
        </w:rPr>
      </w:pPr>
      <w:r>
        <w:rPr>
          <w:rFonts w:ascii="Georgia" w:hAnsi="Georgia"/>
          <w:color w:val="1B1B1B"/>
          <w:sz w:val="27"/>
          <w:szCs w:val="27"/>
        </w:rPr>
        <w:t>Three important considerations should be taken into account:</w:t>
      </w:r>
    </w:p>
    <w:p w:rsidR="0062253B" w:rsidRDefault="0062253B" w:rsidP="0062253B">
      <w:pPr>
        <w:pStyle w:val="NormalWeb"/>
        <w:rPr>
          <w:rFonts w:ascii="Georgia" w:hAnsi="Georgia"/>
          <w:color w:val="1B1B1B"/>
          <w:sz w:val="27"/>
          <w:szCs w:val="27"/>
        </w:rPr>
      </w:pPr>
      <w:r>
        <w:rPr>
          <w:rFonts w:ascii="Georgia" w:hAnsi="Georgia"/>
          <w:color w:val="1B1B1B"/>
          <w:sz w:val="27"/>
          <w:szCs w:val="27"/>
        </w:rPr>
        <w:t>• The company must be willing to take the risk and vigilantly make investments to benefit fully from the merger as the competitors and the industry take heed quickly</w:t>
      </w:r>
    </w:p>
    <w:p w:rsidR="0062253B" w:rsidRDefault="0062253B" w:rsidP="0062253B">
      <w:pPr>
        <w:pStyle w:val="NormalWeb"/>
        <w:rPr>
          <w:rFonts w:ascii="Georgia" w:hAnsi="Georgia"/>
          <w:color w:val="1B1B1B"/>
          <w:sz w:val="27"/>
          <w:szCs w:val="27"/>
        </w:rPr>
      </w:pPr>
      <w:r>
        <w:rPr>
          <w:rFonts w:ascii="Georgia" w:hAnsi="Georgia"/>
          <w:color w:val="1B1B1B"/>
          <w:sz w:val="27"/>
          <w:szCs w:val="27"/>
        </w:rPr>
        <w:t>• To reduce and diversify risk, multiple bets must be made, in order to narrow down to the one that will prove fruitful</w:t>
      </w:r>
    </w:p>
    <w:p w:rsidR="0062253B" w:rsidRDefault="0062253B" w:rsidP="0062253B">
      <w:pPr>
        <w:pStyle w:val="NormalWeb"/>
        <w:rPr>
          <w:rFonts w:ascii="Georgia" w:hAnsi="Georgia"/>
          <w:color w:val="1B1B1B"/>
          <w:sz w:val="27"/>
          <w:szCs w:val="27"/>
        </w:rPr>
      </w:pPr>
      <w:r>
        <w:rPr>
          <w:rFonts w:ascii="Georgia" w:hAnsi="Georgia"/>
          <w:color w:val="1B1B1B"/>
          <w:sz w:val="27"/>
          <w:szCs w:val="27"/>
        </w:rPr>
        <w:lastRenderedPageBreak/>
        <w:t xml:space="preserve">• The management of the acquiring firm must learn to be resilient, patient and be able to </w:t>
      </w:r>
      <w:proofErr w:type="gramStart"/>
      <w:r>
        <w:rPr>
          <w:rFonts w:ascii="Georgia" w:hAnsi="Georgia"/>
          <w:color w:val="1B1B1B"/>
          <w:sz w:val="27"/>
          <w:szCs w:val="27"/>
        </w:rPr>
        <w:t>adopt</w:t>
      </w:r>
      <w:proofErr w:type="gramEnd"/>
      <w:r>
        <w:rPr>
          <w:rFonts w:ascii="Georgia" w:hAnsi="Georgia"/>
          <w:color w:val="1B1B1B"/>
          <w:sz w:val="27"/>
          <w:szCs w:val="27"/>
        </w:rPr>
        <w:t xml:space="preserve"> to the change owing to ever-changing business dynamics in the industry</w:t>
      </w:r>
    </w:p>
    <w:p w:rsidR="0062253B" w:rsidRDefault="0062253B" w:rsidP="0062253B">
      <w:pPr>
        <w:pStyle w:val="Heading2"/>
        <w:rPr>
          <w:rFonts w:ascii="Georgia" w:hAnsi="Georgia"/>
          <w:color w:val="1B1B1B"/>
          <w:sz w:val="27"/>
          <w:szCs w:val="27"/>
        </w:rPr>
      </w:pPr>
      <w:r>
        <w:rPr>
          <w:rFonts w:ascii="Georgia" w:hAnsi="Georgia"/>
          <w:color w:val="1B1B1B"/>
          <w:sz w:val="27"/>
          <w:szCs w:val="27"/>
        </w:rPr>
        <w:t>Stages involved in any M&amp;A:</w:t>
      </w:r>
    </w:p>
    <w:p w:rsidR="0062253B" w:rsidRDefault="0062253B" w:rsidP="0062253B">
      <w:pPr>
        <w:pStyle w:val="NormalWeb"/>
        <w:rPr>
          <w:rFonts w:ascii="Georgia" w:hAnsi="Georgia"/>
          <w:color w:val="1B1B1B"/>
          <w:sz w:val="27"/>
          <w:szCs w:val="27"/>
        </w:rPr>
      </w:pPr>
      <w:r>
        <w:rPr>
          <w:rStyle w:val="Strong"/>
          <w:rFonts w:ascii="Georgia" w:eastAsiaTheme="majorEastAsia" w:hAnsi="Georgia"/>
          <w:color w:val="1B1B1B"/>
          <w:sz w:val="27"/>
          <w:szCs w:val="27"/>
        </w:rPr>
        <w:t>Phase 1: Pre-acquisition review:</w:t>
      </w:r>
      <w:r>
        <w:rPr>
          <w:rStyle w:val="apple-converted-space"/>
          <w:rFonts w:ascii="Georgia" w:hAnsi="Georgia"/>
          <w:color w:val="1B1B1B"/>
          <w:sz w:val="27"/>
          <w:szCs w:val="27"/>
        </w:rPr>
        <w:t> </w:t>
      </w:r>
      <w:r>
        <w:rPr>
          <w:rFonts w:ascii="Georgia" w:hAnsi="Georgia"/>
          <w:color w:val="1B1B1B"/>
          <w:sz w:val="27"/>
          <w:szCs w:val="27"/>
        </w:rPr>
        <w:t xml:space="preserve">this would include </w:t>
      </w:r>
      <w:proofErr w:type="spellStart"/>
      <w:r>
        <w:rPr>
          <w:rFonts w:ascii="Georgia" w:hAnsi="Georgia"/>
          <w:color w:val="1B1B1B"/>
          <w:sz w:val="27"/>
          <w:szCs w:val="27"/>
        </w:rPr>
        <w:t>self assessment</w:t>
      </w:r>
      <w:proofErr w:type="spellEnd"/>
      <w:r>
        <w:rPr>
          <w:rFonts w:ascii="Georgia" w:hAnsi="Georgia"/>
          <w:color w:val="1B1B1B"/>
          <w:sz w:val="27"/>
          <w:szCs w:val="27"/>
        </w:rPr>
        <w:t xml:space="preserve"> of the acquiring company with regards to the need for M&amp;A, ascertain the valuation (undervalued is the key) and chalk out the growth plan through the target.</w:t>
      </w:r>
    </w:p>
    <w:p w:rsidR="0062253B" w:rsidRDefault="0062253B" w:rsidP="0062253B">
      <w:pPr>
        <w:pStyle w:val="NormalWeb"/>
        <w:rPr>
          <w:rFonts w:ascii="Georgia" w:hAnsi="Georgia"/>
          <w:color w:val="1B1B1B"/>
          <w:sz w:val="27"/>
          <w:szCs w:val="27"/>
        </w:rPr>
      </w:pPr>
      <w:r>
        <w:rPr>
          <w:rStyle w:val="Strong"/>
          <w:rFonts w:ascii="Georgia" w:eastAsiaTheme="majorEastAsia" w:hAnsi="Georgia"/>
          <w:color w:val="1B1B1B"/>
          <w:sz w:val="27"/>
          <w:szCs w:val="27"/>
        </w:rPr>
        <w:t>Phase 2</w:t>
      </w:r>
      <w:r>
        <w:rPr>
          <w:rFonts w:ascii="Georgia" w:hAnsi="Georgia"/>
          <w:color w:val="1B1B1B"/>
          <w:sz w:val="27"/>
          <w:szCs w:val="27"/>
        </w:rPr>
        <w:t>:</w:t>
      </w:r>
      <w:r>
        <w:rPr>
          <w:rStyle w:val="apple-converted-space"/>
          <w:rFonts w:ascii="Georgia" w:hAnsi="Georgia"/>
          <w:color w:val="1B1B1B"/>
          <w:sz w:val="27"/>
          <w:szCs w:val="27"/>
        </w:rPr>
        <w:t> </w:t>
      </w:r>
      <w:r>
        <w:rPr>
          <w:rStyle w:val="Strong"/>
          <w:rFonts w:ascii="Georgia" w:eastAsiaTheme="majorEastAsia" w:hAnsi="Georgia"/>
          <w:color w:val="1B1B1B"/>
          <w:sz w:val="27"/>
          <w:szCs w:val="27"/>
        </w:rPr>
        <w:t>Search and screen targets:</w:t>
      </w:r>
      <w:r>
        <w:rPr>
          <w:rStyle w:val="apple-converted-space"/>
          <w:rFonts w:ascii="Georgia" w:hAnsi="Georgia"/>
          <w:color w:val="1B1B1B"/>
          <w:sz w:val="27"/>
          <w:szCs w:val="27"/>
        </w:rPr>
        <w:t> </w:t>
      </w:r>
      <w:r>
        <w:rPr>
          <w:rFonts w:ascii="Georgia" w:hAnsi="Georgia"/>
          <w:color w:val="1B1B1B"/>
          <w:sz w:val="27"/>
          <w:szCs w:val="27"/>
        </w:rPr>
        <w:t>This would include searching for the possible apt takeover candidates. This process is mainly to scan for a good strategic fit for the acquiring company.</w:t>
      </w:r>
    </w:p>
    <w:p w:rsidR="0062253B" w:rsidRDefault="0062253B" w:rsidP="0062253B">
      <w:pPr>
        <w:pStyle w:val="NormalWeb"/>
        <w:rPr>
          <w:rFonts w:ascii="Georgia" w:hAnsi="Georgia"/>
          <w:color w:val="1B1B1B"/>
          <w:sz w:val="27"/>
          <w:szCs w:val="27"/>
        </w:rPr>
      </w:pPr>
      <w:r>
        <w:rPr>
          <w:rStyle w:val="Strong"/>
          <w:rFonts w:ascii="Georgia" w:eastAsiaTheme="majorEastAsia" w:hAnsi="Georgia"/>
          <w:color w:val="1B1B1B"/>
          <w:sz w:val="27"/>
          <w:szCs w:val="27"/>
        </w:rPr>
        <w:t>Phase 3</w:t>
      </w:r>
      <w:r>
        <w:rPr>
          <w:rFonts w:ascii="Georgia" w:hAnsi="Georgia"/>
          <w:color w:val="1B1B1B"/>
          <w:sz w:val="27"/>
          <w:szCs w:val="27"/>
        </w:rPr>
        <w:t>:</w:t>
      </w:r>
      <w:r>
        <w:rPr>
          <w:rStyle w:val="apple-converted-space"/>
          <w:rFonts w:ascii="Georgia" w:hAnsi="Georgia"/>
          <w:color w:val="1B1B1B"/>
          <w:sz w:val="27"/>
          <w:szCs w:val="27"/>
        </w:rPr>
        <w:t> </w:t>
      </w:r>
      <w:r>
        <w:rPr>
          <w:rStyle w:val="Strong"/>
          <w:rFonts w:ascii="Georgia" w:eastAsiaTheme="majorEastAsia" w:hAnsi="Georgia"/>
          <w:color w:val="1B1B1B"/>
          <w:sz w:val="27"/>
          <w:szCs w:val="27"/>
        </w:rPr>
        <w:t>Investigate and valuation of the target:</w:t>
      </w:r>
      <w:r>
        <w:rPr>
          <w:rStyle w:val="apple-converted-space"/>
          <w:rFonts w:ascii="Georgia" w:hAnsi="Georgia"/>
          <w:color w:val="1B1B1B"/>
          <w:sz w:val="27"/>
          <w:szCs w:val="27"/>
        </w:rPr>
        <w:t> </w:t>
      </w:r>
      <w:r>
        <w:rPr>
          <w:rFonts w:ascii="Georgia" w:hAnsi="Georgia"/>
          <w:color w:val="1B1B1B"/>
          <w:sz w:val="27"/>
          <w:szCs w:val="27"/>
        </w:rPr>
        <w:t>Once the appropriate company is shortlisted through primary screening, detailed analysis of the target company has to be done. This is also referred to as due diligence.</w:t>
      </w:r>
    </w:p>
    <w:p w:rsidR="0062253B" w:rsidRDefault="0062253B" w:rsidP="0062253B">
      <w:pPr>
        <w:pStyle w:val="NormalWeb"/>
        <w:rPr>
          <w:rFonts w:ascii="Georgia" w:hAnsi="Georgia"/>
          <w:color w:val="1B1B1B"/>
          <w:sz w:val="27"/>
          <w:szCs w:val="27"/>
        </w:rPr>
      </w:pPr>
      <w:r>
        <w:rPr>
          <w:rStyle w:val="Strong"/>
          <w:rFonts w:ascii="Georgia" w:eastAsiaTheme="majorEastAsia" w:hAnsi="Georgia"/>
          <w:color w:val="1B1B1B"/>
          <w:sz w:val="27"/>
          <w:szCs w:val="27"/>
        </w:rPr>
        <w:t>Phase 4: Acquire the target through negotiations</w:t>
      </w:r>
      <w:r>
        <w:rPr>
          <w:rFonts w:ascii="Georgia" w:hAnsi="Georgia"/>
          <w:color w:val="1B1B1B"/>
          <w:sz w:val="27"/>
          <w:szCs w:val="27"/>
        </w:rPr>
        <w:t>: Once the target company is selected, the next step is to start negotiations to come to consensus for a negotiated merger or a bear hug. This brings both the companies to agree mutually to the deal for the long term working of the M&amp;A.</w:t>
      </w:r>
    </w:p>
    <w:p w:rsidR="0062253B" w:rsidRDefault="0062253B" w:rsidP="0062253B">
      <w:pPr>
        <w:pStyle w:val="NormalWeb"/>
        <w:rPr>
          <w:rFonts w:ascii="Georgia" w:hAnsi="Georgia"/>
          <w:color w:val="1B1B1B"/>
          <w:sz w:val="27"/>
          <w:szCs w:val="27"/>
        </w:rPr>
      </w:pPr>
      <w:r>
        <w:rPr>
          <w:rStyle w:val="Strong"/>
          <w:rFonts w:ascii="Georgia" w:eastAsiaTheme="majorEastAsia" w:hAnsi="Georgia"/>
          <w:color w:val="1B1B1B"/>
          <w:sz w:val="27"/>
          <w:szCs w:val="27"/>
        </w:rPr>
        <w:t>Phase 5</w:t>
      </w:r>
      <w:proofErr w:type="gramStart"/>
      <w:r>
        <w:rPr>
          <w:rStyle w:val="Strong"/>
          <w:rFonts w:ascii="Georgia" w:eastAsiaTheme="majorEastAsia" w:hAnsi="Georgia"/>
          <w:color w:val="1B1B1B"/>
          <w:sz w:val="27"/>
          <w:szCs w:val="27"/>
        </w:rPr>
        <w:t>:Post</w:t>
      </w:r>
      <w:proofErr w:type="gramEnd"/>
      <w:r>
        <w:rPr>
          <w:rStyle w:val="Strong"/>
          <w:rFonts w:ascii="Georgia" w:eastAsiaTheme="majorEastAsia" w:hAnsi="Georgia"/>
          <w:color w:val="1B1B1B"/>
          <w:sz w:val="27"/>
          <w:szCs w:val="27"/>
        </w:rPr>
        <w:t xml:space="preserve"> merger integration</w:t>
      </w:r>
      <w:r>
        <w:rPr>
          <w:rStyle w:val="Emphasis"/>
          <w:rFonts w:ascii="Georgia" w:hAnsi="Georgia"/>
          <w:b/>
          <w:bCs/>
          <w:color w:val="1B1B1B"/>
          <w:sz w:val="27"/>
          <w:szCs w:val="27"/>
        </w:rPr>
        <w:t>:</w:t>
      </w:r>
      <w:r>
        <w:rPr>
          <w:rStyle w:val="apple-converted-space"/>
          <w:rFonts w:ascii="Georgia" w:hAnsi="Georgia"/>
          <w:color w:val="1B1B1B"/>
          <w:sz w:val="27"/>
          <w:szCs w:val="27"/>
        </w:rPr>
        <w:t> </w:t>
      </w:r>
      <w:r>
        <w:rPr>
          <w:rFonts w:ascii="Georgia" w:hAnsi="Georgia"/>
          <w:color w:val="1B1B1B"/>
          <w:sz w:val="27"/>
          <w:szCs w:val="27"/>
        </w:rPr>
        <w:t>If all the above steps fall in place, there is a formal announcement of the agreement of merger by both the participating companies.</w:t>
      </w:r>
    </w:p>
    <w:p w:rsidR="0062253B" w:rsidRDefault="0062253B" w:rsidP="0062253B">
      <w:pPr>
        <w:pStyle w:val="Heading2"/>
        <w:rPr>
          <w:rFonts w:ascii="Georgia" w:hAnsi="Georgia"/>
          <w:color w:val="1B1B1B"/>
          <w:sz w:val="27"/>
          <w:szCs w:val="27"/>
        </w:rPr>
      </w:pPr>
      <w:r>
        <w:rPr>
          <w:rFonts w:ascii="Georgia" w:hAnsi="Georgia"/>
          <w:color w:val="1B1B1B"/>
          <w:sz w:val="27"/>
          <w:szCs w:val="27"/>
        </w:rPr>
        <w:t xml:space="preserve">Reasons for the failure of M&amp;A – </w:t>
      </w:r>
      <w:proofErr w:type="spellStart"/>
      <w:r>
        <w:rPr>
          <w:rFonts w:ascii="Georgia" w:hAnsi="Georgia"/>
          <w:color w:val="1B1B1B"/>
          <w:sz w:val="27"/>
          <w:szCs w:val="27"/>
        </w:rPr>
        <w:t>Analyzed</w:t>
      </w:r>
      <w:proofErr w:type="spellEnd"/>
      <w:r>
        <w:rPr>
          <w:rFonts w:ascii="Georgia" w:hAnsi="Georgia"/>
          <w:color w:val="1B1B1B"/>
          <w:sz w:val="27"/>
          <w:szCs w:val="27"/>
        </w:rPr>
        <w:t xml:space="preserve"> during the stages of M&amp;A:</w:t>
      </w:r>
    </w:p>
    <w:p w:rsidR="0062253B" w:rsidRDefault="0062253B" w:rsidP="0062253B">
      <w:pPr>
        <w:pStyle w:val="NormalWeb"/>
        <w:rPr>
          <w:rFonts w:ascii="Georgia" w:hAnsi="Georgia"/>
          <w:color w:val="1B1B1B"/>
          <w:sz w:val="27"/>
          <w:szCs w:val="27"/>
        </w:rPr>
      </w:pPr>
      <w:r>
        <w:rPr>
          <w:rStyle w:val="Strong"/>
          <w:rFonts w:ascii="Georgia" w:eastAsiaTheme="majorEastAsia" w:hAnsi="Georgia"/>
          <w:color w:val="1B1B1B"/>
          <w:sz w:val="27"/>
          <w:szCs w:val="27"/>
        </w:rPr>
        <w:t>Poor strategic fit:</w:t>
      </w:r>
      <w:r>
        <w:rPr>
          <w:rStyle w:val="apple-converted-space"/>
          <w:rFonts w:ascii="Georgia" w:hAnsi="Georgia"/>
          <w:color w:val="1B1B1B"/>
          <w:sz w:val="27"/>
          <w:szCs w:val="27"/>
        </w:rPr>
        <w:t> </w:t>
      </w:r>
      <w:r>
        <w:rPr>
          <w:rFonts w:ascii="Georgia" w:hAnsi="Georgia"/>
          <w:color w:val="1B1B1B"/>
          <w:sz w:val="27"/>
          <w:szCs w:val="27"/>
        </w:rPr>
        <w:t>Wide difference in objectives and strategies of the company</w:t>
      </w:r>
    </w:p>
    <w:p w:rsidR="0062253B" w:rsidRDefault="0062253B" w:rsidP="0062253B">
      <w:pPr>
        <w:pStyle w:val="NormalWeb"/>
        <w:rPr>
          <w:rFonts w:ascii="Georgia" w:hAnsi="Georgia"/>
          <w:color w:val="1B1B1B"/>
          <w:sz w:val="27"/>
          <w:szCs w:val="27"/>
        </w:rPr>
      </w:pPr>
      <w:proofErr w:type="gramStart"/>
      <w:r>
        <w:rPr>
          <w:rStyle w:val="Strong"/>
          <w:rFonts w:ascii="Georgia" w:eastAsiaTheme="majorEastAsia" w:hAnsi="Georgia"/>
          <w:color w:val="1B1B1B"/>
          <w:sz w:val="27"/>
          <w:szCs w:val="27"/>
        </w:rPr>
        <w:t>Poorly managed Integration: Integration is often poorly managed without planning and design.</w:t>
      </w:r>
      <w:proofErr w:type="gramEnd"/>
      <w:r>
        <w:rPr>
          <w:rStyle w:val="Strong"/>
          <w:rFonts w:ascii="Georgia" w:eastAsiaTheme="majorEastAsia" w:hAnsi="Georgia"/>
          <w:color w:val="1B1B1B"/>
          <w:sz w:val="27"/>
          <w:szCs w:val="27"/>
        </w:rPr>
        <w:t xml:space="preserve"> This leads to failure of implementation</w:t>
      </w:r>
    </w:p>
    <w:p w:rsidR="0062253B" w:rsidRDefault="0062253B" w:rsidP="0062253B">
      <w:pPr>
        <w:pStyle w:val="NormalWeb"/>
        <w:rPr>
          <w:rFonts w:ascii="Georgia" w:hAnsi="Georgia"/>
          <w:color w:val="1B1B1B"/>
          <w:sz w:val="27"/>
          <w:szCs w:val="27"/>
        </w:rPr>
      </w:pPr>
      <w:r>
        <w:rPr>
          <w:rStyle w:val="Strong"/>
          <w:rFonts w:ascii="Georgia" w:eastAsiaTheme="majorEastAsia" w:hAnsi="Georgia"/>
          <w:color w:val="1B1B1B"/>
          <w:sz w:val="27"/>
          <w:szCs w:val="27"/>
        </w:rPr>
        <w:t>Incomplete due diligence:</w:t>
      </w:r>
      <w:r>
        <w:rPr>
          <w:rStyle w:val="apple-converted-space"/>
          <w:rFonts w:ascii="Georgia" w:hAnsi="Georgia"/>
          <w:color w:val="1B1B1B"/>
          <w:sz w:val="27"/>
          <w:szCs w:val="27"/>
        </w:rPr>
        <w:t> </w:t>
      </w:r>
      <w:r>
        <w:rPr>
          <w:rFonts w:ascii="Georgia" w:hAnsi="Georgia"/>
          <w:color w:val="1B1B1B"/>
          <w:sz w:val="27"/>
          <w:szCs w:val="27"/>
        </w:rPr>
        <w:t>Inadequate due diligence can lead to failure of M&amp;A as it is the crux of the entire strategy</w:t>
      </w:r>
    </w:p>
    <w:p w:rsidR="0062253B" w:rsidRDefault="0062253B" w:rsidP="0062253B">
      <w:pPr>
        <w:pStyle w:val="NormalWeb"/>
        <w:rPr>
          <w:rFonts w:ascii="Georgia" w:hAnsi="Georgia"/>
          <w:color w:val="1B1B1B"/>
          <w:sz w:val="27"/>
          <w:szCs w:val="27"/>
        </w:rPr>
      </w:pPr>
      <w:r>
        <w:rPr>
          <w:rStyle w:val="Strong"/>
          <w:rFonts w:ascii="Georgia" w:eastAsiaTheme="majorEastAsia" w:hAnsi="Georgia"/>
          <w:color w:val="1B1B1B"/>
          <w:sz w:val="27"/>
          <w:szCs w:val="27"/>
        </w:rPr>
        <w:t>Overly optimistic:</w:t>
      </w:r>
      <w:r>
        <w:rPr>
          <w:rStyle w:val="apple-converted-space"/>
          <w:rFonts w:ascii="Georgia" w:hAnsi="Georgia"/>
          <w:color w:val="1B1B1B"/>
          <w:sz w:val="27"/>
          <w:szCs w:val="27"/>
        </w:rPr>
        <w:t> </w:t>
      </w:r>
      <w:r>
        <w:rPr>
          <w:rFonts w:ascii="Georgia" w:hAnsi="Georgia"/>
          <w:color w:val="1B1B1B"/>
          <w:sz w:val="27"/>
          <w:szCs w:val="27"/>
        </w:rPr>
        <w:t>Too optimistic projections about the target company leads to bad decisions and failure of the M&amp;A</w:t>
      </w:r>
    </w:p>
    <w:p w:rsidR="0062253B" w:rsidRDefault="0062253B" w:rsidP="0062253B">
      <w:pPr>
        <w:pStyle w:val="NormalWeb"/>
        <w:rPr>
          <w:rFonts w:ascii="Georgia" w:hAnsi="Georgia"/>
          <w:color w:val="1B1B1B"/>
          <w:sz w:val="27"/>
          <w:szCs w:val="27"/>
        </w:rPr>
      </w:pPr>
      <w:r>
        <w:rPr>
          <w:rStyle w:val="Emphasis"/>
          <w:rFonts w:ascii="Georgia" w:hAnsi="Georgia"/>
          <w:color w:val="1B1B1B"/>
          <w:sz w:val="27"/>
          <w:szCs w:val="27"/>
        </w:rPr>
        <w:lastRenderedPageBreak/>
        <w:t>Example: Breakdown in merger discussions between IBM and Sun Microsystems happened due to disagreement over price and other terms. </w:t>
      </w:r>
      <w:r>
        <w:rPr>
          <w:rStyle w:val="apple-converted-space"/>
          <w:rFonts w:ascii="Georgia" w:hAnsi="Georgia"/>
          <w:i/>
          <w:iCs/>
          <w:color w:val="1B1B1B"/>
          <w:sz w:val="27"/>
          <w:szCs w:val="27"/>
        </w:rPr>
        <w:t> </w:t>
      </w:r>
    </w:p>
    <w:p w:rsidR="0062253B" w:rsidRDefault="0062253B" w:rsidP="0062253B">
      <w:pPr>
        <w:pStyle w:val="Heading2"/>
        <w:rPr>
          <w:rFonts w:ascii="Georgia" w:hAnsi="Georgia"/>
          <w:color w:val="1B1B1B"/>
          <w:sz w:val="27"/>
          <w:szCs w:val="27"/>
        </w:rPr>
      </w:pPr>
      <w:r>
        <w:rPr>
          <w:rFonts w:ascii="Georgia" w:hAnsi="Georgia"/>
          <w:color w:val="1B1B1B"/>
          <w:sz w:val="27"/>
          <w:szCs w:val="27"/>
        </w:rPr>
        <w:t>Recent Mergers and Acquisitions</w:t>
      </w:r>
    </w:p>
    <w:p w:rsidR="0062253B" w:rsidRDefault="0062253B" w:rsidP="0062253B">
      <w:pPr>
        <w:jc w:val="center"/>
        <w:rPr>
          <w:rFonts w:ascii="Georgia" w:hAnsi="Georgia"/>
          <w:color w:val="1B1B1B"/>
          <w:sz w:val="27"/>
          <w:szCs w:val="27"/>
        </w:rPr>
      </w:pPr>
      <w:r>
        <w:rPr>
          <w:rFonts w:ascii="Georgia" w:hAnsi="Georgia"/>
          <w:color w:val="1B1B1B"/>
          <w:sz w:val="27"/>
          <w:szCs w:val="27"/>
        </w:rPr>
        <w:fldChar w:fldCharType="begin"/>
      </w:r>
      <w:r>
        <w:rPr>
          <w:rFonts w:ascii="Georgia" w:hAnsi="Georgia"/>
          <w:color w:val="1B1B1B"/>
          <w:sz w:val="27"/>
          <w:szCs w:val="27"/>
        </w:rPr>
        <w:instrText xml:space="preserve"> INCLUDEPICTURE "/var/folders/v4/jfhxvqsx2_q45bjjmrqfv6x40000gn/T/com.microsoft.Word/WebArchiveCopyPasteTempFiles/mergers-and-acquisitions_2.png?w=525" \* MERGEFORMATINET </w:instrText>
      </w:r>
      <w:r>
        <w:rPr>
          <w:rFonts w:ascii="Georgia" w:hAnsi="Georgia"/>
          <w:color w:val="1B1B1B"/>
          <w:sz w:val="27"/>
          <w:szCs w:val="27"/>
        </w:rPr>
        <w:fldChar w:fldCharType="separate"/>
      </w:r>
      <w:r>
        <w:rPr>
          <w:rFonts w:ascii="Georgia" w:hAnsi="Georgia"/>
          <w:noProof/>
          <w:color w:val="1B1B1B"/>
          <w:sz w:val="27"/>
          <w:szCs w:val="27"/>
          <w:lang w:val="en-IN" w:eastAsia="en-IN"/>
        </w:rPr>
        <w:drawing>
          <wp:inline distT="0" distB="0" distL="0" distR="0">
            <wp:extent cx="5727700" cy="2289175"/>
            <wp:effectExtent l="0" t="0" r="0" b="0"/>
            <wp:docPr id="6" name="Picture 6" descr="/var/folders/v4/jfhxvqsx2_q45bjjmrqfv6x40000gn/T/com.microsoft.Word/WebArchiveCopyPasteTempFiles/mergers-and-acquisitions_2.png?w=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folders/v4/jfhxvqsx2_q45bjjmrqfv6x40000gn/T/com.microsoft.Word/WebArchiveCopyPasteTempFiles/mergers-and-acquisitions_2.png?w=5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7700" cy="2289175"/>
                    </a:xfrm>
                    <a:prstGeom prst="rect">
                      <a:avLst/>
                    </a:prstGeom>
                    <a:noFill/>
                    <a:ln>
                      <a:noFill/>
                    </a:ln>
                  </pic:spPr>
                </pic:pic>
              </a:graphicData>
            </a:graphic>
          </wp:inline>
        </w:drawing>
      </w:r>
      <w:r>
        <w:rPr>
          <w:rFonts w:ascii="Georgia" w:hAnsi="Georgia"/>
          <w:color w:val="1B1B1B"/>
          <w:sz w:val="27"/>
          <w:szCs w:val="27"/>
        </w:rPr>
        <w:fldChar w:fldCharType="end"/>
      </w:r>
    </w:p>
    <w:p w:rsidR="0062253B" w:rsidRDefault="0062253B" w:rsidP="0062253B">
      <w:pPr>
        <w:pStyle w:val="Heading2"/>
        <w:rPr>
          <w:rFonts w:ascii="Georgia" w:hAnsi="Georgia"/>
          <w:color w:val="1B1B1B"/>
          <w:sz w:val="27"/>
          <w:szCs w:val="27"/>
        </w:rPr>
      </w:pPr>
      <w:r>
        <w:rPr>
          <w:rFonts w:ascii="Georgia" w:hAnsi="Georgia"/>
          <w:color w:val="1B1B1B"/>
          <w:sz w:val="27"/>
          <w:szCs w:val="27"/>
          <w:u w:val="single"/>
        </w:rPr>
        <w:t>Mergers and Acquisitions Case Study:</w:t>
      </w:r>
    </w:p>
    <w:p w:rsidR="0062253B" w:rsidRDefault="0062253B" w:rsidP="0062253B">
      <w:pPr>
        <w:pStyle w:val="Heading2"/>
        <w:rPr>
          <w:rFonts w:ascii="Georgia" w:hAnsi="Georgia"/>
          <w:color w:val="1B1B1B"/>
          <w:sz w:val="27"/>
          <w:szCs w:val="27"/>
        </w:rPr>
      </w:pPr>
      <w:r>
        <w:rPr>
          <w:rFonts w:ascii="Georgia" w:hAnsi="Georgia"/>
          <w:color w:val="1B1B1B"/>
          <w:sz w:val="27"/>
          <w:szCs w:val="27"/>
        </w:rPr>
        <w:t>Case Study 1: Sun Pharmaceuticals acquires Ranbaxy:</w:t>
      </w:r>
    </w:p>
    <w:p w:rsidR="0062253B" w:rsidRDefault="0062253B" w:rsidP="0062253B">
      <w:pPr>
        <w:pStyle w:val="NormalWeb"/>
        <w:rPr>
          <w:rFonts w:ascii="Georgia" w:hAnsi="Georgia"/>
          <w:color w:val="1B1B1B"/>
          <w:sz w:val="27"/>
          <w:szCs w:val="27"/>
        </w:rPr>
      </w:pPr>
      <w:r>
        <w:rPr>
          <w:rStyle w:val="Strong"/>
          <w:rFonts w:ascii="Georgia" w:eastAsiaTheme="majorEastAsia" w:hAnsi="Georgia"/>
          <w:color w:val="1B1B1B"/>
          <w:sz w:val="27"/>
          <w:szCs w:val="27"/>
        </w:rPr>
        <w:t>The deal has been completed: The companies have got the approval of merger from different authorities.</w:t>
      </w:r>
    </w:p>
    <w:p w:rsidR="0062253B" w:rsidRDefault="0062253B" w:rsidP="0062253B">
      <w:pPr>
        <w:pStyle w:val="NormalWeb"/>
        <w:rPr>
          <w:rFonts w:ascii="Georgia" w:hAnsi="Georgia"/>
          <w:color w:val="1B1B1B"/>
          <w:sz w:val="27"/>
          <w:szCs w:val="27"/>
        </w:rPr>
      </w:pPr>
      <w:r>
        <w:rPr>
          <w:rFonts w:ascii="Georgia" w:hAnsi="Georgia"/>
          <w:color w:val="1B1B1B"/>
          <w:sz w:val="27"/>
          <w:szCs w:val="27"/>
        </w:rPr>
        <w:t>This is a classic example of a share swap deal. As per the deal, Ranbaxy shareholders will get four shares of Sun Pharma for every five shares held by them, leading to 16.4% dilution in the equity capital of Sun Pharma (total equity value is USD3.2bn and the deal size is USD4bn (valuing Ranbaxy at 2.2 times last 12 months sales).</w:t>
      </w:r>
    </w:p>
    <w:p w:rsidR="0062253B" w:rsidRDefault="0062253B" w:rsidP="0062253B">
      <w:pPr>
        <w:pStyle w:val="NormalWeb"/>
        <w:rPr>
          <w:rFonts w:ascii="Georgia" w:hAnsi="Georgia"/>
          <w:color w:val="1B1B1B"/>
          <w:sz w:val="27"/>
          <w:szCs w:val="27"/>
        </w:rPr>
      </w:pPr>
      <w:r>
        <w:rPr>
          <w:rStyle w:val="Strong"/>
          <w:rFonts w:ascii="Georgia" w:eastAsiaTheme="majorEastAsia" w:hAnsi="Georgia"/>
          <w:color w:val="1B1B1B"/>
          <w:sz w:val="27"/>
          <w:szCs w:val="27"/>
        </w:rPr>
        <w:t>Reason for the acquisition:</w:t>
      </w:r>
      <w:r>
        <w:rPr>
          <w:rStyle w:val="apple-converted-space"/>
          <w:rFonts w:ascii="Georgia" w:hAnsi="Georgia"/>
          <w:b/>
          <w:bCs/>
          <w:color w:val="1B1B1B"/>
          <w:sz w:val="27"/>
          <w:szCs w:val="27"/>
        </w:rPr>
        <w:t> </w:t>
      </w:r>
      <w:r>
        <w:rPr>
          <w:rFonts w:ascii="Georgia" w:hAnsi="Georgia"/>
          <w:color w:val="1B1B1B"/>
          <w:sz w:val="27"/>
          <w:szCs w:val="27"/>
        </w:rPr>
        <w:t>This is a good acquisition for Sun Pharma as it will help the company to fill in its therapeutic gaps in the US, get better access to emerging markets and also strengthen its presence in the domestic market. Sun Pharma will also become the number one generic company in the dermatology space. (</w:t>
      </w:r>
      <w:proofErr w:type="gramStart"/>
      <w:r>
        <w:rPr>
          <w:rFonts w:ascii="Georgia" w:hAnsi="Georgia"/>
          <w:color w:val="1B1B1B"/>
          <w:sz w:val="27"/>
          <w:szCs w:val="27"/>
        </w:rPr>
        <w:t>currently</w:t>
      </w:r>
      <w:proofErr w:type="gramEnd"/>
      <w:r>
        <w:rPr>
          <w:rFonts w:ascii="Georgia" w:hAnsi="Georgia"/>
          <w:color w:val="1B1B1B"/>
          <w:sz w:val="27"/>
          <w:szCs w:val="27"/>
        </w:rPr>
        <w:t xml:space="preserve"> in the third position in US) through this merger.</w:t>
      </w:r>
    </w:p>
    <w:p w:rsidR="0062253B" w:rsidRDefault="0062253B" w:rsidP="0062253B">
      <w:pPr>
        <w:pStyle w:val="NormalWeb"/>
        <w:rPr>
          <w:rFonts w:ascii="Georgia" w:hAnsi="Georgia"/>
          <w:color w:val="1B1B1B"/>
          <w:sz w:val="27"/>
          <w:szCs w:val="27"/>
        </w:rPr>
      </w:pPr>
      <w:r>
        <w:rPr>
          <w:rStyle w:val="Strong"/>
          <w:rFonts w:ascii="Georgia" w:eastAsiaTheme="majorEastAsia" w:hAnsi="Georgia"/>
          <w:color w:val="1B1B1B"/>
          <w:sz w:val="27"/>
          <w:szCs w:val="27"/>
        </w:rPr>
        <w:t>Objectives of the M&amp;A:</w:t>
      </w:r>
    </w:p>
    <w:p w:rsidR="0062253B" w:rsidRDefault="0062253B" w:rsidP="0062253B">
      <w:pPr>
        <w:pStyle w:val="NormalWeb"/>
        <w:rPr>
          <w:rFonts w:ascii="Georgia" w:hAnsi="Georgia"/>
          <w:color w:val="1B1B1B"/>
          <w:sz w:val="27"/>
          <w:szCs w:val="27"/>
        </w:rPr>
      </w:pPr>
      <w:r>
        <w:rPr>
          <w:rFonts w:ascii="Georgia" w:hAnsi="Georgia"/>
          <w:color w:val="1B1B1B"/>
          <w:sz w:val="27"/>
          <w:szCs w:val="27"/>
        </w:rPr>
        <w:t>• Sun Pharma enters into newer markets by filling in the gaps in the offerings of the company, through the acquired company</w:t>
      </w:r>
    </w:p>
    <w:p w:rsidR="0062253B" w:rsidRDefault="0062253B" w:rsidP="0062253B">
      <w:pPr>
        <w:pStyle w:val="NormalWeb"/>
        <w:rPr>
          <w:rFonts w:ascii="Georgia" w:hAnsi="Georgia"/>
          <w:color w:val="1B1B1B"/>
          <w:sz w:val="27"/>
          <w:szCs w:val="27"/>
        </w:rPr>
      </w:pPr>
      <w:r>
        <w:rPr>
          <w:rFonts w:ascii="Georgia" w:hAnsi="Georgia"/>
          <w:color w:val="1B1B1B"/>
          <w:sz w:val="27"/>
          <w:szCs w:val="27"/>
        </w:rPr>
        <w:t>• Boosting of products offering of Sun Pharma creating more visibility and market share in the industry</w:t>
      </w:r>
    </w:p>
    <w:p w:rsidR="0062253B" w:rsidRDefault="0062253B" w:rsidP="0062253B">
      <w:pPr>
        <w:pStyle w:val="NormalWeb"/>
        <w:rPr>
          <w:rFonts w:ascii="Georgia" w:hAnsi="Georgia"/>
          <w:color w:val="1B1B1B"/>
          <w:sz w:val="27"/>
          <w:szCs w:val="27"/>
        </w:rPr>
      </w:pPr>
      <w:r>
        <w:rPr>
          <w:rFonts w:ascii="Georgia" w:hAnsi="Georgia"/>
          <w:color w:val="1B1B1B"/>
          <w:sz w:val="27"/>
          <w:szCs w:val="27"/>
        </w:rPr>
        <w:t>• Turnaround of a distressed business from the perspective of Ranbaxy</w:t>
      </w:r>
    </w:p>
    <w:p w:rsidR="0062253B" w:rsidRDefault="0062253B" w:rsidP="0062253B">
      <w:pPr>
        <w:pStyle w:val="NormalWeb"/>
        <w:rPr>
          <w:rFonts w:ascii="Georgia" w:hAnsi="Georgia"/>
          <w:color w:val="1B1B1B"/>
          <w:sz w:val="27"/>
          <w:szCs w:val="27"/>
        </w:rPr>
      </w:pPr>
      <w:r>
        <w:rPr>
          <w:rFonts w:ascii="Georgia" w:hAnsi="Georgia"/>
          <w:color w:val="1B1B1B"/>
          <w:sz w:val="27"/>
          <w:szCs w:val="27"/>
        </w:rPr>
        <w:lastRenderedPageBreak/>
        <w:t>This acquisition although will take time to consolidate, it should in due course start showing results through overall growth depicted in Sun Pharma’s top-line and bottom-line reporting.</w:t>
      </w:r>
    </w:p>
    <w:p w:rsidR="0062253B" w:rsidRDefault="0062253B" w:rsidP="0062253B">
      <w:pPr>
        <w:pStyle w:val="Heading2"/>
        <w:rPr>
          <w:rFonts w:ascii="Georgia" w:hAnsi="Georgia"/>
          <w:color w:val="1B1B1B"/>
          <w:sz w:val="27"/>
          <w:szCs w:val="27"/>
        </w:rPr>
      </w:pPr>
      <w:r>
        <w:rPr>
          <w:rFonts w:ascii="Georgia" w:hAnsi="Georgia"/>
          <w:color w:val="1B1B1B"/>
          <w:sz w:val="27"/>
          <w:szCs w:val="27"/>
        </w:rPr>
        <w:t>Case Study 2: CMC merges with TCS:</w:t>
      </w:r>
    </w:p>
    <w:p w:rsidR="0062253B" w:rsidRDefault="0062253B" w:rsidP="0062253B">
      <w:pPr>
        <w:pStyle w:val="NormalWeb"/>
        <w:rPr>
          <w:rFonts w:ascii="Georgia" w:hAnsi="Georgia"/>
          <w:color w:val="1B1B1B"/>
          <w:sz w:val="27"/>
          <w:szCs w:val="27"/>
        </w:rPr>
      </w:pPr>
      <w:r>
        <w:rPr>
          <w:rFonts w:ascii="Georgia" w:hAnsi="Georgia"/>
          <w:color w:val="1B1B1B"/>
          <w:sz w:val="27"/>
          <w:szCs w:val="27"/>
        </w:rPr>
        <w:t>This is an example where there is a merger in the same industry (horizontal). It was done to consolidate the IT businesses. The objective of this merger, as indicated by the management of CMC, was that the amalgamation will enable TCS to consolidate CMC’s operations into a single company with rationalised structure, enhanced reach, greater financial strength and flexibility. Further it also indicated that, it will aid in achieving economies of scale, more focused operational efforts, standardisation and simplification of business processes and productivity improvements.</w:t>
      </w:r>
    </w:p>
    <w:p w:rsidR="0062253B" w:rsidRDefault="0062253B" w:rsidP="0062253B">
      <w:pPr>
        <w:pStyle w:val="NormalWeb"/>
        <w:rPr>
          <w:rFonts w:ascii="Georgia" w:hAnsi="Georgia"/>
          <w:color w:val="1B1B1B"/>
          <w:sz w:val="27"/>
          <w:szCs w:val="27"/>
        </w:rPr>
      </w:pPr>
      <w:r>
        <w:rPr>
          <w:rFonts w:ascii="Georgia" w:hAnsi="Georgia"/>
          <w:color w:val="1B1B1B"/>
          <w:sz w:val="27"/>
          <w:szCs w:val="27"/>
        </w:rPr>
        <w:t>Mergers and Acquisitions is an extremely important topic in CFA exam. The three levels of CFA exam build a foundation of Mergers and Acquisitions and will help you reach your dream job in this field.</w:t>
      </w:r>
    </w:p>
    <w:p w:rsidR="0062253B" w:rsidRDefault="0062253B" w:rsidP="0062253B">
      <w:pPr>
        <w:pStyle w:val="NormalWeb"/>
        <w:rPr>
          <w:rFonts w:ascii="Georgia" w:hAnsi="Georgia"/>
          <w:color w:val="1B1B1B"/>
          <w:sz w:val="27"/>
          <w:szCs w:val="27"/>
        </w:rPr>
      </w:pPr>
      <w:r>
        <w:rPr>
          <w:rFonts w:ascii="Georgia" w:hAnsi="Georgia"/>
          <w:color w:val="1B1B1B"/>
          <w:sz w:val="27"/>
          <w:szCs w:val="27"/>
        </w:rPr>
        <w:t>About the CFA exam</w:t>
      </w:r>
    </w:p>
    <w:p w:rsidR="0062253B" w:rsidRDefault="0062253B" w:rsidP="0062253B">
      <w:pPr>
        <w:pStyle w:val="NormalWeb"/>
        <w:rPr>
          <w:rFonts w:ascii="Georgia" w:hAnsi="Georgia"/>
          <w:color w:val="1B1B1B"/>
          <w:sz w:val="27"/>
          <w:szCs w:val="27"/>
        </w:rPr>
      </w:pPr>
      <w:r>
        <w:rPr>
          <w:rFonts w:ascii="Georgia" w:hAnsi="Georgia"/>
          <w:b/>
          <w:bCs/>
          <w:color w:val="1B1B1B"/>
          <w:sz w:val="27"/>
          <w:szCs w:val="27"/>
        </w:rPr>
        <w:t>Eligibility:</w:t>
      </w:r>
      <w:r>
        <w:rPr>
          <w:rStyle w:val="apple-converted-space"/>
          <w:rFonts w:ascii="Georgia" w:hAnsi="Georgia"/>
          <w:color w:val="1B1B1B"/>
          <w:sz w:val="27"/>
          <w:szCs w:val="27"/>
        </w:rPr>
        <w:t> </w:t>
      </w:r>
      <w:r>
        <w:rPr>
          <w:rFonts w:ascii="Georgia" w:hAnsi="Georgia"/>
          <w:color w:val="1B1B1B"/>
          <w:sz w:val="27"/>
          <w:szCs w:val="27"/>
        </w:rPr>
        <w:t>Graduation + 2 years of professional work experience</w:t>
      </w:r>
    </w:p>
    <w:p w:rsidR="0062253B" w:rsidRDefault="0062253B" w:rsidP="0062253B">
      <w:pPr>
        <w:pStyle w:val="NormalWeb"/>
        <w:rPr>
          <w:rFonts w:ascii="Georgia" w:hAnsi="Georgia"/>
          <w:color w:val="1B1B1B"/>
          <w:sz w:val="27"/>
          <w:szCs w:val="27"/>
        </w:rPr>
      </w:pPr>
      <w:r>
        <w:rPr>
          <w:rFonts w:ascii="Georgia" w:hAnsi="Georgia"/>
          <w:b/>
          <w:bCs/>
          <w:color w:val="1B1B1B"/>
          <w:sz w:val="27"/>
          <w:szCs w:val="27"/>
        </w:rPr>
        <w:t>Duration:</w:t>
      </w:r>
      <w:r>
        <w:rPr>
          <w:rStyle w:val="apple-converted-space"/>
          <w:rFonts w:ascii="Georgia" w:hAnsi="Georgia"/>
          <w:color w:val="1B1B1B"/>
          <w:sz w:val="27"/>
          <w:szCs w:val="27"/>
        </w:rPr>
        <w:t> </w:t>
      </w:r>
      <w:r>
        <w:rPr>
          <w:rFonts w:ascii="Georgia" w:hAnsi="Georgia"/>
          <w:color w:val="1B1B1B"/>
          <w:sz w:val="27"/>
          <w:szCs w:val="27"/>
        </w:rPr>
        <w:t xml:space="preserve">2 years 6 months (for all three </w:t>
      </w:r>
      <w:proofErr w:type="gramStart"/>
      <w:r>
        <w:rPr>
          <w:rFonts w:ascii="Georgia" w:hAnsi="Georgia"/>
          <w:color w:val="1B1B1B"/>
          <w:sz w:val="27"/>
          <w:szCs w:val="27"/>
        </w:rPr>
        <w:t>level</w:t>
      </w:r>
      <w:proofErr w:type="gramEnd"/>
      <w:r>
        <w:rPr>
          <w:rFonts w:ascii="Georgia" w:hAnsi="Georgia"/>
          <w:color w:val="1B1B1B"/>
          <w:sz w:val="27"/>
          <w:szCs w:val="27"/>
        </w:rPr>
        <w:t xml:space="preserve"> of exams)</w:t>
      </w:r>
    </w:p>
    <w:p w:rsidR="0062253B" w:rsidRDefault="0062253B" w:rsidP="0062253B">
      <w:pPr>
        <w:pStyle w:val="NormalWeb"/>
        <w:rPr>
          <w:rFonts w:ascii="Georgia" w:hAnsi="Georgia"/>
          <w:color w:val="1B1B1B"/>
          <w:sz w:val="27"/>
          <w:szCs w:val="27"/>
        </w:rPr>
      </w:pPr>
      <w:r>
        <w:rPr>
          <w:rFonts w:ascii="Georgia" w:hAnsi="Georgia"/>
          <w:b/>
          <w:bCs/>
          <w:color w:val="1B1B1B"/>
          <w:sz w:val="27"/>
          <w:szCs w:val="27"/>
        </w:rPr>
        <w:t>Top employers:</w:t>
      </w:r>
      <w:r>
        <w:rPr>
          <w:rStyle w:val="apple-converted-space"/>
          <w:rFonts w:ascii="Georgia" w:hAnsi="Georgia"/>
          <w:b/>
          <w:bCs/>
          <w:color w:val="1B1B1B"/>
          <w:sz w:val="27"/>
          <w:szCs w:val="27"/>
        </w:rPr>
        <w:t> </w:t>
      </w:r>
      <w:r>
        <w:rPr>
          <w:rFonts w:ascii="Georgia" w:hAnsi="Georgia"/>
          <w:color w:val="1B1B1B"/>
          <w:sz w:val="27"/>
          <w:szCs w:val="27"/>
        </w:rPr>
        <w:t>JP Morgan Chase, UBS, Citigroup, Bank of America</w:t>
      </w:r>
    </w:p>
    <w:p w:rsidR="0062253B" w:rsidRDefault="0062253B" w:rsidP="0062253B">
      <w:pPr>
        <w:pStyle w:val="NormalWeb"/>
        <w:rPr>
          <w:rFonts w:ascii="Georgia" w:hAnsi="Georgia"/>
          <w:color w:val="1B1B1B"/>
          <w:sz w:val="27"/>
          <w:szCs w:val="27"/>
        </w:rPr>
      </w:pPr>
      <w:r>
        <w:rPr>
          <w:rFonts w:ascii="Georgia" w:hAnsi="Georgia"/>
          <w:b/>
          <w:bCs/>
          <w:color w:val="1B1B1B"/>
          <w:sz w:val="27"/>
          <w:szCs w:val="27"/>
        </w:rPr>
        <w:t>Avg. salary range:</w:t>
      </w:r>
      <w:r>
        <w:rPr>
          <w:rStyle w:val="apple-converted-space"/>
          <w:rFonts w:ascii="Georgia" w:hAnsi="Georgia"/>
          <w:b/>
          <w:bCs/>
          <w:color w:val="1B1B1B"/>
          <w:sz w:val="27"/>
          <w:szCs w:val="27"/>
        </w:rPr>
        <w:t> </w:t>
      </w:r>
      <w:r>
        <w:rPr>
          <w:rFonts w:ascii="Georgia" w:hAnsi="Georgia"/>
          <w:color w:val="1B1B1B"/>
          <w:sz w:val="27"/>
          <w:szCs w:val="27"/>
        </w:rPr>
        <w:t>6.5 lacs to 18 lacs (Source: PayScale</w:t>
      </w:r>
      <w:proofErr w:type="gramStart"/>
      <w:r>
        <w:rPr>
          <w:rFonts w:ascii="Georgia" w:hAnsi="Georgia"/>
          <w:color w:val="1B1B1B"/>
          <w:sz w:val="27"/>
          <w:szCs w:val="27"/>
        </w:rPr>
        <w:t>)</w:t>
      </w:r>
      <w:proofErr w:type="gramEnd"/>
      <w:r>
        <w:rPr>
          <w:rFonts w:ascii="Georgia" w:hAnsi="Georgia"/>
          <w:color w:val="1B1B1B"/>
          <w:sz w:val="27"/>
          <w:szCs w:val="27"/>
        </w:rPr>
        <w:br/>
      </w:r>
      <w:hyperlink r:id="rId87" w:tgtFrame="_blank" w:tooltip="Level I CFA® Program Training " w:history="1">
        <w:r>
          <w:rPr>
            <w:rStyle w:val="Hyperlink"/>
            <w:rFonts w:ascii="Georgia" w:hAnsi="Georgia"/>
            <w:color w:val="416ED2"/>
            <w:sz w:val="27"/>
            <w:szCs w:val="27"/>
          </w:rPr>
          <w:t>More Details about CFA program &gt;&gt;</w:t>
        </w:r>
      </w:hyperlink>
      <w:r>
        <w:rPr>
          <w:rStyle w:val="apple-converted-space"/>
          <w:rFonts w:ascii="Georgia" w:hAnsi="Georgia"/>
          <w:color w:val="1B1B1B"/>
          <w:sz w:val="27"/>
          <w:szCs w:val="27"/>
        </w:rPr>
        <w:t> </w:t>
      </w:r>
      <w:r>
        <w:rPr>
          <w:rFonts w:ascii="Georgia" w:hAnsi="Georgia"/>
          <w:color w:val="1B1B1B"/>
          <w:sz w:val="27"/>
          <w:szCs w:val="27"/>
        </w:rPr>
        <w:t> </w:t>
      </w:r>
    </w:p>
    <w:p w:rsidR="0062253B" w:rsidRDefault="0062253B" w:rsidP="0062253B">
      <w:pPr>
        <w:pStyle w:val="Heading2"/>
        <w:rPr>
          <w:rFonts w:ascii="Georgia" w:hAnsi="Georgia"/>
          <w:color w:val="1B1B1B"/>
          <w:sz w:val="27"/>
          <w:szCs w:val="27"/>
        </w:rPr>
      </w:pPr>
      <w:r>
        <w:rPr>
          <w:rFonts w:ascii="Georgia" w:hAnsi="Georgia"/>
          <w:color w:val="1B1B1B"/>
          <w:sz w:val="27"/>
          <w:szCs w:val="27"/>
        </w:rPr>
        <w:t>Conclusion:</w:t>
      </w:r>
    </w:p>
    <w:p w:rsidR="0062253B" w:rsidRDefault="0062253B" w:rsidP="0062253B">
      <w:pPr>
        <w:pStyle w:val="NormalWeb"/>
        <w:rPr>
          <w:rFonts w:ascii="Georgia" w:hAnsi="Georgia"/>
          <w:color w:val="1B1B1B"/>
          <w:sz w:val="27"/>
          <w:szCs w:val="27"/>
        </w:rPr>
      </w:pPr>
      <w:r>
        <w:rPr>
          <w:rFonts w:ascii="Georgia" w:hAnsi="Georgia"/>
          <w:color w:val="1B1B1B"/>
          <w:sz w:val="27"/>
          <w:szCs w:val="27"/>
        </w:rPr>
        <w:t xml:space="preserve">M&amp;A’s are considered as important change agents and are a critical component of any business strategy. The known fact is that with businesses </w:t>
      </w:r>
      <w:proofErr w:type="gramStart"/>
      <w:r>
        <w:rPr>
          <w:rFonts w:ascii="Georgia" w:hAnsi="Georgia"/>
          <w:color w:val="1B1B1B"/>
          <w:sz w:val="27"/>
          <w:szCs w:val="27"/>
        </w:rPr>
        <w:t>evolving,</w:t>
      </w:r>
      <w:proofErr w:type="gramEnd"/>
      <w:r>
        <w:rPr>
          <w:rFonts w:ascii="Georgia" w:hAnsi="Georgia"/>
          <w:color w:val="1B1B1B"/>
          <w:sz w:val="27"/>
          <w:szCs w:val="27"/>
        </w:rPr>
        <w:t xml:space="preserve"> only the most innovative and nimble can survive. That is </w:t>
      </w:r>
      <w:proofErr w:type="gramStart"/>
      <w:r>
        <w:rPr>
          <w:rFonts w:ascii="Georgia" w:hAnsi="Georgia"/>
          <w:color w:val="1B1B1B"/>
          <w:sz w:val="27"/>
          <w:szCs w:val="27"/>
        </w:rPr>
        <w:t>why,</w:t>
      </w:r>
      <w:proofErr w:type="gramEnd"/>
      <w:r>
        <w:rPr>
          <w:rFonts w:ascii="Georgia" w:hAnsi="Georgia"/>
          <w:color w:val="1B1B1B"/>
          <w:sz w:val="27"/>
          <w:szCs w:val="27"/>
        </w:rPr>
        <w:t xml:space="preserve"> it is an important strategic call for a business to opt for any arrangements of M&amp;A. Once through the process, on a lighter note M&amp;A is like an arranged marriage, partners will take time to understand, mingle, but will end up giving positive results most of the times.</w:t>
      </w:r>
    </w:p>
    <w:p w:rsidR="00022E25" w:rsidRDefault="00763AD8" w:rsidP="00022E25">
      <w:pPr>
        <w:pStyle w:val="NormalWeb"/>
        <w:rPr>
          <w:rFonts w:ascii="Georgia" w:hAnsi="Georgia"/>
          <w:color w:val="1B1B1B"/>
          <w:sz w:val="27"/>
          <w:szCs w:val="27"/>
        </w:rPr>
      </w:pPr>
      <w:r>
        <w:rPr>
          <w:rFonts w:ascii="Georgia" w:hAnsi="Georgia"/>
          <w:color w:val="1B1B1B"/>
          <w:sz w:val="27"/>
          <w:szCs w:val="27"/>
        </w:rPr>
        <w:t>(</w:t>
      </w:r>
      <w:hyperlink r:id="rId88" w:history="1">
        <w:r w:rsidR="00022E25" w:rsidRPr="00EF19DC">
          <w:rPr>
            <w:rStyle w:val="Hyperlink"/>
            <w:rFonts w:ascii="Georgia" w:hAnsi="Georgia"/>
            <w:sz w:val="27"/>
            <w:szCs w:val="27"/>
          </w:rPr>
          <w:t>https://www.edupristine.com/blog/mergers-acquisitions</w:t>
        </w:r>
      </w:hyperlink>
      <w:r>
        <w:rPr>
          <w:rFonts w:ascii="Georgia" w:hAnsi="Georgia"/>
          <w:color w:val="1B1B1B"/>
          <w:sz w:val="27"/>
          <w:szCs w:val="27"/>
        </w:rPr>
        <w:t>)</w:t>
      </w:r>
    </w:p>
    <w:p w:rsidR="002B2C4D" w:rsidRDefault="002B2C4D" w:rsidP="00022E25">
      <w:pPr>
        <w:pStyle w:val="NormalWeb"/>
        <w:rPr>
          <w:rFonts w:ascii="Georgia" w:hAnsi="Georgia"/>
          <w:color w:val="1B1B1B"/>
          <w:sz w:val="27"/>
          <w:szCs w:val="27"/>
        </w:rPr>
      </w:pPr>
    </w:p>
    <w:p w:rsidR="002B2C4D" w:rsidRDefault="002B2C4D" w:rsidP="00022E25">
      <w:pPr>
        <w:pStyle w:val="NormalWeb"/>
        <w:rPr>
          <w:rFonts w:ascii="Georgia" w:hAnsi="Georgia"/>
          <w:color w:val="1B1B1B"/>
          <w:sz w:val="27"/>
          <w:szCs w:val="27"/>
        </w:rPr>
      </w:pPr>
    </w:p>
    <w:p w:rsidR="002B2C4D" w:rsidRDefault="002B2C4D" w:rsidP="00022E25">
      <w:pPr>
        <w:pStyle w:val="NormalWeb"/>
        <w:rPr>
          <w:rFonts w:ascii="Georgia" w:hAnsi="Georgia"/>
          <w:color w:val="1B1B1B"/>
          <w:sz w:val="27"/>
          <w:szCs w:val="27"/>
        </w:rPr>
      </w:pPr>
    </w:p>
    <w:p w:rsidR="002B2C4D" w:rsidRDefault="002B2C4D" w:rsidP="00022E25">
      <w:pPr>
        <w:pStyle w:val="NormalWeb"/>
        <w:rPr>
          <w:rFonts w:ascii="Georgia" w:hAnsi="Georgia"/>
          <w:color w:val="1B1B1B"/>
          <w:sz w:val="27"/>
          <w:szCs w:val="27"/>
        </w:rPr>
      </w:pPr>
    </w:p>
    <w:p w:rsidR="00022E25" w:rsidRDefault="00022E25" w:rsidP="00022E25">
      <w:pPr>
        <w:pStyle w:val="NormalWeb"/>
        <w:rPr>
          <w:rFonts w:ascii="Georgia" w:hAnsi="Georgia"/>
          <w:color w:val="1B1B1B"/>
          <w:sz w:val="27"/>
          <w:szCs w:val="27"/>
        </w:rPr>
      </w:pPr>
      <w:r>
        <w:rPr>
          <w:rFonts w:ascii="Georgia" w:hAnsi="Georgia"/>
          <w:color w:val="1B1B1B"/>
          <w:sz w:val="27"/>
          <w:szCs w:val="27"/>
        </w:rPr>
        <w:t xml:space="preserve">UNIT </w:t>
      </w:r>
      <w:proofErr w:type="gramStart"/>
      <w:r>
        <w:rPr>
          <w:rFonts w:ascii="Georgia" w:hAnsi="Georgia"/>
          <w:color w:val="1B1B1B"/>
          <w:sz w:val="27"/>
          <w:szCs w:val="27"/>
        </w:rPr>
        <w:t>4 :</w:t>
      </w:r>
      <w:proofErr w:type="gramEnd"/>
    </w:p>
    <w:p w:rsidR="002B2C4D" w:rsidRDefault="002B2C4D" w:rsidP="002B2C4D">
      <w:pPr>
        <w:pStyle w:val="Heading1"/>
        <w:spacing w:before="0" w:beforeAutospacing="0" w:after="0" w:afterAutospacing="0" w:line="720" w:lineRule="atLeast"/>
        <w:rPr>
          <w:rFonts w:ascii="Georgia" w:hAnsi="Georgia"/>
          <w:b w:val="0"/>
          <w:bCs w:val="0"/>
          <w:sz w:val="60"/>
          <w:szCs w:val="60"/>
        </w:rPr>
      </w:pPr>
      <w:r>
        <w:rPr>
          <w:rFonts w:ascii="Georgia" w:hAnsi="Georgia"/>
          <w:b w:val="0"/>
          <w:bCs w:val="0"/>
          <w:sz w:val="60"/>
          <w:szCs w:val="60"/>
        </w:rPr>
        <w:t xml:space="preserve">Product Life Cycle Development </w:t>
      </w:r>
    </w:p>
    <w:p w:rsidR="002B2C4D" w:rsidRDefault="002B2C4D" w:rsidP="002B2C4D">
      <w:pPr>
        <w:pStyle w:val="NormalWeb"/>
        <w:rPr>
          <w:rFonts w:ascii="Georgia" w:hAnsi="Georgia"/>
          <w:color w:val="1B1B1B"/>
          <w:sz w:val="27"/>
          <w:szCs w:val="27"/>
        </w:rPr>
      </w:pPr>
      <w:r>
        <w:rPr>
          <w:rStyle w:val="Strong"/>
          <w:rFonts w:ascii="Georgia" w:hAnsi="Georgia"/>
          <w:color w:val="1B1B1B"/>
          <w:sz w:val="27"/>
          <w:szCs w:val="27"/>
        </w:rPr>
        <w:t>Definition</w:t>
      </w:r>
      <w:r>
        <w:rPr>
          <w:rFonts w:ascii="Georgia" w:hAnsi="Georgia"/>
          <w:color w:val="1B1B1B"/>
          <w:sz w:val="27"/>
          <w:szCs w:val="27"/>
        </w:rPr>
        <w:t xml:space="preserve">: The product life-cycle (PLC) refers to the different stages a product goes through from </w:t>
      </w:r>
      <w:r w:rsidRPr="0098492D">
        <w:rPr>
          <w:rFonts w:ascii="Georgia" w:hAnsi="Georgia"/>
          <w:color w:val="1B1B1B"/>
          <w:sz w:val="27"/>
          <w:szCs w:val="27"/>
          <w:highlight w:val="yellow"/>
        </w:rPr>
        <w:t>introduction to withdrawal</w:t>
      </w:r>
      <w:r>
        <w:rPr>
          <w:rFonts w:ascii="Georgia" w:hAnsi="Georgia"/>
          <w:color w:val="1B1B1B"/>
          <w:sz w:val="27"/>
          <w:szCs w:val="27"/>
        </w:rPr>
        <w:t>.</w:t>
      </w:r>
    </w:p>
    <w:p w:rsidR="002B2C4D" w:rsidRDefault="002B2C4D" w:rsidP="002B2C4D">
      <w:pPr>
        <w:pStyle w:val="NormalWeb"/>
        <w:rPr>
          <w:rFonts w:ascii="Georgia" w:hAnsi="Georgia"/>
          <w:color w:val="1B1B1B"/>
          <w:sz w:val="27"/>
          <w:szCs w:val="27"/>
        </w:rPr>
      </w:pPr>
      <w:r>
        <w:rPr>
          <w:rFonts w:ascii="Georgia" w:hAnsi="Georgia"/>
          <w:color w:val="1B1B1B"/>
          <w:sz w:val="27"/>
          <w:szCs w:val="27"/>
        </w:rPr>
        <w:t>The product life-cycle refers to a likely pathway a product may take. It has implications for the marketing strategy of a firm as it seeks to introduce, grow and maintain market share.</w:t>
      </w:r>
    </w:p>
    <w:p w:rsidR="002B2C4D" w:rsidRDefault="002B2C4D" w:rsidP="002B2C4D">
      <w:pPr>
        <w:pStyle w:val="NormalWeb"/>
        <w:rPr>
          <w:rFonts w:ascii="Georgia" w:hAnsi="Georgia"/>
          <w:color w:val="1B1B1B"/>
          <w:sz w:val="27"/>
          <w:szCs w:val="27"/>
        </w:rPr>
      </w:pPr>
      <w:r>
        <w:rPr>
          <w:rFonts w:ascii="Georgia" w:hAnsi="Georgia"/>
          <w:color w:val="1B1B1B"/>
          <w:sz w:val="27"/>
          <w:szCs w:val="27"/>
        </w:rPr>
        <w:fldChar w:fldCharType="begin"/>
      </w:r>
      <w:r>
        <w:rPr>
          <w:rFonts w:ascii="Georgia" w:hAnsi="Georgia"/>
          <w:color w:val="1B1B1B"/>
          <w:sz w:val="27"/>
          <w:szCs w:val="27"/>
        </w:rPr>
        <w:instrText xml:space="preserve"> INCLUDEPICTURE "/var/folders/v4/jfhxvqsx2_q45bjjmrqfv6x40000gn/T/com.microsoft.Word/WebArchiveCopyPasteTempFiles/product-life-cycle.png" \* MERGEFORMATINET </w:instrText>
      </w:r>
      <w:r>
        <w:rPr>
          <w:rFonts w:ascii="Georgia" w:hAnsi="Georgia"/>
          <w:color w:val="1B1B1B"/>
          <w:sz w:val="27"/>
          <w:szCs w:val="27"/>
        </w:rPr>
        <w:fldChar w:fldCharType="separate"/>
      </w:r>
      <w:r>
        <w:rPr>
          <w:rFonts w:ascii="Georgia" w:hAnsi="Georgia"/>
          <w:noProof/>
          <w:color w:val="1B1B1B"/>
          <w:sz w:val="27"/>
          <w:szCs w:val="27"/>
          <w:lang w:eastAsia="en-IN"/>
        </w:rPr>
        <w:drawing>
          <wp:inline distT="0" distB="0" distL="0" distR="0">
            <wp:extent cx="5727700" cy="4039870"/>
            <wp:effectExtent l="0" t="0" r="0" b="0"/>
            <wp:docPr id="9" name="Picture 9" descr="product-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oduct-life-cycl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27700" cy="4039870"/>
                    </a:xfrm>
                    <a:prstGeom prst="rect">
                      <a:avLst/>
                    </a:prstGeom>
                    <a:noFill/>
                    <a:ln>
                      <a:noFill/>
                    </a:ln>
                  </pic:spPr>
                </pic:pic>
              </a:graphicData>
            </a:graphic>
          </wp:inline>
        </w:drawing>
      </w:r>
      <w:r>
        <w:rPr>
          <w:rFonts w:ascii="Georgia" w:hAnsi="Georgia"/>
          <w:color w:val="1B1B1B"/>
          <w:sz w:val="27"/>
          <w:szCs w:val="27"/>
        </w:rPr>
        <w:fldChar w:fldCharType="end"/>
      </w:r>
    </w:p>
    <w:p w:rsidR="002B2C4D" w:rsidRDefault="002B2C4D" w:rsidP="002B2C4D">
      <w:pPr>
        <w:pStyle w:val="NormalWeb"/>
        <w:rPr>
          <w:rFonts w:ascii="Georgia" w:hAnsi="Georgia"/>
          <w:color w:val="1B1B1B"/>
          <w:sz w:val="27"/>
          <w:szCs w:val="27"/>
        </w:rPr>
      </w:pPr>
      <w:r>
        <w:rPr>
          <w:rFonts w:ascii="Georgia" w:hAnsi="Georgia"/>
          <w:color w:val="1B1B1B"/>
          <w:sz w:val="27"/>
          <w:szCs w:val="27"/>
        </w:rPr>
        <w:t>In this case, the product has four stages:</w:t>
      </w:r>
    </w:p>
    <w:p w:rsidR="002B2C4D" w:rsidRDefault="002B2C4D" w:rsidP="002B2C4D">
      <w:pPr>
        <w:numPr>
          <w:ilvl w:val="0"/>
          <w:numId w:val="15"/>
        </w:numPr>
        <w:spacing w:before="100" w:beforeAutospacing="1" w:after="100" w:afterAutospacing="1"/>
        <w:rPr>
          <w:rFonts w:ascii="Georgia" w:hAnsi="Georgia"/>
          <w:color w:val="1B1B1B"/>
          <w:sz w:val="27"/>
          <w:szCs w:val="27"/>
        </w:rPr>
      </w:pPr>
      <w:r>
        <w:rPr>
          <w:rStyle w:val="Strong"/>
          <w:rFonts w:ascii="Georgia" w:hAnsi="Georgia"/>
          <w:color w:val="1B1B1B"/>
          <w:sz w:val="27"/>
          <w:szCs w:val="27"/>
        </w:rPr>
        <w:t>Introduction</w:t>
      </w:r>
      <w:r>
        <w:rPr>
          <w:rStyle w:val="apple-converted-space"/>
          <w:rFonts w:ascii="Georgia" w:hAnsi="Georgia"/>
          <w:color w:val="1B1B1B"/>
          <w:sz w:val="27"/>
          <w:szCs w:val="27"/>
        </w:rPr>
        <w:t> </w:t>
      </w:r>
      <w:r>
        <w:rPr>
          <w:rFonts w:ascii="Georgia" w:hAnsi="Georgia"/>
          <w:color w:val="1B1B1B"/>
          <w:sz w:val="27"/>
          <w:szCs w:val="27"/>
        </w:rPr>
        <w:t>– when the product is introduced and struggles to gain brand recognition.</w:t>
      </w:r>
    </w:p>
    <w:p w:rsidR="002B2C4D" w:rsidRDefault="002B2C4D" w:rsidP="002B2C4D">
      <w:pPr>
        <w:numPr>
          <w:ilvl w:val="0"/>
          <w:numId w:val="15"/>
        </w:numPr>
        <w:spacing w:before="100" w:beforeAutospacing="1" w:after="100" w:afterAutospacing="1"/>
        <w:rPr>
          <w:rFonts w:ascii="Georgia" w:hAnsi="Georgia"/>
          <w:color w:val="1B1B1B"/>
          <w:sz w:val="27"/>
          <w:szCs w:val="27"/>
        </w:rPr>
      </w:pPr>
      <w:r>
        <w:rPr>
          <w:rStyle w:val="Strong"/>
          <w:rFonts w:ascii="Georgia" w:hAnsi="Georgia"/>
          <w:color w:val="1B1B1B"/>
          <w:sz w:val="27"/>
          <w:szCs w:val="27"/>
        </w:rPr>
        <w:t>Growth</w:t>
      </w:r>
      <w:r>
        <w:rPr>
          <w:rStyle w:val="apple-converted-space"/>
          <w:rFonts w:ascii="Georgia" w:hAnsi="Georgia"/>
          <w:color w:val="1B1B1B"/>
          <w:sz w:val="27"/>
          <w:szCs w:val="27"/>
        </w:rPr>
        <w:t> </w:t>
      </w:r>
      <w:r>
        <w:rPr>
          <w:rFonts w:ascii="Georgia" w:hAnsi="Georgia"/>
          <w:color w:val="1B1B1B"/>
          <w:sz w:val="27"/>
          <w:szCs w:val="27"/>
        </w:rPr>
        <w:t>– advertising and word of mouth helps the product to increase sales. As sales growth, more firms are willing to stock the product which helps the product to grow even further.</w:t>
      </w:r>
    </w:p>
    <w:p w:rsidR="002B2C4D" w:rsidRDefault="002B2C4D" w:rsidP="002B2C4D">
      <w:pPr>
        <w:numPr>
          <w:ilvl w:val="0"/>
          <w:numId w:val="15"/>
        </w:numPr>
        <w:spacing w:before="100" w:beforeAutospacing="1" w:after="100" w:afterAutospacing="1"/>
        <w:rPr>
          <w:rFonts w:ascii="Georgia" w:hAnsi="Georgia"/>
          <w:color w:val="1B1B1B"/>
          <w:sz w:val="27"/>
          <w:szCs w:val="27"/>
        </w:rPr>
      </w:pPr>
      <w:r>
        <w:rPr>
          <w:rStyle w:val="Strong"/>
          <w:rFonts w:ascii="Georgia" w:hAnsi="Georgia"/>
          <w:color w:val="1B1B1B"/>
          <w:sz w:val="27"/>
          <w:szCs w:val="27"/>
        </w:rPr>
        <w:t>Maturity</w:t>
      </w:r>
      <w:r>
        <w:rPr>
          <w:rStyle w:val="apple-converted-space"/>
          <w:rFonts w:ascii="Georgia" w:hAnsi="Georgia"/>
          <w:color w:val="1B1B1B"/>
          <w:sz w:val="27"/>
          <w:szCs w:val="27"/>
        </w:rPr>
        <w:t> </w:t>
      </w:r>
      <w:r>
        <w:rPr>
          <w:rFonts w:ascii="Georgia" w:hAnsi="Georgia"/>
          <w:color w:val="1B1B1B"/>
          <w:sz w:val="27"/>
          <w:szCs w:val="27"/>
        </w:rPr>
        <w:t xml:space="preserve">– When the product reaches </w:t>
      </w:r>
      <w:r w:rsidRPr="0098492D">
        <w:rPr>
          <w:rFonts w:ascii="Georgia" w:hAnsi="Georgia"/>
          <w:color w:val="1B1B1B"/>
          <w:sz w:val="27"/>
          <w:szCs w:val="27"/>
          <w:highlight w:val="yellow"/>
        </w:rPr>
        <w:t>peak market penetration</w:t>
      </w:r>
      <w:r>
        <w:rPr>
          <w:rFonts w:ascii="Georgia" w:hAnsi="Georgia"/>
          <w:color w:val="1B1B1B"/>
          <w:sz w:val="27"/>
          <w:szCs w:val="27"/>
        </w:rPr>
        <w:t>.</w:t>
      </w:r>
    </w:p>
    <w:p w:rsidR="002B2C4D" w:rsidRDefault="002B2C4D" w:rsidP="002B2C4D">
      <w:pPr>
        <w:numPr>
          <w:ilvl w:val="0"/>
          <w:numId w:val="15"/>
        </w:numPr>
        <w:spacing w:before="100" w:beforeAutospacing="1" w:after="100" w:afterAutospacing="1"/>
        <w:rPr>
          <w:rFonts w:ascii="Georgia" w:hAnsi="Georgia"/>
          <w:color w:val="1B1B1B"/>
          <w:sz w:val="27"/>
          <w:szCs w:val="27"/>
        </w:rPr>
      </w:pPr>
      <w:r>
        <w:rPr>
          <w:rStyle w:val="Strong"/>
          <w:rFonts w:ascii="Georgia" w:hAnsi="Georgia"/>
          <w:color w:val="1B1B1B"/>
          <w:sz w:val="27"/>
          <w:szCs w:val="27"/>
        </w:rPr>
        <w:lastRenderedPageBreak/>
        <w:t>Decline</w:t>
      </w:r>
      <w:r>
        <w:rPr>
          <w:rStyle w:val="apple-converted-space"/>
          <w:rFonts w:ascii="Georgia" w:hAnsi="Georgia"/>
          <w:color w:val="1B1B1B"/>
          <w:sz w:val="27"/>
          <w:szCs w:val="27"/>
        </w:rPr>
        <w:t> </w:t>
      </w:r>
      <w:r>
        <w:rPr>
          <w:rFonts w:ascii="Georgia" w:hAnsi="Georgia"/>
          <w:color w:val="1B1B1B"/>
          <w:sz w:val="27"/>
          <w:szCs w:val="27"/>
        </w:rPr>
        <w:t>– the product gets eclipsed by new products</w:t>
      </w:r>
    </w:p>
    <w:p w:rsidR="002B2C4D" w:rsidRDefault="002B2C4D" w:rsidP="002B2C4D">
      <w:pPr>
        <w:pStyle w:val="Heading3"/>
        <w:rPr>
          <w:rFonts w:ascii="Georgia" w:hAnsi="Georgia"/>
          <w:color w:val="1B1B1B"/>
          <w:sz w:val="25"/>
          <w:szCs w:val="25"/>
        </w:rPr>
      </w:pPr>
      <w:r>
        <w:rPr>
          <w:rFonts w:ascii="Georgia" w:hAnsi="Georgia"/>
          <w:color w:val="1B1B1B"/>
          <w:sz w:val="25"/>
          <w:szCs w:val="25"/>
        </w:rPr>
        <w:t>Example of the Product Life Cycle 2018</w:t>
      </w:r>
    </w:p>
    <w:p w:rsidR="002B2C4D" w:rsidRDefault="002B2C4D" w:rsidP="002B2C4D">
      <w:pPr>
        <w:numPr>
          <w:ilvl w:val="0"/>
          <w:numId w:val="16"/>
        </w:numPr>
        <w:spacing w:before="100" w:beforeAutospacing="1" w:after="100" w:afterAutospacing="1"/>
        <w:rPr>
          <w:rFonts w:ascii="Georgia" w:hAnsi="Georgia"/>
          <w:color w:val="1B1B1B"/>
          <w:sz w:val="27"/>
          <w:szCs w:val="27"/>
        </w:rPr>
      </w:pPr>
      <w:r>
        <w:rPr>
          <w:rStyle w:val="Strong"/>
          <w:rFonts w:ascii="Georgia" w:hAnsi="Georgia"/>
          <w:color w:val="1B1B1B"/>
          <w:sz w:val="27"/>
          <w:szCs w:val="27"/>
        </w:rPr>
        <w:t>Introduction</w:t>
      </w:r>
      <w:r>
        <w:rPr>
          <w:rStyle w:val="apple-converted-space"/>
          <w:rFonts w:ascii="Georgia" w:hAnsi="Georgia"/>
          <w:color w:val="1B1B1B"/>
          <w:sz w:val="27"/>
          <w:szCs w:val="27"/>
        </w:rPr>
        <w:t> </w:t>
      </w:r>
      <w:r>
        <w:rPr>
          <w:rFonts w:ascii="Georgia" w:hAnsi="Georgia"/>
          <w:color w:val="1B1B1B"/>
          <w:sz w:val="27"/>
          <w:szCs w:val="27"/>
        </w:rPr>
        <w:t>–</w:t>
      </w:r>
      <w:r>
        <w:rPr>
          <w:rStyle w:val="apple-converted-space"/>
          <w:rFonts w:ascii="Georgia" w:hAnsi="Georgia"/>
          <w:color w:val="1B1B1B"/>
          <w:sz w:val="27"/>
          <w:szCs w:val="27"/>
        </w:rPr>
        <w:t> </w:t>
      </w:r>
      <w:r>
        <w:rPr>
          <w:rStyle w:val="Strong"/>
          <w:rFonts w:ascii="Georgia" w:hAnsi="Georgia"/>
          <w:color w:val="1B1B1B"/>
          <w:sz w:val="27"/>
          <w:szCs w:val="27"/>
        </w:rPr>
        <w:t>Self-driving cars</w:t>
      </w:r>
      <w:r>
        <w:rPr>
          <w:rFonts w:ascii="Georgia" w:hAnsi="Georgia"/>
          <w:color w:val="1B1B1B"/>
          <w:sz w:val="27"/>
          <w:szCs w:val="27"/>
        </w:rPr>
        <w:t>. Self-driving cars are still at the testing stage, but firms hope to be able to sell to early adopters relatively soon.</w:t>
      </w:r>
    </w:p>
    <w:p w:rsidR="002B2C4D" w:rsidRDefault="002B2C4D" w:rsidP="002B2C4D">
      <w:pPr>
        <w:numPr>
          <w:ilvl w:val="0"/>
          <w:numId w:val="16"/>
        </w:numPr>
        <w:spacing w:before="100" w:beforeAutospacing="1" w:after="100" w:afterAutospacing="1"/>
        <w:rPr>
          <w:rFonts w:ascii="Georgia" w:hAnsi="Georgia"/>
          <w:color w:val="1B1B1B"/>
          <w:sz w:val="27"/>
          <w:szCs w:val="27"/>
        </w:rPr>
      </w:pPr>
      <w:r>
        <w:rPr>
          <w:rStyle w:val="Strong"/>
          <w:rFonts w:ascii="Georgia" w:hAnsi="Georgia"/>
          <w:color w:val="1B1B1B"/>
          <w:sz w:val="27"/>
          <w:szCs w:val="27"/>
        </w:rPr>
        <w:t>Growth</w:t>
      </w:r>
      <w:r>
        <w:rPr>
          <w:rStyle w:val="apple-converted-space"/>
          <w:rFonts w:ascii="Georgia" w:hAnsi="Georgia"/>
          <w:color w:val="1B1B1B"/>
          <w:sz w:val="27"/>
          <w:szCs w:val="27"/>
        </w:rPr>
        <w:t> </w:t>
      </w:r>
      <w:r>
        <w:rPr>
          <w:rFonts w:ascii="Georgia" w:hAnsi="Georgia"/>
          <w:color w:val="1B1B1B"/>
          <w:sz w:val="27"/>
          <w:szCs w:val="27"/>
        </w:rPr>
        <w:t>– Electric cars. For example, the</w:t>
      </w:r>
      <w:r>
        <w:rPr>
          <w:rStyle w:val="apple-converted-space"/>
          <w:rFonts w:ascii="Georgia" w:hAnsi="Georgia"/>
          <w:color w:val="1B1B1B"/>
          <w:sz w:val="27"/>
          <w:szCs w:val="27"/>
        </w:rPr>
        <w:t> </w:t>
      </w:r>
      <w:r>
        <w:rPr>
          <w:rStyle w:val="Strong"/>
          <w:rFonts w:ascii="Georgia" w:hAnsi="Georgia"/>
          <w:color w:val="1B1B1B"/>
          <w:sz w:val="27"/>
          <w:szCs w:val="27"/>
        </w:rPr>
        <w:t>Tesla Model S</w:t>
      </w:r>
      <w:r>
        <w:rPr>
          <w:rStyle w:val="apple-converted-space"/>
          <w:rFonts w:ascii="Georgia" w:hAnsi="Georgia"/>
          <w:color w:val="1B1B1B"/>
          <w:sz w:val="27"/>
          <w:szCs w:val="27"/>
        </w:rPr>
        <w:t> </w:t>
      </w:r>
      <w:r>
        <w:rPr>
          <w:rFonts w:ascii="Georgia" w:hAnsi="Georgia"/>
          <w:color w:val="1B1B1B"/>
          <w:sz w:val="27"/>
          <w:szCs w:val="27"/>
        </w:rPr>
        <w:t>is in its growth phase. Electric cars still need to convince people that it will work and be practical. As there are more electric charging points and more people adopt, it becomes easier to sell to those who are more sceptical of new technology like electric cars.</w:t>
      </w:r>
    </w:p>
    <w:p w:rsidR="002B2C4D" w:rsidRDefault="002B2C4D" w:rsidP="002B2C4D">
      <w:pPr>
        <w:numPr>
          <w:ilvl w:val="0"/>
          <w:numId w:val="16"/>
        </w:numPr>
        <w:spacing w:before="100" w:beforeAutospacing="1" w:after="100" w:afterAutospacing="1"/>
        <w:rPr>
          <w:rFonts w:ascii="Georgia" w:hAnsi="Georgia"/>
          <w:color w:val="1B1B1B"/>
          <w:sz w:val="27"/>
          <w:szCs w:val="27"/>
        </w:rPr>
      </w:pPr>
      <w:r>
        <w:rPr>
          <w:rStyle w:val="Strong"/>
          <w:rFonts w:ascii="Georgia" w:hAnsi="Georgia"/>
          <w:color w:val="1B1B1B"/>
          <w:sz w:val="27"/>
          <w:szCs w:val="27"/>
        </w:rPr>
        <w:t>Maturity –</w:t>
      </w:r>
      <w:r>
        <w:rPr>
          <w:rStyle w:val="apple-converted-space"/>
          <w:rFonts w:ascii="Georgia" w:hAnsi="Georgia"/>
          <w:color w:val="1B1B1B"/>
          <w:sz w:val="27"/>
          <w:szCs w:val="27"/>
        </w:rPr>
        <w:t> </w:t>
      </w:r>
      <w:r>
        <w:rPr>
          <w:rStyle w:val="Strong"/>
          <w:rFonts w:ascii="Georgia" w:hAnsi="Georgia"/>
          <w:color w:val="1B1B1B"/>
          <w:sz w:val="27"/>
          <w:szCs w:val="27"/>
        </w:rPr>
        <w:t>Ford Focus</w:t>
      </w:r>
      <w:r>
        <w:rPr>
          <w:rFonts w:ascii="Georgia" w:hAnsi="Georgia"/>
          <w:color w:val="1B1B1B"/>
          <w:sz w:val="27"/>
          <w:szCs w:val="27"/>
        </w:rPr>
        <w:t>. The Ford Focus is a well-established car. It has a good brand reputation and has reached its peak level of market penetration. It would be difficult to gain a significantly greater market share. The product life cycle of the Ford Focus has been extended by constant upgrades and redesigns to keep the car on top of the market.</w:t>
      </w:r>
    </w:p>
    <w:p w:rsidR="002B2C4D" w:rsidRDefault="002B2C4D" w:rsidP="002B2C4D">
      <w:pPr>
        <w:numPr>
          <w:ilvl w:val="0"/>
          <w:numId w:val="16"/>
        </w:numPr>
        <w:spacing w:before="100" w:beforeAutospacing="1" w:after="100" w:afterAutospacing="1"/>
        <w:rPr>
          <w:rFonts w:ascii="Georgia" w:hAnsi="Georgia"/>
          <w:color w:val="1B1B1B"/>
          <w:sz w:val="27"/>
          <w:szCs w:val="27"/>
        </w:rPr>
      </w:pPr>
      <w:r>
        <w:rPr>
          <w:rStyle w:val="Strong"/>
          <w:rFonts w:ascii="Georgia" w:hAnsi="Georgia"/>
          <w:color w:val="1B1B1B"/>
          <w:sz w:val="27"/>
          <w:szCs w:val="27"/>
        </w:rPr>
        <w:t>Decline</w:t>
      </w:r>
      <w:r>
        <w:rPr>
          <w:rStyle w:val="apple-converted-space"/>
          <w:rFonts w:ascii="Georgia" w:hAnsi="Georgia"/>
          <w:color w:val="1B1B1B"/>
          <w:sz w:val="27"/>
          <w:szCs w:val="27"/>
        </w:rPr>
        <w:t> </w:t>
      </w:r>
      <w:r>
        <w:rPr>
          <w:rFonts w:ascii="Georgia" w:hAnsi="Georgia"/>
          <w:color w:val="1B1B1B"/>
          <w:sz w:val="27"/>
          <w:szCs w:val="27"/>
        </w:rPr>
        <w:t>– Diesel cars. Since governments have expressed concern at the level of pollution from diesel cars. Some cities have threatened to ban diesel cars within a few years. Sales have fallen considerably and the market for diesel cars may be in terminal decline.</w:t>
      </w:r>
    </w:p>
    <w:p w:rsidR="002B2C4D" w:rsidRDefault="002B2C4D" w:rsidP="002B2C4D">
      <w:pPr>
        <w:pStyle w:val="Heading3"/>
        <w:rPr>
          <w:rFonts w:ascii="Georgia" w:hAnsi="Georgia"/>
          <w:color w:val="1B1B1B"/>
          <w:sz w:val="25"/>
          <w:szCs w:val="25"/>
        </w:rPr>
      </w:pPr>
      <w:r>
        <w:rPr>
          <w:rFonts w:ascii="Georgia" w:hAnsi="Georgia"/>
          <w:color w:val="1B1B1B"/>
          <w:sz w:val="25"/>
          <w:szCs w:val="25"/>
        </w:rPr>
        <w:t>The usefulness of Product Life Cycle</w:t>
      </w:r>
    </w:p>
    <w:p w:rsidR="002B2C4D" w:rsidRDefault="002B2C4D" w:rsidP="002B2C4D">
      <w:pPr>
        <w:pStyle w:val="NormalWeb"/>
        <w:rPr>
          <w:rFonts w:ascii="Georgia" w:hAnsi="Georgia"/>
          <w:color w:val="1B1B1B"/>
          <w:sz w:val="27"/>
          <w:szCs w:val="27"/>
        </w:rPr>
      </w:pPr>
      <w:r>
        <w:rPr>
          <w:rFonts w:ascii="Georgia" w:hAnsi="Georgia"/>
          <w:color w:val="1B1B1B"/>
          <w:sz w:val="27"/>
          <w:szCs w:val="27"/>
        </w:rPr>
        <w:t>In the different phases of the product life cycle firms, will need to concentrate on different aspects of marketing and sales</w:t>
      </w:r>
    </w:p>
    <w:p w:rsidR="002B2C4D" w:rsidRDefault="002B2C4D" w:rsidP="002B2C4D">
      <w:pPr>
        <w:pStyle w:val="Heading4"/>
        <w:spacing w:before="240" w:after="240"/>
        <w:rPr>
          <w:rFonts w:ascii="Georgia" w:hAnsi="Georgia"/>
          <w:color w:val="1B1B1B"/>
          <w:sz w:val="27"/>
          <w:szCs w:val="27"/>
        </w:rPr>
      </w:pPr>
      <w:r>
        <w:rPr>
          <w:rFonts w:ascii="Georgia" w:hAnsi="Georgia"/>
          <w:color w:val="1B1B1B"/>
          <w:sz w:val="27"/>
          <w:szCs w:val="27"/>
        </w:rPr>
        <w:t>Introduction phase</w:t>
      </w:r>
    </w:p>
    <w:p w:rsidR="002B2C4D" w:rsidRDefault="002B2C4D" w:rsidP="002B2C4D">
      <w:pPr>
        <w:numPr>
          <w:ilvl w:val="0"/>
          <w:numId w:val="17"/>
        </w:numPr>
        <w:spacing w:before="100" w:beforeAutospacing="1" w:after="100" w:afterAutospacing="1"/>
        <w:rPr>
          <w:rFonts w:ascii="Georgia" w:hAnsi="Georgia"/>
          <w:color w:val="1B1B1B"/>
          <w:sz w:val="27"/>
          <w:szCs w:val="27"/>
        </w:rPr>
      </w:pPr>
      <w:r>
        <w:rPr>
          <w:rFonts w:ascii="Georgia" w:hAnsi="Georgia"/>
          <w:color w:val="1B1B1B"/>
          <w:sz w:val="27"/>
          <w:szCs w:val="27"/>
        </w:rPr>
        <w:t xml:space="preserve">Raising product awareness through </w:t>
      </w:r>
      <w:r w:rsidRPr="0098492D">
        <w:rPr>
          <w:rFonts w:ascii="Georgia" w:hAnsi="Georgia"/>
          <w:color w:val="1B1B1B"/>
          <w:sz w:val="27"/>
          <w:szCs w:val="27"/>
          <w:highlight w:val="yellow"/>
        </w:rPr>
        <w:t>advertising</w:t>
      </w:r>
      <w:r>
        <w:rPr>
          <w:rFonts w:ascii="Georgia" w:hAnsi="Georgia"/>
          <w:color w:val="1B1B1B"/>
          <w:sz w:val="27"/>
          <w:szCs w:val="27"/>
        </w:rPr>
        <w:t xml:space="preserve"> / word of mouth.</w:t>
      </w:r>
    </w:p>
    <w:p w:rsidR="002B2C4D" w:rsidRDefault="002B2C4D" w:rsidP="002B2C4D">
      <w:pPr>
        <w:numPr>
          <w:ilvl w:val="0"/>
          <w:numId w:val="17"/>
        </w:numPr>
        <w:spacing w:before="100" w:beforeAutospacing="1" w:after="100" w:afterAutospacing="1"/>
        <w:rPr>
          <w:rFonts w:ascii="Georgia" w:hAnsi="Georgia"/>
          <w:color w:val="1B1B1B"/>
          <w:sz w:val="27"/>
          <w:szCs w:val="27"/>
        </w:rPr>
      </w:pPr>
      <w:r>
        <w:rPr>
          <w:rFonts w:ascii="Georgia" w:hAnsi="Georgia"/>
          <w:color w:val="1B1B1B"/>
          <w:sz w:val="27"/>
          <w:szCs w:val="27"/>
        </w:rPr>
        <w:t xml:space="preserve">Offering the product at </w:t>
      </w:r>
      <w:r w:rsidRPr="0098492D">
        <w:rPr>
          <w:rFonts w:ascii="Georgia" w:hAnsi="Georgia"/>
          <w:color w:val="1B1B1B"/>
          <w:sz w:val="27"/>
          <w:szCs w:val="27"/>
          <w:highlight w:val="yellow"/>
        </w:rPr>
        <w:t>discount</w:t>
      </w:r>
      <w:r>
        <w:rPr>
          <w:rFonts w:ascii="Georgia" w:hAnsi="Georgia"/>
          <w:color w:val="1B1B1B"/>
          <w:sz w:val="27"/>
          <w:szCs w:val="27"/>
        </w:rPr>
        <w:t xml:space="preserve"> – penetration pricing to tempt customers to try the product.</w:t>
      </w:r>
    </w:p>
    <w:p w:rsidR="002B2C4D" w:rsidRDefault="002B2C4D" w:rsidP="002B2C4D">
      <w:pPr>
        <w:numPr>
          <w:ilvl w:val="0"/>
          <w:numId w:val="17"/>
        </w:numPr>
        <w:spacing w:before="100" w:beforeAutospacing="1" w:after="100" w:afterAutospacing="1"/>
        <w:rPr>
          <w:rFonts w:ascii="Georgia" w:hAnsi="Georgia"/>
          <w:color w:val="1B1B1B"/>
          <w:sz w:val="27"/>
          <w:szCs w:val="27"/>
        </w:rPr>
      </w:pPr>
      <w:r>
        <w:rPr>
          <w:rFonts w:ascii="Georgia" w:hAnsi="Georgia"/>
          <w:color w:val="1B1B1B"/>
          <w:sz w:val="27"/>
          <w:szCs w:val="27"/>
        </w:rPr>
        <w:t xml:space="preserve">Target early adopters and </w:t>
      </w:r>
      <w:r w:rsidRPr="0098492D">
        <w:rPr>
          <w:rFonts w:ascii="Georgia" w:hAnsi="Georgia"/>
          <w:color w:val="1B1B1B"/>
          <w:sz w:val="27"/>
          <w:szCs w:val="27"/>
          <w:highlight w:val="yellow"/>
        </w:rPr>
        <w:t>influential market leaders</w:t>
      </w:r>
      <w:r>
        <w:rPr>
          <w:rFonts w:ascii="Georgia" w:hAnsi="Georgia"/>
          <w:color w:val="1B1B1B"/>
          <w:sz w:val="27"/>
          <w:szCs w:val="27"/>
        </w:rPr>
        <w:t xml:space="preserve">. For example, firms may offer </w:t>
      </w:r>
      <w:r w:rsidRPr="0098492D">
        <w:rPr>
          <w:rFonts w:ascii="Georgia" w:hAnsi="Georgia"/>
          <w:color w:val="1B1B1B"/>
          <w:sz w:val="27"/>
          <w:szCs w:val="27"/>
          <w:highlight w:val="yellow"/>
        </w:rPr>
        <w:t>free product reviews</w:t>
      </w:r>
      <w:r>
        <w:rPr>
          <w:rFonts w:ascii="Georgia" w:hAnsi="Georgia"/>
          <w:color w:val="1B1B1B"/>
          <w:sz w:val="27"/>
          <w:szCs w:val="27"/>
        </w:rPr>
        <w:t xml:space="preserve"> to influential bloggers in the market.</w:t>
      </w:r>
    </w:p>
    <w:p w:rsidR="002B2C4D" w:rsidRDefault="002B2C4D" w:rsidP="002B2C4D">
      <w:pPr>
        <w:numPr>
          <w:ilvl w:val="0"/>
          <w:numId w:val="17"/>
        </w:numPr>
        <w:spacing w:before="100" w:beforeAutospacing="1" w:after="100" w:afterAutospacing="1"/>
        <w:rPr>
          <w:rFonts w:ascii="Georgia" w:hAnsi="Georgia"/>
          <w:color w:val="1B1B1B"/>
          <w:sz w:val="27"/>
          <w:szCs w:val="27"/>
        </w:rPr>
      </w:pPr>
      <w:r>
        <w:rPr>
          <w:rFonts w:ascii="Georgia" w:hAnsi="Georgia"/>
          <w:color w:val="1B1B1B"/>
          <w:sz w:val="27"/>
          <w:szCs w:val="27"/>
        </w:rPr>
        <w:t>Firms need to find willing suppliers who are willing to stock.</w:t>
      </w:r>
    </w:p>
    <w:p w:rsidR="002B2C4D" w:rsidRDefault="002B2C4D" w:rsidP="002B2C4D">
      <w:pPr>
        <w:numPr>
          <w:ilvl w:val="0"/>
          <w:numId w:val="17"/>
        </w:numPr>
        <w:spacing w:before="100" w:beforeAutospacing="1" w:after="100" w:afterAutospacing="1"/>
        <w:rPr>
          <w:rFonts w:ascii="Georgia" w:hAnsi="Georgia"/>
          <w:color w:val="1B1B1B"/>
          <w:sz w:val="27"/>
          <w:szCs w:val="27"/>
        </w:rPr>
      </w:pPr>
      <w:r>
        <w:rPr>
          <w:rFonts w:ascii="Georgia" w:hAnsi="Georgia"/>
          <w:color w:val="1B1B1B"/>
          <w:sz w:val="27"/>
          <w:szCs w:val="27"/>
        </w:rPr>
        <w:t>This phase will not be profitable because costs are high, but revenue relatively low.</w:t>
      </w:r>
    </w:p>
    <w:p w:rsidR="002B2C4D" w:rsidRDefault="002B2C4D" w:rsidP="002B2C4D">
      <w:pPr>
        <w:pStyle w:val="Heading4"/>
        <w:spacing w:before="240" w:after="240"/>
        <w:rPr>
          <w:rFonts w:ascii="Georgia" w:hAnsi="Georgia"/>
          <w:color w:val="1B1B1B"/>
          <w:sz w:val="27"/>
          <w:szCs w:val="27"/>
        </w:rPr>
      </w:pPr>
      <w:r>
        <w:rPr>
          <w:rFonts w:ascii="Georgia" w:hAnsi="Georgia"/>
          <w:color w:val="1B1B1B"/>
          <w:sz w:val="27"/>
          <w:szCs w:val="27"/>
        </w:rPr>
        <w:t>Growth</w:t>
      </w:r>
    </w:p>
    <w:p w:rsidR="002B2C4D" w:rsidRDefault="002B2C4D" w:rsidP="002B2C4D">
      <w:pPr>
        <w:numPr>
          <w:ilvl w:val="0"/>
          <w:numId w:val="18"/>
        </w:numPr>
        <w:spacing w:before="100" w:beforeAutospacing="1" w:after="100" w:afterAutospacing="1"/>
        <w:rPr>
          <w:rFonts w:ascii="Georgia" w:hAnsi="Georgia"/>
          <w:color w:val="1B1B1B"/>
          <w:sz w:val="27"/>
          <w:szCs w:val="27"/>
        </w:rPr>
      </w:pPr>
      <w:r>
        <w:rPr>
          <w:rFonts w:ascii="Georgia" w:hAnsi="Georgia"/>
          <w:color w:val="1B1B1B"/>
          <w:sz w:val="27"/>
          <w:szCs w:val="27"/>
        </w:rPr>
        <w:t xml:space="preserve">Firms need to capitalise on growth to </w:t>
      </w:r>
      <w:r w:rsidRPr="0098492D">
        <w:rPr>
          <w:rFonts w:ascii="Georgia" w:hAnsi="Georgia"/>
          <w:color w:val="1B1B1B"/>
          <w:sz w:val="27"/>
          <w:szCs w:val="27"/>
          <w:highlight w:val="yellow"/>
        </w:rPr>
        <w:t>extend product sales</w:t>
      </w:r>
      <w:r>
        <w:rPr>
          <w:rFonts w:ascii="Georgia" w:hAnsi="Georgia"/>
          <w:color w:val="1B1B1B"/>
          <w:sz w:val="27"/>
          <w:szCs w:val="27"/>
        </w:rPr>
        <w:t xml:space="preserve"> from small retailers to big supermarkets.</w:t>
      </w:r>
    </w:p>
    <w:p w:rsidR="002B2C4D" w:rsidRDefault="002B2C4D" w:rsidP="002B2C4D">
      <w:pPr>
        <w:numPr>
          <w:ilvl w:val="0"/>
          <w:numId w:val="18"/>
        </w:numPr>
        <w:spacing w:before="100" w:beforeAutospacing="1" w:after="100" w:afterAutospacing="1"/>
        <w:rPr>
          <w:rFonts w:ascii="Georgia" w:hAnsi="Georgia"/>
          <w:color w:val="1B1B1B"/>
          <w:sz w:val="27"/>
          <w:szCs w:val="27"/>
        </w:rPr>
      </w:pPr>
      <w:r>
        <w:rPr>
          <w:rFonts w:ascii="Georgia" w:hAnsi="Georgia"/>
          <w:color w:val="1B1B1B"/>
          <w:sz w:val="27"/>
          <w:szCs w:val="27"/>
        </w:rPr>
        <w:t>Firms can change marketing from niche areas to a more mass market.</w:t>
      </w:r>
    </w:p>
    <w:p w:rsidR="002B2C4D" w:rsidRDefault="002B2C4D" w:rsidP="002B2C4D">
      <w:pPr>
        <w:numPr>
          <w:ilvl w:val="0"/>
          <w:numId w:val="18"/>
        </w:numPr>
        <w:spacing w:before="100" w:beforeAutospacing="1" w:after="100" w:afterAutospacing="1"/>
        <w:rPr>
          <w:rFonts w:ascii="Georgia" w:hAnsi="Georgia"/>
          <w:color w:val="1B1B1B"/>
          <w:sz w:val="27"/>
          <w:szCs w:val="27"/>
        </w:rPr>
      </w:pPr>
      <w:r>
        <w:rPr>
          <w:rFonts w:ascii="Georgia" w:hAnsi="Georgia"/>
          <w:color w:val="1B1B1B"/>
          <w:sz w:val="27"/>
          <w:szCs w:val="27"/>
        </w:rPr>
        <w:lastRenderedPageBreak/>
        <w:t xml:space="preserve">The firm can adapt to consumer </w:t>
      </w:r>
      <w:r w:rsidRPr="0098492D">
        <w:rPr>
          <w:rFonts w:ascii="Georgia" w:hAnsi="Georgia"/>
          <w:color w:val="1B1B1B"/>
          <w:sz w:val="27"/>
          <w:szCs w:val="27"/>
          <w:highlight w:val="yellow"/>
        </w:rPr>
        <w:t>feedback</w:t>
      </w:r>
      <w:r>
        <w:rPr>
          <w:rFonts w:ascii="Georgia" w:hAnsi="Georgia"/>
          <w:color w:val="1B1B1B"/>
          <w:sz w:val="27"/>
          <w:szCs w:val="27"/>
        </w:rPr>
        <w:t xml:space="preserve"> and offer new features/better consumer support.</w:t>
      </w:r>
    </w:p>
    <w:p w:rsidR="002B2C4D" w:rsidRDefault="002B2C4D" w:rsidP="002B2C4D">
      <w:pPr>
        <w:pStyle w:val="Heading4"/>
        <w:spacing w:before="240" w:after="240"/>
        <w:rPr>
          <w:rFonts w:ascii="Georgia" w:hAnsi="Georgia"/>
          <w:color w:val="1B1B1B"/>
          <w:sz w:val="27"/>
          <w:szCs w:val="27"/>
        </w:rPr>
      </w:pPr>
      <w:r>
        <w:rPr>
          <w:rFonts w:ascii="Georgia" w:hAnsi="Georgia"/>
          <w:color w:val="1B1B1B"/>
          <w:sz w:val="27"/>
          <w:szCs w:val="27"/>
        </w:rPr>
        <w:t>Maturity</w:t>
      </w:r>
    </w:p>
    <w:p w:rsidR="002B2C4D" w:rsidRDefault="002B2C4D" w:rsidP="002B2C4D">
      <w:pPr>
        <w:numPr>
          <w:ilvl w:val="0"/>
          <w:numId w:val="19"/>
        </w:numPr>
        <w:spacing w:before="100" w:beforeAutospacing="1" w:after="100" w:afterAutospacing="1"/>
        <w:rPr>
          <w:rFonts w:ascii="Georgia" w:hAnsi="Georgia"/>
          <w:color w:val="1B1B1B"/>
          <w:sz w:val="27"/>
          <w:szCs w:val="27"/>
        </w:rPr>
      </w:pPr>
      <w:r>
        <w:rPr>
          <w:rFonts w:ascii="Georgia" w:hAnsi="Georgia"/>
          <w:color w:val="1B1B1B"/>
          <w:sz w:val="27"/>
          <w:szCs w:val="27"/>
        </w:rPr>
        <w:t xml:space="preserve">With peak market penetration, the firm may seek to </w:t>
      </w:r>
      <w:r w:rsidRPr="002C372F">
        <w:rPr>
          <w:rFonts w:ascii="Georgia" w:hAnsi="Georgia"/>
          <w:color w:val="1B1B1B"/>
          <w:sz w:val="27"/>
          <w:szCs w:val="27"/>
          <w:highlight w:val="yellow"/>
        </w:rPr>
        <w:t>increase prices to increase profitability</w:t>
      </w:r>
      <w:r>
        <w:rPr>
          <w:rFonts w:ascii="Georgia" w:hAnsi="Georgia"/>
          <w:color w:val="1B1B1B"/>
          <w:sz w:val="27"/>
          <w:szCs w:val="27"/>
        </w:rPr>
        <w:t>. However, if the market is very competitive the firm may feel the need to keep prices low to defend market share.</w:t>
      </w:r>
    </w:p>
    <w:p w:rsidR="002B2C4D" w:rsidRDefault="002B2C4D" w:rsidP="002B2C4D">
      <w:pPr>
        <w:numPr>
          <w:ilvl w:val="0"/>
          <w:numId w:val="19"/>
        </w:numPr>
        <w:spacing w:before="100" w:beforeAutospacing="1" w:after="100" w:afterAutospacing="1"/>
        <w:rPr>
          <w:rFonts w:ascii="Georgia" w:hAnsi="Georgia"/>
          <w:color w:val="1B1B1B"/>
          <w:sz w:val="27"/>
          <w:szCs w:val="27"/>
        </w:rPr>
      </w:pPr>
      <w:r>
        <w:rPr>
          <w:rFonts w:ascii="Georgia" w:hAnsi="Georgia"/>
          <w:color w:val="1B1B1B"/>
          <w:sz w:val="27"/>
          <w:szCs w:val="27"/>
        </w:rPr>
        <w:t xml:space="preserve">The firm may concentrate on seeking to </w:t>
      </w:r>
      <w:r w:rsidRPr="002C372F">
        <w:rPr>
          <w:rFonts w:ascii="Georgia" w:hAnsi="Georgia"/>
          <w:color w:val="1B1B1B"/>
          <w:sz w:val="27"/>
          <w:szCs w:val="27"/>
          <w:highlight w:val="yellow"/>
        </w:rPr>
        <w:t>improve</w:t>
      </w:r>
      <w:r>
        <w:rPr>
          <w:rFonts w:ascii="Georgia" w:hAnsi="Georgia"/>
          <w:color w:val="1B1B1B"/>
          <w:sz w:val="27"/>
          <w:szCs w:val="27"/>
        </w:rPr>
        <w:t xml:space="preserve"> the product to gain market differentiation and extend the period of maturity.</w:t>
      </w:r>
    </w:p>
    <w:p w:rsidR="002B2C4D" w:rsidRDefault="002B2C4D" w:rsidP="002B2C4D">
      <w:pPr>
        <w:pStyle w:val="Heading4"/>
        <w:spacing w:before="240" w:after="240"/>
        <w:rPr>
          <w:rFonts w:ascii="Georgia" w:hAnsi="Georgia"/>
          <w:color w:val="1B1B1B"/>
          <w:sz w:val="27"/>
          <w:szCs w:val="27"/>
        </w:rPr>
      </w:pPr>
      <w:r>
        <w:rPr>
          <w:rFonts w:ascii="Georgia" w:hAnsi="Georgia"/>
          <w:color w:val="1B1B1B"/>
          <w:sz w:val="27"/>
          <w:szCs w:val="27"/>
        </w:rPr>
        <w:t>Decline</w:t>
      </w:r>
    </w:p>
    <w:p w:rsidR="002B2C4D" w:rsidRDefault="002B2C4D" w:rsidP="002B2C4D">
      <w:pPr>
        <w:numPr>
          <w:ilvl w:val="0"/>
          <w:numId w:val="20"/>
        </w:numPr>
        <w:spacing w:before="100" w:beforeAutospacing="1" w:after="100" w:afterAutospacing="1"/>
        <w:rPr>
          <w:rFonts w:ascii="Georgia" w:hAnsi="Georgia"/>
          <w:color w:val="1B1B1B"/>
          <w:sz w:val="27"/>
          <w:szCs w:val="27"/>
        </w:rPr>
      </w:pPr>
      <w:r>
        <w:rPr>
          <w:rFonts w:ascii="Georgia" w:hAnsi="Georgia"/>
          <w:color w:val="1B1B1B"/>
          <w:sz w:val="27"/>
          <w:szCs w:val="27"/>
        </w:rPr>
        <w:t>In the decline phase, the firm may feel it is best to let the product go – e.g. diesel cars cannot solve issues of pollution and damage to its brand reputation. However, with an iPhone, Apple let old models go, to be replaced by the next model. Decline and discontinuing the product can be a way to force customers to buy an upgrade – next time their contract expires.</w:t>
      </w:r>
    </w:p>
    <w:p w:rsidR="002B2C4D" w:rsidRDefault="002B2C4D" w:rsidP="002B2C4D">
      <w:pPr>
        <w:numPr>
          <w:ilvl w:val="0"/>
          <w:numId w:val="20"/>
        </w:numPr>
        <w:spacing w:before="100" w:beforeAutospacing="1" w:after="100" w:afterAutospacing="1"/>
        <w:rPr>
          <w:rFonts w:ascii="Georgia" w:hAnsi="Georgia"/>
          <w:color w:val="1B1B1B"/>
          <w:sz w:val="27"/>
          <w:szCs w:val="27"/>
        </w:rPr>
      </w:pPr>
      <w:r>
        <w:rPr>
          <w:rFonts w:ascii="Georgia" w:hAnsi="Georgia"/>
          <w:color w:val="1B1B1B"/>
          <w:sz w:val="27"/>
          <w:szCs w:val="27"/>
        </w:rPr>
        <w:t>Managed decline by targeting on a niche market. For example, vinyl records have declined, but now they have become a very profitable niche for record labels. Total sale revenues from vinyl are close to sale revenues from digital downloads because record companies can charge a premium price for the good.</w:t>
      </w:r>
    </w:p>
    <w:p w:rsidR="002B2C4D" w:rsidRDefault="002B2C4D" w:rsidP="002B2C4D">
      <w:pPr>
        <w:pStyle w:val="Heading3"/>
        <w:rPr>
          <w:rFonts w:ascii="Georgia" w:hAnsi="Georgia"/>
          <w:color w:val="1B1B1B"/>
          <w:sz w:val="25"/>
          <w:szCs w:val="25"/>
        </w:rPr>
      </w:pPr>
      <w:r>
        <w:rPr>
          <w:rFonts w:ascii="Georgia" w:hAnsi="Georgia"/>
          <w:color w:val="1B1B1B"/>
          <w:sz w:val="25"/>
          <w:szCs w:val="25"/>
        </w:rPr>
        <w:t>Different examples of product life cycles</w:t>
      </w:r>
    </w:p>
    <w:p w:rsidR="002B2C4D" w:rsidRDefault="002B2C4D" w:rsidP="002B2C4D">
      <w:pPr>
        <w:pStyle w:val="NormalWeb"/>
        <w:rPr>
          <w:rFonts w:ascii="Georgia" w:hAnsi="Georgia"/>
          <w:color w:val="1B1B1B"/>
          <w:sz w:val="27"/>
          <w:szCs w:val="27"/>
        </w:rPr>
      </w:pPr>
      <w:r>
        <w:rPr>
          <w:rStyle w:val="Strong"/>
          <w:rFonts w:ascii="Georgia" w:hAnsi="Georgia"/>
          <w:color w:val="1B1B1B"/>
          <w:sz w:val="27"/>
          <w:szCs w:val="27"/>
        </w:rPr>
        <w:t>Stable products</w:t>
      </w:r>
      <w:r>
        <w:rPr>
          <w:rStyle w:val="apple-converted-space"/>
          <w:rFonts w:ascii="Georgia" w:hAnsi="Georgia"/>
          <w:color w:val="1B1B1B"/>
          <w:sz w:val="27"/>
          <w:szCs w:val="27"/>
        </w:rPr>
        <w:t> </w:t>
      </w:r>
      <w:r>
        <w:rPr>
          <w:rFonts w:ascii="Georgia" w:hAnsi="Georgia"/>
          <w:color w:val="1B1B1B"/>
          <w:sz w:val="27"/>
          <w:szCs w:val="27"/>
        </w:rPr>
        <w:t xml:space="preserve">– Some products have defied time to maintain the period of maturity for a considerable time. For example, products like Marmite, </w:t>
      </w:r>
      <w:proofErr w:type="spellStart"/>
      <w:r>
        <w:rPr>
          <w:rFonts w:ascii="Georgia" w:hAnsi="Georgia"/>
          <w:color w:val="1B1B1B"/>
          <w:sz w:val="27"/>
          <w:szCs w:val="27"/>
        </w:rPr>
        <w:t>Kelloggs</w:t>
      </w:r>
      <w:proofErr w:type="spellEnd"/>
      <w:r>
        <w:rPr>
          <w:rFonts w:ascii="Georgia" w:hAnsi="Georgia"/>
          <w:color w:val="1B1B1B"/>
          <w:sz w:val="27"/>
          <w:szCs w:val="27"/>
        </w:rPr>
        <w:t xml:space="preserve"> Corn Flakes and Evian mineral water seem fairly stable and immune to technological innovation.</w:t>
      </w:r>
    </w:p>
    <w:p w:rsidR="002B2C4D" w:rsidRDefault="002B2C4D" w:rsidP="002B2C4D">
      <w:pPr>
        <w:pStyle w:val="NormalWeb"/>
        <w:rPr>
          <w:rFonts w:ascii="Georgia" w:hAnsi="Georgia"/>
          <w:color w:val="1B1B1B"/>
          <w:sz w:val="27"/>
          <w:szCs w:val="27"/>
        </w:rPr>
      </w:pPr>
      <w:proofErr w:type="gramStart"/>
      <w:r>
        <w:rPr>
          <w:rStyle w:val="Strong"/>
          <w:rFonts w:ascii="Georgia" w:hAnsi="Georgia"/>
          <w:color w:val="1B1B1B"/>
          <w:sz w:val="27"/>
          <w:szCs w:val="27"/>
        </w:rPr>
        <w:t>Maturity from the start</w:t>
      </w:r>
      <w:r>
        <w:rPr>
          <w:rFonts w:ascii="Georgia" w:hAnsi="Georgia"/>
          <w:color w:val="1B1B1B"/>
          <w:sz w:val="27"/>
          <w:szCs w:val="27"/>
        </w:rPr>
        <w:t>.</w:t>
      </w:r>
      <w:proofErr w:type="gramEnd"/>
      <w:r>
        <w:rPr>
          <w:rFonts w:ascii="Georgia" w:hAnsi="Georgia"/>
          <w:color w:val="1B1B1B"/>
          <w:sz w:val="27"/>
          <w:szCs w:val="27"/>
        </w:rPr>
        <w:t xml:space="preserve"> Some products are launched to great fanfare and product awareness. For example, the iPhone X is related to previous iPhones so there is no need for an introduction phase. Other products like the Xbox are eagerly awaited. Rather than using penetration pricing, </w:t>
      </w:r>
      <w:proofErr w:type="gramStart"/>
      <w:r>
        <w:rPr>
          <w:rFonts w:ascii="Georgia" w:hAnsi="Georgia"/>
          <w:color w:val="1B1B1B"/>
          <w:sz w:val="27"/>
          <w:szCs w:val="27"/>
        </w:rPr>
        <w:t>this products</w:t>
      </w:r>
      <w:proofErr w:type="gramEnd"/>
      <w:r>
        <w:rPr>
          <w:rFonts w:ascii="Georgia" w:hAnsi="Georgia"/>
          <w:color w:val="1B1B1B"/>
          <w:sz w:val="27"/>
          <w:szCs w:val="27"/>
        </w:rPr>
        <w:t xml:space="preserve"> can practise price-skimming – where the firm takes advantage of </w:t>
      </w:r>
      <w:r w:rsidRPr="002C372F">
        <w:rPr>
          <w:rFonts w:ascii="Georgia" w:hAnsi="Georgia"/>
          <w:color w:val="1B1B1B"/>
          <w:sz w:val="27"/>
          <w:szCs w:val="27"/>
          <w:highlight w:val="yellow"/>
        </w:rPr>
        <w:t>inelastic demand</w:t>
      </w:r>
      <w:r>
        <w:rPr>
          <w:rFonts w:ascii="Georgia" w:hAnsi="Georgia"/>
          <w:color w:val="1B1B1B"/>
          <w:sz w:val="27"/>
          <w:szCs w:val="27"/>
        </w:rPr>
        <w:t>.</w:t>
      </w:r>
    </w:p>
    <w:p w:rsidR="002B2C4D" w:rsidRDefault="002B2C4D" w:rsidP="002B2C4D">
      <w:pPr>
        <w:pStyle w:val="NormalWeb"/>
        <w:rPr>
          <w:rFonts w:ascii="Georgia" w:hAnsi="Georgia"/>
          <w:color w:val="1B1B1B"/>
          <w:sz w:val="27"/>
          <w:szCs w:val="27"/>
        </w:rPr>
      </w:pPr>
      <w:proofErr w:type="gramStart"/>
      <w:r>
        <w:rPr>
          <w:rStyle w:val="Strong"/>
          <w:rFonts w:ascii="Georgia" w:hAnsi="Georgia"/>
          <w:color w:val="1B1B1B"/>
          <w:sz w:val="27"/>
          <w:szCs w:val="27"/>
        </w:rPr>
        <w:t>Failed products</w:t>
      </w:r>
      <w:r>
        <w:rPr>
          <w:rFonts w:ascii="Georgia" w:hAnsi="Georgia"/>
          <w:color w:val="1B1B1B"/>
          <w:sz w:val="27"/>
          <w:szCs w:val="27"/>
        </w:rPr>
        <w:t>.</w:t>
      </w:r>
      <w:proofErr w:type="gramEnd"/>
      <w:r>
        <w:rPr>
          <w:rFonts w:ascii="Georgia" w:hAnsi="Georgia"/>
          <w:color w:val="1B1B1B"/>
          <w:sz w:val="27"/>
          <w:szCs w:val="27"/>
        </w:rPr>
        <w:t xml:space="preserve"> Many products never really escape the introduction phase. For example, failed product launches such as the mini-disc, Betamax.</w:t>
      </w:r>
    </w:p>
    <w:p w:rsidR="002B2C4D" w:rsidRDefault="002B2C4D" w:rsidP="002B2C4D">
      <w:pPr>
        <w:pStyle w:val="NormalWeb"/>
        <w:rPr>
          <w:rFonts w:ascii="Georgia" w:hAnsi="Georgia"/>
          <w:color w:val="1B1B1B"/>
          <w:sz w:val="27"/>
          <w:szCs w:val="27"/>
        </w:rPr>
      </w:pPr>
      <w:proofErr w:type="gramStart"/>
      <w:r>
        <w:rPr>
          <w:rStyle w:val="Strong"/>
          <w:rFonts w:ascii="Georgia" w:hAnsi="Georgia"/>
          <w:color w:val="1B1B1B"/>
          <w:sz w:val="27"/>
          <w:szCs w:val="27"/>
        </w:rPr>
        <w:t>Reinvented products</w:t>
      </w:r>
      <w:r>
        <w:rPr>
          <w:rFonts w:ascii="Georgia" w:hAnsi="Georgia"/>
          <w:color w:val="1B1B1B"/>
          <w:sz w:val="27"/>
          <w:szCs w:val="27"/>
        </w:rPr>
        <w:t>.</w:t>
      </w:r>
      <w:proofErr w:type="gramEnd"/>
      <w:r>
        <w:rPr>
          <w:rFonts w:ascii="Georgia" w:hAnsi="Georgia"/>
          <w:color w:val="1B1B1B"/>
          <w:sz w:val="27"/>
          <w:szCs w:val="27"/>
        </w:rPr>
        <w:t xml:space="preserve"> Some products have successfully reinvented themselves and proved to be more successful after a period of decline. For example, in the mid 1990s, Apple computers appeared to be in its decline </w:t>
      </w:r>
      <w:r>
        <w:rPr>
          <w:rFonts w:ascii="Georgia" w:hAnsi="Georgia"/>
          <w:color w:val="1B1B1B"/>
          <w:sz w:val="27"/>
          <w:szCs w:val="27"/>
        </w:rPr>
        <w:lastRenderedPageBreak/>
        <w:t>phase, but in the late 90s and early 2000s, it successfully re-pioneered itself. You could say that the Apple MacBook is a different product to previous Apple computers. It depends on how you define a product. Vinyl records are enjoying a revival.</w:t>
      </w:r>
    </w:p>
    <w:p w:rsidR="002B2C4D" w:rsidRDefault="002B2C4D" w:rsidP="00022E25">
      <w:pPr>
        <w:pStyle w:val="NormalWeb"/>
        <w:rPr>
          <w:rFonts w:ascii="Georgia" w:hAnsi="Georgia"/>
          <w:color w:val="1B1B1B"/>
          <w:sz w:val="27"/>
          <w:szCs w:val="27"/>
        </w:rPr>
      </w:pPr>
      <w:r>
        <w:rPr>
          <w:rFonts w:ascii="Georgia" w:hAnsi="Georgia"/>
          <w:color w:val="1B1B1B"/>
          <w:sz w:val="27"/>
          <w:szCs w:val="27"/>
        </w:rPr>
        <w:t>(</w:t>
      </w:r>
      <w:hyperlink r:id="rId90" w:history="1">
        <w:r w:rsidR="00F24046" w:rsidRPr="00EF19DC">
          <w:rPr>
            <w:rStyle w:val="Hyperlink"/>
            <w:rFonts w:ascii="Georgia" w:hAnsi="Georgia"/>
            <w:sz w:val="27"/>
            <w:szCs w:val="27"/>
          </w:rPr>
          <w:t>https://www.economicshelp.org/blog/140934/business/product-life-cycle/</w:t>
        </w:r>
      </w:hyperlink>
      <w:r>
        <w:rPr>
          <w:rFonts w:ascii="Georgia" w:hAnsi="Georgia"/>
          <w:color w:val="1B1B1B"/>
          <w:sz w:val="27"/>
          <w:szCs w:val="27"/>
        </w:rPr>
        <w:t>)</w:t>
      </w:r>
    </w:p>
    <w:p w:rsidR="00F24046" w:rsidRDefault="00F24046" w:rsidP="00022E25">
      <w:pPr>
        <w:pStyle w:val="NormalWeb"/>
        <w:rPr>
          <w:rFonts w:ascii="Georgia" w:hAnsi="Georgia"/>
          <w:color w:val="1B1B1B"/>
          <w:sz w:val="27"/>
          <w:szCs w:val="27"/>
        </w:rPr>
      </w:pPr>
    </w:p>
    <w:p w:rsidR="00F24046" w:rsidRDefault="00F24046" w:rsidP="00F24046">
      <w:pPr>
        <w:pStyle w:val="Heading1"/>
        <w:spacing w:before="0" w:beforeAutospacing="0" w:after="120" w:afterAutospacing="0" w:line="291" w:lineRule="atLeast"/>
        <w:rPr>
          <w:rFonts w:ascii="Georgia" w:hAnsi="Georgia"/>
          <w:color w:val="1B1B1B"/>
          <w:sz w:val="47"/>
          <w:szCs w:val="47"/>
        </w:rPr>
      </w:pPr>
      <w:r>
        <w:rPr>
          <w:rFonts w:ascii="Georgia" w:hAnsi="Georgia"/>
          <w:color w:val="1B1B1B"/>
          <w:sz w:val="47"/>
          <w:szCs w:val="47"/>
        </w:rPr>
        <w:t>The four Ps of marketing: product, price, place and promotion</w:t>
      </w:r>
    </w:p>
    <w:p w:rsidR="00F24046" w:rsidRDefault="00F24046" w:rsidP="00F24046">
      <w:pPr>
        <w:pStyle w:val="NormalWeb"/>
        <w:rPr>
          <w:rFonts w:ascii="Georgia" w:hAnsi="Georgia"/>
          <w:color w:val="1B1B1B"/>
          <w:sz w:val="27"/>
          <w:szCs w:val="27"/>
        </w:rPr>
      </w:pPr>
      <w:r>
        <w:rPr>
          <w:rFonts w:ascii="Georgia" w:hAnsi="Georgia"/>
          <w:color w:val="1B1B1B"/>
          <w:sz w:val="27"/>
          <w:szCs w:val="27"/>
        </w:rPr>
        <w:t>The</w:t>
      </w:r>
      <w:r>
        <w:rPr>
          <w:rStyle w:val="apple-converted-space"/>
          <w:rFonts w:ascii="Georgia" w:hAnsi="Georgia"/>
          <w:color w:val="1B1B1B"/>
          <w:sz w:val="27"/>
          <w:szCs w:val="27"/>
        </w:rPr>
        <w:t> </w:t>
      </w:r>
      <w:r>
        <w:rPr>
          <w:rStyle w:val="Strong"/>
          <w:rFonts w:ascii="Georgia" w:eastAsiaTheme="majorEastAsia" w:hAnsi="Georgia"/>
          <w:color w:val="1B1B1B"/>
          <w:sz w:val="27"/>
          <w:szCs w:val="27"/>
        </w:rPr>
        <w:t>marketing mix</w:t>
      </w:r>
      <w:r>
        <w:rPr>
          <w:rStyle w:val="apple-converted-space"/>
          <w:rFonts w:ascii="Georgia" w:hAnsi="Georgia"/>
          <w:color w:val="1B1B1B"/>
          <w:sz w:val="27"/>
          <w:szCs w:val="27"/>
        </w:rPr>
        <w:t> </w:t>
      </w:r>
      <w:r>
        <w:rPr>
          <w:rFonts w:ascii="Georgia" w:hAnsi="Georgia"/>
          <w:color w:val="1B1B1B"/>
          <w:sz w:val="27"/>
          <w:szCs w:val="27"/>
        </w:rPr>
        <w:t xml:space="preserve">is the set of controllable, tactical marketing tools that a company uses to produce a desired response from </w:t>
      </w:r>
      <w:proofErr w:type="gramStart"/>
      <w:r>
        <w:rPr>
          <w:rFonts w:ascii="Georgia" w:hAnsi="Georgia"/>
          <w:color w:val="1B1B1B"/>
          <w:sz w:val="27"/>
          <w:szCs w:val="27"/>
        </w:rPr>
        <w:t>its</w:t>
      </w:r>
      <w:r>
        <w:rPr>
          <w:rStyle w:val="apple-converted-space"/>
          <w:rFonts w:ascii="Georgia" w:hAnsi="Georgia"/>
          <w:color w:val="1B1B1B"/>
          <w:sz w:val="27"/>
          <w:szCs w:val="27"/>
        </w:rPr>
        <w:t> </w:t>
      </w:r>
      <w:r>
        <w:rPr>
          <w:rFonts w:ascii="Georgia" w:hAnsi="Georgia"/>
          <w:color w:val="1B1B1B"/>
          <w:sz w:val="27"/>
          <w:szCs w:val="27"/>
        </w:rPr>
        <w:t>.</w:t>
      </w:r>
      <w:proofErr w:type="gramEnd"/>
      <w:r>
        <w:rPr>
          <w:rFonts w:ascii="Georgia" w:hAnsi="Georgia"/>
          <w:color w:val="1B1B1B"/>
          <w:sz w:val="27"/>
          <w:szCs w:val="27"/>
        </w:rPr>
        <w:t xml:space="preserve"> It consists of everything that a company can do to influence demand for its product. It is also a tool to help marketing planning and execution.</w:t>
      </w:r>
    </w:p>
    <w:p w:rsidR="00F24046" w:rsidRDefault="00F24046" w:rsidP="00F24046">
      <w:pPr>
        <w:pStyle w:val="NormalWeb"/>
        <w:rPr>
          <w:rFonts w:ascii="Georgia" w:hAnsi="Georgia"/>
          <w:color w:val="1B1B1B"/>
          <w:sz w:val="27"/>
          <w:szCs w:val="27"/>
        </w:rPr>
      </w:pPr>
      <w:r>
        <w:rPr>
          <w:rFonts w:ascii="Georgia" w:hAnsi="Georgia"/>
          <w:color w:val="1B1B1B"/>
          <w:sz w:val="27"/>
          <w:szCs w:val="27"/>
        </w:rPr>
        <w:t>The marketing mix can be divided into four groups of variables commonly known as the four Ps:</w:t>
      </w:r>
    </w:p>
    <w:p w:rsidR="00F24046" w:rsidRDefault="00F24046" w:rsidP="00F24046">
      <w:pPr>
        <w:numPr>
          <w:ilvl w:val="0"/>
          <w:numId w:val="21"/>
        </w:numPr>
        <w:spacing w:before="100" w:beforeAutospacing="1" w:after="100" w:afterAutospacing="1"/>
        <w:rPr>
          <w:rFonts w:ascii="Georgia" w:hAnsi="Georgia"/>
          <w:color w:val="1B1B1B"/>
          <w:sz w:val="27"/>
          <w:szCs w:val="27"/>
        </w:rPr>
      </w:pPr>
      <w:r>
        <w:rPr>
          <w:rStyle w:val="Strong"/>
          <w:rFonts w:ascii="Georgia" w:hAnsi="Georgia"/>
          <w:color w:val="1B1B1B"/>
          <w:sz w:val="27"/>
          <w:szCs w:val="27"/>
        </w:rPr>
        <w:t>Product:</w:t>
      </w:r>
      <w:r>
        <w:rPr>
          <w:rStyle w:val="apple-converted-space"/>
          <w:rFonts w:ascii="Georgia" w:hAnsi="Georgia"/>
          <w:color w:val="1B1B1B"/>
          <w:sz w:val="27"/>
          <w:szCs w:val="27"/>
        </w:rPr>
        <w:t> </w:t>
      </w:r>
      <w:r>
        <w:rPr>
          <w:rFonts w:ascii="Georgia" w:hAnsi="Georgia"/>
          <w:color w:val="1B1B1B"/>
          <w:sz w:val="27"/>
          <w:szCs w:val="27"/>
        </w:rPr>
        <w:t>The goods and/or services offered by a company to its customers.</w:t>
      </w:r>
    </w:p>
    <w:p w:rsidR="00F24046" w:rsidRDefault="00F24046" w:rsidP="00F24046">
      <w:pPr>
        <w:numPr>
          <w:ilvl w:val="0"/>
          <w:numId w:val="21"/>
        </w:numPr>
        <w:spacing w:before="100" w:beforeAutospacing="1" w:after="100" w:afterAutospacing="1"/>
        <w:rPr>
          <w:rFonts w:ascii="Georgia" w:hAnsi="Georgia"/>
          <w:color w:val="1B1B1B"/>
          <w:sz w:val="27"/>
          <w:szCs w:val="27"/>
        </w:rPr>
      </w:pPr>
      <w:r>
        <w:rPr>
          <w:rStyle w:val="Strong"/>
          <w:rFonts w:ascii="Georgia" w:hAnsi="Georgia"/>
          <w:color w:val="1B1B1B"/>
          <w:sz w:val="27"/>
          <w:szCs w:val="27"/>
        </w:rPr>
        <w:t>Price:</w:t>
      </w:r>
      <w:r>
        <w:rPr>
          <w:rStyle w:val="apple-converted-space"/>
          <w:rFonts w:ascii="Georgia" w:hAnsi="Georgia"/>
          <w:color w:val="1B1B1B"/>
          <w:sz w:val="27"/>
          <w:szCs w:val="27"/>
        </w:rPr>
        <w:t> </w:t>
      </w:r>
      <w:r>
        <w:rPr>
          <w:rFonts w:ascii="Georgia" w:hAnsi="Georgia"/>
          <w:color w:val="1B1B1B"/>
          <w:sz w:val="27"/>
          <w:szCs w:val="27"/>
        </w:rPr>
        <w:t>The amount of money paid by customers to purchase the product.</w:t>
      </w:r>
    </w:p>
    <w:p w:rsidR="00F24046" w:rsidRDefault="00F24046" w:rsidP="00F24046">
      <w:pPr>
        <w:numPr>
          <w:ilvl w:val="0"/>
          <w:numId w:val="21"/>
        </w:numPr>
        <w:spacing w:before="100" w:beforeAutospacing="1" w:after="100" w:afterAutospacing="1"/>
        <w:rPr>
          <w:rFonts w:ascii="Georgia" w:hAnsi="Georgia"/>
          <w:color w:val="1B1B1B"/>
          <w:sz w:val="27"/>
          <w:szCs w:val="27"/>
        </w:rPr>
      </w:pPr>
      <w:r>
        <w:rPr>
          <w:rStyle w:val="Strong"/>
          <w:rFonts w:ascii="Georgia" w:hAnsi="Georgia"/>
          <w:color w:val="1B1B1B"/>
          <w:sz w:val="27"/>
          <w:szCs w:val="27"/>
        </w:rPr>
        <w:t>Place (or distribution):</w:t>
      </w:r>
      <w:r>
        <w:rPr>
          <w:rStyle w:val="apple-converted-space"/>
          <w:rFonts w:ascii="Georgia" w:hAnsi="Georgia"/>
          <w:color w:val="1B1B1B"/>
          <w:sz w:val="27"/>
          <w:szCs w:val="27"/>
        </w:rPr>
        <w:t> </w:t>
      </w:r>
      <w:r>
        <w:rPr>
          <w:rFonts w:ascii="Georgia" w:hAnsi="Georgia"/>
          <w:color w:val="1B1B1B"/>
          <w:sz w:val="27"/>
          <w:szCs w:val="27"/>
        </w:rPr>
        <w:t>The activities that make the product available to consumers.</w:t>
      </w:r>
    </w:p>
    <w:p w:rsidR="00F24046" w:rsidRDefault="00F24046" w:rsidP="00F24046">
      <w:pPr>
        <w:numPr>
          <w:ilvl w:val="0"/>
          <w:numId w:val="21"/>
        </w:numPr>
        <w:spacing w:before="100" w:beforeAutospacing="1" w:after="100" w:afterAutospacing="1"/>
        <w:rPr>
          <w:rFonts w:ascii="Georgia" w:hAnsi="Georgia"/>
          <w:color w:val="1B1B1B"/>
          <w:sz w:val="27"/>
          <w:szCs w:val="27"/>
        </w:rPr>
      </w:pPr>
      <w:r>
        <w:rPr>
          <w:rStyle w:val="Strong"/>
          <w:rFonts w:ascii="Georgia" w:hAnsi="Georgia"/>
          <w:color w:val="1B1B1B"/>
          <w:sz w:val="27"/>
          <w:szCs w:val="27"/>
        </w:rPr>
        <w:t>Promotion:</w:t>
      </w:r>
      <w:r>
        <w:rPr>
          <w:rStyle w:val="apple-converted-space"/>
          <w:rFonts w:ascii="Georgia" w:hAnsi="Georgia"/>
          <w:color w:val="1B1B1B"/>
          <w:sz w:val="27"/>
          <w:szCs w:val="27"/>
        </w:rPr>
        <w:t> </w:t>
      </w:r>
      <w:r>
        <w:rPr>
          <w:rFonts w:ascii="Georgia" w:hAnsi="Georgia"/>
          <w:color w:val="1B1B1B"/>
          <w:sz w:val="27"/>
          <w:szCs w:val="27"/>
        </w:rPr>
        <w:t>The activities that communicate the product’s features and benefits and persuade customers to purchase the product.</w:t>
      </w:r>
    </w:p>
    <w:p w:rsidR="00F24046" w:rsidRDefault="00F24046" w:rsidP="00F24046">
      <w:pPr>
        <w:pStyle w:val="Heading2"/>
        <w:rPr>
          <w:rFonts w:ascii="Georgia" w:hAnsi="Georgia"/>
          <w:color w:val="1B1B1B"/>
          <w:sz w:val="27"/>
          <w:szCs w:val="27"/>
        </w:rPr>
      </w:pPr>
      <w:r>
        <w:rPr>
          <w:rFonts w:ascii="Georgia" w:hAnsi="Georgia"/>
          <w:color w:val="1B1B1B"/>
          <w:sz w:val="27"/>
          <w:szCs w:val="27"/>
        </w:rPr>
        <w:t>Marketing tools</w:t>
      </w:r>
    </w:p>
    <w:p w:rsidR="00F24046" w:rsidRDefault="00F24046" w:rsidP="00F24046">
      <w:pPr>
        <w:pStyle w:val="NormalWeb"/>
        <w:rPr>
          <w:rFonts w:ascii="Georgia" w:hAnsi="Georgia"/>
          <w:color w:val="1B1B1B"/>
          <w:sz w:val="27"/>
          <w:szCs w:val="27"/>
        </w:rPr>
      </w:pPr>
      <w:r>
        <w:rPr>
          <w:rFonts w:ascii="Georgia" w:hAnsi="Georgia"/>
          <w:color w:val="1B1B1B"/>
          <w:sz w:val="27"/>
          <w:szCs w:val="27"/>
        </w:rPr>
        <w:t xml:space="preserve">Each of the four Ps has its own tools to contribute to the </w:t>
      </w:r>
      <w:r w:rsidRPr="002C372F">
        <w:rPr>
          <w:rFonts w:ascii="Georgia" w:hAnsi="Georgia"/>
          <w:color w:val="1B1B1B"/>
          <w:sz w:val="27"/>
          <w:szCs w:val="27"/>
          <w:highlight w:val="yellow"/>
        </w:rPr>
        <w:t>marketing mix</w:t>
      </w:r>
      <w:r>
        <w:rPr>
          <w:rFonts w:ascii="Georgia" w:hAnsi="Georgia"/>
          <w:color w:val="1B1B1B"/>
          <w:sz w:val="27"/>
          <w:szCs w:val="27"/>
        </w:rPr>
        <w:t>:</w:t>
      </w:r>
    </w:p>
    <w:p w:rsidR="00F24046" w:rsidRDefault="00F24046" w:rsidP="00F24046">
      <w:pPr>
        <w:numPr>
          <w:ilvl w:val="0"/>
          <w:numId w:val="22"/>
        </w:numPr>
        <w:spacing w:before="100" w:beforeAutospacing="1" w:after="100" w:afterAutospacing="1"/>
        <w:rPr>
          <w:rFonts w:ascii="Georgia" w:hAnsi="Georgia"/>
          <w:color w:val="1B1B1B"/>
          <w:sz w:val="27"/>
          <w:szCs w:val="27"/>
        </w:rPr>
      </w:pPr>
      <w:r>
        <w:rPr>
          <w:rStyle w:val="Strong"/>
          <w:rFonts w:ascii="Georgia" w:hAnsi="Georgia"/>
          <w:color w:val="1B1B1B"/>
          <w:sz w:val="27"/>
          <w:szCs w:val="27"/>
        </w:rPr>
        <w:t>Product:</w:t>
      </w:r>
      <w:r>
        <w:rPr>
          <w:rStyle w:val="apple-converted-space"/>
          <w:rFonts w:ascii="Georgia" w:hAnsi="Georgia"/>
          <w:color w:val="1B1B1B"/>
          <w:sz w:val="27"/>
          <w:szCs w:val="27"/>
        </w:rPr>
        <w:t> </w:t>
      </w:r>
      <w:r>
        <w:rPr>
          <w:rFonts w:ascii="Georgia" w:hAnsi="Georgia"/>
          <w:color w:val="1B1B1B"/>
          <w:sz w:val="27"/>
          <w:szCs w:val="27"/>
        </w:rPr>
        <w:t>variety, quality, design, features, brand name, packaging, services</w:t>
      </w:r>
    </w:p>
    <w:p w:rsidR="00F24046" w:rsidRDefault="00F24046" w:rsidP="00F24046">
      <w:pPr>
        <w:numPr>
          <w:ilvl w:val="0"/>
          <w:numId w:val="22"/>
        </w:numPr>
        <w:spacing w:before="100" w:beforeAutospacing="1" w:after="100" w:afterAutospacing="1"/>
        <w:rPr>
          <w:rFonts w:ascii="Georgia" w:hAnsi="Georgia"/>
          <w:color w:val="1B1B1B"/>
          <w:sz w:val="27"/>
          <w:szCs w:val="27"/>
        </w:rPr>
      </w:pPr>
      <w:r>
        <w:rPr>
          <w:rStyle w:val="Strong"/>
          <w:rFonts w:ascii="Georgia" w:hAnsi="Georgia"/>
          <w:color w:val="1B1B1B"/>
          <w:sz w:val="27"/>
          <w:szCs w:val="27"/>
        </w:rPr>
        <w:t>Price:</w:t>
      </w:r>
      <w:r>
        <w:rPr>
          <w:rStyle w:val="apple-converted-space"/>
          <w:rFonts w:ascii="Georgia" w:hAnsi="Georgia"/>
          <w:color w:val="1B1B1B"/>
          <w:sz w:val="27"/>
          <w:szCs w:val="27"/>
        </w:rPr>
        <w:t> </w:t>
      </w:r>
      <w:r>
        <w:rPr>
          <w:rFonts w:ascii="Georgia" w:hAnsi="Georgia"/>
          <w:color w:val="1B1B1B"/>
          <w:sz w:val="27"/>
          <w:szCs w:val="27"/>
        </w:rPr>
        <w:t>list price, discounts, allowance, payment period, credit terms</w:t>
      </w:r>
    </w:p>
    <w:p w:rsidR="00F24046" w:rsidRDefault="00F24046" w:rsidP="00F24046">
      <w:pPr>
        <w:numPr>
          <w:ilvl w:val="0"/>
          <w:numId w:val="22"/>
        </w:numPr>
        <w:spacing w:before="100" w:beforeAutospacing="1" w:after="100" w:afterAutospacing="1"/>
        <w:rPr>
          <w:rFonts w:ascii="Georgia" w:hAnsi="Georgia"/>
          <w:color w:val="1B1B1B"/>
          <w:sz w:val="27"/>
          <w:szCs w:val="27"/>
        </w:rPr>
      </w:pPr>
      <w:r>
        <w:rPr>
          <w:rStyle w:val="Strong"/>
          <w:rFonts w:ascii="Georgia" w:hAnsi="Georgia"/>
          <w:color w:val="1B1B1B"/>
          <w:sz w:val="27"/>
          <w:szCs w:val="27"/>
        </w:rPr>
        <w:t>Place:</w:t>
      </w:r>
      <w:r>
        <w:rPr>
          <w:rStyle w:val="apple-converted-space"/>
          <w:rFonts w:ascii="Georgia" w:hAnsi="Georgia"/>
          <w:color w:val="1B1B1B"/>
          <w:sz w:val="27"/>
          <w:szCs w:val="27"/>
        </w:rPr>
        <w:t> </w:t>
      </w:r>
      <w:r>
        <w:rPr>
          <w:rFonts w:ascii="Georgia" w:hAnsi="Georgia"/>
          <w:color w:val="1B1B1B"/>
          <w:sz w:val="27"/>
          <w:szCs w:val="27"/>
        </w:rPr>
        <w:t>channels, coverage, assortments, locations, inventory, transportation, logistics</w:t>
      </w:r>
    </w:p>
    <w:p w:rsidR="00F24046" w:rsidRDefault="00F24046" w:rsidP="00F24046">
      <w:pPr>
        <w:numPr>
          <w:ilvl w:val="0"/>
          <w:numId w:val="22"/>
        </w:numPr>
        <w:spacing w:before="100" w:beforeAutospacing="1" w:after="100" w:afterAutospacing="1"/>
        <w:rPr>
          <w:rFonts w:ascii="Georgia" w:hAnsi="Georgia"/>
          <w:color w:val="1B1B1B"/>
          <w:sz w:val="27"/>
          <w:szCs w:val="27"/>
        </w:rPr>
      </w:pPr>
      <w:r>
        <w:rPr>
          <w:rStyle w:val="Strong"/>
          <w:rFonts w:ascii="Georgia" w:hAnsi="Georgia"/>
          <w:color w:val="1B1B1B"/>
          <w:sz w:val="27"/>
          <w:szCs w:val="27"/>
        </w:rPr>
        <w:t>Promotion:</w:t>
      </w:r>
      <w:r>
        <w:rPr>
          <w:rStyle w:val="apple-converted-space"/>
          <w:rFonts w:ascii="Georgia" w:hAnsi="Georgia"/>
          <w:color w:val="1B1B1B"/>
          <w:sz w:val="27"/>
          <w:szCs w:val="27"/>
        </w:rPr>
        <w:t> </w:t>
      </w:r>
      <w:r>
        <w:rPr>
          <w:rFonts w:ascii="Georgia" w:hAnsi="Georgia"/>
          <w:color w:val="1B1B1B"/>
          <w:sz w:val="27"/>
          <w:szCs w:val="27"/>
        </w:rPr>
        <w:t>advertising, personal selling, sales promotion, public relations</w:t>
      </w:r>
    </w:p>
    <w:p w:rsidR="00F24046" w:rsidRDefault="00F24046" w:rsidP="00F24046">
      <w:pPr>
        <w:pStyle w:val="Heading2"/>
        <w:rPr>
          <w:rFonts w:ascii="Georgia" w:hAnsi="Georgia"/>
          <w:color w:val="1B1B1B"/>
          <w:sz w:val="27"/>
          <w:szCs w:val="27"/>
        </w:rPr>
      </w:pPr>
      <w:r>
        <w:rPr>
          <w:rFonts w:ascii="Georgia" w:hAnsi="Georgia"/>
          <w:color w:val="1B1B1B"/>
          <w:sz w:val="27"/>
          <w:szCs w:val="27"/>
        </w:rPr>
        <w:lastRenderedPageBreak/>
        <w:t>Marketing strategy</w:t>
      </w:r>
    </w:p>
    <w:p w:rsidR="00F24046" w:rsidRDefault="00F24046" w:rsidP="00F24046">
      <w:pPr>
        <w:pStyle w:val="NormalWeb"/>
        <w:rPr>
          <w:rFonts w:ascii="Georgia" w:hAnsi="Georgia"/>
          <w:color w:val="1B1B1B"/>
          <w:sz w:val="27"/>
          <w:szCs w:val="27"/>
        </w:rPr>
      </w:pPr>
      <w:r>
        <w:rPr>
          <w:rFonts w:ascii="Georgia" w:hAnsi="Georgia"/>
          <w:color w:val="1B1B1B"/>
          <w:sz w:val="27"/>
          <w:szCs w:val="27"/>
        </w:rPr>
        <w:t>An effective marketing strategy combines the 4 Ps of the marketing mix. It is designed to meet the company’s marketing objectives by providing its customers with value. The 4 Ps of the marketing mix are related, and combine to establish the product’s position within its target markets.</w:t>
      </w:r>
    </w:p>
    <w:p w:rsidR="00F24046" w:rsidRDefault="00F24046" w:rsidP="00F24046">
      <w:pPr>
        <w:pStyle w:val="Heading2"/>
        <w:rPr>
          <w:rFonts w:ascii="Georgia" w:hAnsi="Georgia"/>
          <w:color w:val="1B1B1B"/>
          <w:sz w:val="27"/>
          <w:szCs w:val="27"/>
        </w:rPr>
      </w:pPr>
      <w:r>
        <w:rPr>
          <w:rFonts w:ascii="Georgia" w:hAnsi="Georgia"/>
          <w:color w:val="1B1B1B"/>
          <w:sz w:val="27"/>
          <w:szCs w:val="27"/>
        </w:rPr>
        <w:t>Weaknesses of the marketing mix</w:t>
      </w:r>
    </w:p>
    <w:p w:rsidR="00F24046" w:rsidRDefault="00F24046" w:rsidP="00F24046">
      <w:pPr>
        <w:pStyle w:val="NormalWeb"/>
        <w:rPr>
          <w:rFonts w:ascii="Georgia" w:hAnsi="Georgia"/>
          <w:color w:val="1B1B1B"/>
          <w:sz w:val="27"/>
          <w:szCs w:val="27"/>
        </w:rPr>
      </w:pPr>
      <w:r>
        <w:rPr>
          <w:rFonts w:ascii="Georgia" w:hAnsi="Georgia"/>
          <w:color w:val="1B1B1B"/>
          <w:sz w:val="27"/>
          <w:szCs w:val="27"/>
        </w:rPr>
        <w:t xml:space="preserve">The four Ps of the marketing mix have a number of weaknesses in that they omit or underemphasize some important marketing activities. For example, services are not explicitly mentioned, although they can be categorized as products (that is, </w:t>
      </w:r>
      <w:r w:rsidRPr="00C907AF">
        <w:rPr>
          <w:rFonts w:ascii="Georgia" w:hAnsi="Georgia"/>
          <w:color w:val="1B1B1B"/>
          <w:sz w:val="27"/>
          <w:szCs w:val="27"/>
          <w:highlight w:val="yellow"/>
        </w:rPr>
        <w:t>service products</w:t>
      </w:r>
      <w:r>
        <w:rPr>
          <w:rFonts w:ascii="Georgia" w:hAnsi="Georgia"/>
          <w:color w:val="1B1B1B"/>
          <w:sz w:val="27"/>
          <w:szCs w:val="27"/>
        </w:rPr>
        <w:t>). As well, other important marketing activities (such as packaging) are not specifically addressed but are placed within one of the four P groups.</w:t>
      </w:r>
    </w:p>
    <w:p w:rsidR="00F24046" w:rsidRDefault="00F24046" w:rsidP="00F24046">
      <w:pPr>
        <w:pStyle w:val="NormalWeb"/>
        <w:rPr>
          <w:rFonts w:ascii="Georgia" w:hAnsi="Georgia"/>
          <w:color w:val="1B1B1B"/>
          <w:sz w:val="27"/>
          <w:szCs w:val="27"/>
        </w:rPr>
      </w:pPr>
      <w:r>
        <w:rPr>
          <w:rFonts w:ascii="Georgia" w:hAnsi="Georgia"/>
          <w:color w:val="1B1B1B"/>
          <w:sz w:val="27"/>
          <w:szCs w:val="27"/>
        </w:rPr>
        <w:t xml:space="preserve">Another key problem is that the four Ps focus on the </w:t>
      </w:r>
      <w:r w:rsidRPr="00C907AF">
        <w:rPr>
          <w:rFonts w:ascii="Georgia" w:hAnsi="Georgia"/>
          <w:color w:val="1B1B1B"/>
          <w:sz w:val="27"/>
          <w:szCs w:val="27"/>
          <w:highlight w:val="yellow"/>
        </w:rPr>
        <w:t>seller’s view</w:t>
      </w:r>
      <w:r>
        <w:rPr>
          <w:rFonts w:ascii="Georgia" w:hAnsi="Georgia"/>
          <w:color w:val="1B1B1B"/>
          <w:sz w:val="27"/>
          <w:szCs w:val="27"/>
        </w:rPr>
        <w:t xml:space="preserve"> of the market. The </w:t>
      </w:r>
      <w:r w:rsidRPr="00C907AF">
        <w:rPr>
          <w:rFonts w:ascii="Georgia" w:hAnsi="Georgia"/>
          <w:color w:val="1B1B1B"/>
          <w:sz w:val="27"/>
          <w:szCs w:val="27"/>
          <w:highlight w:val="yellow"/>
        </w:rPr>
        <w:t>buyer’s view</w:t>
      </w:r>
      <w:r>
        <w:rPr>
          <w:rFonts w:ascii="Georgia" w:hAnsi="Georgia"/>
          <w:color w:val="1B1B1B"/>
          <w:sz w:val="27"/>
          <w:szCs w:val="27"/>
        </w:rPr>
        <w:t xml:space="preserve"> should be marketing’s main concern.</w:t>
      </w:r>
    </w:p>
    <w:p w:rsidR="00F24046" w:rsidRDefault="00F24046" w:rsidP="00F24046">
      <w:pPr>
        <w:pStyle w:val="Heading2"/>
        <w:rPr>
          <w:rFonts w:ascii="Georgia" w:hAnsi="Georgia"/>
          <w:color w:val="1B1B1B"/>
          <w:sz w:val="27"/>
          <w:szCs w:val="27"/>
        </w:rPr>
      </w:pPr>
      <w:r>
        <w:rPr>
          <w:rFonts w:ascii="Georgia" w:hAnsi="Georgia"/>
          <w:color w:val="1B1B1B"/>
          <w:sz w:val="27"/>
          <w:szCs w:val="27"/>
        </w:rPr>
        <w:t>The four Ps as the four Cs</w:t>
      </w:r>
    </w:p>
    <w:p w:rsidR="00F24046" w:rsidRDefault="00F24046" w:rsidP="00F24046">
      <w:pPr>
        <w:pStyle w:val="NormalWeb"/>
        <w:rPr>
          <w:rFonts w:ascii="Georgia" w:hAnsi="Georgia"/>
          <w:color w:val="1B1B1B"/>
          <w:sz w:val="27"/>
          <w:szCs w:val="27"/>
        </w:rPr>
      </w:pPr>
      <w:r>
        <w:rPr>
          <w:rFonts w:ascii="Georgia" w:hAnsi="Georgia"/>
          <w:color w:val="1B1B1B"/>
          <w:sz w:val="27"/>
          <w:szCs w:val="27"/>
        </w:rPr>
        <w:t>The four Ps of the marketing mix can be reinterpreted as the four Cs. They</w:t>
      </w:r>
      <w:bookmarkStart w:id="0" w:name="_GoBack"/>
      <w:bookmarkEnd w:id="0"/>
      <w:r>
        <w:rPr>
          <w:rFonts w:ascii="Georgia" w:hAnsi="Georgia"/>
          <w:color w:val="1B1B1B"/>
          <w:sz w:val="27"/>
          <w:szCs w:val="27"/>
        </w:rPr>
        <w:t xml:space="preserve"> put the customer’s interests (the buyer) ahead of the marketer’s interests (the seller).</w:t>
      </w:r>
    </w:p>
    <w:p w:rsidR="00F24046" w:rsidRDefault="00F24046" w:rsidP="00F24046">
      <w:pPr>
        <w:numPr>
          <w:ilvl w:val="0"/>
          <w:numId w:val="23"/>
        </w:numPr>
        <w:spacing w:before="100" w:beforeAutospacing="1" w:after="100" w:afterAutospacing="1"/>
        <w:rPr>
          <w:rFonts w:ascii="Georgia" w:hAnsi="Georgia"/>
          <w:color w:val="1B1B1B"/>
          <w:sz w:val="27"/>
          <w:szCs w:val="27"/>
        </w:rPr>
      </w:pPr>
      <w:r>
        <w:rPr>
          <w:rFonts w:ascii="Georgia" w:hAnsi="Georgia"/>
          <w:color w:val="1B1B1B"/>
          <w:sz w:val="27"/>
          <w:szCs w:val="27"/>
        </w:rPr>
        <w:t>Customer solutions,</w:t>
      </w:r>
      <w:r>
        <w:rPr>
          <w:rStyle w:val="apple-converted-space"/>
          <w:rFonts w:ascii="Georgia" w:hAnsi="Georgia"/>
          <w:color w:val="1B1B1B"/>
          <w:sz w:val="27"/>
          <w:szCs w:val="27"/>
        </w:rPr>
        <w:t> </w:t>
      </w:r>
      <w:r>
        <w:rPr>
          <w:rStyle w:val="Strong"/>
          <w:rFonts w:ascii="Georgia" w:hAnsi="Georgia"/>
          <w:color w:val="1B1B1B"/>
          <w:sz w:val="27"/>
          <w:szCs w:val="27"/>
        </w:rPr>
        <w:t>not products:</w:t>
      </w:r>
      <w:r>
        <w:rPr>
          <w:rStyle w:val="apple-converted-space"/>
          <w:rFonts w:ascii="Georgia" w:hAnsi="Georgia"/>
          <w:color w:val="1B1B1B"/>
          <w:sz w:val="27"/>
          <w:szCs w:val="27"/>
        </w:rPr>
        <w:t> </w:t>
      </w:r>
      <w:r>
        <w:rPr>
          <w:rFonts w:ascii="Georgia" w:hAnsi="Georgia"/>
          <w:color w:val="1B1B1B"/>
          <w:sz w:val="27"/>
          <w:szCs w:val="27"/>
        </w:rPr>
        <w:t>Customers want to buy value or a solution to their problems.</w:t>
      </w:r>
    </w:p>
    <w:p w:rsidR="00F24046" w:rsidRDefault="00F24046" w:rsidP="00F24046">
      <w:pPr>
        <w:numPr>
          <w:ilvl w:val="0"/>
          <w:numId w:val="23"/>
        </w:numPr>
        <w:spacing w:before="100" w:beforeAutospacing="1" w:after="100" w:afterAutospacing="1"/>
        <w:rPr>
          <w:rFonts w:ascii="Georgia" w:hAnsi="Georgia"/>
          <w:color w:val="1B1B1B"/>
          <w:sz w:val="27"/>
          <w:szCs w:val="27"/>
        </w:rPr>
      </w:pPr>
      <w:r>
        <w:rPr>
          <w:rFonts w:ascii="Georgia" w:hAnsi="Georgia"/>
          <w:color w:val="1B1B1B"/>
          <w:sz w:val="27"/>
          <w:szCs w:val="27"/>
        </w:rPr>
        <w:t>Customer cost,</w:t>
      </w:r>
      <w:r>
        <w:rPr>
          <w:rStyle w:val="apple-converted-space"/>
          <w:rFonts w:ascii="Georgia" w:hAnsi="Georgia"/>
          <w:color w:val="1B1B1B"/>
          <w:sz w:val="27"/>
          <w:szCs w:val="27"/>
        </w:rPr>
        <w:t> </w:t>
      </w:r>
      <w:r>
        <w:rPr>
          <w:rStyle w:val="Strong"/>
          <w:rFonts w:ascii="Georgia" w:hAnsi="Georgia"/>
          <w:color w:val="1B1B1B"/>
          <w:sz w:val="27"/>
          <w:szCs w:val="27"/>
        </w:rPr>
        <w:t>not price:</w:t>
      </w:r>
      <w:r>
        <w:rPr>
          <w:rStyle w:val="apple-converted-space"/>
          <w:rFonts w:ascii="Georgia" w:hAnsi="Georgia"/>
          <w:color w:val="1B1B1B"/>
          <w:sz w:val="27"/>
          <w:szCs w:val="27"/>
        </w:rPr>
        <w:t> </w:t>
      </w:r>
      <w:r>
        <w:rPr>
          <w:rFonts w:ascii="Georgia" w:hAnsi="Georgia"/>
          <w:color w:val="1B1B1B"/>
          <w:sz w:val="27"/>
          <w:szCs w:val="27"/>
        </w:rPr>
        <w:t>Customers want to know the total cost of acquiring, using and disposing of a product.</w:t>
      </w:r>
    </w:p>
    <w:p w:rsidR="00F24046" w:rsidRDefault="00F24046" w:rsidP="00F24046">
      <w:pPr>
        <w:numPr>
          <w:ilvl w:val="0"/>
          <w:numId w:val="23"/>
        </w:numPr>
        <w:spacing w:before="100" w:beforeAutospacing="1" w:after="100" w:afterAutospacing="1"/>
        <w:rPr>
          <w:rFonts w:ascii="Georgia" w:hAnsi="Georgia"/>
          <w:color w:val="1B1B1B"/>
          <w:sz w:val="27"/>
          <w:szCs w:val="27"/>
        </w:rPr>
      </w:pPr>
      <w:r>
        <w:rPr>
          <w:rFonts w:ascii="Georgia" w:hAnsi="Georgia"/>
          <w:color w:val="1B1B1B"/>
          <w:sz w:val="27"/>
          <w:szCs w:val="27"/>
        </w:rPr>
        <w:t>Convenience,</w:t>
      </w:r>
      <w:r>
        <w:rPr>
          <w:rStyle w:val="apple-converted-space"/>
          <w:rFonts w:ascii="Georgia" w:hAnsi="Georgia"/>
          <w:color w:val="1B1B1B"/>
          <w:sz w:val="27"/>
          <w:szCs w:val="27"/>
        </w:rPr>
        <w:t> </w:t>
      </w:r>
      <w:r>
        <w:rPr>
          <w:rStyle w:val="Strong"/>
          <w:rFonts w:ascii="Georgia" w:hAnsi="Georgia"/>
          <w:color w:val="1B1B1B"/>
          <w:sz w:val="27"/>
          <w:szCs w:val="27"/>
        </w:rPr>
        <w:t>not place:</w:t>
      </w:r>
      <w:r>
        <w:rPr>
          <w:rStyle w:val="apple-converted-space"/>
          <w:rFonts w:ascii="Georgia" w:hAnsi="Georgia"/>
          <w:color w:val="1B1B1B"/>
          <w:sz w:val="27"/>
          <w:szCs w:val="27"/>
        </w:rPr>
        <w:t> </w:t>
      </w:r>
      <w:r>
        <w:rPr>
          <w:rFonts w:ascii="Georgia" w:hAnsi="Georgia"/>
          <w:color w:val="1B1B1B"/>
          <w:sz w:val="27"/>
          <w:szCs w:val="27"/>
        </w:rPr>
        <w:t>Customers want products and services to be as convenient to purchase as possible.</w:t>
      </w:r>
    </w:p>
    <w:p w:rsidR="00F24046" w:rsidRDefault="00F24046" w:rsidP="00F24046">
      <w:pPr>
        <w:numPr>
          <w:ilvl w:val="0"/>
          <w:numId w:val="23"/>
        </w:numPr>
        <w:spacing w:before="100" w:beforeAutospacing="1" w:after="100" w:afterAutospacing="1"/>
        <w:rPr>
          <w:rFonts w:ascii="Georgia" w:hAnsi="Georgia"/>
          <w:color w:val="1B1B1B"/>
          <w:sz w:val="27"/>
          <w:szCs w:val="27"/>
        </w:rPr>
      </w:pPr>
      <w:r>
        <w:rPr>
          <w:rFonts w:ascii="Georgia" w:hAnsi="Georgia"/>
          <w:color w:val="1B1B1B"/>
          <w:sz w:val="27"/>
          <w:szCs w:val="27"/>
        </w:rPr>
        <w:t>Communication,</w:t>
      </w:r>
      <w:r>
        <w:rPr>
          <w:rStyle w:val="apple-converted-space"/>
          <w:rFonts w:ascii="Georgia" w:hAnsi="Georgia"/>
          <w:color w:val="1B1B1B"/>
          <w:sz w:val="27"/>
          <w:szCs w:val="27"/>
        </w:rPr>
        <w:t> </w:t>
      </w:r>
      <w:r>
        <w:rPr>
          <w:rStyle w:val="Strong"/>
          <w:rFonts w:ascii="Georgia" w:hAnsi="Georgia"/>
          <w:color w:val="1B1B1B"/>
          <w:sz w:val="27"/>
          <w:szCs w:val="27"/>
        </w:rPr>
        <w:t>not promotion:</w:t>
      </w:r>
      <w:r>
        <w:rPr>
          <w:rStyle w:val="apple-converted-space"/>
          <w:rFonts w:ascii="Georgia" w:hAnsi="Georgia"/>
          <w:color w:val="1B1B1B"/>
          <w:sz w:val="27"/>
          <w:szCs w:val="27"/>
        </w:rPr>
        <w:t> </w:t>
      </w:r>
      <w:r>
        <w:rPr>
          <w:rFonts w:ascii="Georgia" w:hAnsi="Georgia"/>
          <w:color w:val="1B1B1B"/>
          <w:sz w:val="27"/>
          <w:szCs w:val="27"/>
        </w:rPr>
        <w:t>Customers want two-way communication with the companies that make the product.</w:t>
      </w:r>
    </w:p>
    <w:p w:rsidR="00F24046" w:rsidRPr="00022E25" w:rsidRDefault="00F24046" w:rsidP="00022E25">
      <w:pPr>
        <w:pStyle w:val="NormalWeb"/>
        <w:rPr>
          <w:rFonts w:ascii="Georgia" w:hAnsi="Georgia"/>
          <w:color w:val="1B1B1B"/>
          <w:sz w:val="27"/>
          <w:szCs w:val="27"/>
        </w:rPr>
      </w:pPr>
      <w:proofErr w:type="gramStart"/>
      <w:r>
        <w:rPr>
          <w:rFonts w:eastAsiaTheme="minorHAnsi" w:cstheme="minorBidi"/>
          <w:lang w:val="en-GB"/>
        </w:rPr>
        <w:t xml:space="preserve">( </w:t>
      </w:r>
      <w:r w:rsidRPr="00F24046">
        <w:rPr>
          <w:rFonts w:eastAsiaTheme="minorHAnsi" w:cstheme="minorBidi"/>
          <w:lang w:val="en-GB"/>
        </w:rPr>
        <w:t>https</w:t>
      </w:r>
      <w:proofErr w:type="gramEnd"/>
      <w:r w:rsidRPr="00F24046">
        <w:rPr>
          <w:rFonts w:eastAsiaTheme="minorHAnsi" w:cstheme="minorBidi"/>
          <w:lang w:val="en-GB"/>
        </w:rPr>
        <w:t>://learn.marsdd.com/article/the-marketing-mix-in-marketing-strategy-product-price-place-and-promotion/</w:t>
      </w:r>
      <w:r>
        <w:rPr>
          <w:rFonts w:eastAsiaTheme="minorHAnsi" w:cstheme="minorBidi"/>
          <w:lang w:val="en-GB"/>
        </w:rPr>
        <w:t>)</w:t>
      </w:r>
    </w:p>
    <w:p w:rsidR="00535F52" w:rsidRDefault="00535F52" w:rsidP="00535F52"/>
    <w:p w:rsidR="00DE3B4D" w:rsidRDefault="00DE3B4D" w:rsidP="00DE3B4D">
      <w:pPr>
        <w:pStyle w:val="Heading1"/>
        <w:spacing w:before="0" w:beforeAutospacing="0" w:after="120" w:afterAutospacing="0" w:line="291" w:lineRule="atLeast"/>
        <w:rPr>
          <w:rFonts w:ascii="Georgia" w:hAnsi="Georgia"/>
          <w:color w:val="1B1B1B"/>
          <w:sz w:val="47"/>
          <w:szCs w:val="47"/>
        </w:rPr>
      </w:pPr>
      <w:r>
        <w:rPr>
          <w:rFonts w:ascii="Georgia" w:hAnsi="Georgia"/>
          <w:color w:val="1B1B1B"/>
          <w:sz w:val="47"/>
          <w:szCs w:val="47"/>
        </w:rPr>
        <w:t>The Five Marketing Concepts Explained</w:t>
      </w:r>
    </w:p>
    <w:p w:rsidR="00DE3B4D" w:rsidRDefault="00DE3B4D" w:rsidP="00DE3B4D">
      <w:pPr>
        <w:rPr>
          <w:rFonts w:ascii="Georgia" w:hAnsi="Georgia"/>
          <w:color w:val="1B1B1B"/>
          <w:sz w:val="27"/>
          <w:szCs w:val="27"/>
        </w:rPr>
      </w:pPr>
      <w:r>
        <w:rPr>
          <w:rFonts w:ascii="Georgia" w:hAnsi="Georgia"/>
          <w:color w:val="1B1B1B"/>
          <w:sz w:val="27"/>
          <w:szCs w:val="27"/>
        </w:rPr>
        <w:t>16.11.2019</w:t>
      </w:r>
    </w:p>
    <w:p w:rsidR="00DE3B4D" w:rsidRDefault="00DE3B4D" w:rsidP="00DE3B4D">
      <w:pPr>
        <w:spacing w:line="360" w:lineRule="atLeast"/>
        <w:rPr>
          <w:rFonts w:ascii="-apple-system-font" w:hAnsi="-apple-system-font"/>
          <w:sz w:val="18"/>
          <w:szCs w:val="18"/>
        </w:rPr>
      </w:pPr>
      <w:r>
        <w:rPr>
          <w:rFonts w:ascii="-apple-system-font" w:hAnsi="-apple-system-font"/>
          <w:sz w:val="18"/>
          <w:szCs w:val="18"/>
        </w:rPr>
        <w:lastRenderedPageBreak/>
        <w:fldChar w:fldCharType="begin"/>
      </w:r>
      <w:r>
        <w:rPr>
          <w:rFonts w:ascii="-apple-system-font" w:hAnsi="-apple-system-font"/>
          <w:sz w:val="18"/>
          <w:szCs w:val="18"/>
        </w:rPr>
        <w:instrText xml:space="preserve"> INCLUDEPICTURE "https://oxidian.ch/wp-content/uploads/2017/12/marketing-naslovna-1900x500.png" \* MERGEFORMATINET </w:instrText>
      </w:r>
      <w:r>
        <w:rPr>
          <w:rFonts w:ascii="-apple-system-font" w:hAnsi="-apple-system-font"/>
          <w:sz w:val="18"/>
          <w:szCs w:val="18"/>
        </w:rPr>
        <w:fldChar w:fldCharType="separate"/>
      </w:r>
      <w:r>
        <w:rPr>
          <w:rFonts w:ascii="-apple-system-font" w:hAnsi="-apple-system-font"/>
          <w:noProof/>
          <w:sz w:val="18"/>
          <w:szCs w:val="18"/>
          <w:lang w:val="en-IN" w:eastAsia="en-IN"/>
        </w:rPr>
        <w:drawing>
          <wp:inline distT="0" distB="0" distL="0" distR="0">
            <wp:extent cx="5727700" cy="1506855"/>
            <wp:effectExtent l="0" t="0" r="0" b="4445"/>
            <wp:docPr id="8" name="Picture 8" descr="https://oxidian.ch/wp-content/uploads/2017/12/marketing-naslovna-1900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xidian.ch/wp-content/uploads/2017/12/marketing-naslovna-1900x500.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727700" cy="1506855"/>
                    </a:xfrm>
                    <a:prstGeom prst="rect">
                      <a:avLst/>
                    </a:prstGeom>
                    <a:noFill/>
                    <a:ln>
                      <a:noFill/>
                    </a:ln>
                  </pic:spPr>
                </pic:pic>
              </a:graphicData>
            </a:graphic>
          </wp:inline>
        </w:drawing>
      </w:r>
      <w:r>
        <w:rPr>
          <w:rFonts w:ascii="-apple-system-font" w:hAnsi="-apple-system-font"/>
          <w:sz w:val="18"/>
          <w:szCs w:val="18"/>
        </w:rPr>
        <w:fldChar w:fldCharType="end"/>
      </w:r>
    </w:p>
    <w:p w:rsidR="00DE3B4D" w:rsidRDefault="00DE3B4D" w:rsidP="00DE3B4D">
      <w:pPr>
        <w:rPr>
          <w:rFonts w:ascii="Times New Roman" w:hAnsi="Times New Roman"/>
        </w:rPr>
      </w:pPr>
      <w:r>
        <w:rPr>
          <w:rFonts w:ascii="Georgia" w:hAnsi="Georgia"/>
          <w:color w:val="1B1B1B"/>
          <w:sz w:val="27"/>
          <w:szCs w:val="27"/>
          <w:shd w:val="clear" w:color="auto" w:fill="FFFFFF"/>
        </w:rPr>
        <w:t>Despite the fact that modern business is changing rapidly and it’s radically different from 10, 20, or 50 years ago, some core marketing concepts have remained the same.</w:t>
      </w:r>
      <w:r>
        <w:rPr>
          <w:rStyle w:val="apple-converted-space"/>
          <w:rFonts w:ascii="Georgia" w:hAnsi="Georgia"/>
          <w:color w:val="1B1B1B"/>
          <w:sz w:val="27"/>
          <w:szCs w:val="27"/>
          <w:shd w:val="clear" w:color="auto" w:fill="FFFFFF"/>
        </w:rPr>
        <w:t> </w:t>
      </w:r>
      <w:r>
        <w:rPr>
          <w:rFonts w:ascii="Georgia" w:hAnsi="Georgia"/>
          <w:color w:val="1B1B1B"/>
          <w:sz w:val="27"/>
          <w:szCs w:val="27"/>
        </w:rPr>
        <w:br/>
      </w:r>
      <w:r>
        <w:rPr>
          <w:rFonts w:ascii="Georgia" w:hAnsi="Georgia"/>
          <w:color w:val="1B1B1B"/>
          <w:sz w:val="27"/>
          <w:szCs w:val="27"/>
        </w:rPr>
        <w:br/>
      </w:r>
      <w:r>
        <w:rPr>
          <w:rStyle w:val="Strong"/>
          <w:rFonts w:ascii="Georgia" w:hAnsi="Georgia"/>
          <w:color w:val="1B1B1B"/>
          <w:sz w:val="27"/>
          <w:szCs w:val="27"/>
        </w:rPr>
        <w:t>Marketing</w:t>
      </w:r>
      <w:r>
        <w:rPr>
          <w:rStyle w:val="apple-converted-space"/>
          <w:rFonts w:ascii="Georgia" w:hAnsi="Georgia"/>
          <w:color w:val="1B1B1B"/>
          <w:sz w:val="27"/>
          <w:szCs w:val="27"/>
          <w:shd w:val="clear" w:color="auto" w:fill="FFFFFF"/>
        </w:rPr>
        <w:t> </w:t>
      </w:r>
      <w:r>
        <w:rPr>
          <w:rFonts w:ascii="Georgia" w:hAnsi="Georgia"/>
          <w:color w:val="1B1B1B"/>
          <w:sz w:val="27"/>
          <w:szCs w:val="27"/>
          <w:shd w:val="clear" w:color="auto" w:fill="FFFFFF"/>
        </w:rPr>
        <w:t>is defined by the</w:t>
      </w:r>
      <w:r>
        <w:rPr>
          <w:rStyle w:val="apple-converted-space"/>
          <w:rFonts w:ascii="Georgia" w:hAnsi="Georgia"/>
          <w:color w:val="1B1B1B"/>
          <w:sz w:val="27"/>
          <w:szCs w:val="27"/>
          <w:shd w:val="clear" w:color="auto" w:fill="FFFFFF"/>
        </w:rPr>
        <w:t> </w:t>
      </w:r>
      <w:hyperlink r:id="rId92" w:tgtFrame="_blank" w:history="1">
        <w:r>
          <w:rPr>
            <w:rStyle w:val="Hyperlink"/>
            <w:rFonts w:ascii="Georgia" w:hAnsi="Georgia"/>
            <w:color w:val="416ED2"/>
            <w:sz w:val="27"/>
            <w:szCs w:val="27"/>
          </w:rPr>
          <w:t>American Marketing Association</w:t>
        </w:r>
      </w:hyperlink>
      <w:r>
        <w:rPr>
          <w:rStyle w:val="apple-converted-space"/>
          <w:rFonts w:ascii="Georgia" w:hAnsi="Georgia"/>
          <w:color w:val="1B1B1B"/>
          <w:sz w:val="27"/>
          <w:szCs w:val="27"/>
          <w:shd w:val="clear" w:color="auto" w:fill="FFFFFF"/>
        </w:rPr>
        <w:t> </w:t>
      </w:r>
      <w:r>
        <w:rPr>
          <w:rFonts w:ascii="Georgia" w:hAnsi="Georgia"/>
          <w:color w:val="1B1B1B"/>
          <w:sz w:val="27"/>
          <w:szCs w:val="27"/>
          <w:shd w:val="clear" w:color="auto" w:fill="FFFFFF"/>
        </w:rPr>
        <w:t>as:</w:t>
      </w:r>
      <w:r>
        <w:rPr>
          <w:rFonts w:ascii="Georgia" w:hAnsi="Georgia"/>
          <w:color w:val="1B1B1B"/>
          <w:sz w:val="27"/>
          <w:szCs w:val="27"/>
        </w:rPr>
        <w:br/>
      </w:r>
      <w:r>
        <w:rPr>
          <w:rFonts w:ascii="Georgia" w:hAnsi="Georgia"/>
          <w:color w:val="1B1B1B"/>
          <w:sz w:val="27"/>
          <w:szCs w:val="27"/>
        </w:rPr>
        <w:br/>
      </w:r>
      <w:r>
        <w:rPr>
          <w:rFonts w:ascii="Georgia" w:hAnsi="Georgia"/>
          <w:color w:val="1B1B1B"/>
          <w:sz w:val="27"/>
          <w:szCs w:val="27"/>
          <w:shd w:val="clear" w:color="auto" w:fill="FFFFFF"/>
        </w:rPr>
        <w:t> </w:t>
      </w:r>
      <w:r>
        <w:rPr>
          <w:rStyle w:val="Emphasis"/>
          <w:rFonts w:ascii="Georgia" w:hAnsi="Georgia"/>
          <w:color w:val="1B1B1B"/>
          <w:sz w:val="27"/>
          <w:szCs w:val="27"/>
        </w:rPr>
        <w:t>“the activity, set of institutions, and processes for creating, communicating, delivering, and exchanging offerings that have value for customers, clients, partners, and society at large.“</w:t>
      </w:r>
      <w:r>
        <w:rPr>
          <w:rStyle w:val="apple-converted-space"/>
          <w:rFonts w:ascii="Georgia" w:hAnsi="Georgia"/>
          <w:color w:val="1B1B1B"/>
          <w:sz w:val="27"/>
          <w:szCs w:val="27"/>
          <w:shd w:val="clear" w:color="auto" w:fill="FFFFFF"/>
        </w:rPr>
        <w:t> </w:t>
      </w:r>
      <w:r>
        <w:rPr>
          <w:rFonts w:ascii="Georgia" w:hAnsi="Georgia"/>
          <w:color w:val="1B1B1B"/>
          <w:sz w:val="27"/>
          <w:szCs w:val="27"/>
        </w:rPr>
        <w:br/>
      </w:r>
      <w:r>
        <w:rPr>
          <w:rFonts w:ascii="Georgia" w:hAnsi="Georgia"/>
          <w:color w:val="1B1B1B"/>
          <w:sz w:val="27"/>
          <w:szCs w:val="27"/>
        </w:rPr>
        <w:br/>
      </w:r>
      <w:r>
        <w:rPr>
          <w:rStyle w:val="Strong"/>
          <w:rFonts w:ascii="Georgia" w:hAnsi="Georgia"/>
          <w:color w:val="1B1B1B"/>
          <w:sz w:val="27"/>
          <w:szCs w:val="27"/>
        </w:rPr>
        <w:t>Marketing concepts</w:t>
      </w:r>
      <w:r>
        <w:rPr>
          <w:rFonts w:ascii="Georgia" w:hAnsi="Georgia"/>
          <w:color w:val="1B1B1B"/>
          <w:sz w:val="27"/>
          <w:szCs w:val="27"/>
          <w:shd w:val="clear" w:color="auto" w:fill="FFFFFF"/>
        </w:rPr>
        <w:t xml:space="preserve"> relate to the </w:t>
      </w:r>
      <w:r w:rsidRPr="00C907AF">
        <w:rPr>
          <w:rFonts w:ascii="Georgia" w:hAnsi="Georgia"/>
          <w:color w:val="1B1B1B"/>
          <w:sz w:val="27"/>
          <w:szCs w:val="27"/>
          <w:highlight w:val="yellow"/>
          <w:shd w:val="clear" w:color="auto" w:fill="FFFFFF"/>
        </w:rPr>
        <w:t>philosophy</w:t>
      </w:r>
      <w:r>
        <w:rPr>
          <w:rFonts w:ascii="Georgia" w:hAnsi="Georgia"/>
          <w:color w:val="1B1B1B"/>
          <w:sz w:val="27"/>
          <w:szCs w:val="27"/>
          <w:shd w:val="clear" w:color="auto" w:fill="FFFFFF"/>
        </w:rPr>
        <w:t xml:space="preserve"> a business use to identify and </w:t>
      </w:r>
      <w:proofErr w:type="spellStart"/>
      <w:r>
        <w:rPr>
          <w:rFonts w:ascii="Georgia" w:hAnsi="Georgia"/>
          <w:color w:val="1B1B1B"/>
          <w:sz w:val="27"/>
          <w:szCs w:val="27"/>
          <w:shd w:val="clear" w:color="auto" w:fill="FFFFFF"/>
        </w:rPr>
        <w:t>fulfill</w:t>
      </w:r>
      <w:proofErr w:type="spellEnd"/>
      <w:r>
        <w:rPr>
          <w:rFonts w:ascii="Georgia" w:hAnsi="Georgia"/>
          <w:color w:val="1B1B1B"/>
          <w:sz w:val="27"/>
          <w:szCs w:val="27"/>
          <w:shd w:val="clear" w:color="auto" w:fill="FFFFFF"/>
        </w:rPr>
        <w:t xml:space="preserve"> the needs of its customers, benefiting both the customer and the company. Same philosophy cannot result in a gain to every business, hence different businesses use different marketing concepts (also called marketing management philosophies).</w:t>
      </w:r>
      <w:r>
        <w:rPr>
          <w:rStyle w:val="apple-converted-space"/>
          <w:rFonts w:ascii="Georgia" w:hAnsi="Georgia"/>
          <w:color w:val="1B1B1B"/>
          <w:sz w:val="27"/>
          <w:szCs w:val="27"/>
          <w:shd w:val="clear" w:color="auto" w:fill="FFFFFF"/>
        </w:rPr>
        <w:t> </w:t>
      </w:r>
      <w:r>
        <w:rPr>
          <w:rFonts w:ascii="Georgia" w:hAnsi="Georgia"/>
          <w:color w:val="1B1B1B"/>
          <w:sz w:val="27"/>
          <w:szCs w:val="27"/>
        </w:rPr>
        <w:br/>
      </w:r>
      <w:r>
        <w:rPr>
          <w:rFonts w:ascii="Georgia" w:hAnsi="Georgia"/>
          <w:color w:val="1B1B1B"/>
          <w:sz w:val="27"/>
          <w:szCs w:val="27"/>
        </w:rPr>
        <w:br/>
      </w:r>
      <w:r>
        <w:rPr>
          <w:rFonts w:ascii="Georgia" w:hAnsi="Georgia"/>
          <w:color w:val="1B1B1B"/>
          <w:sz w:val="27"/>
          <w:szCs w:val="27"/>
          <w:shd w:val="clear" w:color="auto" w:fill="FFFFFF"/>
        </w:rPr>
        <w:t>The ‘marketing concept’ proposes that in order to satisfy the organizational objectives, an organization should anticipate the needs and wants of consumers and satisfy these more effectively than competitors. This concept originated from Adam Smith’s book </w:t>
      </w:r>
      <w:hyperlink r:id="rId93" w:tgtFrame="_blank" w:history="1">
        <w:r>
          <w:rPr>
            <w:rStyle w:val="Hyperlink"/>
            <w:rFonts w:ascii="Georgia" w:hAnsi="Georgia"/>
            <w:color w:val="416ED2"/>
            <w:sz w:val="27"/>
            <w:szCs w:val="27"/>
          </w:rPr>
          <w:t>The Wealth of Nations</w:t>
        </w:r>
      </w:hyperlink>
      <w:r>
        <w:rPr>
          <w:rFonts w:ascii="Georgia" w:hAnsi="Georgia"/>
          <w:color w:val="1B1B1B"/>
          <w:sz w:val="27"/>
          <w:szCs w:val="27"/>
          <w:shd w:val="clear" w:color="auto" w:fill="FFFFFF"/>
        </w:rPr>
        <w:t>, but would not become widely used until nearly 200 years later.</w:t>
      </w:r>
      <w:r>
        <w:rPr>
          <w:rStyle w:val="apple-converted-space"/>
          <w:rFonts w:ascii="Georgia" w:hAnsi="Georgia"/>
          <w:color w:val="1B1B1B"/>
          <w:sz w:val="27"/>
          <w:szCs w:val="27"/>
          <w:shd w:val="clear" w:color="auto" w:fill="FFFFFF"/>
        </w:rPr>
        <w:t> </w:t>
      </w:r>
      <w:r>
        <w:rPr>
          <w:rFonts w:ascii="Georgia" w:hAnsi="Georgia"/>
          <w:color w:val="1B1B1B"/>
          <w:sz w:val="27"/>
          <w:szCs w:val="27"/>
        </w:rPr>
        <w:br/>
      </w:r>
      <w:r>
        <w:rPr>
          <w:rFonts w:ascii="Georgia" w:hAnsi="Georgia"/>
          <w:color w:val="1B1B1B"/>
          <w:sz w:val="27"/>
          <w:szCs w:val="27"/>
        </w:rPr>
        <w:br/>
      </w:r>
      <w:r>
        <w:rPr>
          <w:rStyle w:val="Strong"/>
          <w:rFonts w:ascii="Georgia" w:hAnsi="Georgia"/>
          <w:color w:val="1B1B1B"/>
          <w:sz w:val="27"/>
          <w:szCs w:val="27"/>
        </w:rPr>
        <w:t>Marketing and marketing concepts are directly related.</w:t>
      </w:r>
      <w:r>
        <w:rPr>
          <w:rStyle w:val="apple-converted-space"/>
          <w:rFonts w:ascii="Georgia" w:hAnsi="Georgia"/>
          <w:color w:val="1B1B1B"/>
          <w:sz w:val="27"/>
          <w:szCs w:val="27"/>
          <w:shd w:val="clear" w:color="auto" w:fill="FFFFFF"/>
        </w:rPr>
        <w:t> </w:t>
      </w:r>
      <w:r>
        <w:rPr>
          <w:rFonts w:ascii="Georgia" w:hAnsi="Georgia"/>
          <w:color w:val="1B1B1B"/>
          <w:sz w:val="27"/>
          <w:szCs w:val="27"/>
        </w:rPr>
        <w:br/>
      </w:r>
      <w:r>
        <w:rPr>
          <w:rFonts w:ascii="Georgia" w:hAnsi="Georgia"/>
          <w:color w:val="1B1B1B"/>
          <w:sz w:val="27"/>
          <w:szCs w:val="27"/>
        </w:rPr>
        <w:br/>
      </w:r>
      <w:r>
        <w:rPr>
          <w:rFonts w:ascii="Georgia" w:hAnsi="Georgia"/>
          <w:color w:val="1B1B1B"/>
          <w:sz w:val="27"/>
          <w:szCs w:val="27"/>
          <w:shd w:val="clear" w:color="auto" w:fill="FFFFFF"/>
        </w:rPr>
        <w:t xml:space="preserve">Given the </w:t>
      </w:r>
      <w:r w:rsidRPr="00C907AF">
        <w:rPr>
          <w:rFonts w:ascii="Georgia" w:hAnsi="Georgia"/>
          <w:color w:val="1B1B1B"/>
          <w:sz w:val="27"/>
          <w:szCs w:val="27"/>
          <w:highlight w:val="yellow"/>
          <w:shd w:val="clear" w:color="auto" w:fill="FFFFFF"/>
        </w:rPr>
        <w:t>importance of customer needs and wants in marketing</w:t>
      </w:r>
      <w:r>
        <w:rPr>
          <w:rFonts w:ascii="Georgia" w:hAnsi="Georgia"/>
          <w:color w:val="1B1B1B"/>
          <w:sz w:val="27"/>
          <w:szCs w:val="27"/>
          <w:shd w:val="clear" w:color="auto" w:fill="FFFFFF"/>
        </w:rPr>
        <w:t>, we have to understand them correctly.</w:t>
      </w:r>
      <w:r>
        <w:rPr>
          <w:rStyle w:val="apple-converted-space"/>
          <w:rFonts w:ascii="Georgia" w:hAnsi="Georgia"/>
          <w:color w:val="1B1B1B"/>
          <w:sz w:val="27"/>
          <w:szCs w:val="27"/>
          <w:shd w:val="clear" w:color="auto" w:fill="FFFFFF"/>
        </w:rPr>
        <w:t> </w:t>
      </w:r>
      <w:r>
        <w:rPr>
          <w:rFonts w:ascii="Georgia" w:hAnsi="Georgia"/>
          <w:color w:val="1B1B1B"/>
          <w:sz w:val="27"/>
          <w:szCs w:val="27"/>
        </w:rPr>
        <w:br/>
      </w:r>
      <w:r>
        <w:rPr>
          <w:rFonts w:ascii="Georgia" w:hAnsi="Georgia"/>
          <w:color w:val="1B1B1B"/>
          <w:sz w:val="27"/>
          <w:szCs w:val="27"/>
        </w:rPr>
        <w:br/>
      </w:r>
      <w:r>
        <w:rPr>
          <w:rFonts w:ascii="Georgia" w:hAnsi="Georgia"/>
          <w:color w:val="1B1B1B"/>
          <w:sz w:val="27"/>
          <w:szCs w:val="27"/>
          <w:shd w:val="clear" w:color="auto" w:fill="FFFFFF"/>
        </w:rPr>
        <w:t>They have been</w:t>
      </w:r>
      <w:r>
        <w:rPr>
          <w:rStyle w:val="apple-converted-space"/>
          <w:rFonts w:ascii="Georgia" w:hAnsi="Georgia"/>
          <w:color w:val="1B1B1B"/>
          <w:sz w:val="27"/>
          <w:szCs w:val="27"/>
          <w:shd w:val="clear" w:color="auto" w:fill="FFFFFF"/>
        </w:rPr>
        <w:t> </w:t>
      </w:r>
      <w:hyperlink r:id="rId94" w:tgtFrame="_blank" w:history="1">
        <w:r>
          <w:rPr>
            <w:rStyle w:val="Hyperlink"/>
            <w:rFonts w:ascii="Georgia" w:hAnsi="Georgia"/>
            <w:color w:val="416ED2"/>
            <w:sz w:val="27"/>
            <w:szCs w:val="27"/>
          </w:rPr>
          <w:t>defined</w:t>
        </w:r>
      </w:hyperlink>
      <w:r>
        <w:rPr>
          <w:rStyle w:val="apple-converted-space"/>
          <w:rFonts w:ascii="Georgia" w:hAnsi="Georgia"/>
          <w:color w:val="1B1B1B"/>
          <w:sz w:val="27"/>
          <w:szCs w:val="27"/>
          <w:shd w:val="clear" w:color="auto" w:fill="FFFFFF"/>
        </w:rPr>
        <w:t> </w:t>
      </w:r>
      <w:r>
        <w:rPr>
          <w:rFonts w:ascii="Georgia" w:hAnsi="Georgia"/>
          <w:color w:val="1B1B1B"/>
          <w:sz w:val="27"/>
          <w:szCs w:val="27"/>
          <w:shd w:val="clear" w:color="auto" w:fill="FFFFFF"/>
        </w:rPr>
        <w:t>long time ago as this:</w:t>
      </w:r>
    </w:p>
    <w:p w:rsidR="00DE3B4D" w:rsidRDefault="00DE3B4D" w:rsidP="00DE3B4D">
      <w:pPr>
        <w:numPr>
          <w:ilvl w:val="0"/>
          <w:numId w:val="24"/>
        </w:numPr>
        <w:spacing w:before="100" w:beforeAutospacing="1" w:after="100" w:afterAutospacing="1"/>
        <w:rPr>
          <w:rFonts w:ascii="Georgia" w:hAnsi="Georgia"/>
          <w:color w:val="1B1B1B"/>
          <w:sz w:val="27"/>
          <w:szCs w:val="27"/>
        </w:rPr>
      </w:pPr>
      <w:r>
        <w:rPr>
          <w:rStyle w:val="Strong"/>
          <w:rFonts w:ascii="Georgia" w:hAnsi="Georgia"/>
          <w:color w:val="1B1B1B"/>
          <w:sz w:val="27"/>
          <w:szCs w:val="27"/>
        </w:rPr>
        <w:t>Needs:</w:t>
      </w:r>
      <w:r>
        <w:rPr>
          <w:rStyle w:val="apple-converted-space"/>
          <w:rFonts w:ascii="Georgia" w:hAnsi="Georgia"/>
          <w:color w:val="1B1B1B"/>
          <w:sz w:val="27"/>
          <w:szCs w:val="27"/>
        </w:rPr>
        <w:t> </w:t>
      </w:r>
      <w:r>
        <w:rPr>
          <w:rFonts w:ascii="Georgia" w:hAnsi="Georgia"/>
          <w:color w:val="1B1B1B"/>
          <w:sz w:val="27"/>
          <w:szCs w:val="27"/>
        </w:rPr>
        <w:t xml:space="preserve">Something necessary for people to live a healthy, stable and safe life. When needs remain unfulfilled, there is a clear adverse outcome: a dysfunction or death. </w:t>
      </w:r>
      <w:proofErr w:type="gramStart"/>
      <w:r>
        <w:rPr>
          <w:rFonts w:ascii="Georgia" w:hAnsi="Georgia"/>
          <w:color w:val="1B1B1B"/>
          <w:sz w:val="27"/>
          <w:szCs w:val="27"/>
        </w:rPr>
        <w:t>Needs can</w:t>
      </w:r>
      <w:proofErr w:type="gramEnd"/>
      <w:r>
        <w:rPr>
          <w:rFonts w:ascii="Georgia" w:hAnsi="Georgia"/>
          <w:color w:val="1B1B1B"/>
          <w:sz w:val="27"/>
          <w:szCs w:val="27"/>
        </w:rPr>
        <w:t xml:space="preserve"> be objective and physical, such as the need for food, water and shelter; or subjective and psychological, such as the need to belong to a family or social group and the need for self-esteem.</w:t>
      </w:r>
    </w:p>
    <w:p w:rsidR="00DE3B4D" w:rsidRDefault="00DE3B4D" w:rsidP="00DE3B4D">
      <w:pPr>
        <w:numPr>
          <w:ilvl w:val="0"/>
          <w:numId w:val="24"/>
        </w:numPr>
        <w:spacing w:before="100" w:beforeAutospacing="1" w:after="100" w:afterAutospacing="1"/>
        <w:rPr>
          <w:rFonts w:ascii="Georgia" w:hAnsi="Georgia"/>
          <w:color w:val="1B1B1B"/>
          <w:sz w:val="27"/>
          <w:szCs w:val="27"/>
        </w:rPr>
      </w:pPr>
      <w:r>
        <w:rPr>
          <w:rStyle w:val="Strong"/>
          <w:rFonts w:ascii="Georgia" w:hAnsi="Georgia"/>
          <w:color w:val="1B1B1B"/>
          <w:sz w:val="27"/>
          <w:szCs w:val="27"/>
        </w:rPr>
        <w:t>Wants:</w:t>
      </w:r>
      <w:r>
        <w:rPr>
          <w:rStyle w:val="apple-converted-space"/>
          <w:rFonts w:ascii="Georgia" w:hAnsi="Georgia"/>
          <w:color w:val="1B1B1B"/>
          <w:sz w:val="27"/>
          <w:szCs w:val="27"/>
        </w:rPr>
        <w:t> </w:t>
      </w:r>
      <w:r>
        <w:rPr>
          <w:rFonts w:ascii="Georgia" w:hAnsi="Georgia"/>
          <w:color w:val="1B1B1B"/>
          <w:sz w:val="27"/>
          <w:szCs w:val="27"/>
        </w:rPr>
        <w:t xml:space="preserve">Something that is </w:t>
      </w:r>
      <w:proofErr w:type="gramStart"/>
      <w:r>
        <w:rPr>
          <w:rFonts w:ascii="Georgia" w:hAnsi="Georgia"/>
          <w:color w:val="1B1B1B"/>
          <w:sz w:val="27"/>
          <w:szCs w:val="27"/>
        </w:rPr>
        <w:t>desired,</w:t>
      </w:r>
      <w:proofErr w:type="gramEnd"/>
      <w:r>
        <w:rPr>
          <w:rFonts w:ascii="Georgia" w:hAnsi="Georgia"/>
          <w:color w:val="1B1B1B"/>
          <w:sz w:val="27"/>
          <w:szCs w:val="27"/>
        </w:rPr>
        <w:t xml:space="preserve"> wished for or aspired to. Wants are not essential for basic survival and are often shaped by culture.</w:t>
      </w:r>
    </w:p>
    <w:p w:rsidR="00DE3B4D" w:rsidRDefault="00DE3B4D" w:rsidP="00DE3B4D">
      <w:pPr>
        <w:numPr>
          <w:ilvl w:val="0"/>
          <w:numId w:val="24"/>
        </w:numPr>
        <w:spacing w:before="100" w:beforeAutospacing="1" w:after="100" w:afterAutospacing="1"/>
        <w:rPr>
          <w:rFonts w:ascii="Georgia" w:hAnsi="Georgia"/>
          <w:color w:val="1B1B1B"/>
          <w:sz w:val="27"/>
          <w:szCs w:val="27"/>
        </w:rPr>
      </w:pPr>
      <w:r>
        <w:rPr>
          <w:rStyle w:val="Strong"/>
          <w:rFonts w:ascii="Georgia" w:hAnsi="Georgia"/>
          <w:color w:val="1B1B1B"/>
          <w:sz w:val="27"/>
          <w:szCs w:val="27"/>
        </w:rPr>
        <w:lastRenderedPageBreak/>
        <w:t>Demands:</w:t>
      </w:r>
      <w:r>
        <w:rPr>
          <w:rStyle w:val="apple-converted-space"/>
          <w:rFonts w:ascii="Georgia" w:hAnsi="Georgia"/>
          <w:color w:val="1B1B1B"/>
          <w:sz w:val="27"/>
          <w:szCs w:val="27"/>
        </w:rPr>
        <w:t> </w:t>
      </w:r>
      <w:r>
        <w:rPr>
          <w:rFonts w:ascii="Georgia" w:hAnsi="Georgia"/>
          <w:color w:val="1B1B1B"/>
          <w:sz w:val="27"/>
          <w:szCs w:val="27"/>
        </w:rPr>
        <w:t xml:space="preserve">When needs and wants are backed by the ability to pay, they have the potential to become </w:t>
      </w:r>
      <w:r w:rsidRPr="00C907AF">
        <w:rPr>
          <w:rFonts w:ascii="Georgia" w:hAnsi="Georgia"/>
          <w:color w:val="1B1B1B"/>
          <w:sz w:val="27"/>
          <w:szCs w:val="27"/>
          <w:highlight w:val="yellow"/>
        </w:rPr>
        <w:t>economic demands</w:t>
      </w:r>
      <w:r>
        <w:rPr>
          <w:rFonts w:ascii="Georgia" w:hAnsi="Georgia"/>
          <w:color w:val="1B1B1B"/>
          <w:sz w:val="27"/>
          <w:szCs w:val="27"/>
        </w:rPr>
        <w:t>.</w:t>
      </w:r>
    </w:p>
    <w:p w:rsidR="00DE3B4D" w:rsidRDefault="00DE3B4D" w:rsidP="00DE3B4D">
      <w:pPr>
        <w:rPr>
          <w:rFonts w:ascii="Times New Roman" w:hAnsi="Times New Roman"/>
        </w:rPr>
      </w:pPr>
      <w:r>
        <w:rPr>
          <w:rFonts w:ascii="Georgia" w:hAnsi="Georgia"/>
          <w:color w:val="1B1B1B"/>
          <w:sz w:val="27"/>
          <w:szCs w:val="27"/>
          <w:shd w:val="clear" w:color="auto" w:fill="FFFFFF"/>
        </w:rPr>
        <w:t>There are numerous marketing concepts which are used by marketers as a reference in the marketing field. Some of these marketing concepts exist to date, while some others are outdated and have been taken over by other marketing concepts.</w:t>
      </w:r>
    </w:p>
    <w:p w:rsidR="00DE3B4D" w:rsidRDefault="00DE3B4D" w:rsidP="00DE3B4D">
      <w:pPr>
        <w:pStyle w:val="Heading2"/>
        <w:rPr>
          <w:rFonts w:ascii="Georgia" w:hAnsi="Georgia"/>
          <w:color w:val="1B1B1B"/>
          <w:sz w:val="27"/>
          <w:szCs w:val="27"/>
        </w:rPr>
      </w:pPr>
      <w:r>
        <w:rPr>
          <w:rFonts w:ascii="Georgia" w:hAnsi="Georgia"/>
          <w:color w:val="1B1B1B"/>
          <w:sz w:val="27"/>
          <w:szCs w:val="27"/>
        </w:rPr>
        <w:br/>
      </w:r>
      <w:r>
        <w:rPr>
          <w:rStyle w:val="Strong"/>
          <w:rFonts w:ascii="Georgia" w:hAnsi="Georgia"/>
          <w:b w:val="0"/>
          <w:bCs w:val="0"/>
          <w:color w:val="1B1B1B"/>
          <w:sz w:val="27"/>
          <w:szCs w:val="27"/>
        </w:rPr>
        <w:t>The five marketing concepts</w:t>
      </w:r>
      <w:r>
        <w:rPr>
          <w:rStyle w:val="apple-converted-space"/>
          <w:rFonts w:ascii="Georgia" w:hAnsi="Georgia"/>
          <w:color w:val="1B1B1B"/>
          <w:sz w:val="27"/>
          <w:szCs w:val="27"/>
        </w:rPr>
        <w:t> </w:t>
      </w:r>
    </w:p>
    <w:p w:rsidR="00DE3B4D" w:rsidRDefault="00DE3B4D" w:rsidP="00DE3B4D">
      <w:pPr>
        <w:rPr>
          <w:rFonts w:ascii="Times New Roman" w:hAnsi="Times New Roman"/>
        </w:rPr>
      </w:pPr>
      <w:r>
        <w:rPr>
          <w:rFonts w:ascii="Georgia" w:hAnsi="Georgia"/>
          <w:color w:val="1B1B1B"/>
          <w:sz w:val="27"/>
          <w:szCs w:val="27"/>
          <w:shd w:val="clear" w:color="auto" w:fill="FFFFFF"/>
        </w:rPr>
        <w:t>The five marketing concepts are:</w:t>
      </w:r>
    </w:p>
    <w:p w:rsidR="00DE3B4D" w:rsidRDefault="00DE3B4D" w:rsidP="00DE3B4D">
      <w:pPr>
        <w:numPr>
          <w:ilvl w:val="0"/>
          <w:numId w:val="25"/>
        </w:numPr>
        <w:spacing w:before="100" w:beforeAutospacing="1" w:after="100" w:afterAutospacing="1"/>
        <w:rPr>
          <w:rFonts w:ascii="Georgia" w:hAnsi="Georgia"/>
          <w:color w:val="1B1B1B"/>
          <w:sz w:val="27"/>
          <w:szCs w:val="27"/>
        </w:rPr>
      </w:pPr>
      <w:r>
        <w:rPr>
          <w:rStyle w:val="Strong"/>
          <w:rFonts w:ascii="Georgia" w:hAnsi="Georgia"/>
          <w:color w:val="1B1B1B"/>
          <w:sz w:val="27"/>
          <w:szCs w:val="27"/>
        </w:rPr>
        <w:t>Production concept</w:t>
      </w:r>
    </w:p>
    <w:p w:rsidR="00DE3B4D" w:rsidRDefault="00DE3B4D" w:rsidP="00DE3B4D">
      <w:pPr>
        <w:numPr>
          <w:ilvl w:val="0"/>
          <w:numId w:val="25"/>
        </w:numPr>
        <w:spacing w:before="100" w:beforeAutospacing="1" w:after="100" w:afterAutospacing="1"/>
        <w:rPr>
          <w:rFonts w:ascii="Georgia" w:hAnsi="Georgia"/>
          <w:color w:val="1B1B1B"/>
          <w:sz w:val="27"/>
          <w:szCs w:val="27"/>
        </w:rPr>
      </w:pPr>
      <w:r>
        <w:rPr>
          <w:rStyle w:val="Strong"/>
          <w:rFonts w:ascii="Georgia" w:hAnsi="Georgia"/>
          <w:color w:val="1B1B1B"/>
          <w:sz w:val="27"/>
          <w:szCs w:val="27"/>
        </w:rPr>
        <w:t>Product</w:t>
      </w:r>
    </w:p>
    <w:p w:rsidR="00DE3B4D" w:rsidRDefault="00DE3B4D" w:rsidP="00DE3B4D">
      <w:pPr>
        <w:numPr>
          <w:ilvl w:val="0"/>
          <w:numId w:val="25"/>
        </w:numPr>
        <w:spacing w:before="100" w:beforeAutospacing="1" w:after="100" w:afterAutospacing="1"/>
        <w:rPr>
          <w:rFonts w:ascii="Georgia" w:hAnsi="Georgia"/>
          <w:color w:val="1B1B1B"/>
          <w:sz w:val="27"/>
          <w:szCs w:val="27"/>
        </w:rPr>
      </w:pPr>
      <w:r>
        <w:rPr>
          <w:rStyle w:val="Strong"/>
          <w:rFonts w:ascii="Georgia" w:hAnsi="Georgia"/>
          <w:color w:val="1B1B1B"/>
          <w:sz w:val="27"/>
          <w:szCs w:val="27"/>
        </w:rPr>
        <w:t>Selling concept</w:t>
      </w:r>
    </w:p>
    <w:p w:rsidR="00DE3B4D" w:rsidRDefault="00DE3B4D" w:rsidP="00DE3B4D">
      <w:pPr>
        <w:numPr>
          <w:ilvl w:val="0"/>
          <w:numId w:val="25"/>
        </w:numPr>
        <w:spacing w:before="100" w:beforeAutospacing="1" w:after="100" w:afterAutospacing="1"/>
        <w:rPr>
          <w:rFonts w:ascii="Georgia" w:hAnsi="Georgia"/>
          <w:color w:val="1B1B1B"/>
          <w:sz w:val="27"/>
          <w:szCs w:val="27"/>
        </w:rPr>
      </w:pPr>
      <w:r>
        <w:rPr>
          <w:rStyle w:val="Strong"/>
          <w:rFonts w:ascii="Georgia" w:hAnsi="Georgia"/>
          <w:color w:val="1B1B1B"/>
          <w:sz w:val="27"/>
          <w:szCs w:val="27"/>
        </w:rPr>
        <w:t>Marketing concept</w:t>
      </w:r>
    </w:p>
    <w:p w:rsidR="00DE3B4D" w:rsidRDefault="00DE3B4D" w:rsidP="00DE3B4D">
      <w:pPr>
        <w:numPr>
          <w:ilvl w:val="0"/>
          <w:numId w:val="25"/>
        </w:numPr>
        <w:spacing w:before="100" w:beforeAutospacing="1" w:after="100" w:afterAutospacing="1"/>
        <w:rPr>
          <w:rFonts w:ascii="Georgia" w:hAnsi="Georgia"/>
          <w:color w:val="1B1B1B"/>
          <w:sz w:val="27"/>
          <w:szCs w:val="27"/>
        </w:rPr>
      </w:pPr>
      <w:r>
        <w:rPr>
          <w:rStyle w:val="Strong"/>
          <w:rFonts w:ascii="Georgia" w:hAnsi="Georgia"/>
          <w:color w:val="1B1B1B"/>
          <w:sz w:val="27"/>
          <w:szCs w:val="27"/>
        </w:rPr>
        <w:t>Societal marketing concept</w:t>
      </w:r>
    </w:p>
    <w:p w:rsidR="00DE3B4D" w:rsidRDefault="00DE3B4D" w:rsidP="00DE3B4D">
      <w:pPr>
        <w:rPr>
          <w:rFonts w:ascii="Times New Roman" w:hAnsi="Times New Roman"/>
        </w:rPr>
      </w:pPr>
      <w:r>
        <w:rPr>
          <w:rFonts w:ascii="Georgia" w:hAnsi="Georgia"/>
          <w:color w:val="1B1B1B"/>
          <w:sz w:val="27"/>
          <w:szCs w:val="27"/>
        </w:rPr>
        <w:br/>
      </w:r>
      <w:r>
        <w:rPr>
          <w:rFonts w:ascii="Georgia" w:hAnsi="Georgia"/>
          <w:color w:val="1B1B1B"/>
          <w:sz w:val="27"/>
          <w:szCs w:val="27"/>
        </w:rPr>
        <w:br/>
      </w:r>
      <w:r>
        <w:fldChar w:fldCharType="begin"/>
      </w:r>
      <w:r>
        <w:instrText xml:space="preserve"> INCLUDEPICTURE "https://oxidian.ch/wp-content/uploads/2017/12/Untitled-1-1-1024x576.png" \* MERGEFORMATINET </w:instrText>
      </w:r>
      <w:r>
        <w:fldChar w:fldCharType="separate"/>
      </w:r>
      <w:r>
        <w:rPr>
          <w:noProof/>
          <w:lang w:val="en-IN" w:eastAsia="en-IN"/>
        </w:rPr>
        <w:drawing>
          <wp:inline distT="0" distB="0" distL="0" distR="0">
            <wp:extent cx="5727700" cy="3221990"/>
            <wp:effectExtent l="0" t="0" r="0" b="3810"/>
            <wp:docPr id="1" name="Picture 1" descr="https://oxidian.ch/wp-content/uploads/2017/12/Untitled-1-1-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oxidian.ch/wp-content/uploads/2017/12/Untitled-1-1-1024x576.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27700" cy="3221990"/>
                    </a:xfrm>
                    <a:prstGeom prst="rect">
                      <a:avLst/>
                    </a:prstGeom>
                    <a:noFill/>
                    <a:ln>
                      <a:noFill/>
                    </a:ln>
                  </pic:spPr>
                </pic:pic>
              </a:graphicData>
            </a:graphic>
          </wp:inline>
        </w:drawing>
      </w:r>
      <w:r>
        <w:fldChar w:fldCharType="end"/>
      </w:r>
    </w:p>
    <w:p w:rsidR="00DE3B4D" w:rsidRDefault="00677C01" w:rsidP="00DE3B4D">
      <w:pPr>
        <w:pStyle w:val="NormalWeb"/>
        <w:rPr>
          <w:rFonts w:ascii="Georgia" w:hAnsi="Georgia"/>
          <w:color w:val="1B1B1B"/>
          <w:sz w:val="27"/>
          <w:szCs w:val="27"/>
        </w:rPr>
      </w:pPr>
      <w:hyperlink r:id="rId96" w:tgtFrame="_blank" w:history="1">
        <w:r w:rsidR="00DE3B4D">
          <w:rPr>
            <w:rStyle w:val="Hyperlink"/>
            <w:rFonts w:ascii="Georgia" w:eastAsiaTheme="majorEastAsia" w:hAnsi="Georgia"/>
            <w:color w:val="416ED2"/>
            <w:sz w:val="27"/>
            <w:szCs w:val="27"/>
          </w:rPr>
          <w:t>Image source</w:t>
        </w:r>
      </w:hyperlink>
    </w:p>
    <w:p w:rsidR="00DE3B4D" w:rsidRDefault="00DE3B4D" w:rsidP="00DE3B4D">
      <w:pPr>
        <w:rPr>
          <w:rFonts w:ascii="Times New Roman" w:hAnsi="Times New Roman"/>
        </w:rPr>
      </w:pPr>
      <w:r>
        <w:rPr>
          <w:rFonts w:ascii="Georgia" w:hAnsi="Georgia"/>
          <w:color w:val="1B1B1B"/>
          <w:sz w:val="27"/>
          <w:szCs w:val="27"/>
          <w:shd w:val="clear" w:color="auto" w:fill="FFFFFF"/>
        </w:rPr>
        <w:t> </w:t>
      </w:r>
      <w:r>
        <w:rPr>
          <w:rStyle w:val="apple-converted-space"/>
          <w:rFonts w:ascii="Georgia" w:hAnsi="Georgia"/>
          <w:color w:val="1B1B1B"/>
          <w:sz w:val="27"/>
          <w:szCs w:val="27"/>
          <w:shd w:val="clear" w:color="auto" w:fill="FFFFFF"/>
        </w:rPr>
        <w:t> </w:t>
      </w:r>
      <w:r>
        <w:rPr>
          <w:rFonts w:ascii="Georgia" w:hAnsi="Georgia"/>
          <w:color w:val="1B1B1B"/>
          <w:sz w:val="27"/>
          <w:szCs w:val="27"/>
        </w:rPr>
        <w:br/>
      </w:r>
      <w:r>
        <w:rPr>
          <w:rFonts w:ascii="Georgia" w:hAnsi="Georgia"/>
          <w:color w:val="1B1B1B"/>
          <w:sz w:val="27"/>
          <w:szCs w:val="27"/>
          <w:shd w:val="clear" w:color="auto" w:fill="FFFFFF"/>
        </w:rPr>
        <w:t>Let’s take a closer look at each one.</w:t>
      </w:r>
    </w:p>
    <w:p w:rsidR="00DE3B4D" w:rsidRDefault="00DE3B4D" w:rsidP="00DE3B4D">
      <w:pPr>
        <w:pStyle w:val="Heading2"/>
        <w:rPr>
          <w:rFonts w:ascii="Georgia" w:hAnsi="Georgia"/>
          <w:color w:val="1B1B1B"/>
          <w:sz w:val="27"/>
          <w:szCs w:val="27"/>
        </w:rPr>
      </w:pPr>
      <w:r>
        <w:rPr>
          <w:rFonts w:ascii="Georgia" w:hAnsi="Georgia"/>
          <w:color w:val="1B1B1B"/>
          <w:sz w:val="27"/>
          <w:szCs w:val="27"/>
        </w:rPr>
        <w:br/>
      </w:r>
      <w:r>
        <w:rPr>
          <w:rStyle w:val="Strong"/>
          <w:rFonts w:ascii="Georgia" w:hAnsi="Georgia"/>
          <w:b w:val="0"/>
          <w:bCs w:val="0"/>
          <w:color w:val="1B1B1B"/>
          <w:sz w:val="27"/>
          <w:szCs w:val="27"/>
        </w:rPr>
        <w:t>The production concept</w:t>
      </w:r>
      <w:r>
        <w:rPr>
          <w:rStyle w:val="apple-converted-space"/>
          <w:rFonts w:ascii="Georgia" w:hAnsi="Georgia"/>
          <w:color w:val="1B1B1B"/>
          <w:sz w:val="27"/>
          <w:szCs w:val="27"/>
        </w:rPr>
        <w:t> </w:t>
      </w:r>
    </w:p>
    <w:p w:rsidR="00DE3B4D" w:rsidRDefault="00DE3B4D" w:rsidP="00DE3B4D">
      <w:pPr>
        <w:rPr>
          <w:rFonts w:ascii="Times New Roman" w:hAnsi="Times New Roman"/>
        </w:rPr>
      </w:pPr>
      <w:r>
        <w:rPr>
          <w:rFonts w:ascii="Georgia" w:hAnsi="Georgia"/>
          <w:color w:val="1B1B1B"/>
          <w:sz w:val="27"/>
          <w:szCs w:val="27"/>
          <w:shd w:val="clear" w:color="auto" w:fill="FFFFFF"/>
        </w:rPr>
        <w:t>When the production concept was defined, a production oriented business dominated the market. This was from the beginning of capitalism to the mid 1950’s.</w:t>
      </w:r>
      <w:r>
        <w:rPr>
          <w:rFonts w:ascii="Georgia" w:hAnsi="Georgia"/>
          <w:color w:val="1B1B1B"/>
          <w:sz w:val="27"/>
          <w:szCs w:val="27"/>
        </w:rPr>
        <w:br/>
      </w:r>
      <w:r>
        <w:rPr>
          <w:rFonts w:ascii="Georgia" w:hAnsi="Georgia"/>
          <w:color w:val="1B1B1B"/>
          <w:sz w:val="27"/>
          <w:szCs w:val="27"/>
        </w:rPr>
        <w:lastRenderedPageBreak/>
        <w:br/>
      </w:r>
      <w:r>
        <w:rPr>
          <w:rFonts w:ascii="Georgia" w:hAnsi="Georgia"/>
          <w:color w:val="1B1B1B"/>
          <w:sz w:val="27"/>
          <w:szCs w:val="27"/>
          <w:shd w:val="clear" w:color="auto" w:fill="FFFFFF"/>
        </w:rPr>
        <w:t>During the era of the production concept, businesses were concerned primarily with</w:t>
      </w:r>
      <w:r>
        <w:rPr>
          <w:rStyle w:val="apple-converted-space"/>
          <w:rFonts w:ascii="Georgia" w:hAnsi="Georgia"/>
          <w:color w:val="1B1B1B"/>
          <w:sz w:val="27"/>
          <w:szCs w:val="27"/>
          <w:shd w:val="clear" w:color="auto" w:fill="FFFFFF"/>
        </w:rPr>
        <w:t> </w:t>
      </w:r>
      <w:r>
        <w:rPr>
          <w:rStyle w:val="Strong"/>
          <w:rFonts w:ascii="Georgia" w:hAnsi="Georgia"/>
          <w:color w:val="1B1B1B"/>
          <w:sz w:val="27"/>
          <w:szCs w:val="27"/>
        </w:rPr>
        <w:t xml:space="preserve">production, manufacturing, and efficiency </w:t>
      </w:r>
      <w:proofErr w:type="spellStart"/>
      <w:r>
        <w:rPr>
          <w:rStyle w:val="Strong"/>
          <w:rFonts w:ascii="Georgia" w:hAnsi="Georgia"/>
          <w:color w:val="1B1B1B"/>
          <w:sz w:val="27"/>
          <w:szCs w:val="27"/>
        </w:rPr>
        <w:t>issues</w:t>
      </w:r>
      <w:r>
        <w:rPr>
          <w:rFonts w:ascii="Georgia" w:hAnsi="Georgia"/>
          <w:color w:val="1B1B1B"/>
          <w:sz w:val="27"/>
          <w:szCs w:val="27"/>
          <w:shd w:val="clear" w:color="auto" w:fill="FFFFFF"/>
        </w:rPr>
        <w:t>.Companies</w:t>
      </w:r>
      <w:proofErr w:type="spellEnd"/>
      <w:r>
        <w:rPr>
          <w:rFonts w:ascii="Georgia" w:hAnsi="Georgia"/>
          <w:color w:val="1B1B1B"/>
          <w:sz w:val="27"/>
          <w:szCs w:val="27"/>
          <w:shd w:val="clear" w:color="auto" w:fill="FFFFFF"/>
        </w:rPr>
        <w:t xml:space="preserve"> that </w:t>
      </w:r>
      <w:proofErr w:type="gramStart"/>
      <w:r>
        <w:rPr>
          <w:rFonts w:ascii="Georgia" w:hAnsi="Georgia"/>
          <w:color w:val="1B1B1B"/>
          <w:sz w:val="27"/>
          <w:szCs w:val="27"/>
          <w:shd w:val="clear" w:color="auto" w:fill="FFFFFF"/>
        </w:rPr>
        <w:t>use the production concept have</w:t>
      </w:r>
      <w:proofErr w:type="gramEnd"/>
      <w:r>
        <w:rPr>
          <w:rFonts w:ascii="Georgia" w:hAnsi="Georgia"/>
          <w:color w:val="1B1B1B"/>
          <w:sz w:val="27"/>
          <w:szCs w:val="27"/>
          <w:shd w:val="clear" w:color="auto" w:fill="FFFFFF"/>
        </w:rPr>
        <w:t xml:space="preserve"> the belief that customers primarily want products that are affordable and accessible.</w:t>
      </w:r>
      <w:r>
        <w:rPr>
          <w:rStyle w:val="apple-converted-space"/>
          <w:rFonts w:ascii="Georgia" w:hAnsi="Georgia"/>
          <w:color w:val="1B1B1B"/>
          <w:sz w:val="27"/>
          <w:szCs w:val="27"/>
          <w:shd w:val="clear" w:color="auto" w:fill="FFFFFF"/>
        </w:rPr>
        <w:t> </w:t>
      </w:r>
      <w:r>
        <w:rPr>
          <w:rFonts w:ascii="Georgia" w:hAnsi="Georgia"/>
          <w:color w:val="1B1B1B"/>
          <w:sz w:val="27"/>
          <w:szCs w:val="27"/>
        </w:rPr>
        <w:br/>
      </w:r>
      <w:r>
        <w:rPr>
          <w:rFonts w:ascii="Georgia" w:hAnsi="Georgia"/>
          <w:color w:val="1B1B1B"/>
          <w:sz w:val="27"/>
          <w:szCs w:val="27"/>
        </w:rPr>
        <w:br/>
      </w:r>
      <w:r>
        <w:rPr>
          <w:rFonts w:ascii="Georgia" w:hAnsi="Georgia"/>
          <w:color w:val="1B1B1B"/>
          <w:sz w:val="27"/>
          <w:szCs w:val="27"/>
          <w:shd w:val="clear" w:color="auto" w:fill="FFFFFF"/>
        </w:rPr>
        <w:t xml:space="preserve">The production concept is based on the approach that a company can </w:t>
      </w:r>
      <w:r w:rsidRPr="00C907AF">
        <w:rPr>
          <w:rFonts w:ascii="Georgia" w:hAnsi="Georgia"/>
          <w:color w:val="1B1B1B"/>
          <w:sz w:val="27"/>
          <w:szCs w:val="27"/>
          <w:highlight w:val="yellow"/>
          <w:shd w:val="clear" w:color="auto" w:fill="FFFFFF"/>
        </w:rPr>
        <w:t xml:space="preserve">increase supply as it decreases its </w:t>
      </w:r>
      <w:proofErr w:type="spellStart"/>
      <w:r w:rsidRPr="00C907AF">
        <w:rPr>
          <w:rFonts w:ascii="Georgia" w:hAnsi="Georgia"/>
          <w:color w:val="1B1B1B"/>
          <w:sz w:val="27"/>
          <w:szCs w:val="27"/>
          <w:highlight w:val="yellow"/>
          <w:shd w:val="clear" w:color="auto" w:fill="FFFFFF"/>
        </w:rPr>
        <w:t>costs</w:t>
      </w:r>
      <w:r>
        <w:rPr>
          <w:rFonts w:ascii="Georgia" w:hAnsi="Georgia"/>
          <w:color w:val="1B1B1B"/>
          <w:sz w:val="27"/>
          <w:szCs w:val="27"/>
          <w:shd w:val="clear" w:color="auto" w:fill="FFFFFF"/>
        </w:rPr>
        <w:t>.Moreover</w:t>
      </w:r>
      <w:proofErr w:type="spellEnd"/>
      <w:r>
        <w:rPr>
          <w:rFonts w:ascii="Georgia" w:hAnsi="Georgia"/>
          <w:color w:val="1B1B1B"/>
          <w:sz w:val="27"/>
          <w:szCs w:val="27"/>
          <w:shd w:val="clear" w:color="auto" w:fill="FFFFFF"/>
        </w:rPr>
        <w:t>, the production concept highlights that a business can lower costs</w:t>
      </w:r>
      <w:r>
        <w:rPr>
          <w:rStyle w:val="apple-converted-space"/>
          <w:rFonts w:ascii="Georgia" w:hAnsi="Georgia"/>
          <w:color w:val="1B1B1B"/>
          <w:sz w:val="27"/>
          <w:szCs w:val="27"/>
          <w:shd w:val="clear" w:color="auto" w:fill="FFFFFF"/>
        </w:rPr>
        <w:t> </w:t>
      </w:r>
      <w:r>
        <w:rPr>
          <w:rStyle w:val="Strong"/>
          <w:rFonts w:ascii="Georgia" w:hAnsi="Georgia"/>
          <w:color w:val="1B1B1B"/>
          <w:sz w:val="27"/>
          <w:szCs w:val="27"/>
        </w:rPr>
        <w:t>via mass production.</w:t>
      </w:r>
      <w:r>
        <w:rPr>
          <w:rFonts w:ascii="Georgia" w:hAnsi="Georgia"/>
          <w:b/>
          <w:bCs/>
          <w:color w:val="1B1B1B"/>
          <w:sz w:val="27"/>
          <w:szCs w:val="27"/>
        </w:rPr>
        <w:br/>
      </w:r>
      <w:r>
        <w:rPr>
          <w:rFonts w:ascii="Georgia" w:hAnsi="Georgia"/>
          <w:b/>
          <w:bCs/>
          <w:color w:val="1B1B1B"/>
          <w:sz w:val="27"/>
          <w:szCs w:val="27"/>
        </w:rPr>
        <w:br/>
      </w:r>
      <w:r>
        <w:rPr>
          <w:rFonts w:ascii="Georgia" w:hAnsi="Georgia"/>
          <w:color w:val="1B1B1B"/>
          <w:sz w:val="27"/>
          <w:szCs w:val="27"/>
          <w:shd w:val="clear" w:color="auto" w:fill="FFFFFF"/>
        </w:rPr>
        <w:t>A company oriented towards production</w:t>
      </w:r>
      <w:r>
        <w:rPr>
          <w:rStyle w:val="apple-converted-space"/>
          <w:rFonts w:ascii="Georgia" w:hAnsi="Georgia"/>
          <w:color w:val="1B1B1B"/>
          <w:sz w:val="27"/>
          <w:szCs w:val="27"/>
          <w:shd w:val="clear" w:color="auto" w:fill="FFFFFF"/>
        </w:rPr>
        <w:t> </w:t>
      </w:r>
      <w:r>
        <w:rPr>
          <w:rStyle w:val="Strong"/>
          <w:rFonts w:ascii="Georgia" w:hAnsi="Georgia"/>
          <w:color w:val="1B1B1B"/>
          <w:sz w:val="27"/>
          <w:szCs w:val="27"/>
        </w:rPr>
        <w:t xml:space="preserve">believes in economies of </w:t>
      </w:r>
      <w:proofErr w:type="gramStart"/>
      <w:r>
        <w:rPr>
          <w:rStyle w:val="Strong"/>
          <w:rFonts w:ascii="Georgia" w:hAnsi="Georgia"/>
          <w:color w:val="1B1B1B"/>
          <w:sz w:val="27"/>
          <w:szCs w:val="27"/>
        </w:rPr>
        <w:t>scale</w:t>
      </w:r>
      <w:r>
        <w:rPr>
          <w:rFonts w:ascii="Georgia" w:hAnsi="Georgia"/>
          <w:color w:val="1B1B1B"/>
          <w:sz w:val="27"/>
          <w:szCs w:val="27"/>
          <w:shd w:val="clear" w:color="auto" w:fill="FFFFFF"/>
        </w:rPr>
        <w:t>(</w:t>
      </w:r>
      <w:proofErr w:type="gramEnd"/>
      <w:r>
        <w:rPr>
          <w:rFonts w:ascii="Georgia" w:hAnsi="Georgia"/>
          <w:color w:val="1B1B1B"/>
          <w:sz w:val="27"/>
          <w:szCs w:val="27"/>
          <w:shd w:val="clear" w:color="auto" w:fill="FFFFFF"/>
        </w:rPr>
        <w:t>decreased production cost per unit), wherein mass production can decrease cost and maximize profits. As a whole, the production concept is oriented towards operations.</w:t>
      </w:r>
    </w:p>
    <w:p w:rsidR="00DE3B4D" w:rsidRDefault="00DE3B4D" w:rsidP="00DE3B4D">
      <w:pPr>
        <w:pStyle w:val="Heading2"/>
        <w:rPr>
          <w:rFonts w:ascii="Georgia" w:hAnsi="Georgia"/>
          <w:color w:val="1B1B1B"/>
          <w:sz w:val="27"/>
          <w:szCs w:val="27"/>
        </w:rPr>
      </w:pPr>
      <w:r>
        <w:rPr>
          <w:rFonts w:ascii="Georgia" w:hAnsi="Georgia"/>
          <w:color w:val="1B1B1B"/>
          <w:sz w:val="27"/>
          <w:szCs w:val="27"/>
        </w:rPr>
        <w:br/>
      </w:r>
      <w:r>
        <w:rPr>
          <w:rStyle w:val="Strong"/>
          <w:rFonts w:ascii="Georgia" w:hAnsi="Georgia"/>
          <w:b w:val="0"/>
          <w:bCs w:val="0"/>
          <w:color w:val="1B1B1B"/>
          <w:sz w:val="27"/>
          <w:szCs w:val="27"/>
        </w:rPr>
        <w:t>The product concept</w:t>
      </w:r>
    </w:p>
    <w:p w:rsidR="00DE3B4D" w:rsidRDefault="00DE3B4D" w:rsidP="00DE3B4D">
      <w:pPr>
        <w:rPr>
          <w:rFonts w:ascii="Times New Roman" w:hAnsi="Times New Roman"/>
        </w:rPr>
      </w:pPr>
      <w:r>
        <w:rPr>
          <w:rFonts w:ascii="Georgia" w:hAnsi="Georgia"/>
          <w:color w:val="1B1B1B"/>
          <w:sz w:val="27"/>
          <w:szCs w:val="27"/>
          <w:shd w:val="clear" w:color="auto" w:fill="FFFFFF"/>
        </w:rPr>
        <w:t>This concept works on an assumption that</w:t>
      </w:r>
      <w:r>
        <w:rPr>
          <w:rStyle w:val="apple-converted-space"/>
          <w:rFonts w:ascii="Georgia" w:hAnsi="Georgia"/>
          <w:color w:val="1B1B1B"/>
          <w:sz w:val="27"/>
          <w:szCs w:val="27"/>
          <w:shd w:val="clear" w:color="auto" w:fill="FFFFFF"/>
        </w:rPr>
        <w:t> </w:t>
      </w:r>
      <w:r>
        <w:rPr>
          <w:rStyle w:val="Strong"/>
          <w:rFonts w:ascii="Georgia" w:hAnsi="Georgia"/>
          <w:color w:val="1B1B1B"/>
          <w:sz w:val="27"/>
          <w:szCs w:val="27"/>
        </w:rPr>
        <w:t>customers prefer products of greater</w:t>
      </w:r>
      <w:r>
        <w:rPr>
          <w:rStyle w:val="apple-converted-space"/>
          <w:rFonts w:ascii="Georgia" w:hAnsi="Georgia"/>
          <w:b/>
          <w:bCs/>
          <w:color w:val="1B1B1B"/>
          <w:sz w:val="27"/>
          <w:szCs w:val="27"/>
        </w:rPr>
        <w:t> </w:t>
      </w:r>
      <w:r>
        <w:rPr>
          <w:rStyle w:val="Emphasis"/>
          <w:rFonts w:ascii="Georgia" w:hAnsi="Georgia"/>
          <w:b/>
          <w:bCs/>
          <w:color w:val="1B1B1B"/>
          <w:sz w:val="27"/>
          <w:szCs w:val="27"/>
        </w:rPr>
        <w:t>quality</w:t>
      </w:r>
      <w:r>
        <w:rPr>
          <w:rStyle w:val="apple-converted-space"/>
          <w:rFonts w:ascii="Georgia" w:hAnsi="Georgia"/>
          <w:color w:val="1B1B1B"/>
          <w:sz w:val="27"/>
          <w:szCs w:val="27"/>
          <w:shd w:val="clear" w:color="auto" w:fill="FFFFFF"/>
        </w:rPr>
        <w:t> </w:t>
      </w:r>
      <w:r>
        <w:rPr>
          <w:rStyle w:val="Strong"/>
          <w:rFonts w:ascii="Georgia" w:hAnsi="Georgia"/>
          <w:color w:val="1B1B1B"/>
          <w:sz w:val="27"/>
          <w:szCs w:val="27"/>
        </w:rPr>
        <w:t>and</w:t>
      </w:r>
      <w:r>
        <w:rPr>
          <w:rStyle w:val="apple-converted-space"/>
          <w:rFonts w:ascii="Georgia" w:hAnsi="Georgia"/>
          <w:b/>
          <w:bCs/>
          <w:color w:val="1B1B1B"/>
          <w:sz w:val="27"/>
          <w:szCs w:val="27"/>
        </w:rPr>
        <w:t> </w:t>
      </w:r>
      <w:r>
        <w:rPr>
          <w:rStyle w:val="Emphasis"/>
          <w:rFonts w:ascii="Georgia" w:hAnsi="Georgia"/>
          <w:b/>
          <w:bCs/>
          <w:color w:val="1B1B1B"/>
          <w:sz w:val="27"/>
          <w:szCs w:val="27"/>
        </w:rPr>
        <w:t>price</w:t>
      </w:r>
      <w:r>
        <w:rPr>
          <w:rStyle w:val="apple-converted-space"/>
          <w:rFonts w:ascii="Georgia" w:hAnsi="Georgia"/>
          <w:b/>
          <w:bCs/>
          <w:color w:val="1B1B1B"/>
          <w:sz w:val="27"/>
          <w:szCs w:val="27"/>
        </w:rPr>
        <w:t> </w:t>
      </w:r>
      <w:r>
        <w:rPr>
          <w:rStyle w:val="Strong"/>
          <w:rFonts w:ascii="Georgia" w:hAnsi="Georgia"/>
          <w:color w:val="1B1B1B"/>
          <w:sz w:val="27"/>
          <w:szCs w:val="27"/>
        </w:rPr>
        <w:t>and</w:t>
      </w:r>
      <w:r>
        <w:rPr>
          <w:rStyle w:val="apple-converted-space"/>
          <w:rFonts w:ascii="Georgia" w:hAnsi="Georgia"/>
          <w:b/>
          <w:bCs/>
          <w:color w:val="1B1B1B"/>
          <w:sz w:val="27"/>
          <w:szCs w:val="27"/>
        </w:rPr>
        <w:t> </w:t>
      </w:r>
      <w:r>
        <w:rPr>
          <w:rStyle w:val="Emphasis"/>
          <w:rFonts w:ascii="Georgia" w:hAnsi="Georgia"/>
          <w:b/>
          <w:bCs/>
          <w:color w:val="1B1B1B"/>
          <w:sz w:val="27"/>
          <w:szCs w:val="27"/>
        </w:rPr>
        <w:t>availability</w:t>
      </w:r>
      <w:r>
        <w:rPr>
          <w:rStyle w:val="apple-converted-space"/>
          <w:rFonts w:ascii="Georgia" w:hAnsi="Georgia"/>
          <w:color w:val="1B1B1B"/>
          <w:sz w:val="27"/>
          <w:szCs w:val="27"/>
          <w:shd w:val="clear" w:color="auto" w:fill="FFFFFF"/>
        </w:rPr>
        <w:t> </w:t>
      </w:r>
      <w:r>
        <w:rPr>
          <w:rFonts w:ascii="Georgia" w:hAnsi="Georgia"/>
          <w:color w:val="1B1B1B"/>
          <w:sz w:val="27"/>
          <w:szCs w:val="27"/>
          <w:shd w:val="clear" w:color="auto" w:fill="FFFFFF"/>
        </w:rPr>
        <w:t>doesn’t influence their purchase decision. And so company develops a product of greater quality which usually turns out to be expensive.</w:t>
      </w:r>
      <w:r>
        <w:rPr>
          <w:rStyle w:val="apple-converted-space"/>
          <w:rFonts w:ascii="Georgia" w:hAnsi="Georgia"/>
          <w:color w:val="1B1B1B"/>
          <w:sz w:val="27"/>
          <w:szCs w:val="27"/>
          <w:shd w:val="clear" w:color="auto" w:fill="FFFFFF"/>
        </w:rPr>
        <w:t> </w:t>
      </w:r>
      <w:r>
        <w:rPr>
          <w:rFonts w:ascii="Georgia" w:hAnsi="Georgia"/>
          <w:color w:val="1B1B1B"/>
          <w:sz w:val="27"/>
          <w:szCs w:val="27"/>
        </w:rPr>
        <w:br/>
      </w:r>
      <w:r>
        <w:rPr>
          <w:rFonts w:ascii="Georgia" w:hAnsi="Georgia"/>
          <w:color w:val="1B1B1B"/>
          <w:sz w:val="27"/>
          <w:szCs w:val="27"/>
        </w:rPr>
        <w:br/>
      </w:r>
      <w:r>
        <w:rPr>
          <w:rFonts w:ascii="Georgia" w:hAnsi="Georgia"/>
          <w:color w:val="1B1B1B"/>
          <w:sz w:val="27"/>
          <w:szCs w:val="27"/>
          <w:shd w:val="clear" w:color="auto" w:fill="FFFFFF"/>
        </w:rPr>
        <w:t xml:space="preserve">One of the best modern examples would be IT companies, who are always improving and updating their products, to differentiate themselves from the </w:t>
      </w:r>
      <w:proofErr w:type="spellStart"/>
      <w:r>
        <w:rPr>
          <w:rFonts w:ascii="Georgia" w:hAnsi="Georgia"/>
          <w:color w:val="1B1B1B"/>
          <w:sz w:val="27"/>
          <w:szCs w:val="27"/>
          <w:shd w:val="clear" w:color="auto" w:fill="FFFFFF"/>
        </w:rPr>
        <w:t>competition.Since</w:t>
      </w:r>
      <w:proofErr w:type="spellEnd"/>
      <w:r>
        <w:rPr>
          <w:rFonts w:ascii="Georgia" w:hAnsi="Georgia"/>
          <w:color w:val="1B1B1B"/>
          <w:sz w:val="27"/>
          <w:szCs w:val="27"/>
          <w:shd w:val="clear" w:color="auto" w:fill="FFFFFF"/>
        </w:rPr>
        <w:t xml:space="preserve"> the main focus of the marketers is the </w:t>
      </w:r>
      <w:r w:rsidRPr="00C907AF">
        <w:rPr>
          <w:rFonts w:ascii="Georgia" w:hAnsi="Georgia"/>
          <w:color w:val="1B1B1B"/>
          <w:sz w:val="27"/>
          <w:szCs w:val="27"/>
          <w:highlight w:val="yellow"/>
          <w:shd w:val="clear" w:color="auto" w:fill="FFFFFF"/>
        </w:rPr>
        <w:t>product quality</w:t>
      </w:r>
      <w:r>
        <w:rPr>
          <w:rFonts w:ascii="Georgia" w:hAnsi="Georgia"/>
          <w:color w:val="1B1B1B"/>
          <w:sz w:val="27"/>
          <w:szCs w:val="27"/>
          <w:shd w:val="clear" w:color="auto" w:fill="FFFFFF"/>
        </w:rPr>
        <w:t>, they often lose or fail to appeal to customers whose demands are driven by other factors like price, availability, usability, etc.</w:t>
      </w:r>
    </w:p>
    <w:p w:rsidR="00DE3B4D" w:rsidRDefault="00DE3B4D" w:rsidP="00DE3B4D">
      <w:pPr>
        <w:pStyle w:val="Heading2"/>
        <w:rPr>
          <w:rFonts w:ascii="Georgia" w:hAnsi="Georgia"/>
          <w:color w:val="1B1B1B"/>
          <w:sz w:val="27"/>
          <w:szCs w:val="27"/>
        </w:rPr>
      </w:pPr>
      <w:r>
        <w:rPr>
          <w:rFonts w:ascii="Georgia" w:hAnsi="Georgia"/>
          <w:color w:val="1B1B1B"/>
          <w:sz w:val="27"/>
          <w:szCs w:val="27"/>
        </w:rPr>
        <w:br/>
      </w:r>
      <w:r>
        <w:rPr>
          <w:rStyle w:val="Strong"/>
          <w:rFonts w:ascii="Georgia" w:hAnsi="Georgia"/>
          <w:b w:val="0"/>
          <w:bCs w:val="0"/>
          <w:color w:val="1B1B1B"/>
          <w:sz w:val="27"/>
          <w:szCs w:val="27"/>
        </w:rPr>
        <w:t>The selling concept</w:t>
      </w:r>
      <w:r>
        <w:rPr>
          <w:rStyle w:val="apple-converted-space"/>
          <w:rFonts w:ascii="Georgia" w:hAnsi="Georgia"/>
          <w:color w:val="1B1B1B"/>
          <w:sz w:val="27"/>
          <w:szCs w:val="27"/>
        </w:rPr>
        <w:t> </w:t>
      </w:r>
    </w:p>
    <w:p w:rsidR="00DE3B4D" w:rsidRDefault="00DE3B4D" w:rsidP="00DE3B4D">
      <w:pPr>
        <w:rPr>
          <w:rFonts w:ascii="Times New Roman" w:hAnsi="Times New Roman"/>
        </w:rPr>
      </w:pPr>
      <w:r>
        <w:rPr>
          <w:rFonts w:ascii="Georgia" w:hAnsi="Georgia"/>
          <w:color w:val="1B1B1B"/>
          <w:sz w:val="27"/>
          <w:szCs w:val="27"/>
          <w:shd w:val="clear" w:color="auto" w:fill="FFFFFF"/>
        </w:rPr>
        <w:t xml:space="preserve">Production and product concept both focus on production but selling concept focuses on making an actual sale of the </w:t>
      </w:r>
      <w:proofErr w:type="spellStart"/>
      <w:r>
        <w:rPr>
          <w:rFonts w:ascii="Georgia" w:hAnsi="Georgia"/>
          <w:color w:val="1B1B1B"/>
          <w:sz w:val="27"/>
          <w:szCs w:val="27"/>
          <w:shd w:val="clear" w:color="auto" w:fill="FFFFFF"/>
        </w:rPr>
        <w:t>product.Selling</w:t>
      </w:r>
      <w:proofErr w:type="spellEnd"/>
      <w:r>
        <w:rPr>
          <w:rFonts w:ascii="Georgia" w:hAnsi="Georgia"/>
          <w:color w:val="1B1B1B"/>
          <w:sz w:val="27"/>
          <w:szCs w:val="27"/>
          <w:shd w:val="clear" w:color="auto" w:fill="FFFFFF"/>
        </w:rPr>
        <w:t xml:space="preserve"> concept focuses on making every possible sale of the product, regardless of the quality of the product or the need of the customer.</w:t>
      </w:r>
      <w:r>
        <w:rPr>
          <w:rStyle w:val="apple-converted-space"/>
          <w:rFonts w:ascii="Georgia" w:hAnsi="Georgia"/>
          <w:color w:val="1B1B1B"/>
          <w:sz w:val="27"/>
          <w:szCs w:val="27"/>
          <w:shd w:val="clear" w:color="auto" w:fill="FFFFFF"/>
        </w:rPr>
        <w:t> </w:t>
      </w:r>
      <w:r>
        <w:rPr>
          <w:rFonts w:ascii="Georgia" w:hAnsi="Georgia"/>
          <w:color w:val="1B1B1B"/>
          <w:sz w:val="27"/>
          <w:szCs w:val="27"/>
        </w:rPr>
        <w:br/>
      </w:r>
      <w:r>
        <w:rPr>
          <w:rFonts w:ascii="Georgia" w:hAnsi="Georgia"/>
          <w:color w:val="1B1B1B"/>
          <w:sz w:val="27"/>
          <w:szCs w:val="27"/>
        </w:rPr>
        <w:br/>
      </w:r>
      <w:r>
        <w:rPr>
          <w:rFonts w:ascii="Georgia" w:hAnsi="Georgia"/>
          <w:color w:val="1B1B1B"/>
          <w:sz w:val="27"/>
          <w:szCs w:val="27"/>
          <w:shd w:val="clear" w:color="auto" w:fill="FFFFFF"/>
        </w:rPr>
        <w:t>The selling concept highlights that customers would buy a company’s products</w:t>
      </w:r>
      <w:r>
        <w:rPr>
          <w:rStyle w:val="apple-converted-space"/>
          <w:rFonts w:ascii="Georgia" w:hAnsi="Georgia"/>
          <w:color w:val="1B1B1B"/>
          <w:sz w:val="27"/>
          <w:szCs w:val="27"/>
          <w:shd w:val="clear" w:color="auto" w:fill="FFFFFF"/>
        </w:rPr>
        <w:t> </w:t>
      </w:r>
      <w:r>
        <w:rPr>
          <w:rStyle w:val="Strong"/>
          <w:rFonts w:ascii="Georgia" w:hAnsi="Georgia"/>
          <w:color w:val="1B1B1B"/>
          <w:sz w:val="27"/>
          <w:szCs w:val="27"/>
        </w:rPr>
        <w:t xml:space="preserve">only if the company were to sell these products </w:t>
      </w:r>
      <w:proofErr w:type="spellStart"/>
      <w:r>
        <w:rPr>
          <w:rStyle w:val="Strong"/>
          <w:rFonts w:ascii="Georgia" w:hAnsi="Georgia"/>
          <w:color w:val="1B1B1B"/>
          <w:sz w:val="27"/>
          <w:szCs w:val="27"/>
        </w:rPr>
        <w:t>aggressively</w:t>
      </w:r>
      <w:r>
        <w:rPr>
          <w:rFonts w:ascii="Georgia" w:hAnsi="Georgia"/>
          <w:color w:val="1B1B1B"/>
          <w:sz w:val="27"/>
          <w:szCs w:val="27"/>
          <w:shd w:val="clear" w:color="auto" w:fill="FFFFFF"/>
        </w:rPr>
        <w:t>.</w:t>
      </w:r>
      <w:r>
        <w:rPr>
          <w:rStyle w:val="Strong"/>
          <w:rFonts w:ascii="Georgia" w:hAnsi="Georgia"/>
          <w:color w:val="1B1B1B"/>
          <w:sz w:val="27"/>
          <w:szCs w:val="27"/>
        </w:rPr>
        <w:t>This</w:t>
      </w:r>
      <w:proofErr w:type="spellEnd"/>
      <w:r>
        <w:rPr>
          <w:rStyle w:val="Strong"/>
          <w:rFonts w:ascii="Georgia" w:hAnsi="Georgia"/>
          <w:color w:val="1B1B1B"/>
          <w:sz w:val="27"/>
          <w:szCs w:val="27"/>
        </w:rPr>
        <w:t xml:space="preserve"> philosophy doesn’t include building relations with the customers</w:t>
      </w:r>
      <w:r>
        <w:rPr>
          <w:rFonts w:ascii="Georgia" w:hAnsi="Georgia"/>
          <w:color w:val="1B1B1B"/>
          <w:sz w:val="27"/>
          <w:szCs w:val="27"/>
          <w:shd w:val="clear" w:color="auto" w:fill="FFFFFF"/>
        </w:rPr>
        <w:t>. This means that repeated sales are rare, and customer satisfaction is not great.</w:t>
      </w:r>
    </w:p>
    <w:p w:rsidR="00DE3B4D" w:rsidRDefault="00DE3B4D" w:rsidP="00DE3B4D">
      <w:pPr>
        <w:pStyle w:val="Heading2"/>
        <w:rPr>
          <w:rFonts w:ascii="Georgia" w:hAnsi="Georgia"/>
          <w:color w:val="1B1B1B"/>
          <w:sz w:val="27"/>
          <w:szCs w:val="27"/>
        </w:rPr>
      </w:pPr>
      <w:r>
        <w:rPr>
          <w:rFonts w:ascii="Georgia" w:hAnsi="Georgia"/>
          <w:color w:val="1B1B1B"/>
          <w:sz w:val="27"/>
          <w:szCs w:val="27"/>
        </w:rPr>
        <w:br/>
      </w:r>
      <w:r>
        <w:rPr>
          <w:rStyle w:val="Strong"/>
          <w:rFonts w:ascii="Georgia" w:hAnsi="Georgia"/>
          <w:b w:val="0"/>
          <w:bCs w:val="0"/>
          <w:color w:val="1B1B1B"/>
          <w:sz w:val="27"/>
          <w:szCs w:val="27"/>
        </w:rPr>
        <w:t>The marketing concept</w:t>
      </w:r>
      <w:r>
        <w:rPr>
          <w:rStyle w:val="apple-converted-space"/>
          <w:rFonts w:ascii="Georgia" w:hAnsi="Georgia"/>
          <w:color w:val="1B1B1B"/>
          <w:sz w:val="27"/>
          <w:szCs w:val="27"/>
        </w:rPr>
        <w:t> </w:t>
      </w:r>
    </w:p>
    <w:p w:rsidR="00DE3B4D" w:rsidRDefault="00DE3B4D" w:rsidP="00DE3B4D">
      <w:pPr>
        <w:rPr>
          <w:rFonts w:ascii="Times New Roman" w:hAnsi="Times New Roman"/>
        </w:rPr>
      </w:pPr>
      <w:r>
        <w:rPr>
          <w:rFonts w:ascii="Georgia" w:hAnsi="Georgia"/>
          <w:color w:val="1B1B1B"/>
          <w:sz w:val="27"/>
          <w:szCs w:val="27"/>
          <w:shd w:val="clear" w:color="auto" w:fill="FFFFFF"/>
        </w:rPr>
        <w:t>A company that believes in the marketing concept</w:t>
      </w:r>
      <w:r>
        <w:rPr>
          <w:rStyle w:val="apple-converted-space"/>
          <w:rFonts w:ascii="Georgia" w:hAnsi="Georgia"/>
          <w:color w:val="1B1B1B"/>
          <w:sz w:val="27"/>
          <w:szCs w:val="27"/>
          <w:shd w:val="clear" w:color="auto" w:fill="FFFFFF"/>
        </w:rPr>
        <w:t> </w:t>
      </w:r>
      <w:r>
        <w:rPr>
          <w:rStyle w:val="Strong"/>
          <w:rFonts w:ascii="Georgia" w:hAnsi="Georgia"/>
          <w:color w:val="1B1B1B"/>
          <w:sz w:val="27"/>
          <w:szCs w:val="27"/>
        </w:rPr>
        <w:t xml:space="preserve">places the consumer at the </w:t>
      </w:r>
      <w:proofErr w:type="spellStart"/>
      <w:r>
        <w:rPr>
          <w:rStyle w:val="Strong"/>
          <w:rFonts w:ascii="Georgia" w:hAnsi="Georgia"/>
          <w:color w:val="1B1B1B"/>
          <w:sz w:val="27"/>
          <w:szCs w:val="27"/>
        </w:rPr>
        <w:t>center</w:t>
      </w:r>
      <w:proofErr w:type="spellEnd"/>
      <w:r>
        <w:rPr>
          <w:rStyle w:val="Strong"/>
          <w:rFonts w:ascii="Georgia" w:hAnsi="Georgia"/>
          <w:color w:val="1B1B1B"/>
          <w:sz w:val="27"/>
          <w:szCs w:val="27"/>
        </w:rPr>
        <w:t xml:space="preserve"> of the organization</w:t>
      </w:r>
      <w:r>
        <w:rPr>
          <w:rFonts w:ascii="Georgia" w:hAnsi="Georgia"/>
          <w:color w:val="1B1B1B"/>
          <w:sz w:val="27"/>
          <w:szCs w:val="27"/>
          <w:shd w:val="clear" w:color="auto" w:fill="FFFFFF"/>
        </w:rPr>
        <w:t xml:space="preserve">. All activities are geared towards the </w:t>
      </w:r>
      <w:proofErr w:type="spellStart"/>
      <w:r>
        <w:rPr>
          <w:rFonts w:ascii="Georgia" w:hAnsi="Georgia"/>
          <w:color w:val="1B1B1B"/>
          <w:sz w:val="27"/>
          <w:szCs w:val="27"/>
          <w:shd w:val="clear" w:color="auto" w:fill="FFFFFF"/>
        </w:rPr>
        <w:t>consumer.A</w:t>
      </w:r>
      <w:proofErr w:type="spellEnd"/>
      <w:r>
        <w:rPr>
          <w:rFonts w:ascii="Georgia" w:hAnsi="Georgia"/>
          <w:color w:val="1B1B1B"/>
          <w:sz w:val="27"/>
          <w:szCs w:val="27"/>
          <w:shd w:val="clear" w:color="auto" w:fill="FFFFFF"/>
        </w:rPr>
        <w:t xml:space="preserve"> </w:t>
      </w:r>
      <w:proofErr w:type="spellStart"/>
      <w:r>
        <w:rPr>
          <w:rFonts w:ascii="Georgia" w:hAnsi="Georgia"/>
          <w:color w:val="1B1B1B"/>
          <w:sz w:val="27"/>
          <w:szCs w:val="27"/>
          <w:shd w:val="clear" w:color="auto" w:fill="FFFFFF"/>
        </w:rPr>
        <w:t>business</w:t>
      </w:r>
      <w:proofErr w:type="gramStart"/>
      <w:r>
        <w:rPr>
          <w:rFonts w:ascii="Georgia" w:hAnsi="Georgia"/>
          <w:color w:val="1B1B1B"/>
          <w:sz w:val="27"/>
          <w:szCs w:val="27"/>
          <w:shd w:val="clear" w:color="auto" w:fill="FFFFFF"/>
        </w:rPr>
        <w:t>,aims</w:t>
      </w:r>
      <w:proofErr w:type="spellEnd"/>
      <w:proofErr w:type="gramEnd"/>
      <w:r>
        <w:rPr>
          <w:rFonts w:ascii="Georgia" w:hAnsi="Georgia"/>
          <w:color w:val="1B1B1B"/>
          <w:sz w:val="27"/>
          <w:szCs w:val="27"/>
          <w:shd w:val="clear" w:color="auto" w:fill="FFFFFF"/>
        </w:rPr>
        <w:t xml:space="preserve"> to understand the </w:t>
      </w:r>
      <w:r w:rsidRPr="00D465D3">
        <w:rPr>
          <w:rFonts w:ascii="Georgia" w:hAnsi="Georgia"/>
          <w:color w:val="1B1B1B"/>
          <w:sz w:val="27"/>
          <w:szCs w:val="27"/>
          <w:highlight w:val="yellow"/>
          <w:shd w:val="clear" w:color="auto" w:fill="FFFFFF"/>
        </w:rPr>
        <w:t>needs and wants of a customer</w:t>
      </w:r>
      <w:r>
        <w:rPr>
          <w:rFonts w:ascii="Georgia" w:hAnsi="Georgia"/>
          <w:color w:val="1B1B1B"/>
          <w:sz w:val="27"/>
          <w:szCs w:val="27"/>
          <w:shd w:val="clear" w:color="auto" w:fill="FFFFFF"/>
        </w:rPr>
        <w:t>. It executes the marketing strategy according to market research beginning from product conception to sales.</w:t>
      </w:r>
      <w:r>
        <w:rPr>
          <w:rStyle w:val="apple-converted-space"/>
          <w:rFonts w:ascii="Georgia" w:hAnsi="Georgia"/>
          <w:color w:val="1B1B1B"/>
          <w:sz w:val="27"/>
          <w:szCs w:val="27"/>
          <w:shd w:val="clear" w:color="auto" w:fill="FFFFFF"/>
        </w:rPr>
        <w:t> </w:t>
      </w:r>
      <w:r>
        <w:rPr>
          <w:rFonts w:ascii="Georgia" w:hAnsi="Georgia"/>
          <w:color w:val="1B1B1B"/>
          <w:sz w:val="27"/>
          <w:szCs w:val="27"/>
        </w:rPr>
        <w:br/>
      </w:r>
      <w:r>
        <w:rPr>
          <w:rFonts w:ascii="Georgia" w:hAnsi="Georgia"/>
          <w:color w:val="1B1B1B"/>
          <w:sz w:val="27"/>
          <w:szCs w:val="27"/>
        </w:rPr>
        <w:lastRenderedPageBreak/>
        <w:br/>
      </w:r>
      <w:r>
        <w:rPr>
          <w:rFonts w:ascii="Georgia" w:hAnsi="Georgia"/>
          <w:color w:val="1B1B1B"/>
          <w:sz w:val="27"/>
          <w:szCs w:val="27"/>
          <w:shd w:val="clear" w:color="auto" w:fill="FFFFFF"/>
        </w:rPr>
        <w:t>By focusing on the</w:t>
      </w:r>
      <w:r>
        <w:rPr>
          <w:rStyle w:val="apple-converted-space"/>
          <w:rFonts w:ascii="Georgia" w:hAnsi="Georgia"/>
          <w:color w:val="1B1B1B"/>
          <w:sz w:val="27"/>
          <w:szCs w:val="27"/>
          <w:shd w:val="clear" w:color="auto" w:fill="FFFFFF"/>
        </w:rPr>
        <w:t> </w:t>
      </w:r>
      <w:r>
        <w:rPr>
          <w:rStyle w:val="Strong"/>
          <w:rFonts w:ascii="Georgia" w:hAnsi="Georgia"/>
          <w:color w:val="1B1B1B"/>
          <w:sz w:val="27"/>
          <w:szCs w:val="27"/>
        </w:rPr>
        <w:t>needs and wants</w:t>
      </w:r>
      <w:r>
        <w:rPr>
          <w:rStyle w:val="apple-converted-space"/>
          <w:rFonts w:ascii="Georgia" w:hAnsi="Georgia"/>
          <w:color w:val="1B1B1B"/>
          <w:sz w:val="27"/>
          <w:szCs w:val="27"/>
          <w:shd w:val="clear" w:color="auto" w:fill="FFFFFF"/>
        </w:rPr>
        <w:t> </w:t>
      </w:r>
      <w:r>
        <w:rPr>
          <w:rFonts w:ascii="Georgia" w:hAnsi="Georgia"/>
          <w:color w:val="1B1B1B"/>
          <w:sz w:val="27"/>
          <w:szCs w:val="27"/>
          <w:shd w:val="clear" w:color="auto" w:fill="FFFFFF"/>
        </w:rPr>
        <w:t>of a target market, a company can deliver more value than its competitors. The marketing concept emphasizes the</w:t>
      </w:r>
      <w:r>
        <w:rPr>
          <w:rStyle w:val="apple-converted-space"/>
          <w:rFonts w:ascii="Georgia" w:hAnsi="Georgia"/>
          <w:color w:val="1B1B1B"/>
          <w:sz w:val="27"/>
          <w:szCs w:val="27"/>
          <w:shd w:val="clear" w:color="auto" w:fill="FFFFFF"/>
        </w:rPr>
        <w:t> </w:t>
      </w:r>
      <w:hyperlink r:id="rId97" w:tgtFrame="_blank" w:history="1">
        <w:r>
          <w:rPr>
            <w:rStyle w:val="Hyperlink"/>
            <w:rFonts w:ascii="Georgia" w:hAnsi="Georgia"/>
            <w:color w:val="416ED2"/>
            <w:sz w:val="27"/>
            <w:szCs w:val="27"/>
          </w:rPr>
          <w:t>“pull” strategy”</w:t>
        </w:r>
      </w:hyperlink>
      <w:r>
        <w:rPr>
          <w:rFonts w:ascii="Georgia" w:hAnsi="Georgia"/>
          <w:color w:val="1B1B1B"/>
          <w:sz w:val="27"/>
          <w:szCs w:val="27"/>
          <w:shd w:val="clear" w:color="auto" w:fill="FFFFFF"/>
        </w:rPr>
        <w:t>. This means that</w:t>
      </w:r>
      <w:proofErr w:type="gramStart"/>
      <w:r>
        <w:rPr>
          <w:rFonts w:ascii="Georgia" w:hAnsi="Georgia"/>
          <w:color w:val="1B1B1B"/>
          <w:sz w:val="27"/>
          <w:szCs w:val="27"/>
          <w:shd w:val="clear" w:color="auto" w:fill="FFFFFF"/>
        </w:rPr>
        <w:t>  a</w:t>
      </w:r>
      <w:proofErr w:type="gramEnd"/>
      <w:r>
        <w:rPr>
          <w:rFonts w:ascii="Georgia" w:hAnsi="Georgia"/>
          <w:color w:val="1B1B1B"/>
          <w:sz w:val="27"/>
          <w:szCs w:val="27"/>
          <w:shd w:val="clear" w:color="auto" w:fill="FFFFFF"/>
        </w:rPr>
        <w:t xml:space="preserve"> brand is so strong that customers would always prefer your brand to others’.</w:t>
      </w:r>
    </w:p>
    <w:p w:rsidR="00DE3B4D" w:rsidRDefault="00DE3B4D" w:rsidP="00DE3B4D">
      <w:pPr>
        <w:pStyle w:val="Heading2"/>
        <w:rPr>
          <w:rFonts w:ascii="Georgia" w:hAnsi="Georgia"/>
          <w:color w:val="1B1B1B"/>
          <w:sz w:val="27"/>
          <w:szCs w:val="27"/>
        </w:rPr>
      </w:pPr>
      <w:r>
        <w:rPr>
          <w:rFonts w:ascii="Georgia" w:hAnsi="Georgia"/>
          <w:color w:val="1B1B1B"/>
          <w:sz w:val="27"/>
          <w:szCs w:val="27"/>
        </w:rPr>
        <w:br/>
      </w:r>
      <w:r>
        <w:rPr>
          <w:rStyle w:val="Strong"/>
          <w:rFonts w:ascii="Georgia" w:hAnsi="Georgia"/>
          <w:b w:val="0"/>
          <w:bCs w:val="0"/>
          <w:color w:val="1B1B1B"/>
          <w:sz w:val="27"/>
          <w:szCs w:val="27"/>
        </w:rPr>
        <w:t>The societal marketing concept</w:t>
      </w:r>
      <w:r>
        <w:rPr>
          <w:rStyle w:val="apple-converted-space"/>
          <w:rFonts w:ascii="Georgia" w:hAnsi="Georgia"/>
          <w:color w:val="1B1B1B"/>
          <w:sz w:val="27"/>
          <w:szCs w:val="27"/>
        </w:rPr>
        <w:t> </w:t>
      </w:r>
    </w:p>
    <w:p w:rsidR="00DE3B4D" w:rsidRDefault="00DE3B4D" w:rsidP="00DE3B4D">
      <w:pPr>
        <w:rPr>
          <w:rFonts w:ascii="Times New Roman" w:hAnsi="Times New Roman"/>
        </w:rPr>
      </w:pPr>
      <w:r>
        <w:rPr>
          <w:rFonts w:ascii="Georgia" w:hAnsi="Georgia"/>
          <w:color w:val="1B1B1B"/>
          <w:sz w:val="27"/>
          <w:szCs w:val="27"/>
          <w:shd w:val="clear" w:color="auto" w:fill="FFFFFF"/>
        </w:rPr>
        <w:t>This is a relatively new marketing concept. While the societal marketing concept highlights the needs and wants of a target market and the delivery of better value than its competitors, it also</w:t>
      </w:r>
      <w:r>
        <w:rPr>
          <w:rStyle w:val="apple-converted-space"/>
          <w:rFonts w:ascii="Georgia" w:hAnsi="Georgia"/>
          <w:color w:val="1B1B1B"/>
          <w:sz w:val="27"/>
          <w:szCs w:val="27"/>
          <w:shd w:val="clear" w:color="auto" w:fill="FFFFFF"/>
        </w:rPr>
        <w:t> </w:t>
      </w:r>
      <w:r>
        <w:rPr>
          <w:rStyle w:val="Strong"/>
          <w:rFonts w:ascii="Georgia" w:hAnsi="Georgia"/>
          <w:color w:val="1B1B1B"/>
          <w:sz w:val="27"/>
          <w:szCs w:val="27"/>
        </w:rPr>
        <w:t>emphasizes the importance of the well-being of customers and society as a whole</w:t>
      </w:r>
      <w:r>
        <w:rPr>
          <w:rStyle w:val="apple-converted-space"/>
          <w:rFonts w:ascii="Georgia" w:hAnsi="Georgia"/>
          <w:color w:val="1B1B1B"/>
          <w:sz w:val="27"/>
          <w:szCs w:val="27"/>
          <w:shd w:val="clear" w:color="auto" w:fill="FFFFFF"/>
        </w:rPr>
        <w:t> </w:t>
      </w:r>
      <w:r>
        <w:rPr>
          <w:rFonts w:ascii="Georgia" w:hAnsi="Georgia"/>
          <w:color w:val="1B1B1B"/>
          <w:sz w:val="27"/>
          <w:szCs w:val="27"/>
          <w:shd w:val="clear" w:color="auto" w:fill="FFFFFF"/>
        </w:rPr>
        <w:t>(consumer welfare or societal welfare).</w:t>
      </w:r>
      <w:r>
        <w:rPr>
          <w:rStyle w:val="apple-converted-space"/>
          <w:rFonts w:ascii="Georgia" w:hAnsi="Georgia"/>
          <w:color w:val="1B1B1B"/>
          <w:sz w:val="27"/>
          <w:szCs w:val="27"/>
          <w:shd w:val="clear" w:color="auto" w:fill="FFFFFF"/>
        </w:rPr>
        <w:t> </w:t>
      </w:r>
      <w:r>
        <w:rPr>
          <w:rFonts w:ascii="Georgia" w:hAnsi="Georgia"/>
          <w:color w:val="1B1B1B"/>
          <w:sz w:val="27"/>
          <w:szCs w:val="27"/>
        </w:rPr>
        <w:br/>
      </w:r>
      <w:r>
        <w:rPr>
          <w:rFonts w:ascii="Georgia" w:hAnsi="Georgia"/>
          <w:color w:val="1B1B1B"/>
          <w:sz w:val="27"/>
          <w:szCs w:val="27"/>
        </w:rPr>
        <w:br/>
      </w:r>
      <w:r>
        <w:rPr>
          <w:rFonts w:ascii="Georgia" w:hAnsi="Georgia"/>
          <w:color w:val="1B1B1B"/>
          <w:sz w:val="27"/>
          <w:szCs w:val="27"/>
          <w:shd w:val="clear" w:color="auto" w:fill="FFFFFF"/>
        </w:rPr>
        <w:t xml:space="preserve">The societal marketing concept calls upon marketers to build social and ethical considerations into their marketing practices. They must balance and juggle the often conflicting criteria of </w:t>
      </w:r>
      <w:r w:rsidRPr="00D465D3">
        <w:rPr>
          <w:rFonts w:ascii="Georgia" w:hAnsi="Georgia"/>
          <w:color w:val="1B1B1B"/>
          <w:sz w:val="27"/>
          <w:szCs w:val="27"/>
          <w:highlight w:val="yellow"/>
          <w:shd w:val="clear" w:color="auto" w:fill="FFFFFF"/>
        </w:rPr>
        <w:t>company profits, consumer want satisfaction, and public interest.</w:t>
      </w:r>
    </w:p>
    <w:p w:rsidR="00DE3B4D" w:rsidRDefault="00DE3B4D" w:rsidP="00DE3B4D">
      <w:pPr>
        <w:pStyle w:val="Heading2"/>
        <w:rPr>
          <w:rFonts w:ascii="Georgia" w:hAnsi="Georgia"/>
          <w:color w:val="1B1B1B"/>
          <w:sz w:val="27"/>
          <w:szCs w:val="27"/>
        </w:rPr>
      </w:pPr>
      <w:r>
        <w:rPr>
          <w:rFonts w:ascii="Georgia" w:hAnsi="Georgia"/>
          <w:color w:val="1B1B1B"/>
          <w:sz w:val="27"/>
          <w:szCs w:val="27"/>
        </w:rPr>
        <w:br/>
      </w:r>
      <w:r>
        <w:rPr>
          <w:rStyle w:val="Strong"/>
          <w:rFonts w:ascii="Georgia" w:hAnsi="Georgia"/>
          <w:b w:val="0"/>
          <w:bCs w:val="0"/>
          <w:color w:val="1B1B1B"/>
          <w:sz w:val="27"/>
          <w:szCs w:val="27"/>
        </w:rPr>
        <w:t>Conclusion</w:t>
      </w:r>
      <w:r>
        <w:rPr>
          <w:rStyle w:val="apple-converted-space"/>
          <w:rFonts w:ascii="Georgia" w:hAnsi="Georgia"/>
          <w:color w:val="1B1B1B"/>
          <w:sz w:val="27"/>
          <w:szCs w:val="27"/>
        </w:rPr>
        <w:t> </w:t>
      </w:r>
    </w:p>
    <w:p w:rsidR="00DE3B4D" w:rsidRDefault="00DE3B4D" w:rsidP="00DE3B4D">
      <w:pPr>
        <w:rPr>
          <w:rFonts w:ascii="Times New Roman" w:hAnsi="Times New Roman"/>
        </w:rPr>
      </w:pPr>
      <w:r>
        <w:rPr>
          <w:rFonts w:ascii="Georgia" w:hAnsi="Georgia"/>
          <w:color w:val="1B1B1B"/>
          <w:sz w:val="27"/>
          <w:szCs w:val="27"/>
          <w:shd w:val="clear" w:color="auto" w:fill="FFFFFF"/>
        </w:rPr>
        <w:t>The five marketing concepts are a good example of how marketing has changed throughout the years. It has shifted its focus from products to users.</w:t>
      </w:r>
      <w:r>
        <w:rPr>
          <w:rStyle w:val="apple-converted-space"/>
          <w:rFonts w:ascii="Georgia" w:hAnsi="Georgia"/>
          <w:color w:val="1B1B1B"/>
          <w:sz w:val="27"/>
          <w:szCs w:val="27"/>
          <w:shd w:val="clear" w:color="auto" w:fill="FFFFFF"/>
        </w:rPr>
        <w:t> </w:t>
      </w:r>
    </w:p>
    <w:p w:rsidR="003D1768" w:rsidRDefault="003D1768"/>
    <w:p w:rsidR="00DE3B4D" w:rsidRDefault="00DE3B4D">
      <w:r>
        <w:t>(</w:t>
      </w:r>
      <w:r w:rsidR="000527D0" w:rsidRPr="000527D0">
        <w:t>https://oxidian.ch/en/the-five-marketing-concepts-explained/</w:t>
      </w:r>
      <w:r w:rsidR="000527D0">
        <w:t>)</w:t>
      </w:r>
    </w:p>
    <w:sectPr w:rsidR="00DE3B4D" w:rsidSect="00304BF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pple-system-font">
    <w:altName w:val="Cambria"/>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C5F29"/>
    <w:multiLevelType w:val="multilevel"/>
    <w:tmpl w:val="F11C7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174810"/>
    <w:multiLevelType w:val="multilevel"/>
    <w:tmpl w:val="8436A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5927E0"/>
    <w:multiLevelType w:val="multilevel"/>
    <w:tmpl w:val="D8164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A3640C"/>
    <w:multiLevelType w:val="multilevel"/>
    <w:tmpl w:val="B69E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0B4481"/>
    <w:multiLevelType w:val="multilevel"/>
    <w:tmpl w:val="A724A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503909"/>
    <w:multiLevelType w:val="multilevel"/>
    <w:tmpl w:val="A7585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0B2D90"/>
    <w:multiLevelType w:val="multilevel"/>
    <w:tmpl w:val="490C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EA2517"/>
    <w:multiLevelType w:val="multilevel"/>
    <w:tmpl w:val="2714B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55C1B7F"/>
    <w:multiLevelType w:val="multilevel"/>
    <w:tmpl w:val="0396D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7250CE"/>
    <w:multiLevelType w:val="multilevel"/>
    <w:tmpl w:val="5A7CB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633B3B"/>
    <w:multiLevelType w:val="multilevel"/>
    <w:tmpl w:val="1CDC8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5854D6"/>
    <w:multiLevelType w:val="multilevel"/>
    <w:tmpl w:val="AEC4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6523E8"/>
    <w:multiLevelType w:val="multilevel"/>
    <w:tmpl w:val="43FA3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0C3DAC"/>
    <w:multiLevelType w:val="multilevel"/>
    <w:tmpl w:val="4B74F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2E0F8A"/>
    <w:multiLevelType w:val="multilevel"/>
    <w:tmpl w:val="A9D03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4D5603"/>
    <w:multiLevelType w:val="multilevel"/>
    <w:tmpl w:val="FA06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8595D5C"/>
    <w:multiLevelType w:val="multilevel"/>
    <w:tmpl w:val="CCBC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A9112B9"/>
    <w:multiLevelType w:val="multilevel"/>
    <w:tmpl w:val="E0000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0F79D4"/>
    <w:multiLevelType w:val="multilevel"/>
    <w:tmpl w:val="29864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83A2ED9"/>
    <w:multiLevelType w:val="multilevel"/>
    <w:tmpl w:val="DDF81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1B96C05"/>
    <w:multiLevelType w:val="multilevel"/>
    <w:tmpl w:val="9F20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5707B7D"/>
    <w:multiLevelType w:val="multilevel"/>
    <w:tmpl w:val="9820A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FD70341"/>
    <w:multiLevelType w:val="multilevel"/>
    <w:tmpl w:val="ED7A2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9F34D81"/>
    <w:multiLevelType w:val="multilevel"/>
    <w:tmpl w:val="49140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80F2BF1"/>
    <w:multiLevelType w:val="multilevel"/>
    <w:tmpl w:val="F0B61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9"/>
  </w:num>
  <w:num w:numId="3">
    <w:abstractNumId w:val="12"/>
  </w:num>
  <w:num w:numId="4">
    <w:abstractNumId w:val="6"/>
  </w:num>
  <w:num w:numId="5">
    <w:abstractNumId w:val="17"/>
  </w:num>
  <w:num w:numId="6">
    <w:abstractNumId w:val="3"/>
  </w:num>
  <w:num w:numId="7">
    <w:abstractNumId w:val="15"/>
  </w:num>
  <w:num w:numId="8">
    <w:abstractNumId w:val="19"/>
  </w:num>
  <w:num w:numId="9">
    <w:abstractNumId w:val="22"/>
  </w:num>
  <w:num w:numId="10">
    <w:abstractNumId w:val="11"/>
  </w:num>
  <w:num w:numId="11">
    <w:abstractNumId w:val="4"/>
  </w:num>
  <w:num w:numId="12">
    <w:abstractNumId w:val="20"/>
  </w:num>
  <w:num w:numId="13">
    <w:abstractNumId w:val="5"/>
  </w:num>
  <w:num w:numId="14">
    <w:abstractNumId w:val="13"/>
  </w:num>
  <w:num w:numId="15">
    <w:abstractNumId w:val="14"/>
  </w:num>
  <w:num w:numId="16">
    <w:abstractNumId w:val="23"/>
  </w:num>
  <w:num w:numId="17">
    <w:abstractNumId w:val="0"/>
  </w:num>
  <w:num w:numId="18">
    <w:abstractNumId w:val="24"/>
  </w:num>
  <w:num w:numId="19">
    <w:abstractNumId w:val="18"/>
  </w:num>
  <w:num w:numId="20">
    <w:abstractNumId w:val="10"/>
  </w:num>
  <w:num w:numId="21">
    <w:abstractNumId w:val="7"/>
  </w:num>
  <w:num w:numId="22">
    <w:abstractNumId w:val="1"/>
  </w:num>
  <w:num w:numId="23">
    <w:abstractNumId w:val="2"/>
  </w:num>
  <w:num w:numId="24">
    <w:abstractNumId w:val="8"/>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7962"/>
    <w:rsid w:val="00022E25"/>
    <w:rsid w:val="000527D0"/>
    <w:rsid w:val="000A0878"/>
    <w:rsid w:val="00127347"/>
    <w:rsid w:val="002B2C4D"/>
    <w:rsid w:val="002C372F"/>
    <w:rsid w:val="00304BF4"/>
    <w:rsid w:val="003D1768"/>
    <w:rsid w:val="003E59C0"/>
    <w:rsid w:val="004F0F0B"/>
    <w:rsid w:val="00535F52"/>
    <w:rsid w:val="005F1B54"/>
    <w:rsid w:val="0062253B"/>
    <w:rsid w:val="00677C01"/>
    <w:rsid w:val="00763AD8"/>
    <w:rsid w:val="0079028F"/>
    <w:rsid w:val="007B76DC"/>
    <w:rsid w:val="00827962"/>
    <w:rsid w:val="00916677"/>
    <w:rsid w:val="0098492D"/>
    <w:rsid w:val="00B90573"/>
    <w:rsid w:val="00C763C9"/>
    <w:rsid w:val="00C907AF"/>
    <w:rsid w:val="00D465D3"/>
    <w:rsid w:val="00DA0C17"/>
    <w:rsid w:val="00DC1045"/>
    <w:rsid w:val="00DE3B4D"/>
    <w:rsid w:val="00F00BA2"/>
    <w:rsid w:val="00F240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27962"/>
    <w:pPr>
      <w:spacing w:before="100" w:beforeAutospacing="1" w:after="100" w:afterAutospacing="1"/>
      <w:outlineLvl w:val="0"/>
    </w:pPr>
    <w:rPr>
      <w:rFonts w:ascii="Times New Roman" w:eastAsia="Times New Roman" w:hAnsi="Times New Roman" w:cs="Times New Roman"/>
      <w:b/>
      <w:bCs/>
      <w:kern w:val="36"/>
      <w:sz w:val="48"/>
      <w:szCs w:val="48"/>
      <w:lang w:val="en-IN"/>
    </w:rPr>
  </w:style>
  <w:style w:type="paragraph" w:styleId="Heading2">
    <w:name w:val="heading 2"/>
    <w:basedOn w:val="Normal"/>
    <w:next w:val="Normal"/>
    <w:link w:val="Heading2Char"/>
    <w:uiPriority w:val="9"/>
    <w:semiHidden/>
    <w:unhideWhenUsed/>
    <w:qFormat/>
    <w:rsid w:val="00535F5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D176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9028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7962"/>
    <w:rPr>
      <w:rFonts w:ascii="Times New Roman" w:eastAsia="Times New Roman" w:hAnsi="Times New Roman" w:cs="Times New Roman"/>
      <w:b/>
      <w:bCs/>
      <w:kern w:val="36"/>
      <w:sz w:val="48"/>
      <w:szCs w:val="48"/>
      <w:lang w:val="en-IN"/>
    </w:rPr>
  </w:style>
  <w:style w:type="character" w:customStyle="1" w:styleId="Heading3Char">
    <w:name w:val="Heading 3 Char"/>
    <w:basedOn w:val="DefaultParagraphFont"/>
    <w:link w:val="Heading3"/>
    <w:uiPriority w:val="9"/>
    <w:semiHidden/>
    <w:rsid w:val="003D1768"/>
    <w:rPr>
      <w:rFonts w:asciiTheme="majorHAnsi" w:eastAsiaTheme="majorEastAsia" w:hAnsiTheme="majorHAnsi" w:cstheme="majorBidi"/>
      <w:color w:val="1F3763" w:themeColor="accent1" w:themeShade="7F"/>
    </w:rPr>
  </w:style>
  <w:style w:type="character" w:customStyle="1" w:styleId="apple-converted-space">
    <w:name w:val="apple-converted-space"/>
    <w:basedOn w:val="DefaultParagraphFont"/>
    <w:rsid w:val="003D1768"/>
  </w:style>
  <w:style w:type="paragraph" w:styleId="NormalWeb">
    <w:name w:val="Normal (Web)"/>
    <w:basedOn w:val="Normal"/>
    <w:uiPriority w:val="99"/>
    <w:semiHidden/>
    <w:unhideWhenUsed/>
    <w:rsid w:val="003D1768"/>
    <w:pPr>
      <w:spacing w:before="100" w:beforeAutospacing="1" w:after="100" w:afterAutospacing="1"/>
    </w:pPr>
    <w:rPr>
      <w:rFonts w:ascii="Times New Roman" w:eastAsia="Times New Roman" w:hAnsi="Times New Roman" w:cs="Times New Roman"/>
      <w:lang w:val="en-IN"/>
    </w:rPr>
  </w:style>
  <w:style w:type="character" w:customStyle="1" w:styleId="Heading2Char">
    <w:name w:val="Heading 2 Char"/>
    <w:basedOn w:val="DefaultParagraphFont"/>
    <w:link w:val="Heading2"/>
    <w:uiPriority w:val="9"/>
    <w:semiHidden/>
    <w:rsid w:val="00535F5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35F52"/>
    <w:rPr>
      <w:color w:val="0000FF"/>
      <w:u w:val="single"/>
    </w:rPr>
  </w:style>
  <w:style w:type="character" w:customStyle="1" w:styleId="reviewed-by">
    <w:name w:val="reviewed-by"/>
    <w:basedOn w:val="DefaultParagraphFont"/>
    <w:rsid w:val="003E59C0"/>
  </w:style>
  <w:style w:type="character" w:customStyle="1" w:styleId="reviewed-bytooltip">
    <w:name w:val="reviewed-by__tooltip"/>
    <w:basedOn w:val="DefaultParagraphFont"/>
    <w:rsid w:val="003E59C0"/>
  </w:style>
  <w:style w:type="character" w:customStyle="1" w:styleId="mntl-sc-block-headingtext">
    <w:name w:val="mntl-sc-block-heading__text"/>
    <w:basedOn w:val="DefaultParagraphFont"/>
    <w:rsid w:val="003E59C0"/>
  </w:style>
  <w:style w:type="character" w:customStyle="1" w:styleId="Heading4Char">
    <w:name w:val="Heading 4 Char"/>
    <w:basedOn w:val="DefaultParagraphFont"/>
    <w:link w:val="Heading4"/>
    <w:uiPriority w:val="9"/>
    <w:semiHidden/>
    <w:rsid w:val="0079028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79028F"/>
    <w:rPr>
      <w:b/>
      <w:bCs/>
    </w:rPr>
  </w:style>
  <w:style w:type="character" w:styleId="Emphasis">
    <w:name w:val="Emphasis"/>
    <w:basedOn w:val="DefaultParagraphFont"/>
    <w:uiPriority w:val="20"/>
    <w:qFormat/>
    <w:rsid w:val="00F00BA2"/>
    <w:rPr>
      <w:i/>
      <w:iCs/>
    </w:rPr>
  </w:style>
  <w:style w:type="character" w:customStyle="1" w:styleId="UnresolvedMention">
    <w:name w:val="Unresolved Mention"/>
    <w:basedOn w:val="DefaultParagraphFont"/>
    <w:uiPriority w:val="99"/>
    <w:rsid w:val="00022E25"/>
    <w:rPr>
      <w:color w:val="605E5C"/>
      <w:shd w:val="clear" w:color="auto" w:fill="E1DFDD"/>
    </w:rPr>
  </w:style>
  <w:style w:type="paragraph" w:customStyle="1" w:styleId="hb">
    <w:name w:val="hb"/>
    <w:basedOn w:val="Normal"/>
    <w:rsid w:val="002B2C4D"/>
    <w:pPr>
      <w:spacing w:before="100" w:beforeAutospacing="1" w:after="100" w:afterAutospacing="1"/>
    </w:pPr>
    <w:rPr>
      <w:rFonts w:ascii="Times New Roman" w:eastAsia="Times New Roman" w:hAnsi="Times New Roman" w:cs="Times New Roman"/>
      <w:lang w:val="en-IN"/>
    </w:rPr>
  </w:style>
  <w:style w:type="paragraph" w:styleId="BalloonText">
    <w:name w:val="Balloon Text"/>
    <w:basedOn w:val="Normal"/>
    <w:link w:val="BalloonTextChar"/>
    <w:uiPriority w:val="99"/>
    <w:semiHidden/>
    <w:unhideWhenUsed/>
    <w:rsid w:val="00127347"/>
    <w:rPr>
      <w:rFonts w:ascii="Tahoma" w:hAnsi="Tahoma" w:cs="Tahoma"/>
      <w:sz w:val="16"/>
      <w:szCs w:val="16"/>
    </w:rPr>
  </w:style>
  <w:style w:type="character" w:customStyle="1" w:styleId="BalloonTextChar">
    <w:name w:val="Balloon Text Char"/>
    <w:basedOn w:val="DefaultParagraphFont"/>
    <w:link w:val="BalloonText"/>
    <w:uiPriority w:val="99"/>
    <w:semiHidden/>
    <w:rsid w:val="00127347"/>
    <w:rPr>
      <w:rFonts w:ascii="Tahoma" w:hAnsi="Tahoma" w:cs="Tahoma"/>
      <w:sz w:val="16"/>
      <w:szCs w:val="16"/>
    </w:rPr>
  </w:style>
  <w:style w:type="character" w:styleId="FollowedHyperlink">
    <w:name w:val="FollowedHyperlink"/>
    <w:basedOn w:val="DefaultParagraphFont"/>
    <w:uiPriority w:val="99"/>
    <w:semiHidden/>
    <w:unhideWhenUsed/>
    <w:rsid w:val="00127347"/>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27962"/>
    <w:pPr>
      <w:spacing w:before="100" w:beforeAutospacing="1" w:after="100" w:afterAutospacing="1"/>
      <w:outlineLvl w:val="0"/>
    </w:pPr>
    <w:rPr>
      <w:rFonts w:ascii="Times New Roman" w:eastAsia="Times New Roman" w:hAnsi="Times New Roman" w:cs="Times New Roman"/>
      <w:b/>
      <w:bCs/>
      <w:kern w:val="36"/>
      <w:sz w:val="48"/>
      <w:szCs w:val="48"/>
      <w:lang w:val="en-IN"/>
    </w:rPr>
  </w:style>
  <w:style w:type="paragraph" w:styleId="Heading2">
    <w:name w:val="heading 2"/>
    <w:basedOn w:val="Normal"/>
    <w:next w:val="Normal"/>
    <w:link w:val="Heading2Char"/>
    <w:uiPriority w:val="9"/>
    <w:semiHidden/>
    <w:unhideWhenUsed/>
    <w:qFormat/>
    <w:rsid w:val="00535F5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D176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9028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7962"/>
    <w:rPr>
      <w:rFonts w:ascii="Times New Roman" w:eastAsia="Times New Roman" w:hAnsi="Times New Roman" w:cs="Times New Roman"/>
      <w:b/>
      <w:bCs/>
      <w:kern w:val="36"/>
      <w:sz w:val="48"/>
      <w:szCs w:val="48"/>
      <w:lang w:val="en-IN"/>
    </w:rPr>
  </w:style>
  <w:style w:type="character" w:customStyle="1" w:styleId="Heading3Char">
    <w:name w:val="Heading 3 Char"/>
    <w:basedOn w:val="DefaultParagraphFont"/>
    <w:link w:val="Heading3"/>
    <w:uiPriority w:val="9"/>
    <w:semiHidden/>
    <w:rsid w:val="003D1768"/>
    <w:rPr>
      <w:rFonts w:asciiTheme="majorHAnsi" w:eastAsiaTheme="majorEastAsia" w:hAnsiTheme="majorHAnsi" w:cstheme="majorBidi"/>
      <w:color w:val="1F3763" w:themeColor="accent1" w:themeShade="7F"/>
    </w:rPr>
  </w:style>
  <w:style w:type="character" w:customStyle="1" w:styleId="apple-converted-space">
    <w:name w:val="apple-converted-space"/>
    <w:basedOn w:val="DefaultParagraphFont"/>
    <w:rsid w:val="003D1768"/>
  </w:style>
  <w:style w:type="paragraph" w:styleId="NormalWeb">
    <w:name w:val="Normal (Web)"/>
    <w:basedOn w:val="Normal"/>
    <w:uiPriority w:val="99"/>
    <w:semiHidden/>
    <w:unhideWhenUsed/>
    <w:rsid w:val="003D1768"/>
    <w:pPr>
      <w:spacing w:before="100" w:beforeAutospacing="1" w:after="100" w:afterAutospacing="1"/>
    </w:pPr>
    <w:rPr>
      <w:rFonts w:ascii="Times New Roman" w:eastAsia="Times New Roman" w:hAnsi="Times New Roman" w:cs="Times New Roman"/>
      <w:lang w:val="en-IN"/>
    </w:rPr>
  </w:style>
  <w:style w:type="character" w:customStyle="1" w:styleId="Heading2Char">
    <w:name w:val="Heading 2 Char"/>
    <w:basedOn w:val="DefaultParagraphFont"/>
    <w:link w:val="Heading2"/>
    <w:uiPriority w:val="9"/>
    <w:semiHidden/>
    <w:rsid w:val="00535F5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35F52"/>
    <w:rPr>
      <w:color w:val="0000FF"/>
      <w:u w:val="single"/>
    </w:rPr>
  </w:style>
  <w:style w:type="character" w:customStyle="1" w:styleId="reviewed-by">
    <w:name w:val="reviewed-by"/>
    <w:basedOn w:val="DefaultParagraphFont"/>
    <w:rsid w:val="003E59C0"/>
  </w:style>
  <w:style w:type="character" w:customStyle="1" w:styleId="reviewed-bytooltip">
    <w:name w:val="reviewed-by__tooltip"/>
    <w:basedOn w:val="DefaultParagraphFont"/>
    <w:rsid w:val="003E59C0"/>
  </w:style>
  <w:style w:type="character" w:customStyle="1" w:styleId="mntl-sc-block-headingtext">
    <w:name w:val="mntl-sc-block-heading__text"/>
    <w:basedOn w:val="DefaultParagraphFont"/>
    <w:rsid w:val="003E59C0"/>
  </w:style>
  <w:style w:type="character" w:customStyle="1" w:styleId="Heading4Char">
    <w:name w:val="Heading 4 Char"/>
    <w:basedOn w:val="DefaultParagraphFont"/>
    <w:link w:val="Heading4"/>
    <w:uiPriority w:val="9"/>
    <w:semiHidden/>
    <w:rsid w:val="0079028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79028F"/>
    <w:rPr>
      <w:b/>
      <w:bCs/>
    </w:rPr>
  </w:style>
  <w:style w:type="character" w:styleId="Emphasis">
    <w:name w:val="Emphasis"/>
    <w:basedOn w:val="DefaultParagraphFont"/>
    <w:uiPriority w:val="20"/>
    <w:qFormat/>
    <w:rsid w:val="00F00BA2"/>
    <w:rPr>
      <w:i/>
      <w:iCs/>
    </w:rPr>
  </w:style>
  <w:style w:type="character" w:customStyle="1" w:styleId="UnresolvedMention">
    <w:name w:val="Unresolved Mention"/>
    <w:basedOn w:val="DefaultParagraphFont"/>
    <w:uiPriority w:val="99"/>
    <w:rsid w:val="00022E25"/>
    <w:rPr>
      <w:color w:val="605E5C"/>
      <w:shd w:val="clear" w:color="auto" w:fill="E1DFDD"/>
    </w:rPr>
  </w:style>
  <w:style w:type="paragraph" w:customStyle="1" w:styleId="hb">
    <w:name w:val="hb"/>
    <w:basedOn w:val="Normal"/>
    <w:rsid w:val="002B2C4D"/>
    <w:pPr>
      <w:spacing w:before="100" w:beforeAutospacing="1" w:after="100" w:afterAutospacing="1"/>
    </w:pPr>
    <w:rPr>
      <w:rFonts w:ascii="Times New Roman" w:eastAsia="Times New Roman" w:hAnsi="Times New Roman" w:cs="Times New Roman"/>
      <w:lang w:val="en-IN"/>
    </w:rPr>
  </w:style>
  <w:style w:type="paragraph" w:styleId="BalloonText">
    <w:name w:val="Balloon Text"/>
    <w:basedOn w:val="Normal"/>
    <w:link w:val="BalloonTextChar"/>
    <w:uiPriority w:val="99"/>
    <w:semiHidden/>
    <w:unhideWhenUsed/>
    <w:rsid w:val="00127347"/>
    <w:rPr>
      <w:rFonts w:ascii="Tahoma" w:hAnsi="Tahoma" w:cs="Tahoma"/>
      <w:sz w:val="16"/>
      <w:szCs w:val="16"/>
    </w:rPr>
  </w:style>
  <w:style w:type="character" w:customStyle="1" w:styleId="BalloonTextChar">
    <w:name w:val="Balloon Text Char"/>
    <w:basedOn w:val="DefaultParagraphFont"/>
    <w:link w:val="BalloonText"/>
    <w:uiPriority w:val="99"/>
    <w:semiHidden/>
    <w:rsid w:val="00127347"/>
    <w:rPr>
      <w:rFonts w:ascii="Tahoma" w:hAnsi="Tahoma" w:cs="Tahoma"/>
      <w:sz w:val="16"/>
      <w:szCs w:val="16"/>
    </w:rPr>
  </w:style>
  <w:style w:type="character" w:styleId="FollowedHyperlink">
    <w:name w:val="FollowedHyperlink"/>
    <w:basedOn w:val="DefaultParagraphFont"/>
    <w:uiPriority w:val="99"/>
    <w:semiHidden/>
    <w:unhideWhenUsed/>
    <w:rsid w:val="001273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44236">
      <w:bodyDiv w:val="1"/>
      <w:marLeft w:val="0"/>
      <w:marRight w:val="0"/>
      <w:marTop w:val="0"/>
      <w:marBottom w:val="0"/>
      <w:divBdr>
        <w:top w:val="none" w:sz="0" w:space="0" w:color="auto"/>
        <w:left w:val="none" w:sz="0" w:space="0" w:color="auto"/>
        <w:bottom w:val="none" w:sz="0" w:space="0" w:color="auto"/>
        <w:right w:val="none" w:sz="0" w:space="0" w:color="auto"/>
      </w:divBdr>
    </w:div>
    <w:div w:id="151071635">
      <w:bodyDiv w:val="1"/>
      <w:marLeft w:val="0"/>
      <w:marRight w:val="0"/>
      <w:marTop w:val="0"/>
      <w:marBottom w:val="0"/>
      <w:divBdr>
        <w:top w:val="none" w:sz="0" w:space="0" w:color="auto"/>
        <w:left w:val="none" w:sz="0" w:space="0" w:color="auto"/>
        <w:bottom w:val="none" w:sz="0" w:space="0" w:color="auto"/>
        <w:right w:val="none" w:sz="0" w:space="0" w:color="auto"/>
      </w:divBdr>
    </w:div>
    <w:div w:id="156960770">
      <w:bodyDiv w:val="1"/>
      <w:marLeft w:val="0"/>
      <w:marRight w:val="0"/>
      <w:marTop w:val="0"/>
      <w:marBottom w:val="0"/>
      <w:divBdr>
        <w:top w:val="none" w:sz="0" w:space="0" w:color="auto"/>
        <w:left w:val="none" w:sz="0" w:space="0" w:color="auto"/>
        <w:bottom w:val="none" w:sz="0" w:space="0" w:color="auto"/>
        <w:right w:val="none" w:sz="0" w:space="0" w:color="auto"/>
      </w:divBdr>
    </w:div>
    <w:div w:id="213393604">
      <w:bodyDiv w:val="1"/>
      <w:marLeft w:val="0"/>
      <w:marRight w:val="0"/>
      <w:marTop w:val="0"/>
      <w:marBottom w:val="0"/>
      <w:divBdr>
        <w:top w:val="none" w:sz="0" w:space="0" w:color="auto"/>
        <w:left w:val="none" w:sz="0" w:space="0" w:color="auto"/>
        <w:bottom w:val="none" w:sz="0" w:space="0" w:color="auto"/>
        <w:right w:val="none" w:sz="0" w:space="0" w:color="auto"/>
      </w:divBdr>
      <w:divsChild>
        <w:div w:id="1262226814">
          <w:marLeft w:val="0"/>
          <w:marRight w:val="0"/>
          <w:marTop w:val="0"/>
          <w:marBottom w:val="348"/>
          <w:divBdr>
            <w:top w:val="none" w:sz="0" w:space="0" w:color="auto"/>
            <w:left w:val="none" w:sz="0" w:space="0" w:color="auto"/>
            <w:bottom w:val="none" w:sz="0" w:space="0" w:color="auto"/>
            <w:right w:val="none" w:sz="0" w:space="0" w:color="auto"/>
          </w:divBdr>
        </w:div>
        <w:div w:id="735323196">
          <w:marLeft w:val="0"/>
          <w:marRight w:val="0"/>
          <w:marTop w:val="0"/>
          <w:marBottom w:val="276"/>
          <w:divBdr>
            <w:top w:val="none" w:sz="0" w:space="0" w:color="auto"/>
            <w:left w:val="none" w:sz="0" w:space="0" w:color="auto"/>
            <w:bottom w:val="none" w:sz="0" w:space="0" w:color="auto"/>
            <w:right w:val="none" w:sz="0" w:space="0" w:color="auto"/>
          </w:divBdr>
        </w:div>
      </w:divsChild>
    </w:div>
    <w:div w:id="268322331">
      <w:bodyDiv w:val="1"/>
      <w:marLeft w:val="0"/>
      <w:marRight w:val="0"/>
      <w:marTop w:val="0"/>
      <w:marBottom w:val="0"/>
      <w:divBdr>
        <w:top w:val="none" w:sz="0" w:space="0" w:color="auto"/>
        <w:left w:val="none" w:sz="0" w:space="0" w:color="auto"/>
        <w:bottom w:val="none" w:sz="0" w:space="0" w:color="auto"/>
        <w:right w:val="none" w:sz="0" w:space="0" w:color="auto"/>
      </w:divBdr>
    </w:div>
    <w:div w:id="491485607">
      <w:bodyDiv w:val="1"/>
      <w:marLeft w:val="0"/>
      <w:marRight w:val="0"/>
      <w:marTop w:val="0"/>
      <w:marBottom w:val="0"/>
      <w:divBdr>
        <w:top w:val="none" w:sz="0" w:space="0" w:color="auto"/>
        <w:left w:val="none" w:sz="0" w:space="0" w:color="auto"/>
        <w:bottom w:val="none" w:sz="0" w:space="0" w:color="auto"/>
        <w:right w:val="none" w:sz="0" w:space="0" w:color="auto"/>
      </w:divBdr>
    </w:div>
    <w:div w:id="586840886">
      <w:bodyDiv w:val="1"/>
      <w:marLeft w:val="0"/>
      <w:marRight w:val="0"/>
      <w:marTop w:val="0"/>
      <w:marBottom w:val="0"/>
      <w:divBdr>
        <w:top w:val="none" w:sz="0" w:space="0" w:color="auto"/>
        <w:left w:val="none" w:sz="0" w:space="0" w:color="auto"/>
        <w:bottom w:val="none" w:sz="0" w:space="0" w:color="auto"/>
        <w:right w:val="none" w:sz="0" w:space="0" w:color="auto"/>
      </w:divBdr>
    </w:div>
    <w:div w:id="671223145">
      <w:bodyDiv w:val="1"/>
      <w:marLeft w:val="0"/>
      <w:marRight w:val="0"/>
      <w:marTop w:val="0"/>
      <w:marBottom w:val="0"/>
      <w:divBdr>
        <w:top w:val="none" w:sz="0" w:space="0" w:color="auto"/>
        <w:left w:val="none" w:sz="0" w:space="0" w:color="auto"/>
        <w:bottom w:val="none" w:sz="0" w:space="0" w:color="auto"/>
        <w:right w:val="none" w:sz="0" w:space="0" w:color="auto"/>
      </w:divBdr>
    </w:div>
    <w:div w:id="751513309">
      <w:bodyDiv w:val="1"/>
      <w:marLeft w:val="0"/>
      <w:marRight w:val="0"/>
      <w:marTop w:val="0"/>
      <w:marBottom w:val="0"/>
      <w:divBdr>
        <w:top w:val="none" w:sz="0" w:space="0" w:color="auto"/>
        <w:left w:val="none" w:sz="0" w:space="0" w:color="auto"/>
        <w:bottom w:val="none" w:sz="0" w:space="0" w:color="auto"/>
        <w:right w:val="none" w:sz="0" w:space="0" w:color="auto"/>
      </w:divBdr>
      <w:divsChild>
        <w:div w:id="1777552129">
          <w:marLeft w:val="0"/>
          <w:marRight w:val="0"/>
          <w:marTop w:val="0"/>
          <w:marBottom w:val="348"/>
          <w:divBdr>
            <w:top w:val="none" w:sz="0" w:space="0" w:color="auto"/>
            <w:left w:val="none" w:sz="0" w:space="0" w:color="auto"/>
            <w:bottom w:val="none" w:sz="0" w:space="0" w:color="auto"/>
            <w:right w:val="none" w:sz="0" w:space="0" w:color="auto"/>
          </w:divBdr>
          <w:divsChild>
            <w:div w:id="885335028">
              <w:marLeft w:val="0"/>
              <w:marRight w:val="0"/>
              <w:marTop w:val="0"/>
              <w:marBottom w:val="0"/>
              <w:divBdr>
                <w:top w:val="none" w:sz="0" w:space="0" w:color="auto"/>
                <w:left w:val="none" w:sz="0" w:space="0" w:color="auto"/>
                <w:bottom w:val="none" w:sz="0" w:space="0" w:color="auto"/>
                <w:right w:val="none" w:sz="0" w:space="0" w:color="auto"/>
              </w:divBdr>
            </w:div>
          </w:divsChild>
        </w:div>
        <w:div w:id="244070017">
          <w:marLeft w:val="0"/>
          <w:marRight w:val="0"/>
          <w:marTop w:val="0"/>
          <w:marBottom w:val="0"/>
          <w:divBdr>
            <w:top w:val="none" w:sz="0" w:space="0" w:color="auto"/>
            <w:left w:val="none" w:sz="0" w:space="0" w:color="auto"/>
            <w:bottom w:val="none" w:sz="0" w:space="0" w:color="auto"/>
            <w:right w:val="none" w:sz="0" w:space="0" w:color="auto"/>
          </w:divBdr>
        </w:div>
        <w:div w:id="465204099">
          <w:marLeft w:val="0"/>
          <w:marRight w:val="0"/>
          <w:marTop w:val="0"/>
          <w:marBottom w:val="0"/>
          <w:divBdr>
            <w:top w:val="none" w:sz="0" w:space="0" w:color="auto"/>
            <w:left w:val="none" w:sz="0" w:space="0" w:color="auto"/>
            <w:bottom w:val="none" w:sz="0" w:space="0" w:color="auto"/>
            <w:right w:val="none" w:sz="0" w:space="0" w:color="auto"/>
          </w:divBdr>
        </w:div>
        <w:div w:id="211501096">
          <w:marLeft w:val="0"/>
          <w:marRight w:val="0"/>
          <w:marTop w:val="0"/>
          <w:marBottom w:val="0"/>
          <w:divBdr>
            <w:top w:val="none" w:sz="0" w:space="0" w:color="auto"/>
            <w:left w:val="none" w:sz="0" w:space="0" w:color="auto"/>
            <w:bottom w:val="none" w:sz="0" w:space="0" w:color="auto"/>
            <w:right w:val="none" w:sz="0" w:space="0" w:color="auto"/>
          </w:divBdr>
        </w:div>
        <w:div w:id="1607729224">
          <w:marLeft w:val="0"/>
          <w:marRight w:val="0"/>
          <w:marTop w:val="0"/>
          <w:marBottom w:val="0"/>
          <w:divBdr>
            <w:top w:val="none" w:sz="0" w:space="0" w:color="auto"/>
            <w:left w:val="none" w:sz="0" w:space="0" w:color="auto"/>
            <w:bottom w:val="none" w:sz="0" w:space="0" w:color="auto"/>
            <w:right w:val="none" w:sz="0" w:space="0" w:color="auto"/>
          </w:divBdr>
        </w:div>
        <w:div w:id="1412848005">
          <w:marLeft w:val="0"/>
          <w:marRight w:val="0"/>
          <w:marTop w:val="0"/>
          <w:marBottom w:val="0"/>
          <w:divBdr>
            <w:top w:val="none" w:sz="0" w:space="0" w:color="auto"/>
            <w:left w:val="none" w:sz="0" w:space="0" w:color="auto"/>
            <w:bottom w:val="none" w:sz="0" w:space="0" w:color="auto"/>
            <w:right w:val="none" w:sz="0" w:space="0" w:color="auto"/>
          </w:divBdr>
        </w:div>
        <w:div w:id="1406563063">
          <w:marLeft w:val="0"/>
          <w:marRight w:val="0"/>
          <w:marTop w:val="0"/>
          <w:marBottom w:val="0"/>
          <w:divBdr>
            <w:top w:val="none" w:sz="0" w:space="0" w:color="auto"/>
            <w:left w:val="none" w:sz="0" w:space="0" w:color="auto"/>
            <w:bottom w:val="none" w:sz="0" w:space="0" w:color="auto"/>
            <w:right w:val="none" w:sz="0" w:space="0" w:color="auto"/>
          </w:divBdr>
        </w:div>
        <w:div w:id="223761083">
          <w:marLeft w:val="0"/>
          <w:marRight w:val="0"/>
          <w:marTop w:val="0"/>
          <w:marBottom w:val="0"/>
          <w:divBdr>
            <w:top w:val="none" w:sz="0" w:space="0" w:color="auto"/>
            <w:left w:val="none" w:sz="0" w:space="0" w:color="auto"/>
            <w:bottom w:val="none" w:sz="0" w:space="0" w:color="auto"/>
            <w:right w:val="none" w:sz="0" w:space="0" w:color="auto"/>
          </w:divBdr>
        </w:div>
        <w:div w:id="1951159458">
          <w:marLeft w:val="0"/>
          <w:marRight w:val="0"/>
          <w:marTop w:val="0"/>
          <w:marBottom w:val="0"/>
          <w:divBdr>
            <w:top w:val="none" w:sz="0" w:space="0" w:color="auto"/>
            <w:left w:val="none" w:sz="0" w:space="0" w:color="auto"/>
            <w:bottom w:val="none" w:sz="0" w:space="0" w:color="auto"/>
            <w:right w:val="none" w:sz="0" w:space="0" w:color="auto"/>
          </w:divBdr>
        </w:div>
        <w:div w:id="1026053863">
          <w:marLeft w:val="0"/>
          <w:marRight w:val="0"/>
          <w:marTop w:val="0"/>
          <w:marBottom w:val="0"/>
          <w:divBdr>
            <w:top w:val="none" w:sz="0" w:space="0" w:color="auto"/>
            <w:left w:val="none" w:sz="0" w:space="0" w:color="auto"/>
            <w:bottom w:val="none" w:sz="0" w:space="0" w:color="auto"/>
            <w:right w:val="none" w:sz="0" w:space="0" w:color="auto"/>
          </w:divBdr>
          <w:divsChild>
            <w:div w:id="1527258609">
              <w:marLeft w:val="0"/>
              <w:marRight w:val="0"/>
              <w:marTop w:val="0"/>
              <w:marBottom w:val="0"/>
              <w:divBdr>
                <w:top w:val="none" w:sz="0" w:space="0" w:color="auto"/>
                <w:left w:val="none" w:sz="0" w:space="0" w:color="auto"/>
                <w:bottom w:val="none" w:sz="0" w:space="0" w:color="auto"/>
                <w:right w:val="none" w:sz="0" w:space="0" w:color="auto"/>
              </w:divBdr>
            </w:div>
          </w:divsChild>
        </w:div>
        <w:div w:id="93865118">
          <w:marLeft w:val="0"/>
          <w:marRight w:val="0"/>
          <w:marTop w:val="0"/>
          <w:marBottom w:val="0"/>
          <w:divBdr>
            <w:top w:val="none" w:sz="0" w:space="0" w:color="auto"/>
            <w:left w:val="none" w:sz="0" w:space="0" w:color="auto"/>
            <w:bottom w:val="none" w:sz="0" w:space="0" w:color="auto"/>
            <w:right w:val="none" w:sz="0" w:space="0" w:color="auto"/>
          </w:divBdr>
        </w:div>
        <w:div w:id="2059472792">
          <w:marLeft w:val="0"/>
          <w:marRight w:val="0"/>
          <w:marTop w:val="0"/>
          <w:marBottom w:val="0"/>
          <w:divBdr>
            <w:top w:val="none" w:sz="0" w:space="0" w:color="auto"/>
            <w:left w:val="none" w:sz="0" w:space="0" w:color="auto"/>
            <w:bottom w:val="none" w:sz="0" w:space="0" w:color="auto"/>
            <w:right w:val="none" w:sz="0" w:space="0" w:color="auto"/>
          </w:divBdr>
        </w:div>
        <w:div w:id="458307538">
          <w:marLeft w:val="0"/>
          <w:marRight w:val="0"/>
          <w:marTop w:val="0"/>
          <w:marBottom w:val="0"/>
          <w:divBdr>
            <w:top w:val="none" w:sz="0" w:space="0" w:color="auto"/>
            <w:left w:val="none" w:sz="0" w:space="0" w:color="auto"/>
            <w:bottom w:val="none" w:sz="0" w:space="0" w:color="auto"/>
            <w:right w:val="none" w:sz="0" w:space="0" w:color="auto"/>
          </w:divBdr>
          <w:divsChild>
            <w:div w:id="1250575392">
              <w:marLeft w:val="0"/>
              <w:marRight w:val="0"/>
              <w:marTop w:val="0"/>
              <w:marBottom w:val="0"/>
              <w:divBdr>
                <w:top w:val="none" w:sz="0" w:space="0" w:color="auto"/>
                <w:left w:val="none" w:sz="0" w:space="0" w:color="auto"/>
                <w:bottom w:val="none" w:sz="0" w:space="0" w:color="auto"/>
                <w:right w:val="none" w:sz="0" w:space="0" w:color="auto"/>
              </w:divBdr>
              <w:divsChild>
                <w:div w:id="128210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8156">
          <w:marLeft w:val="0"/>
          <w:marRight w:val="0"/>
          <w:marTop w:val="0"/>
          <w:marBottom w:val="0"/>
          <w:divBdr>
            <w:top w:val="none" w:sz="0" w:space="0" w:color="auto"/>
            <w:left w:val="none" w:sz="0" w:space="0" w:color="auto"/>
            <w:bottom w:val="none" w:sz="0" w:space="0" w:color="auto"/>
            <w:right w:val="none" w:sz="0" w:space="0" w:color="auto"/>
          </w:divBdr>
        </w:div>
        <w:div w:id="1338457576">
          <w:marLeft w:val="0"/>
          <w:marRight w:val="0"/>
          <w:marTop w:val="0"/>
          <w:marBottom w:val="0"/>
          <w:divBdr>
            <w:top w:val="none" w:sz="0" w:space="0" w:color="auto"/>
            <w:left w:val="none" w:sz="0" w:space="0" w:color="auto"/>
            <w:bottom w:val="none" w:sz="0" w:space="0" w:color="auto"/>
            <w:right w:val="none" w:sz="0" w:space="0" w:color="auto"/>
          </w:divBdr>
        </w:div>
        <w:div w:id="71634336">
          <w:marLeft w:val="0"/>
          <w:marRight w:val="0"/>
          <w:marTop w:val="0"/>
          <w:marBottom w:val="0"/>
          <w:divBdr>
            <w:top w:val="none" w:sz="0" w:space="0" w:color="auto"/>
            <w:left w:val="none" w:sz="0" w:space="0" w:color="auto"/>
            <w:bottom w:val="none" w:sz="0" w:space="0" w:color="auto"/>
            <w:right w:val="none" w:sz="0" w:space="0" w:color="auto"/>
          </w:divBdr>
        </w:div>
        <w:div w:id="813985544">
          <w:marLeft w:val="0"/>
          <w:marRight w:val="0"/>
          <w:marTop w:val="0"/>
          <w:marBottom w:val="0"/>
          <w:divBdr>
            <w:top w:val="none" w:sz="0" w:space="0" w:color="auto"/>
            <w:left w:val="none" w:sz="0" w:space="0" w:color="auto"/>
            <w:bottom w:val="none" w:sz="0" w:space="0" w:color="auto"/>
            <w:right w:val="none" w:sz="0" w:space="0" w:color="auto"/>
          </w:divBdr>
        </w:div>
        <w:div w:id="1856967100">
          <w:marLeft w:val="0"/>
          <w:marRight w:val="0"/>
          <w:marTop w:val="0"/>
          <w:marBottom w:val="0"/>
          <w:divBdr>
            <w:top w:val="none" w:sz="0" w:space="0" w:color="auto"/>
            <w:left w:val="none" w:sz="0" w:space="0" w:color="auto"/>
            <w:bottom w:val="none" w:sz="0" w:space="0" w:color="auto"/>
            <w:right w:val="none" w:sz="0" w:space="0" w:color="auto"/>
          </w:divBdr>
        </w:div>
        <w:div w:id="1472288545">
          <w:marLeft w:val="0"/>
          <w:marRight w:val="0"/>
          <w:marTop w:val="0"/>
          <w:marBottom w:val="0"/>
          <w:divBdr>
            <w:top w:val="none" w:sz="0" w:space="0" w:color="auto"/>
            <w:left w:val="none" w:sz="0" w:space="0" w:color="auto"/>
            <w:bottom w:val="none" w:sz="0" w:space="0" w:color="auto"/>
            <w:right w:val="none" w:sz="0" w:space="0" w:color="auto"/>
          </w:divBdr>
        </w:div>
        <w:div w:id="1003581985">
          <w:marLeft w:val="0"/>
          <w:marRight w:val="0"/>
          <w:marTop w:val="0"/>
          <w:marBottom w:val="0"/>
          <w:divBdr>
            <w:top w:val="none" w:sz="0" w:space="0" w:color="auto"/>
            <w:left w:val="none" w:sz="0" w:space="0" w:color="auto"/>
            <w:bottom w:val="none" w:sz="0" w:space="0" w:color="auto"/>
            <w:right w:val="none" w:sz="0" w:space="0" w:color="auto"/>
          </w:divBdr>
        </w:div>
        <w:div w:id="567308391">
          <w:marLeft w:val="0"/>
          <w:marRight w:val="0"/>
          <w:marTop w:val="0"/>
          <w:marBottom w:val="0"/>
          <w:divBdr>
            <w:top w:val="none" w:sz="0" w:space="0" w:color="auto"/>
            <w:left w:val="none" w:sz="0" w:space="0" w:color="auto"/>
            <w:bottom w:val="none" w:sz="0" w:space="0" w:color="auto"/>
            <w:right w:val="none" w:sz="0" w:space="0" w:color="auto"/>
          </w:divBdr>
        </w:div>
        <w:div w:id="1257250509">
          <w:marLeft w:val="0"/>
          <w:marRight w:val="0"/>
          <w:marTop w:val="0"/>
          <w:marBottom w:val="0"/>
          <w:divBdr>
            <w:top w:val="none" w:sz="0" w:space="0" w:color="auto"/>
            <w:left w:val="none" w:sz="0" w:space="0" w:color="auto"/>
            <w:bottom w:val="none" w:sz="0" w:space="0" w:color="auto"/>
            <w:right w:val="none" w:sz="0" w:space="0" w:color="auto"/>
          </w:divBdr>
        </w:div>
        <w:div w:id="1587109220">
          <w:marLeft w:val="0"/>
          <w:marRight w:val="0"/>
          <w:marTop w:val="0"/>
          <w:marBottom w:val="0"/>
          <w:divBdr>
            <w:top w:val="none" w:sz="0" w:space="0" w:color="auto"/>
            <w:left w:val="none" w:sz="0" w:space="0" w:color="auto"/>
            <w:bottom w:val="none" w:sz="0" w:space="0" w:color="auto"/>
            <w:right w:val="none" w:sz="0" w:space="0" w:color="auto"/>
          </w:divBdr>
        </w:div>
        <w:div w:id="1768235708">
          <w:marLeft w:val="0"/>
          <w:marRight w:val="0"/>
          <w:marTop w:val="0"/>
          <w:marBottom w:val="0"/>
          <w:divBdr>
            <w:top w:val="none" w:sz="0" w:space="0" w:color="auto"/>
            <w:left w:val="none" w:sz="0" w:space="0" w:color="auto"/>
            <w:bottom w:val="none" w:sz="0" w:space="0" w:color="auto"/>
            <w:right w:val="none" w:sz="0" w:space="0" w:color="auto"/>
          </w:divBdr>
        </w:div>
        <w:div w:id="486482253">
          <w:marLeft w:val="0"/>
          <w:marRight w:val="0"/>
          <w:marTop w:val="0"/>
          <w:marBottom w:val="0"/>
          <w:divBdr>
            <w:top w:val="none" w:sz="0" w:space="0" w:color="auto"/>
            <w:left w:val="none" w:sz="0" w:space="0" w:color="auto"/>
            <w:bottom w:val="none" w:sz="0" w:space="0" w:color="auto"/>
            <w:right w:val="none" w:sz="0" w:space="0" w:color="auto"/>
          </w:divBdr>
        </w:div>
        <w:div w:id="100682973">
          <w:marLeft w:val="0"/>
          <w:marRight w:val="0"/>
          <w:marTop w:val="0"/>
          <w:marBottom w:val="0"/>
          <w:divBdr>
            <w:top w:val="none" w:sz="0" w:space="0" w:color="auto"/>
            <w:left w:val="none" w:sz="0" w:space="0" w:color="auto"/>
            <w:bottom w:val="none" w:sz="0" w:space="0" w:color="auto"/>
            <w:right w:val="none" w:sz="0" w:space="0" w:color="auto"/>
          </w:divBdr>
        </w:div>
        <w:div w:id="1419905605">
          <w:marLeft w:val="0"/>
          <w:marRight w:val="0"/>
          <w:marTop w:val="0"/>
          <w:marBottom w:val="0"/>
          <w:divBdr>
            <w:top w:val="none" w:sz="0" w:space="0" w:color="auto"/>
            <w:left w:val="none" w:sz="0" w:space="0" w:color="auto"/>
            <w:bottom w:val="none" w:sz="0" w:space="0" w:color="auto"/>
            <w:right w:val="none" w:sz="0" w:space="0" w:color="auto"/>
          </w:divBdr>
        </w:div>
        <w:div w:id="116029782">
          <w:marLeft w:val="0"/>
          <w:marRight w:val="0"/>
          <w:marTop w:val="0"/>
          <w:marBottom w:val="0"/>
          <w:divBdr>
            <w:top w:val="none" w:sz="0" w:space="0" w:color="auto"/>
            <w:left w:val="none" w:sz="0" w:space="0" w:color="auto"/>
            <w:bottom w:val="none" w:sz="0" w:space="0" w:color="auto"/>
            <w:right w:val="none" w:sz="0" w:space="0" w:color="auto"/>
          </w:divBdr>
        </w:div>
        <w:div w:id="314379261">
          <w:marLeft w:val="0"/>
          <w:marRight w:val="0"/>
          <w:marTop w:val="0"/>
          <w:marBottom w:val="0"/>
          <w:divBdr>
            <w:top w:val="none" w:sz="0" w:space="0" w:color="auto"/>
            <w:left w:val="none" w:sz="0" w:space="0" w:color="auto"/>
            <w:bottom w:val="none" w:sz="0" w:space="0" w:color="auto"/>
            <w:right w:val="none" w:sz="0" w:space="0" w:color="auto"/>
          </w:divBdr>
        </w:div>
        <w:div w:id="26948946">
          <w:marLeft w:val="0"/>
          <w:marRight w:val="0"/>
          <w:marTop w:val="0"/>
          <w:marBottom w:val="0"/>
          <w:divBdr>
            <w:top w:val="none" w:sz="0" w:space="0" w:color="auto"/>
            <w:left w:val="none" w:sz="0" w:space="0" w:color="auto"/>
            <w:bottom w:val="none" w:sz="0" w:space="0" w:color="auto"/>
            <w:right w:val="none" w:sz="0" w:space="0" w:color="auto"/>
          </w:divBdr>
        </w:div>
        <w:div w:id="557545902">
          <w:marLeft w:val="0"/>
          <w:marRight w:val="0"/>
          <w:marTop w:val="0"/>
          <w:marBottom w:val="0"/>
          <w:divBdr>
            <w:top w:val="none" w:sz="0" w:space="0" w:color="auto"/>
            <w:left w:val="none" w:sz="0" w:space="0" w:color="auto"/>
            <w:bottom w:val="none" w:sz="0" w:space="0" w:color="auto"/>
            <w:right w:val="none" w:sz="0" w:space="0" w:color="auto"/>
          </w:divBdr>
        </w:div>
      </w:divsChild>
    </w:div>
    <w:div w:id="784426837">
      <w:bodyDiv w:val="1"/>
      <w:marLeft w:val="0"/>
      <w:marRight w:val="0"/>
      <w:marTop w:val="0"/>
      <w:marBottom w:val="0"/>
      <w:divBdr>
        <w:top w:val="none" w:sz="0" w:space="0" w:color="auto"/>
        <w:left w:val="none" w:sz="0" w:space="0" w:color="auto"/>
        <w:bottom w:val="none" w:sz="0" w:space="0" w:color="auto"/>
        <w:right w:val="none" w:sz="0" w:space="0" w:color="auto"/>
      </w:divBdr>
    </w:div>
    <w:div w:id="811018885">
      <w:bodyDiv w:val="1"/>
      <w:marLeft w:val="0"/>
      <w:marRight w:val="0"/>
      <w:marTop w:val="0"/>
      <w:marBottom w:val="0"/>
      <w:divBdr>
        <w:top w:val="none" w:sz="0" w:space="0" w:color="auto"/>
        <w:left w:val="none" w:sz="0" w:space="0" w:color="auto"/>
        <w:bottom w:val="none" w:sz="0" w:space="0" w:color="auto"/>
        <w:right w:val="none" w:sz="0" w:space="0" w:color="auto"/>
      </w:divBdr>
    </w:div>
    <w:div w:id="996493176">
      <w:bodyDiv w:val="1"/>
      <w:marLeft w:val="0"/>
      <w:marRight w:val="0"/>
      <w:marTop w:val="0"/>
      <w:marBottom w:val="0"/>
      <w:divBdr>
        <w:top w:val="none" w:sz="0" w:space="0" w:color="auto"/>
        <w:left w:val="none" w:sz="0" w:space="0" w:color="auto"/>
        <w:bottom w:val="none" w:sz="0" w:space="0" w:color="auto"/>
        <w:right w:val="none" w:sz="0" w:space="0" w:color="auto"/>
      </w:divBdr>
    </w:div>
    <w:div w:id="1160540906">
      <w:bodyDiv w:val="1"/>
      <w:marLeft w:val="0"/>
      <w:marRight w:val="0"/>
      <w:marTop w:val="0"/>
      <w:marBottom w:val="0"/>
      <w:divBdr>
        <w:top w:val="none" w:sz="0" w:space="0" w:color="auto"/>
        <w:left w:val="none" w:sz="0" w:space="0" w:color="auto"/>
        <w:bottom w:val="none" w:sz="0" w:space="0" w:color="auto"/>
        <w:right w:val="none" w:sz="0" w:space="0" w:color="auto"/>
      </w:divBdr>
      <w:divsChild>
        <w:div w:id="201334526">
          <w:marLeft w:val="0"/>
          <w:marRight w:val="0"/>
          <w:marTop w:val="0"/>
          <w:marBottom w:val="348"/>
          <w:divBdr>
            <w:top w:val="none" w:sz="0" w:space="0" w:color="auto"/>
            <w:left w:val="none" w:sz="0" w:space="0" w:color="auto"/>
            <w:bottom w:val="none" w:sz="0" w:space="0" w:color="auto"/>
            <w:right w:val="none" w:sz="0" w:space="0" w:color="auto"/>
          </w:divBdr>
          <w:divsChild>
            <w:div w:id="1941402148">
              <w:marLeft w:val="0"/>
              <w:marRight w:val="0"/>
              <w:marTop w:val="0"/>
              <w:marBottom w:val="0"/>
              <w:divBdr>
                <w:top w:val="none" w:sz="0" w:space="0" w:color="auto"/>
                <w:left w:val="none" w:sz="0" w:space="0" w:color="auto"/>
                <w:bottom w:val="none" w:sz="0" w:space="0" w:color="auto"/>
                <w:right w:val="none" w:sz="0" w:space="0" w:color="auto"/>
              </w:divBdr>
            </w:div>
          </w:divsChild>
        </w:div>
        <w:div w:id="104541279">
          <w:marLeft w:val="0"/>
          <w:marRight w:val="0"/>
          <w:marTop w:val="0"/>
          <w:marBottom w:val="0"/>
          <w:divBdr>
            <w:top w:val="none" w:sz="0" w:space="0" w:color="auto"/>
            <w:left w:val="none" w:sz="0" w:space="0" w:color="auto"/>
            <w:bottom w:val="none" w:sz="0" w:space="0" w:color="auto"/>
            <w:right w:val="none" w:sz="0" w:space="0" w:color="auto"/>
          </w:divBdr>
        </w:div>
        <w:div w:id="1421029314">
          <w:marLeft w:val="0"/>
          <w:marRight w:val="0"/>
          <w:marTop w:val="0"/>
          <w:marBottom w:val="0"/>
          <w:divBdr>
            <w:top w:val="none" w:sz="0" w:space="0" w:color="auto"/>
            <w:left w:val="none" w:sz="0" w:space="0" w:color="auto"/>
            <w:bottom w:val="none" w:sz="0" w:space="0" w:color="auto"/>
            <w:right w:val="none" w:sz="0" w:space="0" w:color="auto"/>
          </w:divBdr>
        </w:div>
        <w:div w:id="727461283">
          <w:marLeft w:val="0"/>
          <w:marRight w:val="0"/>
          <w:marTop w:val="0"/>
          <w:marBottom w:val="0"/>
          <w:divBdr>
            <w:top w:val="none" w:sz="0" w:space="0" w:color="auto"/>
            <w:left w:val="none" w:sz="0" w:space="0" w:color="auto"/>
            <w:bottom w:val="none" w:sz="0" w:space="0" w:color="auto"/>
            <w:right w:val="none" w:sz="0" w:space="0" w:color="auto"/>
          </w:divBdr>
        </w:div>
        <w:div w:id="1316178977">
          <w:marLeft w:val="0"/>
          <w:marRight w:val="0"/>
          <w:marTop w:val="0"/>
          <w:marBottom w:val="0"/>
          <w:divBdr>
            <w:top w:val="none" w:sz="0" w:space="0" w:color="auto"/>
            <w:left w:val="none" w:sz="0" w:space="0" w:color="auto"/>
            <w:bottom w:val="none" w:sz="0" w:space="0" w:color="auto"/>
            <w:right w:val="none" w:sz="0" w:space="0" w:color="auto"/>
          </w:divBdr>
        </w:div>
        <w:div w:id="1309360394">
          <w:marLeft w:val="0"/>
          <w:marRight w:val="0"/>
          <w:marTop w:val="0"/>
          <w:marBottom w:val="0"/>
          <w:divBdr>
            <w:top w:val="none" w:sz="0" w:space="0" w:color="auto"/>
            <w:left w:val="none" w:sz="0" w:space="0" w:color="auto"/>
            <w:bottom w:val="none" w:sz="0" w:space="0" w:color="auto"/>
            <w:right w:val="none" w:sz="0" w:space="0" w:color="auto"/>
          </w:divBdr>
          <w:divsChild>
            <w:div w:id="494875924">
              <w:marLeft w:val="0"/>
              <w:marRight w:val="0"/>
              <w:marTop w:val="0"/>
              <w:marBottom w:val="0"/>
              <w:divBdr>
                <w:top w:val="none" w:sz="0" w:space="0" w:color="auto"/>
                <w:left w:val="none" w:sz="0" w:space="0" w:color="auto"/>
                <w:bottom w:val="none" w:sz="0" w:space="0" w:color="auto"/>
                <w:right w:val="none" w:sz="0" w:space="0" w:color="auto"/>
              </w:divBdr>
            </w:div>
          </w:divsChild>
        </w:div>
        <w:div w:id="632177816">
          <w:marLeft w:val="0"/>
          <w:marRight w:val="0"/>
          <w:marTop w:val="0"/>
          <w:marBottom w:val="0"/>
          <w:divBdr>
            <w:top w:val="none" w:sz="0" w:space="0" w:color="auto"/>
            <w:left w:val="none" w:sz="0" w:space="0" w:color="auto"/>
            <w:bottom w:val="none" w:sz="0" w:space="0" w:color="auto"/>
            <w:right w:val="none" w:sz="0" w:space="0" w:color="auto"/>
          </w:divBdr>
        </w:div>
        <w:div w:id="1887252966">
          <w:marLeft w:val="0"/>
          <w:marRight w:val="0"/>
          <w:marTop w:val="0"/>
          <w:marBottom w:val="0"/>
          <w:divBdr>
            <w:top w:val="none" w:sz="0" w:space="0" w:color="auto"/>
            <w:left w:val="none" w:sz="0" w:space="0" w:color="auto"/>
            <w:bottom w:val="none" w:sz="0" w:space="0" w:color="auto"/>
            <w:right w:val="none" w:sz="0" w:space="0" w:color="auto"/>
          </w:divBdr>
          <w:divsChild>
            <w:div w:id="1486117904">
              <w:marLeft w:val="0"/>
              <w:marRight w:val="0"/>
              <w:marTop w:val="0"/>
              <w:marBottom w:val="0"/>
              <w:divBdr>
                <w:top w:val="none" w:sz="0" w:space="0" w:color="auto"/>
                <w:left w:val="none" w:sz="0" w:space="0" w:color="auto"/>
                <w:bottom w:val="none" w:sz="0" w:space="0" w:color="auto"/>
                <w:right w:val="none" w:sz="0" w:space="0" w:color="auto"/>
              </w:divBdr>
              <w:divsChild>
                <w:div w:id="11927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67459">
          <w:marLeft w:val="0"/>
          <w:marRight w:val="0"/>
          <w:marTop w:val="0"/>
          <w:marBottom w:val="0"/>
          <w:divBdr>
            <w:top w:val="none" w:sz="0" w:space="0" w:color="auto"/>
            <w:left w:val="none" w:sz="0" w:space="0" w:color="auto"/>
            <w:bottom w:val="none" w:sz="0" w:space="0" w:color="auto"/>
            <w:right w:val="none" w:sz="0" w:space="0" w:color="auto"/>
          </w:divBdr>
        </w:div>
        <w:div w:id="1898392036">
          <w:marLeft w:val="0"/>
          <w:marRight w:val="0"/>
          <w:marTop w:val="0"/>
          <w:marBottom w:val="0"/>
          <w:divBdr>
            <w:top w:val="none" w:sz="0" w:space="0" w:color="auto"/>
            <w:left w:val="none" w:sz="0" w:space="0" w:color="auto"/>
            <w:bottom w:val="none" w:sz="0" w:space="0" w:color="auto"/>
            <w:right w:val="none" w:sz="0" w:space="0" w:color="auto"/>
          </w:divBdr>
        </w:div>
        <w:div w:id="762530525">
          <w:marLeft w:val="0"/>
          <w:marRight w:val="0"/>
          <w:marTop w:val="0"/>
          <w:marBottom w:val="0"/>
          <w:divBdr>
            <w:top w:val="none" w:sz="0" w:space="0" w:color="auto"/>
            <w:left w:val="none" w:sz="0" w:space="0" w:color="auto"/>
            <w:bottom w:val="none" w:sz="0" w:space="0" w:color="auto"/>
            <w:right w:val="none" w:sz="0" w:space="0" w:color="auto"/>
          </w:divBdr>
        </w:div>
        <w:div w:id="260181832">
          <w:marLeft w:val="0"/>
          <w:marRight w:val="0"/>
          <w:marTop w:val="0"/>
          <w:marBottom w:val="0"/>
          <w:divBdr>
            <w:top w:val="none" w:sz="0" w:space="0" w:color="auto"/>
            <w:left w:val="none" w:sz="0" w:space="0" w:color="auto"/>
            <w:bottom w:val="none" w:sz="0" w:space="0" w:color="auto"/>
            <w:right w:val="none" w:sz="0" w:space="0" w:color="auto"/>
          </w:divBdr>
        </w:div>
        <w:div w:id="1097945982">
          <w:marLeft w:val="0"/>
          <w:marRight w:val="0"/>
          <w:marTop w:val="0"/>
          <w:marBottom w:val="0"/>
          <w:divBdr>
            <w:top w:val="none" w:sz="0" w:space="0" w:color="auto"/>
            <w:left w:val="none" w:sz="0" w:space="0" w:color="auto"/>
            <w:bottom w:val="none" w:sz="0" w:space="0" w:color="auto"/>
            <w:right w:val="none" w:sz="0" w:space="0" w:color="auto"/>
          </w:divBdr>
        </w:div>
        <w:div w:id="740255890">
          <w:marLeft w:val="0"/>
          <w:marRight w:val="0"/>
          <w:marTop w:val="0"/>
          <w:marBottom w:val="0"/>
          <w:divBdr>
            <w:top w:val="none" w:sz="0" w:space="0" w:color="auto"/>
            <w:left w:val="none" w:sz="0" w:space="0" w:color="auto"/>
            <w:bottom w:val="none" w:sz="0" w:space="0" w:color="auto"/>
            <w:right w:val="none" w:sz="0" w:space="0" w:color="auto"/>
          </w:divBdr>
        </w:div>
        <w:div w:id="1050691959">
          <w:marLeft w:val="0"/>
          <w:marRight w:val="0"/>
          <w:marTop w:val="0"/>
          <w:marBottom w:val="0"/>
          <w:divBdr>
            <w:top w:val="none" w:sz="0" w:space="0" w:color="auto"/>
            <w:left w:val="none" w:sz="0" w:space="0" w:color="auto"/>
            <w:bottom w:val="none" w:sz="0" w:space="0" w:color="auto"/>
            <w:right w:val="none" w:sz="0" w:space="0" w:color="auto"/>
          </w:divBdr>
        </w:div>
        <w:div w:id="2094818822">
          <w:marLeft w:val="0"/>
          <w:marRight w:val="0"/>
          <w:marTop w:val="0"/>
          <w:marBottom w:val="0"/>
          <w:divBdr>
            <w:top w:val="none" w:sz="0" w:space="0" w:color="auto"/>
            <w:left w:val="none" w:sz="0" w:space="0" w:color="auto"/>
            <w:bottom w:val="none" w:sz="0" w:space="0" w:color="auto"/>
            <w:right w:val="none" w:sz="0" w:space="0" w:color="auto"/>
          </w:divBdr>
        </w:div>
        <w:div w:id="728724227">
          <w:marLeft w:val="0"/>
          <w:marRight w:val="0"/>
          <w:marTop w:val="0"/>
          <w:marBottom w:val="0"/>
          <w:divBdr>
            <w:top w:val="none" w:sz="0" w:space="0" w:color="auto"/>
            <w:left w:val="none" w:sz="0" w:space="0" w:color="auto"/>
            <w:bottom w:val="none" w:sz="0" w:space="0" w:color="auto"/>
            <w:right w:val="none" w:sz="0" w:space="0" w:color="auto"/>
          </w:divBdr>
        </w:div>
        <w:div w:id="1691099987">
          <w:marLeft w:val="0"/>
          <w:marRight w:val="0"/>
          <w:marTop w:val="0"/>
          <w:marBottom w:val="0"/>
          <w:divBdr>
            <w:top w:val="none" w:sz="0" w:space="0" w:color="auto"/>
            <w:left w:val="none" w:sz="0" w:space="0" w:color="auto"/>
            <w:bottom w:val="none" w:sz="0" w:space="0" w:color="auto"/>
            <w:right w:val="none" w:sz="0" w:space="0" w:color="auto"/>
          </w:divBdr>
        </w:div>
        <w:div w:id="812673798">
          <w:marLeft w:val="0"/>
          <w:marRight w:val="0"/>
          <w:marTop w:val="0"/>
          <w:marBottom w:val="0"/>
          <w:divBdr>
            <w:top w:val="none" w:sz="0" w:space="0" w:color="auto"/>
            <w:left w:val="none" w:sz="0" w:space="0" w:color="auto"/>
            <w:bottom w:val="none" w:sz="0" w:space="0" w:color="auto"/>
            <w:right w:val="none" w:sz="0" w:space="0" w:color="auto"/>
          </w:divBdr>
        </w:div>
        <w:div w:id="2107992420">
          <w:marLeft w:val="0"/>
          <w:marRight w:val="0"/>
          <w:marTop w:val="0"/>
          <w:marBottom w:val="0"/>
          <w:divBdr>
            <w:top w:val="none" w:sz="0" w:space="0" w:color="auto"/>
            <w:left w:val="none" w:sz="0" w:space="0" w:color="auto"/>
            <w:bottom w:val="none" w:sz="0" w:space="0" w:color="auto"/>
            <w:right w:val="none" w:sz="0" w:space="0" w:color="auto"/>
          </w:divBdr>
        </w:div>
        <w:div w:id="1039472440">
          <w:marLeft w:val="0"/>
          <w:marRight w:val="0"/>
          <w:marTop w:val="0"/>
          <w:marBottom w:val="0"/>
          <w:divBdr>
            <w:top w:val="none" w:sz="0" w:space="0" w:color="auto"/>
            <w:left w:val="none" w:sz="0" w:space="0" w:color="auto"/>
            <w:bottom w:val="none" w:sz="0" w:space="0" w:color="auto"/>
            <w:right w:val="none" w:sz="0" w:space="0" w:color="auto"/>
          </w:divBdr>
        </w:div>
        <w:div w:id="1558474377">
          <w:marLeft w:val="0"/>
          <w:marRight w:val="0"/>
          <w:marTop w:val="0"/>
          <w:marBottom w:val="0"/>
          <w:divBdr>
            <w:top w:val="none" w:sz="0" w:space="0" w:color="auto"/>
            <w:left w:val="none" w:sz="0" w:space="0" w:color="auto"/>
            <w:bottom w:val="none" w:sz="0" w:space="0" w:color="auto"/>
            <w:right w:val="none" w:sz="0" w:space="0" w:color="auto"/>
          </w:divBdr>
          <w:divsChild>
            <w:div w:id="1222865326">
              <w:marLeft w:val="0"/>
              <w:marRight w:val="0"/>
              <w:marTop w:val="0"/>
              <w:marBottom w:val="0"/>
              <w:divBdr>
                <w:top w:val="none" w:sz="0" w:space="0" w:color="auto"/>
                <w:left w:val="none" w:sz="0" w:space="0" w:color="auto"/>
                <w:bottom w:val="none" w:sz="0" w:space="0" w:color="auto"/>
                <w:right w:val="none" w:sz="0" w:space="0" w:color="auto"/>
              </w:divBdr>
            </w:div>
          </w:divsChild>
        </w:div>
        <w:div w:id="925109775">
          <w:marLeft w:val="0"/>
          <w:marRight w:val="0"/>
          <w:marTop w:val="0"/>
          <w:marBottom w:val="0"/>
          <w:divBdr>
            <w:top w:val="none" w:sz="0" w:space="0" w:color="auto"/>
            <w:left w:val="none" w:sz="0" w:space="0" w:color="auto"/>
            <w:bottom w:val="none" w:sz="0" w:space="0" w:color="auto"/>
            <w:right w:val="none" w:sz="0" w:space="0" w:color="auto"/>
          </w:divBdr>
        </w:div>
        <w:div w:id="1701542120">
          <w:marLeft w:val="0"/>
          <w:marRight w:val="0"/>
          <w:marTop w:val="0"/>
          <w:marBottom w:val="0"/>
          <w:divBdr>
            <w:top w:val="none" w:sz="0" w:space="0" w:color="auto"/>
            <w:left w:val="none" w:sz="0" w:space="0" w:color="auto"/>
            <w:bottom w:val="none" w:sz="0" w:space="0" w:color="auto"/>
            <w:right w:val="none" w:sz="0" w:space="0" w:color="auto"/>
          </w:divBdr>
        </w:div>
        <w:div w:id="26830558">
          <w:marLeft w:val="0"/>
          <w:marRight w:val="0"/>
          <w:marTop w:val="0"/>
          <w:marBottom w:val="0"/>
          <w:divBdr>
            <w:top w:val="none" w:sz="0" w:space="0" w:color="auto"/>
            <w:left w:val="none" w:sz="0" w:space="0" w:color="auto"/>
            <w:bottom w:val="none" w:sz="0" w:space="0" w:color="auto"/>
            <w:right w:val="none" w:sz="0" w:space="0" w:color="auto"/>
          </w:divBdr>
        </w:div>
        <w:div w:id="1851067900">
          <w:marLeft w:val="0"/>
          <w:marRight w:val="0"/>
          <w:marTop w:val="0"/>
          <w:marBottom w:val="0"/>
          <w:divBdr>
            <w:top w:val="none" w:sz="0" w:space="0" w:color="auto"/>
            <w:left w:val="none" w:sz="0" w:space="0" w:color="auto"/>
            <w:bottom w:val="none" w:sz="0" w:space="0" w:color="auto"/>
            <w:right w:val="none" w:sz="0" w:space="0" w:color="auto"/>
          </w:divBdr>
        </w:div>
        <w:div w:id="2086142198">
          <w:marLeft w:val="0"/>
          <w:marRight w:val="0"/>
          <w:marTop w:val="0"/>
          <w:marBottom w:val="0"/>
          <w:divBdr>
            <w:top w:val="none" w:sz="0" w:space="0" w:color="auto"/>
            <w:left w:val="none" w:sz="0" w:space="0" w:color="auto"/>
            <w:bottom w:val="none" w:sz="0" w:space="0" w:color="auto"/>
            <w:right w:val="none" w:sz="0" w:space="0" w:color="auto"/>
          </w:divBdr>
        </w:div>
        <w:div w:id="2017147357">
          <w:marLeft w:val="0"/>
          <w:marRight w:val="0"/>
          <w:marTop w:val="0"/>
          <w:marBottom w:val="0"/>
          <w:divBdr>
            <w:top w:val="none" w:sz="0" w:space="0" w:color="auto"/>
            <w:left w:val="none" w:sz="0" w:space="0" w:color="auto"/>
            <w:bottom w:val="none" w:sz="0" w:space="0" w:color="auto"/>
            <w:right w:val="none" w:sz="0" w:space="0" w:color="auto"/>
          </w:divBdr>
        </w:div>
        <w:div w:id="1477070426">
          <w:marLeft w:val="0"/>
          <w:marRight w:val="0"/>
          <w:marTop w:val="0"/>
          <w:marBottom w:val="0"/>
          <w:divBdr>
            <w:top w:val="none" w:sz="0" w:space="0" w:color="auto"/>
            <w:left w:val="none" w:sz="0" w:space="0" w:color="auto"/>
            <w:bottom w:val="none" w:sz="0" w:space="0" w:color="auto"/>
            <w:right w:val="none" w:sz="0" w:space="0" w:color="auto"/>
          </w:divBdr>
          <w:divsChild>
            <w:div w:id="1741056713">
              <w:marLeft w:val="0"/>
              <w:marRight w:val="0"/>
              <w:marTop w:val="0"/>
              <w:marBottom w:val="0"/>
              <w:divBdr>
                <w:top w:val="none" w:sz="0" w:space="0" w:color="auto"/>
                <w:left w:val="none" w:sz="0" w:space="0" w:color="auto"/>
                <w:bottom w:val="none" w:sz="0" w:space="0" w:color="auto"/>
                <w:right w:val="none" w:sz="0" w:space="0" w:color="auto"/>
              </w:divBdr>
            </w:div>
          </w:divsChild>
        </w:div>
        <w:div w:id="49112541">
          <w:marLeft w:val="0"/>
          <w:marRight w:val="0"/>
          <w:marTop w:val="0"/>
          <w:marBottom w:val="0"/>
          <w:divBdr>
            <w:top w:val="none" w:sz="0" w:space="0" w:color="auto"/>
            <w:left w:val="none" w:sz="0" w:space="0" w:color="auto"/>
            <w:bottom w:val="none" w:sz="0" w:space="0" w:color="auto"/>
            <w:right w:val="none" w:sz="0" w:space="0" w:color="auto"/>
          </w:divBdr>
        </w:div>
        <w:div w:id="2826358">
          <w:marLeft w:val="0"/>
          <w:marRight w:val="0"/>
          <w:marTop w:val="0"/>
          <w:marBottom w:val="0"/>
          <w:divBdr>
            <w:top w:val="none" w:sz="0" w:space="0" w:color="auto"/>
            <w:left w:val="none" w:sz="0" w:space="0" w:color="auto"/>
            <w:bottom w:val="none" w:sz="0" w:space="0" w:color="auto"/>
            <w:right w:val="none" w:sz="0" w:space="0" w:color="auto"/>
          </w:divBdr>
        </w:div>
        <w:div w:id="1680158331">
          <w:marLeft w:val="0"/>
          <w:marRight w:val="0"/>
          <w:marTop w:val="0"/>
          <w:marBottom w:val="0"/>
          <w:divBdr>
            <w:top w:val="none" w:sz="0" w:space="0" w:color="auto"/>
            <w:left w:val="none" w:sz="0" w:space="0" w:color="auto"/>
            <w:bottom w:val="none" w:sz="0" w:space="0" w:color="auto"/>
            <w:right w:val="none" w:sz="0" w:space="0" w:color="auto"/>
          </w:divBdr>
        </w:div>
        <w:div w:id="973483768">
          <w:marLeft w:val="0"/>
          <w:marRight w:val="0"/>
          <w:marTop w:val="0"/>
          <w:marBottom w:val="0"/>
          <w:divBdr>
            <w:top w:val="none" w:sz="0" w:space="0" w:color="auto"/>
            <w:left w:val="none" w:sz="0" w:space="0" w:color="auto"/>
            <w:bottom w:val="none" w:sz="0" w:space="0" w:color="auto"/>
            <w:right w:val="none" w:sz="0" w:space="0" w:color="auto"/>
          </w:divBdr>
        </w:div>
        <w:div w:id="2078892343">
          <w:marLeft w:val="0"/>
          <w:marRight w:val="0"/>
          <w:marTop w:val="0"/>
          <w:marBottom w:val="0"/>
          <w:divBdr>
            <w:top w:val="none" w:sz="0" w:space="0" w:color="auto"/>
            <w:left w:val="none" w:sz="0" w:space="0" w:color="auto"/>
            <w:bottom w:val="none" w:sz="0" w:space="0" w:color="auto"/>
            <w:right w:val="none" w:sz="0" w:space="0" w:color="auto"/>
          </w:divBdr>
        </w:div>
        <w:div w:id="572200207">
          <w:marLeft w:val="0"/>
          <w:marRight w:val="0"/>
          <w:marTop w:val="0"/>
          <w:marBottom w:val="0"/>
          <w:divBdr>
            <w:top w:val="none" w:sz="0" w:space="0" w:color="auto"/>
            <w:left w:val="none" w:sz="0" w:space="0" w:color="auto"/>
            <w:bottom w:val="none" w:sz="0" w:space="0" w:color="auto"/>
            <w:right w:val="none" w:sz="0" w:space="0" w:color="auto"/>
          </w:divBdr>
        </w:div>
        <w:div w:id="22676040">
          <w:marLeft w:val="0"/>
          <w:marRight w:val="0"/>
          <w:marTop w:val="0"/>
          <w:marBottom w:val="0"/>
          <w:divBdr>
            <w:top w:val="none" w:sz="0" w:space="0" w:color="auto"/>
            <w:left w:val="none" w:sz="0" w:space="0" w:color="auto"/>
            <w:bottom w:val="none" w:sz="0" w:space="0" w:color="auto"/>
            <w:right w:val="none" w:sz="0" w:space="0" w:color="auto"/>
          </w:divBdr>
        </w:div>
        <w:div w:id="338849004">
          <w:marLeft w:val="0"/>
          <w:marRight w:val="0"/>
          <w:marTop w:val="0"/>
          <w:marBottom w:val="0"/>
          <w:divBdr>
            <w:top w:val="none" w:sz="0" w:space="0" w:color="auto"/>
            <w:left w:val="none" w:sz="0" w:space="0" w:color="auto"/>
            <w:bottom w:val="none" w:sz="0" w:space="0" w:color="auto"/>
            <w:right w:val="none" w:sz="0" w:space="0" w:color="auto"/>
          </w:divBdr>
        </w:div>
        <w:div w:id="1227840918">
          <w:marLeft w:val="0"/>
          <w:marRight w:val="0"/>
          <w:marTop w:val="0"/>
          <w:marBottom w:val="0"/>
          <w:divBdr>
            <w:top w:val="none" w:sz="0" w:space="0" w:color="auto"/>
            <w:left w:val="none" w:sz="0" w:space="0" w:color="auto"/>
            <w:bottom w:val="none" w:sz="0" w:space="0" w:color="auto"/>
            <w:right w:val="none" w:sz="0" w:space="0" w:color="auto"/>
          </w:divBdr>
        </w:div>
        <w:div w:id="1832403067">
          <w:marLeft w:val="0"/>
          <w:marRight w:val="0"/>
          <w:marTop w:val="0"/>
          <w:marBottom w:val="0"/>
          <w:divBdr>
            <w:top w:val="none" w:sz="0" w:space="0" w:color="auto"/>
            <w:left w:val="none" w:sz="0" w:space="0" w:color="auto"/>
            <w:bottom w:val="none" w:sz="0" w:space="0" w:color="auto"/>
            <w:right w:val="none" w:sz="0" w:space="0" w:color="auto"/>
          </w:divBdr>
        </w:div>
        <w:div w:id="1475099771">
          <w:marLeft w:val="0"/>
          <w:marRight w:val="0"/>
          <w:marTop w:val="0"/>
          <w:marBottom w:val="0"/>
          <w:divBdr>
            <w:top w:val="none" w:sz="0" w:space="0" w:color="auto"/>
            <w:left w:val="none" w:sz="0" w:space="0" w:color="auto"/>
            <w:bottom w:val="none" w:sz="0" w:space="0" w:color="auto"/>
            <w:right w:val="none" w:sz="0" w:space="0" w:color="auto"/>
          </w:divBdr>
        </w:div>
        <w:div w:id="1256208123">
          <w:marLeft w:val="0"/>
          <w:marRight w:val="0"/>
          <w:marTop w:val="0"/>
          <w:marBottom w:val="0"/>
          <w:divBdr>
            <w:top w:val="none" w:sz="0" w:space="0" w:color="auto"/>
            <w:left w:val="none" w:sz="0" w:space="0" w:color="auto"/>
            <w:bottom w:val="none" w:sz="0" w:space="0" w:color="auto"/>
            <w:right w:val="none" w:sz="0" w:space="0" w:color="auto"/>
          </w:divBdr>
        </w:div>
      </w:divsChild>
    </w:div>
    <w:div w:id="1524899151">
      <w:bodyDiv w:val="1"/>
      <w:marLeft w:val="0"/>
      <w:marRight w:val="0"/>
      <w:marTop w:val="0"/>
      <w:marBottom w:val="0"/>
      <w:divBdr>
        <w:top w:val="none" w:sz="0" w:space="0" w:color="auto"/>
        <w:left w:val="none" w:sz="0" w:space="0" w:color="auto"/>
        <w:bottom w:val="none" w:sz="0" w:space="0" w:color="auto"/>
        <w:right w:val="none" w:sz="0" w:space="0" w:color="auto"/>
      </w:divBdr>
      <w:divsChild>
        <w:div w:id="761337767">
          <w:marLeft w:val="0"/>
          <w:marRight w:val="0"/>
          <w:marTop w:val="0"/>
          <w:marBottom w:val="0"/>
          <w:divBdr>
            <w:top w:val="none" w:sz="0" w:space="0" w:color="auto"/>
            <w:left w:val="none" w:sz="0" w:space="0" w:color="auto"/>
            <w:bottom w:val="none" w:sz="0" w:space="0" w:color="auto"/>
            <w:right w:val="none" w:sz="0" w:space="0" w:color="auto"/>
          </w:divBdr>
        </w:div>
        <w:div w:id="1795636461">
          <w:marLeft w:val="0"/>
          <w:marRight w:val="0"/>
          <w:marTop w:val="0"/>
          <w:marBottom w:val="0"/>
          <w:divBdr>
            <w:top w:val="none" w:sz="0" w:space="0" w:color="auto"/>
            <w:left w:val="none" w:sz="0" w:space="0" w:color="auto"/>
            <w:bottom w:val="none" w:sz="0" w:space="0" w:color="auto"/>
            <w:right w:val="none" w:sz="0" w:space="0" w:color="auto"/>
          </w:divBdr>
        </w:div>
      </w:divsChild>
    </w:div>
    <w:div w:id="1706446019">
      <w:bodyDiv w:val="1"/>
      <w:marLeft w:val="0"/>
      <w:marRight w:val="0"/>
      <w:marTop w:val="0"/>
      <w:marBottom w:val="0"/>
      <w:divBdr>
        <w:top w:val="none" w:sz="0" w:space="0" w:color="auto"/>
        <w:left w:val="none" w:sz="0" w:space="0" w:color="auto"/>
        <w:bottom w:val="none" w:sz="0" w:space="0" w:color="auto"/>
        <w:right w:val="none" w:sz="0" w:space="0" w:color="auto"/>
      </w:divBdr>
      <w:divsChild>
        <w:div w:id="2113627808">
          <w:marLeft w:val="0"/>
          <w:marRight w:val="0"/>
          <w:marTop w:val="0"/>
          <w:marBottom w:val="0"/>
          <w:divBdr>
            <w:top w:val="none" w:sz="0" w:space="0" w:color="auto"/>
            <w:left w:val="none" w:sz="0" w:space="0" w:color="auto"/>
            <w:bottom w:val="none" w:sz="0" w:space="0" w:color="auto"/>
            <w:right w:val="none" w:sz="0" w:space="0" w:color="auto"/>
          </w:divBdr>
          <w:divsChild>
            <w:div w:id="104006035">
              <w:marLeft w:val="0"/>
              <w:marRight w:val="0"/>
              <w:marTop w:val="0"/>
              <w:marBottom w:val="0"/>
              <w:divBdr>
                <w:top w:val="none" w:sz="0" w:space="0" w:color="auto"/>
                <w:left w:val="none" w:sz="0" w:space="0" w:color="auto"/>
                <w:bottom w:val="none" w:sz="0" w:space="0" w:color="auto"/>
                <w:right w:val="none" w:sz="0" w:space="0" w:color="auto"/>
              </w:divBdr>
            </w:div>
          </w:divsChild>
        </w:div>
        <w:div w:id="1972126956">
          <w:marLeft w:val="0"/>
          <w:marRight w:val="0"/>
          <w:marTop w:val="0"/>
          <w:marBottom w:val="0"/>
          <w:divBdr>
            <w:top w:val="none" w:sz="0" w:space="0" w:color="auto"/>
            <w:left w:val="none" w:sz="0" w:space="0" w:color="auto"/>
            <w:bottom w:val="none" w:sz="0" w:space="0" w:color="auto"/>
            <w:right w:val="none" w:sz="0" w:space="0" w:color="auto"/>
          </w:divBdr>
          <w:divsChild>
            <w:div w:id="429785294">
              <w:marLeft w:val="0"/>
              <w:marRight w:val="0"/>
              <w:marTop w:val="0"/>
              <w:marBottom w:val="0"/>
              <w:divBdr>
                <w:top w:val="none" w:sz="0" w:space="0" w:color="auto"/>
                <w:left w:val="none" w:sz="0" w:space="0" w:color="auto"/>
                <w:bottom w:val="none" w:sz="0" w:space="0" w:color="auto"/>
                <w:right w:val="none" w:sz="0" w:space="0" w:color="auto"/>
              </w:divBdr>
            </w:div>
          </w:divsChild>
        </w:div>
        <w:div w:id="1469517406">
          <w:marLeft w:val="0"/>
          <w:marRight w:val="0"/>
          <w:marTop w:val="0"/>
          <w:marBottom w:val="0"/>
          <w:divBdr>
            <w:top w:val="none" w:sz="0" w:space="0" w:color="auto"/>
            <w:left w:val="none" w:sz="0" w:space="0" w:color="auto"/>
            <w:bottom w:val="none" w:sz="0" w:space="0" w:color="auto"/>
            <w:right w:val="none" w:sz="0" w:space="0" w:color="auto"/>
          </w:divBdr>
          <w:divsChild>
            <w:div w:id="133287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75883">
      <w:bodyDiv w:val="1"/>
      <w:marLeft w:val="0"/>
      <w:marRight w:val="0"/>
      <w:marTop w:val="0"/>
      <w:marBottom w:val="0"/>
      <w:divBdr>
        <w:top w:val="none" w:sz="0" w:space="0" w:color="auto"/>
        <w:left w:val="none" w:sz="0" w:space="0" w:color="auto"/>
        <w:bottom w:val="none" w:sz="0" w:space="0" w:color="auto"/>
        <w:right w:val="none" w:sz="0" w:space="0" w:color="auto"/>
      </w:divBdr>
      <w:divsChild>
        <w:div w:id="1015037069">
          <w:marLeft w:val="0"/>
          <w:marRight w:val="0"/>
          <w:marTop w:val="0"/>
          <w:marBottom w:val="0"/>
          <w:divBdr>
            <w:top w:val="none" w:sz="0" w:space="0" w:color="auto"/>
            <w:left w:val="none" w:sz="0" w:space="0" w:color="auto"/>
            <w:bottom w:val="none" w:sz="0" w:space="0" w:color="auto"/>
            <w:right w:val="none" w:sz="0" w:space="0" w:color="auto"/>
          </w:divBdr>
          <w:divsChild>
            <w:div w:id="624390588">
              <w:marLeft w:val="0"/>
              <w:marRight w:val="0"/>
              <w:marTop w:val="0"/>
              <w:marBottom w:val="0"/>
              <w:divBdr>
                <w:top w:val="none" w:sz="0" w:space="0" w:color="auto"/>
                <w:left w:val="none" w:sz="0" w:space="0" w:color="auto"/>
                <w:bottom w:val="none" w:sz="0" w:space="0" w:color="auto"/>
                <w:right w:val="none" w:sz="0" w:space="0" w:color="auto"/>
              </w:divBdr>
            </w:div>
            <w:div w:id="1577780524">
              <w:marLeft w:val="0"/>
              <w:marRight w:val="0"/>
              <w:marTop w:val="0"/>
              <w:marBottom w:val="0"/>
              <w:divBdr>
                <w:top w:val="none" w:sz="0" w:space="0" w:color="auto"/>
                <w:left w:val="none" w:sz="0" w:space="0" w:color="auto"/>
                <w:bottom w:val="none" w:sz="0" w:space="0" w:color="auto"/>
                <w:right w:val="none" w:sz="0" w:space="0" w:color="auto"/>
              </w:divBdr>
            </w:div>
            <w:div w:id="1627857026">
              <w:marLeft w:val="0"/>
              <w:marRight w:val="0"/>
              <w:marTop w:val="0"/>
              <w:marBottom w:val="0"/>
              <w:divBdr>
                <w:top w:val="none" w:sz="0" w:space="0" w:color="auto"/>
                <w:left w:val="none" w:sz="0" w:space="0" w:color="auto"/>
                <w:bottom w:val="none" w:sz="0" w:space="0" w:color="auto"/>
                <w:right w:val="none" w:sz="0" w:space="0" w:color="auto"/>
              </w:divBdr>
            </w:div>
          </w:divsChild>
        </w:div>
        <w:div w:id="720129086">
          <w:marLeft w:val="0"/>
          <w:marRight w:val="0"/>
          <w:marTop w:val="0"/>
          <w:marBottom w:val="0"/>
          <w:divBdr>
            <w:top w:val="none" w:sz="0" w:space="0" w:color="auto"/>
            <w:left w:val="none" w:sz="0" w:space="0" w:color="auto"/>
            <w:bottom w:val="none" w:sz="0" w:space="0" w:color="auto"/>
            <w:right w:val="none" w:sz="0" w:space="0" w:color="auto"/>
          </w:divBdr>
          <w:divsChild>
            <w:div w:id="1797748999">
              <w:marLeft w:val="0"/>
              <w:marRight w:val="0"/>
              <w:marTop w:val="0"/>
              <w:marBottom w:val="0"/>
              <w:divBdr>
                <w:top w:val="none" w:sz="0" w:space="0" w:color="auto"/>
                <w:left w:val="none" w:sz="0" w:space="0" w:color="auto"/>
                <w:bottom w:val="none" w:sz="0" w:space="0" w:color="auto"/>
                <w:right w:val="none" w:sz="0" w:space="0" w:color="auto"/>
              </w:divBdr>
              <w:divsChild>
                <w:div w:id="12126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vestopedia.com/terms/d/deferredtaxliability.asp" TargetMode="External"/><Relationship Id="rId21" Type="http://schemas.openxmlformats.org/officeDocument/2006/relationships/hyperlink" Target="https://www.investopedia.com/terms/m/marketablesecurities.asp" TargetMode="External"/><Relationship Id="rId34" Type="http://schemas.openxmlformats.org/officeDocument/2006/relationships/hyperlink" Target="https://www.investopedia.com/terms/f/financial-statements.asp" TargetMode="External"/><Relationship Id="rId42" Type="http://schemas.openxmlformats.org/officeDocument/2006/relationships/image" Target="media/image1.jpeg"/><Relationship Id="rId47" Type="http://schemas.openxmlformats.org/officeDocument/2006/relationships/hyperlink" Target="https://www.investopedia.com/terms/e/eps.asp" TargetMode="External"/><Relationship Id="rId50" Type="http://schemas.openxmlformats.org/officeDocument/2006/relationships/hyperlink" Target="https://www.investopedia.com/ask/answers/052815/how-are-prepaid-expenses-recorded-income-statement.asp" TargetMode="External"/><Relationship Id="rId55" Type="http://schemas.openxmlformats.org/officeDocument/2006/relationships/hyperlink" Target="https://www.investopedia.com/terms/a/acquisition.asp" TargetMode="External"/><Relationship Id="rId63" Type="http://schemas.openxmlformats.org/officeDocument/2006/relationships/hyperlink" Target="https://efinancemanagement.com/financial-leverage/capital-structure-and-its-theories" TargetMode="External"/><Relationship Id="rId68" Type="http://schemas.openxmlformats.org/officeDocument/2006/relationships/hyperlink" Target="https://efinancemanagement.com/sources-of-finance/benefits-and-disadvantages-of-debentures" TargetMode="External"/><Relationship Id="rId76" Type="http://schemas.openxmlformats.org/officeDocument/2006/relationships/hyperlink" Target="https://efinancemanagement.com/sources-of-finance/hire-purchase" TargetMode="External"/><Relationship Id="rId84" Type="http://schemas.openxmlformats.org/officeDocument/2006/relationships/hyperlink" Target="https://efinancemanagement.com/sources-of-finance/how-to-choose-right-source-of-finance-for-your-business" TargetMode="External"/><Relationship Id="rId89" Type="http://schemas.openxmlformats.org/officeDocument/2006/relationships/image" Target="media/image7.png"/><Relationship Id="rId97" Type="http://schemas.openxmlformats.org/officeDocument/2006/relationships/hyperlink" Target="safari-reader://oxidian.ch/inbound-marketing/" TargetMode="External"/><Relationship Id="rId7" Type="http://schemas.openxmlformats.org/officeDocument/2006/relationships/hyperlink" Target="https://www.toppr.com/guides/business-studies/nature-and-purpose-of-business/objectives-of-business/" TargetMode="External"/><Relationship Id="rId71" Type="http://schemas.openxmlformats.org/officeDocument/2006/relationships/hyperlink" Target="https://efinancemanagement.com/sources-of-finance/venture-funding" TargetMode="External"/><Relationship Id="rId92" Type="http://schemas.openxmlformats.org/officeDocument/2006/relationships/hyperlink" Target="safari-reader://en.wikipedia.org/wiki/American_Marketing_Association" TargetMode="External"/><Relationship Id="rId2" Type="http://schemas.openxmlformats.org/officeDocument/2006/relationships/styles" Target="styles.xml"/><Relationship Id="rId16" Type="http://schemas.openxmlformats.org/officeDocument/2006/relationships/hyperlink" Target="https://www.investopedia.com/terms/d/debtequityratio.asp" TargetMode="External"/><Relationship Id="rId29" Type="http://schemas.openxmlformats.org/officeDocument/2006/relationships/hyperlink" Target="https://www.investopedia.com/terms/h/hostiletakeover.asp" TargetMode="External"/><Relationship Id="rId11" Type="http://schemas.openxmlformats.org/officeDocument/2006/relationships/hyperlink" Target="https://www.investopedia.com/terms/r/roys-safety-first-criterion.asp" TargetMode="External"/><Relationship Id="rId24" Type="http://schemas.openxmlformats.org/officeDocument/2006/relationships/hyperlink" Target="https://www.investopedia.com/terms/u/unearned-premium.asp" TargetMode="External"/><Relationship Id="rId32" Type="http://schemas.openxmlformats.org/officeDocument/2006/relationships/hyperlink" Target="https://www.investopedia.com/investing/what-is-a-cash-flow-statement/" TargetMode="External"/><Relationship Id="rId37" Type="http://schemas.openxmlformats.org/officeDocument/2006/relationships/hyperlink" Target="https://www.investopedia.com/terms/c/cashflow.asp" TargetMode="External"/><Relationship Id="rId40" Type="http://schemas.openxmlformats.org/officeDocument/2006/relationships/hyperlink" Target="https://www.investopedia.com/terms/s/sec.asp" TargetMode="External"/><Relationship Id="rId45" Type="http://schemas.openxmlformats.org/officeDocument/2006/relationships/hyperlink" Target="https://www.investopedia.com/terms/r/receipt.asp" TargetMode="External"/><Relationship Id="rId53" Type="http://schemas.openxmlformats.org/officeDocument/2006/relationships/hyperlink" Target="https://www.investopedia.com/terms/a/amortization.asp" TargetMode="External"/><Relationship Id="rId58" Type="http://schemas.openxmlformats.org/officeDocument/2006/relationships/hyperlink" Target="https://www.investopedia.com/terms/g/grossprofit.asp" TargetMode="External"/><Relationship Id="rId66" Type="http://schemas.openxmlformats.org/officeDocument/2006/relationships/hyperlink" Target="https://efinancemanagement.com/sources-of-finance/equity-share-and-its-types" TargetMode="External"/><Relationship Id="rId74" Type="http://schemas.openxmlformats.org/officeDocument/2006/relationships/hyperlink" Target="https://efinancemanagement.com/sources-of-finance/global-depository-receipt" TargetMode="External"/><Relationship Id="rId79" Type="http://schemas.openxmlformats.org/officeDocument/2006/relationships/hyperlink" Target="https://efinancemanagement.com/sources-of-finance/factoring" TargetMode="External"/><Relationship Id="rId87" Type="http://schemas.openxmlformats.org/officeDocument/2006/relationships/hyperlink" Target="https://www.edupristine.com/courses/cfa/cfa-level-i" TargetMode="External"/><Relationship Id="rId5" Type="http://schemas.openxmlformats.org/officeDocument/2006/relationships/webSettings" Target="webSettings.xml"/><Relationship Id="rId61" Type="http://schemas.openxmlformats.org/officeDocument/2006/relationships/hyperlink" Target="https://www.investopedia.com/terms/e/eps.asp" TargetMode="External"/><Relationship Id="rId82" Type="http://schemas.openxmlformats.org/officeDocument/2006/relationships/hyperlink" Target="https://efinancemanagement.com/sources-of-finance/internal-source-of-finance" TargetMode="External"/><Relationship Id="rId90" Type="http://schemas.openxmlformats.org/officeDocument/2006/relationships/hyperlink" Target="https://www.economicshelp.org/blog/140934/business/product-life-cycle/" TargetMode="External"/><Relationship Id="rId95" Type="http://schemas.openxmlformats.org/officeDocument/2006/relationships/image" Target="media/image9.png"/><Relationship Id="rId19" Type="http://schemas.openxmlformats.org/officeDocument/2006/relationships/hyperlink" Target="https://www.investopedia.com/terms/g/general-order.asp" TargetMode="External"/><Relationship Id="rId14" Type="http://schemas.openxmlformats.org/officeDocument/2006/relationships/hyperlink" Target="https://www.investopedia.com/terms/c/capitalstructure.asp" TargetMode="External"/><Relationship Id="rId22" Type="http://schemas.openxmlformats.org/officeDocument/2006/relationships/hyperlink" Target="https://www.investopedia.com/terms/f/fixedasset.asp" TargetMode="External"/><Relationship Id="rId27" Type="http://schemas.openxmlformats.org/officeDocument/2006/relationships/hyperlink" Target="https://www.investopedia.com/terms/f/financialperformance.asp" TargetMode="External"/><Relationship Id="rId30" Type="http://schemas.openxmlformats.org/officeDocument/2006/relationships/hyperlink" Target="https://www.investopedia.com/terms/p/preferredstock.asp" TargetMode="External"/><Relationship Id="rId35" Type="http://schemas.openxmlformats.org/officeDocument/2006/relationships/hyperlink" Target="https://www.investopedia.com/terms/f/financialperformance.asp" TargetMode="External"/><Relationship Id="rId43" Type="http://schemas.openxmlformats.org/officeDocument/2006/relationships/hyperlink" Target="https://www.investopedia.com/terms/r/revenue.asp" TargetMode="External"/><Relationship Id="rId48" Type="http://schemas.openxmlformats.org/officeDocument/2006/relationships/hyperlink" Target="https://www.investopedia.com/ask/answers/031815/how-are-three-major-financial-statements-related-each-other.asp" TargetMode="External"/><Relationship Id="rId56" Type="http://schemas.openxmlformats.org/officeDocument/2006/relationships/hyperlink" Target="https://www.investopedia.com/ask/answers/102714/what-are-main-differences-between-single-step-and-multiple-step-income-statements.asp" TargetMode="External"/><Relationship Id="rId64" Type="http://schemas.openxmlformats.org/officeDocument/2006/relationships/image" Target="media/image4.png"/><Relationship Id="rId69" Type="http://schemas.openxmlformats.org/officeDocument/2006/relationships/hyperlink" Target="https://efinancemanagement.com/sources-of-finance/bonds-and-their-types" TargetMode="External"/><Relationship Id="rId77" Type="http://schemas.openxmlformats.org/officeDocument/2006/relationships/hyperlink" Target="https://efinancemanagement.com/working-capital-financing/disadvantages-of-trade-credit" TargetMode="External"/><Relationship Id="rId8" Type="http://schemas.openxmlformats.org/officeDocument/2006/relationships/hyperlink" Target="https://www.toppr.com/guides/business-studies/sources-of-business-finance/debentures/" TargetMode="External"/><Relationship Id="rId51" Type="http://schemas.openxmlformats.org/officeDocument/2006/relationships/hyperlink" Target="https://www.investopedia.com/terms/c/cogs.asp" TargetMode="External"/><Relationship Id="rId72" Type="http://schemas.openxmlformats.org/officeDocument/2006/relationships/hyperlink" Target="https://efinancemanagement.com/sources-of-finance/euro-issues" TargetMode="External"/><Relationship Id="rId80" Type="http://schemas.openxmlformats.org/officeDocument/2006/relationships/hyperlink" Target="https://efinancemanagement.com/working-capital-financing/invoice-discounting-or-bill-discounting-or-purchasing-bills" TargetMode="External"/><Relationship Id="rId85" Type="http://schemas.openxmlformats.org/officeDocument/2006/relationships/image" Target="media/image5.png"/><Relationship Id="rId93" Type="http://schemas.openxmlformats.org/officeDocument/2006/relationships/hyperlink" Target="safari-reader://en.wikipedia.org/wiki/The_Wealth_of_Nations" TargetMode="External"/><Relationship Id="rId98"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hyperlink" Target="https://www.investopedia.com/terms/l/longterm.asp" TargetMode="External"/><Relationship Id="rId17" Type="http://schemas.openxmlformats.org/officeDocument/2006/relationships/hyperlink" Target="https://www.investopedia.com/terms/a/acidtest.asp" TargetMode="External"/><Relationship Id="rId25" Type="http://schemas.openxmlformats.org/officeDocument/2006/relationships/hyperlink" Target="https://www.investopedia.com/terms/l/longtermdebt.asp" TargetMode="External"/><Relationship Id="rId33" Type="http://schemas.openxmlformats.org/officeDocument/2006/relationships/hyperlink" Target="https://www.investopedia.com/contributors/101529/" TargetMode="External"/><Relationship Id="rId38" Type="http://schemas.openxmlformats.org/officeDocument/2006/relationships/hyperlink" Target="https://www.investopedia.com/terms/p/plstatement.asp" TargetMode="External"/><Relationship Id="rId46" Type="http://schemas.openxmlformats.org/officeDocument/2006/relationships/hyperlink" Target="https://www.investopedia.com/terms/n/netincome.asp" TargetMode="External"/><Relationship Id="rId59" Type="http://schemas.openxmlformats.org/officeDocument/2006/relationships/hyperlink" Target="https://www.investopedia.com/terms/s/sga.asp" TargetMode="External"/><Relationship Id="rId67" Type="http://schemas.openxmlformats.org/officeDocument/2006/relationships/hyperlink" Target="https://efinancemanagement.com/sources-of-finance/preference-shares-and-its-features" TargetMode="External"/><Relationship Id="rId20" Type="http://schemas.openxmlformats.org/officeDocument/2006/relationships/hyperlink" Target="https://www.investopedia.com/terms/c/cashandcashequivalents.asp" TargetMode="External"/><Relationship Id="rId41" Type="http://schemas.openxmlformats.org/officeDocument/2006/relationships/hyperlink" Target="https://www.investopedia.com/ask/answers/101314/what-difference-between-income-statement-and-balance-sheet.asp" TargetMode="External"/><Relationship Id="rId54" Type="http://schemas.openxmlformats.org/officeDocument/2006/relationships/image" Target="media/image2.png"/><Relationship Id="rId62" Type="http://schemas.openxmlformats.org/officeDocument/2006/relationships/hyperlink" Target="https://efinancemanagement.com/sources-of-finance/how-to-choose-right-source-of-finance-for-your-business" TargetMode="External"/><Relationship Id="rId70" Type="http://schemas.openxmlformats.org/officeDocument/2006/relationships/hyperlink" Target="https://efinancemanagement.com/sources-of-finance/term-loan-or-project-finance-a-long-term-source-of-finance" TargetMode="External"/><Relationship Id="rId75" Type="http://schemas.openxmlformats.org/officeDocument/2006/relationships/hyperlink" Target="https://efinancemanagement.com/sources-of-finance/advantages-and-disadvantages-of-leasing" TargetMode="External"/><Relationship Id="rId83" Type="http://schemas.openxmlformats.org/officeDocument/2006/relationships/hyperlink" Target="https://efinancemanagement.com/sources-of-finance/external-source-of-finance-capital" TargetMode="External"/><Relationship Id="rId88" Type="http://schemas.openxmlformats.org/officeDocument/2006/relationships/hyperlink" Target="https://www.edupristine.com/blog/mergers-acquisitions" TargetMode="External"/><Relationship Id="rId91" Type="http://schemas.openxmlformats.org/officeDocument/2006/relationships/image" Target="media/image8.png"/><Relationship Id="rId96" Type="http://schemas.openxmlformats.org/officeDocument/2006/relationships/hyperlink" Target="safari-reader://cdn.marketing91.com/wp-content/uploads/2010/01/Concepts-of-Marketing.jpg" TargetMode="External"/><Relationship Id="rId1" Type="http://schemas.openxmlformats.org/officeDocument/2006/relationships/numbering" Target="numbering.xml"/><Relationship Id="rId6" Type="http://schemas.openxmlformats.org/officeDocument/2006/relationships/hyperlink" Target="https://www.toppr.com/guides/business-environment/business-functions/financial-management/" TargetMode="External"/><Relationship Id="rId15" Type="http://schemas.openxmlformats.org/officeDocument/2006/relationships/hyperlink" Target="https://www.investopedia.com/ask/answers/090415/do-dividends-go-balance-sheet.asp" TargetMode="External"/><Relationship Id="rId23" Type="http://schemas.openxmlformats.org/officeDocument/2006/relationships/hyperlink" Target="https://www.investopedia.com/terms/i/intangibleasset.asp" TargetMode="External"/><Relationship Id="rId28" Type="http://schemas.openxmlformats.org/officeDocument/2006/relationships/hyperlink" Target="https://www.investopedia.com/terms/r/retainedearnings.asp" TargetMode="External"/><Relationship Id="rId36" Type="http://schemas.openxmlformats.org/officeDocument/2006/relationships/hyperlink" Target="https://www.investopedia.com/terms/b/balancesheet.asp" TargetMode="External"/><Relationship Id="rId49" Type="http://schemas.openxmlformats.org/officeDocument/2006/relationships/hyperlink" Target="https://www.investopedia.com/terms/o/operating-revenue.asp" TargetMode="External"/><Relationship Id="rId57" Type="http://schemas.openxmlformats.org/officeDocument/2006/relationships/image" Target="media/image3.png"/><Relationship Id="rId10" Type="http://schemas.openxmlformats.org/officeDocument/2006/relationships/hyperlink" Target="https://www.toppr.com/guides/business-mathematics-and-statistics/time-value-of-money/annuities-and-sinking-funds/" TargetMode="External"/><Relationship Id="rId31" Type="http://schemas.openxmlformats.org/officeDocument/2006/relationships/hyperlink" Target="https://www.investopedia.com/terms/c/commonstock.asp" TargetMode="External"/><Relationship Id="rId44" Type="http://schemas.openxmlformats.org/officeDocument/2006/relationships/hyperlink" Target="https://www.investopedia.com/terms/e/expense.asp" TargetMode="External"/><Relationship Id="rId52" Type="http://schemas.openxmlformats.org/officeDocument/2006/relationships/hyperlink" Target="https://www.investopedia.com/terms/d/depreciation.asp" TargetMode="External"/><Relationship Id="rId60" Type="http://schemas.openxmlformats.org/officeDocument/2006/relationships/hyperlink" Target="https://www.investopedia.com/terms/e/ebit.asp" TargetMode="External"/><Relationship Id="rId65" Type="http://schemas.openxmlformats.org/officeDocument/2006/relationships/hyperlink" Target="https://efinancemanagement.com/sources-of-finance/long-term-finance" TargetMode="External"/><Relationship Id="rId73" Type="http://schemas.openxmlformats.org/officeDocument/2006/relationships/hyperlink" Target="https://efinancemanagement.com/sources-of-finance/american-depository-receipt" TargetMode="External"/><Relationship Id="rId78" Type="http://schemas.openxmlformats.org/officeDocument/2006/relationships/hyperlink" Target="https://efinancemanagement.com/working-capital-financing/working-capital-loan-and-finance" TargetMode="External"/><Relationship Id="rId81" Type="http://schemas.openxmlformats.org/officeDocument/2006/relationships/hyperlink" Target="https://efinancemanagement.com/sources-of-finance/sources-of-debt-financing" TargetMode="External"/><Relationship Id="rId86" Type="http://schemas.openxmlformats.org/officeDocument/2006/relationships/image" Target="media/image6.png"/><Relationship Id="rId94" Type="http://schemas.openxmlformats.org/officeDocument/2006/relationships/hyperlink" Target="http://journals.sagepub.com/doi/abs/10.1177/000765036800900106"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toppr.com/guides/business-studies/nature-and-purpose-of-business/concept-and-characteristics-of-business/" TargetMode="External"/><Relationship Id="rId13" Type="http://schemas.openxmlformats.org/officeDocument/2006/relationships/hyperlink" Target="https://www.investopedia.com/terms/h/holdings.asp" TargetMode="External"/><Relationship Id="rId18" Type="http://schemas.openxmlformats.org/officeDocument/2006/relationships/hyperlink" Target="https://www.investopedia.com/terms/c/commonsizebalancesheet.asp" TargetMode="External"/><Relationship Id="rId39" Type="http://schemas.openxmlformats.org/officeDocument/2006/relationships/hyperlink" Target="https://www.investopedia.com/ask/answers/070915/how-do-you-calculate-company-equity.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34</Pages>
  <Words>9683</Words>
  <Characters>55197</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admin</cp:lastModifiedBy>
  <cp:revision>17</cp:revision>
  <dcterms:created xsi:type="dcterms:W3CDTF">2020-03-22T12:14:00Z</dcterms:created>
  <dcterms:modified xsi:type="dcterms:W3CDTF">2020-04-05T11:37:00Z</dcterms:modified>
</cp:coreProperties>
</file>