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F399E" w14:textId="77777777" w:rsidR="00987E68" w:rsidRDefault="00987E68" w:rsidP="007C7786"/>
    <w:p w14:paraId="5C1A4039" w14:textId="77777777" w:rsidR="00987E68" w:rsidRDefault="00987E68" w:rsidP="007C7786"/>
    <w:p w14:paraId="11F17125" w14:textId="77777777" w:rsidR="00987E68" w:rsidRDefault="00987E68" w:rsidP="007C7786"/>
    <w:p w14:paraId="4D33FA55" w14:textId="77777777" w:rsidR="00987E68" w:rsidRDefault="00987E68" w:rsidP="007C7786"/>
    <w:p w14:paraId="468E84AF" w14:textId="77777777" w:rsidR="00987E68" w:rsidRDefault="00987E68" w:rsidP="007C7786"/>
    <w:p w14:paraId="5DEA85A5" w14:textId="77777777" w:rsidR="00987E68" w:rsidRDefault="00987E68" w:rsidP="007C7786"/>
    <w:p w14:paraId="2A078689" w14:textId="77777777" w:rsidR="00987E68" w:rsidRDefault="00987E68" w:rsidP="007C7786"/>
    <w:p w14:paraId="6E0898D0" w14:textId="77777777" w:rsidR="00987E68" w:rsidRDefault="00987E68" w:rsidP="007C7786"/>
    <w:p w14:paraId="2C13B906" w14:textId="77777777" w:rsidR="00987E68" w:rsidRDefault="00987E68" w:rsidP="007C7786"/>
    <w:p w14:paraId="27E05D8E" w14:textId="77777777" w:rsidR="00987E68" w:rsidRDefault="00987E68" w:rsidP="007C7786"/>
    <w:p w14:paraId="5CD9992D" w14:textId="77777777" w:rsidR="00987E68" w:rsidRDefault="00987E68" w:rsidP="007C7786"/>
    <w:p w14:paraId="02158100" w14:textId="77777777" w:rsidR="00115FFD" w:rsidRDefault="00115FFD" w:rsidP="00115FFD">
      <w:pPr>
        <w:jc w:val="center"/>
      </w:pPr>
    </w:p>
    <w:p w14:paraId="1423F1C9" w14:textId="77777777" w:rsidR="00115FFD" w:rsidRDefault="00115FFD" w:rsidP="00115FFD">
      <w:pPr>
        <w:jc w:val="center"/>
      </w:pPr>
    </w:p>
    <w:p w14:paraId="7E87BB27" w14:textId="77777777" w:rsidR="00115FFD" w:rsidRDefault="00115FFD" w:rsidP="00115FFD">
      <w:pPr>
        <w:jc w:val="center"/>
      </w:pPr>
    </w:p>
    <w:p w14:paraId="0EB86ECB" w14:textId="3823C0B4" w:rsidR="00987E68" w:rsidRPr="00FB317A" w:rsidRDefault="00115FFD" w:rsidP="00115FFD">
      <w:pPr>
        <w:jc w:val="center"/>
        <w:rPr>
          <w:b/>
          <w:color w:val="323E4F" w:themeColor="text2" w:themeShade="BF"/>
          <w:sz w:val="32"/>
          <w:szCs w:val="32"/>
        </w:rPr>
      </w:pPr>
      <w:r w:rsidRPr="00FB317A">
        <w:rPr>
          <w:b/>
          <w:color w:val="323E4F" w:themeColor="text2" w:themeShade="BF"/>
          <w:sz w:val="32"/>
          <w:szCs w:val="32"/>
        </w:rPr>
        <w:t>CSP 554 – Big Data Technologies</w:t>
      </w:r>
    </w:p>
    <w:p w14:paraId="4EA484D8" w14:textId="188928F0" w:rsidR="00115FFD" w:rsidRPr="00FB317A" w:rsidRDefault="00115FFD" w:rsidP="00115FFD">
      <w:pPr>
        <w:jc w:val="center"/>
        <w:rPr>
          <w:b/>
          <w:color w:val="323E4F" w:themeColor="text2" w:themeShade="BF"/>
          <w:sz w:val="32"/>
          <w:szCs w:val="32"/>
        </w:rPr>
      </w:pPr>
    </w:p>
    <w:p w14:paraId="60F44A30" w14:textId="499D7432" w:rsidR="00115FFD" w:rsidRPr="00FB317A" w:rsidRDefault="00115FFD" w:rsidP="00115FFD">
      <w:pPr>
        <w:jc w:val="center"/>
        <w:rPr>
          <w:b/>
          <w:color w:val="323E4F" w:themeColor="text2" w:themeShade="BF"/>
          <w:sz w:val="30"/>
          <w:szCs w:val="30"/>
        </w:rPr>
      </w:pPr>
      <w:r w:rsidRPr="00FB317A">
        <w:rPr>
          <w:b/>
          <w:color w:val="323E4F" w:themeColor="text2" w:themeShade="BF"/>
          <w:sz w:val="30"/>
          <w:szCs w:val="30"/>
        </w:rPr>
        <w:t>A Research Paper On</w:t>
      </w:r>
    </w:p>
    <w:p w14:paraId="387F82E6" w14:textId="0ECD7824" w:rsidR="00115FFD" w:rsidRPr="00FB317A" w:rsidRDefault="00115FFD" w:rsidP="00115FFD">
      <w:pPr>
        <w:jc w:val="center"/>
        <w:rPr>
          <w:b/>
          <w:color w:val="323E4F" w:themeColor="text2" w:themeShade="BF"/>
          <w:sz w:val="30"/>
          <w:szCs w:val="30"/>
        </w:rPr>
      </w:pPr>
    </w:p>
    <w:p w14:paraId="7B86B499" w14:textId="05BA5877" w:rsidR="00115FFD" w:rsidRPr="00FB317A" w:rsidRDefault="00115FFD" w:rsidP="00115FFD">
      <w:pPr>
        <w:jc w:val="center"/>
        <w:rPr>
          <w:b/>
          <w:i/>
          <w:color w:val="323E4F" w:themeColor="text2" w:themeShade="BF"/>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B317A">
        <w:rPr>
          <w:b/>
          <w:i/>
          <w:color w:val="323E4F" w:themeColor="text2" w:themeShade="BF"/>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Privacy Protection in Big Data Environment: A Technological Perspective and Review</w:t>
      </w:r>
    </w:p>
    <w:p w14:paraId="58E08966" w14:textId="3903E26D" w:rsidR="00115FFD" w:rsidRPr="00FB317A" w:rsidRDefault="00115FFD" w:rsidP="00115FFD">
      <w:pPr>
        <w:jc w:val="center"/>
        <w:rPr>
          <w:b/>
          <w:i/>
          <w:color w:val="323E4F" w:themeColor="text2" w:themeShade="BF"/>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512374D" w14:textId="06E07EA9" w:rsidR="00115FFD" w:rsidRPr="00FB317A" w:rsidRDefault="00115FFD" w:rsidP="00115FFD">
      <w:pPr>
        <w:jc w:val="center"/>
        <w:rPr>
          <w:b/>
          <w:i/>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D67CC45" w14:textId="421459B8" w:rsidR="00115FFD" w:rsidRPr="00FB317A" w:rsidRDefault="00115FFD" w:rsidP="00115FFD">
      <w:pPr>
        <w:jc w:val="center"/>
        <w:rPr>
          <w:b/>
          <w:i/>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1C2BBFE" w14:textId="46B2B213" w:rsidR="00115FFD" w:rsidRPr="00FB317A" w:rsidRDefault="00115FFD" w:rsidP="00115FFD">
      <w:pPr>
        <w:jc w:val="center"/>
        <w:rPr>
          <w:b/>
          <w:i/>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0666296" w14:textId="02E0EC9D" w:rsidR="00115FFD" w:rsidRPr="00FB317A" w:rsidRDefault="00115FFD" w:rsidP="00115FFD">
      <w:pPr>
        <w:jc w:val="center"/>
        <w:rPr>
          <w:b/>
          <w:i/>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9E1E787" w14:textId="3A7BEB21" w:rsidR="00115FFD" w:rsidRPr="00FB317A" w:rsidRDefault="00115FFD" w:rsidP="00115FFD">
      <w:pPr>
        <w:jc w:val="center"/>
        <w:rPr>
          <w:b/>
          <w:i/>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EF82D97" w14:textId="51F9D7E4" w:rsidR="00115FFD" w:rsidRPr="00FB317A" w:rsidRDefault="00115FFD" w:rsidP="00115FFD">
      <w:pPr>
        <w:jc w:val="center"/>
        <w:rPr>
          <w:b/>
          <w:i/>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8DC1E17" w14:textId="2F7B5783" w:rsidR="00115FFD" w:rsidRPr="00FB317A" w:rsidRDefault="00115FFD" w:rsidP="00115FFD">
      <w:pPr>
        <w:jc w:val="center"/>
        <w:rPr>
          <w:b/>
          <w:i/>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9D8F982" w14:textId="03E8BD8E" w:rsidR="00115FFD" w:rsidRPr="00FB317A" w:rsidRDefault="00115FFD" w:rsidP="00115FFD">
      <w:pPr>
        <w:jc w:val="center"/>
        <w:rPr>
          <w:b/>
          <w:i/>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2BCB573" w14:textId="6C89AD7A" w:rsidR="00115FFD" w:rsidRPr="00FB317A" w:rsidRDefault="00115FFD" w:rsidP="00115FFD">
      <w:pPr>
        <w:jc w:val="center"/>
        <w:rPr>
          <w:b/>
          <w:i/>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8D12411" w14:textId="0A619F08" w:rsidR="00115FFD" w:rsidRPr="00FB317A" w:rsidRDefault="00115FFD" w:rsidP="00115FFD">
      <w:pPr>
        <w:jc w:val="center"/>
        <w:rPr>
          <w:b/>
          <w:i/>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E1EBD50" w14:textId="5C5183DF" w:rsidR="00115FFD" w:rsidRPr="00FB317A" w:rsidRDefault="00115FFD" w:rsidP="00115FFD">
      <w:pPr>
        <w:jc w:val="center"/>
        <w:rPr>
          <w:b/>
          <w:i/>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E3CEBBC" w14:textId="4C4555B7" w:rsidR="00115FFD" w:rsidRPr="00FB317A" w:rsidRDefault="00115FFD" w:rsidP="00115FFD">
      <w:pPr>
        <w:spacing w:after="80"/>
        <w:jc w:val="center"/>
        <w:rPr>
          <w:b/>
          <w:color w:val="323E4F" w:themeColor="text2" w:themeShade="BF"/>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B317A">
        <w:rPr>
          <w:b/>
          <w:color w:val="323E4F" w:themeColor="text2" w:themeShade="BF"/>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Done By:</w:t>
      </w:r>
    </w:p>
    <w:p w14:paraId="464272E8" w14:textId="5BE2FF47" w:rsidR="00115FFD" w:rsidRPr="00FB317A" w:rsidRDefault="00115FFD" w:rsidP="00115FFD">
      <w:pPr>
        <w:jc w:val="center"/>
        <w:rPr>
          <w:b/>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B317A">
        <w:rPr>
          <w:b/>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Adarsh Mathad Vijayakumar</w:t>
      </w:r>
    </w:p>
    <w:p w14:paraId="2E682E1F" w14:textId="2AF9CD4A" w:rsidR="00115FFD" w:rsidRDefault="00115FFD" w:rsidP="00115FFD">
      <w:pPr>
        <w:jc w:val="center"/>
      </w:pPr>
      <w:r w:rsidRPr="00FB317A">
        <w:rPr>
          <w:b/>
          <w:color w:val="323E4F" w:themeColor="text2"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A20424847</w:t>
      </w:r>
    </w:p>
    <w:p w14:paraId="0079031A" w14:textId="77777777" w:rsidR="00987E68" w:rsidRDefault="00987E68" w:rsidP="007C7786"/>
    <w:p w14:paraId="1732F4F1" w14:textId="18EB7AE0" w:rsidR="003568AD" w:rsidRDefault="003568AD"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CD59521" w14:textId="10DAA580" w:rsidR="003568AD" w:rsidRPr="009534A7" w:rsidRDefault="00126D33" w:rsidP="004968D8">
      <w:pPr>
        <w:spacing w:after="120"/>
        <w:rPr>
          <w:b/>
          <w:color w:val="323E4F" w:themeColor="text2"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534A7">
        <w:rPr>
          <w:b/>
          <w:color w:val="323E4F" w:themeColor="text2"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List of Tables</w:t>
      </w:r>
    </w:p>
    <w:tbl>
      <w:tblPr>
        <w:tblStyle w:val="TableGrid"/>
        <w:tblW w:w="10084" w:type="dxa"/>
        <w:tblLook w:val="04A0" w:firstRow="1" w:lastRow="0" w:firstColumn="1" w:lastColumn="0" w:noHBand="0" w:noVBand="1"/>
      </w:tblPr>
      <w:tblGrid>
        <w:gridCol w:w="1975"/>
        <w:gridCol w:w="8109"/>
      </w:tblGrid>
      <w:tr w:rsidR="00126D33" w14:paraId="32E3FC5F" w14:textId="77777777" w:rsidTr="00126D33">
        <w:trPr>
          <w:trHeight w:val="467"/>
        </w:trPr>
        <w:tc>
          <w:tcPr>
            <w:tcW w:w="1975" w:type="dxa"/>
          </w:tcPr>
          <w:p w14:paraId="56A4ED64" w14:textId="5156BDE9" w:rsidR="00126D33" w:rsidRDefault="00126D33" w:rsidP="003568AD">
            <w:pP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Table Number</w:t>
            </w:r>
          </w:p>
        </w:tc>
        <w:tc>
          <w:tcPr>
            <w:tcW w:w="8109" w:type="dxa"/>
          </w:tcPr>
          <w:p w14:paraId="1033EBA6" w14:textId="4BA98CBC" w:rsidR="00126D33" w:rsidRDefault="00126D33" w:rsidP="003568AD">
            <w:pP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Description </w:t>
            </w:r>
          </w:p>
        </w:tc>
      </w:tr>
      <w:tr w:rsidR="00126D33" w14:paraId="0B4D538A" w14:textId="77777777" w:rsidTr="00126D33">
        <w:trPr>
          <w:trHeight w:val="449"/>
        </w:trPr>
        <w:tc>
          <w:tcPr>
            <w:tcW w:w="1975" w:type="dxa"/>
          </w:tcPr>
          <w:p w14:paraId="6F55A3C6" w14:textId="18EE8C6A" w:rsidR="00126D33" w:rsidRPr="00126D33" w:rsidRDefault="00126D33" w:rsidP="004968D8">
            <w:pPr>
              <w:jc w:val="cente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Table 1</w:t>
            </w:r>
          </w:p>
        </w:tc>
        <w:tc>
          <w:tcPr>
            <w:tcW w:w="8109" w:type="dxa"/>
          </w:tcPr>
          <w:p w14:paraId="4378C5E9" w14:textId="0C4AB3B7" w:rsidR="00126D33" w:rsidRPr="004968D8" w:rsidRDefault="004968D8" w:rsidP="004968D8">
            <w:pPr>
              <w:spacing w:before="60" w:after="60"/>
              <w:rPr>
                <w:rFonts w:cs="Times New Roman"/>
              </w:rPr>
            </w:pPr>
            <w:r w:rsidRPr="004968D8">
              <w:rPr>
                <w:rFonts w:cs="Times New Roman"/>
              </w:rPr>
              <w:t>Privacy and Security</w:t>
            </w:r>
          </w:p>
        </w:tc>
      </w:tr>
      <w:tr w:rsidR="00126D33" w14:paraId="68ECA1BF" w14:textId="77777777" w:rsidTr="00126D33">
        <w:trPr>
          <w:trHeight w:val="440"/>
        </w:trPr>
        <w:tc>
          <w:tcPr>
            <w:tcW w:w="1975" w:type="dxa"/>
          </w:tcPr>
          <w:p w14:paraId="308A8B15" w14:textId="3D117468" w:rsidR="00126D33" w:rsidRDefault="00126D33" w:rsidP="004968D8">
            <w:pPr>
              <w:jc w:val="cente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Table 2</w:t>
            </w:r>
          </w:p>
        </w:tc>
        <w:tc>
          <w:tcPr>
            <w:tcW w:w="8109" w:type="dxa"/>
          </w:tcPr>
          <w:p w14:paraId="4E067613" w14:textId="4862C8B5" w:rsidR="00126D33" w:rsidRPr="004968D8" w:rsidRDefault="004968D8" w:rsidP="003568AD">
            <w:pP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968D8">
              <w:t>Comparison of Encryption Schemes</w:t>
            </w:r>
          </w:p>
        </w:tc>
      </w:tr>
      <w:tr w:rsidR="00126D33" w14:paraId="55259D57" w14:textId="77777777" w:rsidTr="00126D33">
        <w:trPr>
          <w:trHeight w:val="440"/>
        </w:trPr>
        <w:tc>
          <w:tcPr>
            <w:tcW w:w="1975" w:type="dxa"/>
          </w:tcPr>
          <w:p w14:paraId="59061D56" w14:textId="5C885D8A" w:rsidR="00126D33" w:rsidRDefault="00126D33" w:rsidP="004968D8">
            <w:pPr>
              <w:jc w:val="cente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Table 3</w:t>
            </w:r>
          </w:p>
        </w:tc>
        <w:tc>
          <w:tcPr>
            <w:tcW w:w="8109" w:type="dxa"/>
          </w:tcPr>
          <w:p w14:paraId="5AA05D3C" w14:textId="62D1A421" w:rsidR="00126D33" w:rsidRPr="004968D8" w:rsidRDefault="004968D8" w:rsidP="004968D8">
            <w:r w:rsidRPr="004968D8">
              <w:t>For K-Anonymity. Non-anonymized database</w:t>
            </w:r>
          </w:p>
        </w:tc>
      </w:tr>
      <w:tr w:rsidR="00126D33" w14:paraId="5EA3EDDC" w14:textId="77777777" w:rsidTr="00126D33">
        <w:trPr>
          <w:trHeight w:val="431"/>
        </w:trPr>
        <w:tc>
          <w:tcPr>
            <w:tcW w:w="1975" w:type="dxa"/>
          </w:tcPr>
          <w:p w14:paraId="1F11E494" w14:textId="18B33D7B" w:rsidR="00126D33" w:rsidRDefault="00126D33" w:rsidP="004968D8">
            <w:pPr>
              <w:jc w:val="cente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Table 4</w:t>
            </w:r>
          </w:p>
        </w:tc>
        <w:tc>
          <w:tcPr>
            <w:tcW w:w="8109" w:type="dxa"/>
          </w:tcPr>
          <w:p w14:paraId="0C7AD0AB" w14:textId="4C89C866" w:rsidR="00126D33" w:rsidRPr="004968D8" w:rsidRDefault="004968D8" w:rsidP="003568AD">
            <w:pP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968D8">
              <w:rPr>
                <w:color w:val="000000" w:themeColor="text1"/>
              </w:rPr>
              <w:t>2-Anonymized table of the table-3 database.</w:t>
            </w:r>
          </w:p>
        </w:tc>
      </w:tr>
      <w:tr w:rsidR="00126D33" w14:paraId="4022215E" w14:textId="77777777" w:rsidTr="00126D33">
        <w:trPr>
          <w:trHeight w:val="350"/>
        </w:trPr>
        <w:tc>
          <w:tcPr>
            <w:tcW w:w="1975" w:type="dxa"/>
          </w:tcPr>
          <w:p w14:paraId="51E90489" w14:textId="5E14587F" w:rsidR="00126D33" w:rsidRDefault="00126D33" w:rsidP="004968D8">
            <w:pPr>
              <w:jc w:val="cente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Table 5</w:t>
            </w:r>
          </w:p>
        </w:tc>
        <w:tc>
          <w:tcPr>
            <w:tcW w:w="8109" w:type="dxa"/>
          </w:tcPr>
          <w:p w14:paraId="735FE005" w14:textId="613B09CD" w:rsidR="00126D33" w:rsidRPr="004968D8" w:rsidRDefault="004968D8" w:rsidP="003568AD">
            <w:pP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968D8">
              <w:rPr>
                <w:rFonts w:cstheme="minorHAnsi"/>
              </w:rPr>
              <w:t>For L-Diversity: Base dataset</w:t>
            </w:r>
          </w:p>
        </w:tc>
      </w:tr>
      <w:tr w:rsidR="00126D33" w14:paraId="099ED13E" w14:textId="77777777" w:rsidTr="00126D33">
        <w:trPr>
          <w:trHeight w:val="449"/>
        </w:trPr>
        <w:tc>
          <w:tcPr>
            <w:tcW w:w="1975" w:type="dxa"/>
          </w:tcPr>
          <w:p w14:paraId="7866EF3B" w14:textId="6C452839" w:rsidR="00126D33" w:rsidRDefault="00126D33" w:rsidP="004968D8">
            <w:pPr>
              <w:jc w:val="cente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Table 6</w:t>
            </w:r>
          </w:p>
        </w:tc>
        <w:tc>
          <w:tcPr>
            <w:tcW w:w="8109" w:type="dxa"/>
          </w:tcPr>
          <w:p w14:paraId="1FF4B3B4" w14:textId="10D2D58D" w:rsidR="00126D33" w:rsidRPr="004968D8" w:rsidRDefault="004968D8" w:rsidP="003568AD">
            <w:pP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968D8">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L-Diversity: 3-diverse, </w:t>
            </w:r>
            <w:r w:rsidRPr="004968D8">
              <w:rPr>
                <w:rFonts w:cstheme="minorHAnsi"/>
              </w:rPr>
              <w:t>Anonymized Dataset</w:t>
            </w:r>
          </w:p>
        </w:tc>
      </w:tr>
      <w:tr w:rsidR="00126D33" w14:paraId="37A0FE6C" w14:textId="77777777" w:rsidTr="00126D33">
        <w:trPr>
          <w:trHeight w:val="440"/>
        </w:trPr>
        <w:tc>
          <w:tcPr>
            <w:tcW w:w="1975" w:type="dxa"/>
          </w:tcPr>
          <w:p w14:paraId="2CCDEAA0" w14:textId="139DC216" w:rsidR="00126D33" w:rsidRDefault="00126D33" w:rsidP="004968D8">
            <w:pPr>
              <w:jc w:val="cente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Table 7</w:t>
            </w:r>
          </w:p>
        </w:tc>
        <w:tc>
          <w:tcPr>
            <w:tcW w:w="8109" w:type="dxa"/>
          </w:tcPr>
          <w:p w14:paraId="72AED151" w14:textId="1F510FA7" w:rsidR="00126D33" w:rsidRPr="004968D8" w:rsidRDefault="004968D8" w:rsidP="003568AD">
            <w:pP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968D8">
              <w:rPr>
                <w:rFonts w:eastAsia="Times New Roman" w:cstheme="minorHAnsi"/>
                <w:color w:val="333333"/>
                <w:shd w:val="clear" w:color="auto" w:fill="FCFCFC"/>
              </w:rPr>
              <w:t>Comparison of Data Anonymization methods</w:t>
            </w:r>
          </w:p>
        </w:tc>
      </w:tr>
    </w:tbl>
    <w:p w14:paraId="1C6A2375" w14:textId="77777777" w:rsidR="00126D33" w:rsidRPr="00126D33" w:rsidRDefault="00126D33" w:rsidP="003568AD">
      <w:pP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0396C8E" w14:textId="06064933" w:rsidR="003568AD" w:rsidRPr="007F3ADB" w:rsidRDefault="003568AD" w:rsidP="007F3ADB">
      <w:pPr>
        <w:spacing w:after="120"/>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7D8329D" w14:textId="7EF2CB54" w:rsidR="004968D8" w:rsidRPr="009534A7" w:rsidRDefault="004968D8" w:rsidP="004968D8">
      <w:pPr>
        <w:spacing w:after="120"/>
        <w:rPr>
          <w:b/>
          <w:color w:val="323E4F" w:themeColor="text2"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534A7">
        <w:rPr>
          <w:b/>
          <w:color w:val="323E4F" w:themeColor="text2" w:themeShade="BF"/>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List of Figures</w:t>
      </w:r>
    </w:p>
    <w:tbl>
      <w:tblPr>
        <w:tblStyle w:val="TableGrid"/>
        <w:tblW w:w="10084" w:type="dxa"/>
        <w:tblLook w:val="04A0" w:firstRow="1" w:lastRow="0" w:firstColumn="1" w:lastColumn="0" w:noHBand="0" w:noVBand="1"/>
      </w:tblPr>
      <w:tblGrid>
        <w:gridCol w:w="1975"/>
        <w:gridCol w:w="8109"/>
      </w:tblGrid>
      <w:tr w:rsidR="004968D8" w14:paraId="67FA8958" w14:textId="77777777" w:rsidTr="00716C5B">
        <w:trPr>
          <w:trHeight w:val="467"/>
        </w:trPr>
        <w:tc>
          <w:tcPr>
            <w:tcW w:w="1975" w:type="dxa"/>
          </w:tcPr>
          <w:p w14:paraId="7C1A9151" w14:textId="51636400" w:rsidR="004968D8" w:rsidRDefault="004968D8" w:rsidP="00716C5B">
            <w:pP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Figure Number</w:t>
            </w:r>
          </w:p>
        </w:tc>
        <w:tc>
          <w:tcPr>
            <w:tcW w:w="8109" w:type="dxa"/>
          </w:tcPr>
          <w:p w14:paraId="2245B9ED" w14:textId="77777777" w:rsidR="004968D8" w:rsidRDefault="004968D8" w:rsidP="00716C5B">
            <w:pP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Description </w:t>
            </w:r>
          </w:p>
        </w:tc>
      </w:tr>
      <w:tr w:rsidR="004968D8" w14:paraId="56858055" w14:textId="77777777" w:rsidTr="00716C5B">
        <w:trPr>
          <w:trHeight w:val="449"/>
        </w:trPr>
        <w:tc>
          <w:tcPr>
            <w:tcW w:w="1975" w:type="dxa"/>
          </w:tcPr>
          <w:p w14:paraId="1173E36B" w14:textId="1EC8A515" w:rsidR="004968D8" w:rsidRPr="00126D33" w:rsidRDefault="004968D8" w:rsidP="00716C5B">
            <w:pPr>
              <w:jc w:val="cente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Figure a</w:t>
            </w:r>
          </w:p>
        </w:tc>
        <w:tc>
          <w:tcPr>
            <w:tcW w:w="8109" w:type="dxa"/>
          </w:tcPr>
          <w:p w14:paraId="25E8294F" w14:textId="62D98B3E" w:rsidR="004968D8" w:rsidRPr="00325436" w:rsidRDefault="004968D8" w:rsidP="004968D8">
            <w:pPr>
              <w:spacing w:after="200"/>
              <w:jc w:val="both"/>
              <w:rPr>
                <w:rFonts w:cstheme="minorHAnsi"/>
              </w:rPr>
            </w:pPr>
            <w:r w:rsidRPr="00325436">
              <w:rPr>
                <w:rFonts w:cstheme="minorHAnsi"/>
              </w:rPr>
              <w:t>Illustration of the stages of the big data lifetime</w:t>
            </w:r>
          </w:p>
        </w:tc>
      </w:tr>
      <w:tr w:rsidR="004968D8" w14:paraId="76FE4DE9" w14:textId="77777777" w:rsidTr="00716C5B">
        <w:trPr>
          <w:trHeight w:val="440"/>
        </w:trPr>
        <w:tc>
          <w:tcPr>
            <w:tcW w:w="1975" w:type="dxa"/>
          </w:tcPr>
          <w:p w14:paraId="5A992567" w14:textId="6169B590" w:rsidR="004968D8" w:rsidRDefault="004968D8" w:rsidP="00716C5B">
            <w:pPr>
              <w:jc w:val="center"/>
              <w:rPr>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Figure b</w:t>
            </w:r>
          </w:p>
        </w:tc>
        <w:tc>
          <w:tcPr>
            <w:tcW w:w="8109" w:type="dxa"/>
          </w:tcPr>
          <w:p w14:paraId="403CC92B" w14:textId="77777777" w:rsidR="004968D8" w:rsidRPr="00325436" w:rsidRDefault="004968D8" w:rsidP="00716C5B">
            <w:pPr>
              <w:rPr>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25436">
              <w:t>Comparison of Encryption Schemes</w:t>
            </w:r>
          </w:p>
        </w:tc>
      </w:tr>
    </w:tbl>
    <w:p w14:paraId="3A32D330" w14:textId="4ADCB1FA" w:rsidR="003568AD" w:rsidRDefault="003568AD"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FA49FFC" w14:textId="399A4A0F" w:rsidR="003568AD" w:rsidRDefault="003568AD"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F17EE2C" w14:textId="04190E31" w:rsidR="003568AD" w:rsidRDefault="003568AD"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042192F" w14:textId="12CD006F" w:rsidR="003568AD" w:rsidRDefault="003568AD"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D966C6D" w14:textId="6ECA8416" w:rsidR="003568AD" w:rsidRDefault="003568AD"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A3A2ECF" w14:textId="5522ADEA" w:rsidR="003568AD" w:rsidRDefault="003568AD"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E76C75F" w14:textId="1DCB476E" w:rsidR="003568AD" w:rsidRDefault="003568AD"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A7FF81E" w14:textId="3A5E505E" w:rsidR="003568AD" w:rsidRDefault="003568AD"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F3E0C33" w14:textId="1A66E981" w:rsidR="003568AD" w:rsidRDefault="003568AD"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85CAEF0" w14:textId="6D003D32" w:rsidR="003568AD" w:rsidRDefault="003568AD"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D38A844" w14:textId="419C1158" w:rsidR="004968D8" w:rsidRDefault="004968D8"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B52323D" w14:textId="3B5E1CC3" w:rsidR="004968D8" w:rsidRDefault="004968D8"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4822D13" w14:textId="3107E947" w:rsidR="004968D8" w:rsidRDefault="004968D8"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78D0530" w14:textId="77777777" w:rsidR="004968D8" w:rsidRDefault="004968D8" w:rsidP="003568AD">
      <w:pPr>
        <w:rPr>
          <w:b/>
          <w:i/>
          <w:color w:val="2E74B5" w:themeColor="accent5" w:themeShade="BF"/>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73381A6" w14:textId="5178827E" w:rsidR="007C7786" w:rsidRPr="009534A7" w:rsidRDefault="007C7786" w:rsidP="007C7786">
      <w:pPr>
        <w:jc w:val="center"/>
        <w:rPr>
          <w:b/>
          <w:i/>
          <w:color w:val="323E4F" w:themeColor="text2" w:themeShade="BF"/>
          <w:sz w:val="34"/>
          <w:szCs w:val="3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534A7">
        <w:rPr>
          <w:b/>
          <w:i/>
          <w:color w:val="323E4F" w:themeColor="text2" w:themeShade="BF"/>
          <w:sz w:val="34"/>
          <w:szCs w:val="3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Privacy Protection in Big Data Environment: A Technological Perspective and Review</w:t>
      </w:r>
    </w:p>
    <w:p w14:paraId="595D2581" w14:textId="77777777" w:rsidR="007C7786" w:rsidRPr="00707EE2" w:rsidRDefault="007C7786" w:rsidP="007C7786">
      <w:pPr>
        <w:jc w:val="center"/>
        <w:rPr>
          <w:b/>
          <w:sz w:val="30"/>
          <w:szCs w:val="30"/>
        </w:rPr>
      </w:pPr>
    </w:p>
    <w:p w14:paraId="48F5AA7C" w14:textId="7EA9FE35" w:rsidR="007C7786" w:rsidRPr="0078457A" w:rsidRDefault="007C7786" w:rsidP="001024C9">
      <w:pPr>
        <w:spacing w:after="60"/>
        <w:rPr>
          <w:b/>
          <w:color w:val="323E4F" w:themeColor="text2" w:themeShade="BF"/>
          <w:sz w:val="32"/>
          <w:szCs w:val="32"/>
        </w:rPr>
      </w:pPr>
      <w:r w:rsidRPr="0078457A">
        <w:rPr>
          <w:b/>
          <w:color w:val="323E4F" w:themeColor="text2" w:themeShade="BF"/>
          <w:sz w:val="32"/>
          <w:szCs w:val="32"/>
        </w:rPr>
        <w:t>Introduction</w:t>
      </w:r>
    </w:p>
    <w:p w14:paraId="5A8A39ED" w14:textId="6BBFD83B" w:rsidR="007C7786" w:rsidRDefault="007C7786" w:rsidP="002B51A1">
      <w:pPr>
        <w:ind w:firstLine="720"/>
        <w:jc w:val="both"/>
        <w:rPr>
          <w:rFonts w:cstheme="minorHAnsi"/>
        </w:rPr>
      </w:pPr>
      <w:r w:rsidRPr="00941141">
        <w:rPr>
          <w:rFonts w:cstheme="minorHAnsi"/>
        </w:rPr>
        <w:t>Due to the fast growth of emerging information technologies such as</w:t>
      </w:r>
      <w:r>
        <w:rPr>
          <w:rFonts w:cstheme="minorHAnsi"/>
        </w:rPr>
        <w:t xml:space="preserve"> </w:t>
      </w:r>
      <w:r w:rsidRPr="00941141">
        <w:rPr>
          <w:rFonts w:cstheme="minorHAnsi"/>
        </w:rPr>
        <w:t>Internet of Things (IoT), cloud computing, Internet services, and social networking</w:t>
      </w:r>
      <w:r>
        <w:rPr>
          <w:rFonts w:cstheme="minorHAnsi"/>
        </w:rPr>
        <w:t xml:space="preserve"> </w:t>
      </w:r>
      <w:r w:rsidRPr="00941141">
        <w:rPr>
          <w:rFonts w:cstheme="minorHAnsi"/>
        </w:rPr>
        <w:t>an increasing interest in big data security and privacy is aroused</w:t>
      </w:r>
      <w:r>
        <w:rPr>
          <w:rFonts w:cstheme="minorHAnsi"/>
        </w:rPr>
        <w:t xml:space="preserve">. </w:t>
      </w:r>
      <w:r w:rsidRPr="00BE39C8">
        <w:rPr>
          <w:rFonts w:cstheme="minorHAnsi"/>
        </w:rPr>
        <w:t>The increasing amount of big data</w:t>
      </w:r>
      <w:r>
        <w:rPr>
          <w:rFonts w:cstheme="minorHAnsi"/>
        </w:rPr>
        <w:t xml:space="preserve"> </w:t>
      </w:r>
      <w:r w:rsidRPr="00BE39C8">
        <w:rPr>
          <w:rFonts w:cstheme="minorHAnsi"/>
        </w:rPr>
        <w:t>also increases the chance of breaching the privacy of individuals.</w:t>
      </w:r>
      <w:r>
        <w:rPr>
          <w:rFonts w:cstheme="minorHAnsi"/>
        </w:rPr>
        <w:t xml:space="preserve">  </w:t>
      </w:r>
      <w:r w:rsidRPr="003E3FAE">
        <w:rPr>
          <w:rFonts w:cstheme="minorHAnsi"/>
        </w:rPr>
        <w:t>An</w:t>
      </w:r>
      <w:r>
        <w:rPr>
          <w:rFonts w:cstheme="minorHAnsi"/>
        </w:rPr>
        <w:t xml:space="preserve"> </w:t>
      </w:r>
      <w:r w:rsidRPr="003E3FAE">
        <w:rPr>
          <w:rFonts w:cstheme="minorHAnsi"/>
        </w:rPr>
        <w:t>entire lifetime of big data c</w:t>
      </w:r>
      <w:r>
        <w:rPr>
          <w:rFonts w:cstheme="minorHAnsi"/>
        </w:rPr>
        <w:t>an be broadly classified into three</w:t>
      </w:r>
      <w:r w:rsidRPr="003E3FAE">
        <w:rPr>
          <w:rFonts w:cstheme="minorHAnsi"/>
        </w:rPr>
        <w:t xml:space="preserve"> phases: big data </w:t>
      </w:r>
      <w:r>
        <w:rPr>
          <w:rFonts w:cstheme="minorHAnsi"/>
        </w:rPr>
        <w:t>generation</w:t>
      </w:r>
      <w:r w:rsidRPr="003E3FAE">
        <w:rPr>
          <w:rFonts w:cstheme="minorHAnsi"/>
        </w:rPr>
        <w:t>; processing and</w:t>
      </w:r>
      <w:r>
        <w:rPr>
          <w:rFonts w:cstheme="minorHAnsi"/>
        </w:rPr>
        <w:t xml:space="preserve"> </w:t>
      </w:r>
      <w:r w:rsidRPr="003E3FAE">
        <w:rPr>
          <w:rFonts w:cstheme="minorHAnsi"/>
        </w:rPr>
        <w:t>analytics; storage and management.</w:t>
      </w:r>
      <w:r>
        <w:rPr>
          <w:rFonts w:cstheme="minorHAnsi"/>
        </w:rPr>
        <w:t xml:space="preserve"> </w:t>
      </w:r>
      <w:r w:rsidRPr="00BE39C8">
        <w:rPr>
          <w:rFonts w:cstheme="minorHAnsi"/>
        </w:rPr>
        <w:t>Since big data require high computational</w:t>
      </w:r>
      <w:r>
        <w:rPr>
          <w:rFonts w:cstheme="minorHAnsi"/>
        </w:rPr>
        <w:t xml:space="preserve"> </w:t>
      </w:r>
      <w:r w:rsidRPr="00BE39C8">
        <w:rPr>
          <w:rFonts w:cstheme="minorHAnsi"/>
        </w:rPr>
        <w:t>power and large storage, distributed systems are used. As multiple parties are involved in these systems, the</w:t>
      </w:r>
      <w:r>
        <w:rPr>
          <w:rFonts w:cstheme="minorHAnsi"/>
        </w:rPr>
        <w:t xml:space="preserve"> </w:t>
      </w:r>
      <w:r w:rsidRPr="00BE39C8">
        <w:rPr>
          <w:rFonts w:cstheme="minorHAnsi"/>
        </w:rPr>
        <w:t>risk of privacy violation is increased.</w:t>
      </w:r>
      <w:r>
        <w:rPr>
          <w:rFonts w:cstheme="minorHAnsi"/>
        </w:rPr>
        <w:t xml:space="preserve"> T</w:t>
      </w:r>
      <w:r w:rsidRPr="003E3FAE">
        <w:rPr>
          <w:rFonts w:cstheme="minorHAnsi"/>
        </w:rPr>
        <w:t>he five salient</w:t>
      </w:r>
      <w:r>
        <w:rPr>
          <w:rFonts w:cstheme="minorHAnsi"/>
        </w:rPr>
        <w:t xml:space="preserve"> </w:t>
      </w:r>
      <w:r w:rsidRPr="003E3FAE">
        <w:rPr>
          <w:rFonts w:cstheme="minorHAnsi"/>
        </w:rPr>
        <w:t>features of big data: volume, variety,</w:t>
      </w:r>
      <w:r>
        <w:rPr>
          <w:rFonts w:cstheme="minorHAnsi"/>
        </w:rPr>
        <w:t xml:space="preserve"> </w:t>
      </w:r>
      <w:r w:rsidRPr="003E3FAE">
        <w:rPr>
          <w:rFonts w:cstheme="minorHAnsi"/>
        </w:rPr>
        <w:t>velocity, value, and veracity bring</w:t>
      </w:r>
      <w:r>
        <w:rPr>
          <w:rFonts w:cstheme="minorHAnsi"/>
        </w:rPr>
        <w:t xml:space="preserve"> </w:t>
      </w:r>
      <w:r w:rsidRPr="003E3FAE">
        <w:rPr>
          <w:rFonts w:cstheme="minorHAnsi"/>
        </w:rPr>
        <w:t>great challenges on protecting big data security and privacy during</w:t>
      </w:r>
      <w:r>
        <w:rPr>
          <w:rFonts w:cstheme="minorHAnsi"/>
        </w:rPr>
        <w:t xml:space="preserve"> </w:t>
      </w:r>
      <w:r w:rsidRPr="003E3FAE">
        <w:rPr>
          <w:rFonts w:cstheme="minorHAnsi"/>
        </w:rPr>
        <w:t>its whole</w:t>
      </w:r>
      <w:r>
        <w:rPr>
          <w:rFonts w:cstheme="minorHAnsi"/>
        </w:rPr>
        <w:t xml:space="preserve"> </w:t>
      </w:r>
      <w:r w:rsidRPr="003E3FAE">
        <w:rPr>
          <w:rFonts w:cstheme="minorHAnsi"/>
        </w:rPr>
        <w:t>lifetime.</w:t>
      </w:r>
      <w:r>
        <w:rPr>
          <w:rFonts w:cstheme="minorHAnsi"/>
        </w:rPr>
        <w:t xml:space="preserve"> </w:t>
      </w:r>
      <w:r w:rsidRPr="00281B2C">
        <w:rPr>
          <w:rFonts w:cstheme="minorHAnsi"/>
        </w:rPr>
        <w:t>Big data normally contains valuable</w:t>
      </w:r>
      <w:r>
        <w:rPr>
          <w:rFonts w:cstheme="minorHAnsi"/>
        </w:rPr>
        <w:t xml:space="preserve"> </w:t>
      </w:r>
      <w:r w:rsidRPr="00281B2C">
        <w:rPr>
          <w:rFonts w:cstheme="minorHAnsi"/>
        </w:rPr>
        <w:t>or sensitive information about user behaviors, preferences, interests, mobility, and</w:t>
      </w:r>
      <w:r>
        <w:rPr>
          <w:rFonts w:cstheme="minorHAnsi"/>
        </w:rPr>
        <w:t xml:space="preserve"> </w:t>
      </w:r>
      <w:r w:rsidRPr="00281B2C">
        <w:rPr>
          <w:rFonts w:cstheme="minorHAnsi"/>
        </w:rPr>
        <w:t>so on. User privacy is easily leaked if the data cannot be protected well during its</w:t>
      </w:r>
      <w:r>
        <w:rPr>
          <w:rFonts w:cstheme="minorHAnsi"/>
        </w:rPr>
        <w:t xml:space="preserve"> </w:t>
      </w:r>
      <w:r w:rsidRPr="00281B2C">
        <w:rPr>
          <w:rFonts w:cstheme="minorHAnsi"/>
        </w:rPr>
        <w:t>lifetime. Therefore, if we want to enjoy the</w:t>
      </w:r>
      <w:r>
        <w:rPr>
          <w:rFonts w:cstheme="minorHAnsi"/>
        </w:rPr>
        <w:t xml:space="preserve"> </w:t>
      </w:r>
      <w:r w:rsidRPr="00281B2C">
        <w:rPr>
          <w:rFonts w:cstheme="minorHAnsi"/>
        </w:rPr>
        <w:t xml:space="preserve">convenience and benefits from big data, guarantee </w:t>
      </w:r>
      <w:r>
        <w:rPr>
          <w:rFonts w:cstheme="minorHAnsi"/>
        </w:rPr>
        <w:t xml:space="preserve">of </w:t>
      </w:r>
      <w:r w:rsidRPr="00281B2C">
        <w:rPr>
          <w:rFonts w:cstheme="minorHAnsi"/>
        </w:rPr>
        <w:t>its security and privacy becomes</w:t>
      </w:r>
      <w:r>
        <w:rPr>
          <w:rFonts w:cstheme="minorHAnsi"/>
        </w:rPr>
        <w:t xml:space="preserve"> </w:t>
      </w:r>
      <w:r w:rsidRPr="00281B2C">
        <w:rPr>
          <w:rFonts w:cstheme="minorHAnsi"/>
        </w:rPr>
        <w:t>an essential task.</w:t>
      </w:r>
    </w:p>
    <w:p w14:paraId="39D747C5" w14:textId="12E91F9E" w:rsidR="007C7786" w:rsidRDefault="007C7786" w:rsidP="007C7786">
      <w:pPr>
        <w:jc w:val="both"/>
        <w:rPr>
          <w:rFonts w:cstheme="minorHAnsi"/>
        </w:rPr>
      </w:pPr>
    </w:p>
    <w:p w14:paraId="146EBC14" w14:textId="0BB19B41" w:rsidR="007C7786" w:rsidRPr="0078457A" w:rsidRDefault="00451B86" w:rsidP="001024C9">
      <w:pPr>
        <w:spacing w:after="60"/>
        <w:rPr>
          <w:b/>
          <w:color w:val="323E4F" w:themeColor="text2" w:themeShade="BF"/>
          <w:sz w:val="32"/>
          <w:szCs w:val="32"/>
        </w:rPr>
      </w:pPr>
      <w:r w:rsidRPr="0078457A">
        <w:rPr>
          <w:b/>
          <w:color w:val="323E4F" w:themeColor="text2" w:themeShade="BF"/>
          <w:sz w:val="32"/>
          <w:szCs w:val="32"/>
        </w:rPr>
        <w:t>Entire Lifetime of Big Data</w:t>
      </w:r>
    </w:p>
    <w:p w14:paraId="5D4D20A7" w14:textId="4F91C1FD" w:rsidR="00E22605" w:rsidRDefault="00E22605" w:rsidP="002B51A1">
      <w:pPr>
        <w:ind w:firstLine="720"/>
        <w:jc w:val="both"/>
        <w:rPr>
          <w:rFonts w:cstheme="minorHAnsi"/>
        </w:rPr>
      </w:pPr>
      <w:r w:rsidRPr="00E22605">
        <w:rPr>
          <w:rFonts w:cstheme="minorHAnsi"/>
        </w:rPr>
        <w:t>To handle different dimensions of big data in terms of volume,</w:t>
      </w:r>
      <w:r>
        <w:rPr>
          <w:rFonts w:cstheme="minorHAnsi"/>
        </w:rPr>
        <w:t xml:space="preserve"> </w:t>
      </w:r>
      <w:r w:rsidRPr="00E22605">
        <w:rPr>
          <w:rFonts w:cstheme="minorHAnsi"/>
        </w:rPr>
        <w:t>velocit</w:t>
      </w:r>
      <w:r w:rsidR="001024C9">
        <w:rPr>
          <w:rFonts w:cstheme="minorHAnsi"/>
        </w:rPr>
        <w:t>y</w:t>
      </w:r>
      <w:r w:rsidRPr="00E22605">
        <w:rPr>
          <w:rFonts w:cstheme="minorHAnsi"/>
        </w:rPr>
        <w:t xml:space="preserve"> and variety we need to design efficient and effective</w:t>
      </w:r>
      <w:r>
        <w:rPr>
          <w:rFonts w:cstheme="minorHAnsi"/>
        </w:rPr>
        <w:t xml:space="preserve"> </w:t>
      </w:r>
      <w:r w:rsidRPr="00E22605">
        <w:rPr>
          <w:rFonts w:cstheme="minorHAnsi"/>
        </w:rPr>
        <w:t>systems to process large amount of data arriving at very high</w:t>
      </w:r>
      <w:r>
        <w:rPr>
          <w:rFonts w:cstheme="minorHAnsi"/>
        </w:rPr>
        <w:t xml:space="preserve"> </w:t>
      </w:r>
      <w:r w:rsidRPr="00E22605">
        <w:rPr>
          <w:rFonts w:cstheme="minorHAnsi"/>
        </w:rPr>
        <w:t>speed from different</w:t>
      </w:r>
      <w:r>
        <w:rPr>
          <w:rFonts w:cstheme="minorHAnsi"/>
        </w:rPr>
        <w:t xml:space="preserve"> </w:t>
      </w:r>
      <w:r w:rsidRPr="00E22605">
        <w:rPr>
          <w:rFonts w:cstheme="minorHAnsi"/>
        </w:rPr>
        <w:t>sources. Big data has to go through</w:t>
      </w:r>
      <w:r>
        <w:rPr>
          <w:rFonts w:cstheme="minorHAnsi"/>
        </w:rPr>
        <w:t xml:space="preserve"> </w:t>
      </w:r>
      <w:r w:rsidRPr="00E22605">
        <w:rPr>
          <w:rFonts w:cstheme="minorHAnsi"/>
        </w:rPr>
        <w:t>multiple phases</w:t>
      </w:r>
      <w:r>
        <w:rPr>
          <w:rFonts w:cstheme="minorHAnsi"/>
        </w:rPr>
        <w:t xml:space="preserve"> – like Data Generation, Data Storage and Data Processing - </w:t>
      </w:r>
      <w:r w:rsidRPr="00E22605">
        <w:rPr>
          <w:rFonts w:cstheme="minorHAnsi"/>
        </w:rPr>
        <w:t>during its life cycle</w:t>
      </w:r>
      <w:r>
        <w:rPr>
          <w:rFonts w:cstheme="minorHAnsi"/>
        </w:rPr>
        <w:t>.</w:t>
      </w:r>
    </w:p>
    <w:p w14:paraId="47C28F29" w14:textId="77777777" w:rsidR="00E22605" w:rsidRDefault="00E22605" w:rsidP="00E22605">
      <w:pPr>
        <w:jc w:val="both"/>
        <w:rPr>
          <w:rFonts w:cstheme="minorHAnsi"/>
        </w:rPr>
      </w:pPr>
    </w:p>
    <w:p w14:paraId="379DC2A3" w14:textId="0F73CA2C" w:rsidR="00FB355A" w:rsidRDefault="00E22605" w:rsidP="00E22605">
      <w:pPr>
        <w:spacing w:after="200"/>
        <w:jc w:val="both"/>
        <w:rPr>
          <w:rFonts w:cstheme="minorHAnsi"/>
        </w:rPr>
      </w:pPr>
      <w:r>
        <w:rPr>
          <w:rFonts w:cstheme="minorHAnsi"/>
        </w:rPr>
        <w:t xml:space="preserve"> </w:t>
      </w:r>
      <w:r>
        <w:rPr>
          <w:rFonts w:cstheme="minorHAnsi"/>
          <w:noProof/>
        </w:rPr>
        <w:drawing>
          <wp:inline distT="0" distB="0" distL="0" distR="0" wp14:anchorId="7D7D26B0" wp14:editId="734BA3D4">
            <wp:extent cx="4823790" cy="1066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ration-of-big-data-life-cycle.png"/>
                    <pic:cNvPicPr/>
                  </pic:nvPicPr>
                  <pic:blipFill>
                    <a:blip r:embed="rId7">
                      <a:extLst>
                        <a:ext uri="{28A0092B-C50C-407E-A947-70E740481C1C}">
                          <a14:useLocalDpi xmlns:a14="http://schemas.microsoft.com/office/drawing/2010/main" val="0"/>
                        </a:ext>
                      </a:extLst>
                    </a:blip>
                    <a:stretch>
                      <a:fillRect/>
                    </a:stretch>
                  </pic:blipFill>
                  <pic:spPr>
                    <a:xfrm>
                      <a:off x="0" y="0"/>
                      <a:ext cx="4904349" cy="1084616"/>
                    </a:xfrm>
                    <a:prstGeom prst="rect">
                      <a:avLst/>
                    </a:prstGeom>
                  </pic:spPr>
                </pic:pic>
              </a:graphicData>
            </a:graphic>
          </wp:inline>
        </w:drawing>
      </w:r>
    </w:p>
    <w:p w14:paraId="681FA9B6" w14:textId="4F5FE1F8" w:rsidR="00E22605" w:rsidRPr="004968D8" w:rsidRDefault="00E22605" w:rsidP="004968D8">
      <w:pPr>
        <w:spacing w:after="240"/>
        <w:jc w:val="both"/>
        <w:rPr>
          <w:rFonts w:cstheme="minorHAnsi"/>
          <w:b/>
        </w:rPr>
      </w:pPr>
      <w:r w:rsidRPr="004968D8">
        <w:rPr>
          <w:rFonts w:cstheme="minorHAnsi"/>
          <w:b/>
        </w:rPr>
        <w:t xml:space="preserve">Figure </w:t>
      </w:r>
      <w:r w:rsidR="00A41AB1" w:rsidRPr="004968D8">
        <w:rPr>
          <w:rFonts w:cstheme="minorHAnsi"/>
          <w:b/>
        </w:rPr>
        <w:t>a</w:t>
      </w:r>
      <w:r w:rsidRPr="004968D8">
        <w:rPr>
          <w:rFonts w:cstheme="minorHAnsi"/>
          <w:b/>
        </w:rPr>
        <w:t>: Illustration of the stages of the big data lifetime</w:t>
      </w:r>
    </w:p>
    <w:p w14:paraId="1B115981" w14:textId="1A759FB3" w:rsidR="00E22605" w:rsidRDefault="00E22605" w:rsidP="00E22605">
      <w:pPr>
        <w:autoSpaceDE w:val="0"/>
        <w:autoSpaceDN w:val="0"/>
        <w:adjustRightInd w:val="0"/>
        <w:jc w:val="both"/>
        <w:rPr>
          <w:rFonts w:cs="Times New Roman"/>
        </w:rPr>
      </w:pPr>
      <w:r>
        <w:rPr>
          <w:rFonts w:cstheme="minorHAnsi"/>
        </w:rPr>
        <w:t>I</w:t>
      </w:r>
      <w:r w:rsidRPr="00281B2C">
        <w:rPr>
          <w:rFonts w:cstheme="minorHAnsi"/>
        </w:rPr>
        <w:t>f we want to enjoy the</w:t>
      </w:r>
      <w:r>
        <w:rPr>
          <w:rFonts w:cstheme="minorHAnsi"/>
        </w:rPr>
        <w:t xml:space="preserve"> </w:t>
      </w:r>
      <w:r w:rsidRPr="00281B2C">
        <w:rPr>
          <w:rFonts w:cstheme="minorHAnsi"/>
        </w:rPr>
        <w:t xml:space="preserve">convenience and benefits from big data, guarantee </w:t>
      </w:r>
      <w:r>
        <w:rPr>
          <w:rFonts w:cstheme="minorHAnsi"/>
        </w:rPr>
        <w:t xml:space="preserve">of </w:t>
      </w:r>
      <w:r w:rsidRPr="00281B2C">
        <w:rPr>
          <w:rFonts w:cstheme="minorHAnsi"/>
        </w:rPr>
        <w:t>its security and privacy becomes</w:t>
      </w:r>
      <w:r>
        <w:rPr>
          <w:rFonts w:cstheme="minorHAnsi"/>
        </w:rPr>
        <w:t xml:space="preserve"> </w:t>
      </w:r>
      <w:r w:rsidRPr="00281B2C">
        <w:rPr>
          <w:rFonts w:cstheme="minorHAnsi"/>
        </w:rPr>
        <w:t>an essential task</w:t>
      </w:r>
      <w:r>
        <w:rPr>
          <w:rFonts w:cstheme="minorHAnsi"/>
        </w:rPr>
        <w:t xml:space="preserve">. </w:t>
      </w:r>
      <w:r w:rsidRPr="00E22605">
        <w:rPr>
          <w:rFonts w:cs="Times New Roman"/>
        </w:rPr>
        <w:t>We may get wrong information from big data once</w:t>
      </w:r>
      <w:r>
        <w:rPr>
          <w:rFonts w:cs="Times New Roman"/>
        </w:rPr>
        <w:t xml:space="preserve"> </w:t>
      </w:r>
      <w:r w:rsidRPr="00E22605">
        <w:rPr>
          <w:rFonts w:cs="Times New Roman"/>
        </w:rPr>
        <w:t xml:space="preserve">some insecure events </w:t>
      </w:r>
      <w:r>
        <w:rPr>
          <w:rFonts w:cs="Times New Roman"/>
        </w:rPr>
        <w:t>occur</w:t>
      </w:r>
      <w:r w:rsidRPr="00E22605">
        <w:rPr>
          <w:rFonts w:cs="Times New Roman"/>
        </w:rPr>
        <w:t xml:space="preserve"> in the above</w:t>
      </w:r>
      <w:r>
        <w:rPr>
          <w:rFonts w:cs="Times New Roman"/>
        </w:rPr>
        <w:t xml:space="preserve"> </w:t>
      </w:r>
      <w:r w:rsidRPr="00E22605">
        <w:rPr>
          <w:rFonts w:cs="Times New Roman"/>
        </w:rPr>
        <w:t>phases. Thus, security and privacy of</w:t>
      </w:r>
      <w:r>
        <w:rPr>
          <w:rFonts w:cs="Times New Roman"/>
        </w:rPr>
        <w:t xml:space="preserve"> </w:t>
      </w:r>
      <w:r w:rsidRPr="00E22605">
        <w:rPr>
          <w:rFonts w:cs="Times New Roman"/>
        </w:rPr>
        <w:t>big data in the above</w:t>
      </w:r>
      <w:r>
        <w:rPr>
          <w:rFonts w:cs="Times New Roman"/>
        </w:rPr>
        <w:t xml:space="preserve"> </w:t>
      </w:r>
      <w:r w:rsidRPr="00E22605">
        <w:rPr>
          <w:rFonts w:cs="Times New Roman"/>
        </w:rPr>
        <w:t>phases are very</w:t>
      </w:r>
      <w:r>
        <w:rPr>
          <w:rFonts w:cs="Times New Roman"/>
        </w:rPr>
        <w:t xml:space="preserve"> </w:t>
      </w:r>
      <w:r w:rsidRPr="00E22605">
        <w:rPr>
          <w:rFonts w:cs="Times New Roman"/>
        </w:rPr>
        <w:t>important. Herein, we regard the</w:t>
      </w:r>
      <w:r w:rsidR="00662E08">
        <w:rPr>
          <w:rFonts w:cs="Times New Roman"/>
        </w:rPr>
        <w:t>se three</w:t>
      </w:r>
      <w:r w:rsidRPr="00E22605">
        <w:rPr>
          <w:rFonts w:cs="Times New Roman"/>
        </w:rPr>
        <w:t xml:space="preserve"> phases</w:t>
      </w:r>
      <w:r>
        <w:rPr>
          <w:rFonts w:cs="Times New Roman"/>
        </w:rPr>
        <w:t xml:space="preserve"> </w:t>
      </w:r>
      <w:r w:rsidRPr="00E22605">
        <w:rPr>
          <w:rFonts w:cs="Times New Roman"/>
        </w:rPr>
        <w:t>as big data lifetime.</w:t>
      </w:r>
    </w:p>
    <w:p w14:paraId="2D7C4875" w14:textId="6B4DD523" w:rsidR="00084B27" w:rsidRDefault="00084B27" w:rsidP="00E22605">
      <w:pPr>
        <w:autoSpaceDE w:val="0"/>
        <w:autoSpaceDN w:val="0"/>
        <w:adjustRightInd w:val="0"/>
        <w:jc w:val="both"/>
        <w:rPr>
          <w:rFonts w:cs="Times New Roman"/>
        </w:rPr>
      </w:pPr>
    </w:p>
    <w:p w14:paraId="7D3DDD10" w14:textId="77777777" w:rsidR="002770E6" w:rsidRPr="0078457A" w:rsidRDefault="00084B27" w:rsidP="002770E6">
      <w:pPr>
        <w:spacing w:after="60"/>
        <w:rPr>
          <w:b/>
          <w:color w:val="323E4F" w:themeColor="text2" w:themeShade="BF"/>
          <w:sz w:val="32"/>
          <w:szCs w:val="32"/>
        </w:rPr>
      </w:pPr>
      <w:r w:rsidRPr="0078457A">
        <w:rPr>
          <w:b/>
          <w:color w:val="323E4F" w:themeColor="text2" w:themeShade="BF"/>
          <w:sz w:val="32"/>
          <w:szCs w:val="32"/>
        </w:rPr>
        <w:t>Privacy and Security Concerns in Big</w:t>
      </w:r>
      <w:r w:rsidR="002770E6" w:rsidRPr="0078457A">
        <w:rPr>
          <w:b/>
          <w:color w:val="323E4F" w:themeColor="text2" w:themeShade="BF"/>
          <w:sz w:val="32"/>
          <w:szCs w:val="32"/>
        </w:rPr>
        <w:t xml:space="preserve"> Data</w:t>
      </w:r>
    </w:p>
    <w:p w14:paraId="6BD10403" w14:textId="77777777" w:rsidR="008D32FA" w:rsidRDefault="002770E6" w:rsidP="002770E6">
      <w:pPr>
        <w:spacing w:after="60"/>
        <w:rPr>
          <w:color w:val="000000" w:themeColor="text1"/>
        </w:rPr>
      </w:pPr>
      <w:r>
        <w:rPr>
          <w:b/>
          <w:color w:val="2E74B5" w:themeColor="accent5" w:themeShade="BF"/>
          <w:sz w:val="28"/>
          <w:szCs w:val="28"/>
        </w:rPr>
        <w:tab/>
      </w:r>
      <w:r>
        <w:rPr>
          <w:color w:val="000000" w:themeColor="text1"/>
        </w:rPr>
        <w:t xml:space="preserve">Privacy and security are of the most important concern in the Big Data environment. </w:t>
      </w:r>
      <w:r w:rsidR="008D32FA">
        <w:rPr>
          <w:color w:val="000000" w:themeColor="text1"/>
        </w:rPr>
        <w:t xml:space="preserve">A little compromise in this can lead to leak of the sensitive data or important data and misuse of it. </w:t>
      </w:r>
    </w:p>
    <w:p w14:paraId="29FB8809" w14:textId="319E9AE3" w:rsidR="000D35A0" w:rsidRDefault="008D32FA" w:rsidP="000D35A0">
      <w:pPr>
        <w:spacing w:after="80"/>
        <w:jc w:val="both"/>
        <w:rPr>
          <w:color w:val="000000" w:themeColor="text1"/>
        </w:rPr>
      </w:pPr>
      <w:r w:rsidRPr="008C06B9">
        <w:rPr>
          <w:i/>
          <w:color w:val="2E74B5" w:themeColor="accent5" w:themeShade="BF"/>
        </w:rPr>
        <w:t xml:space="preserve">What’s </w:t>
      </w:r>
      <w:r w:rsidR="00946F73" w:rsidRPr="008C06B9">
        <w:rPr>
          <w:i/>
          <w:color w:val="2E74B5" w:themeColor="accent5" w:themeShade="BF"/>
        </w:rPr>
        <w:t>P</w:t>
      </w:r>
      <w:r w:rsidRPr="008C06B9">
        <w:rPr>
          <w:i/>
          <w:color w:val="2E74B5" w:themeColor="accent5" w:themeShade="BF"/>
        </w:rPr>
        <w:t>rivacy in big data environment?</w:t>
      </w:r>
      <w:r w:rsidRPr="008D32FA">
        <w:rPr>
          <w:color w:val="2E74B5" w:themeColor="accent5" w:themeShade="BF"/>
        </w:rPr>
        <w:t xml:space="preserve"> </w:t>
      </w:r>
      <w:r>
        <w:rPr>
          <w:rFonts w:cs="Times New Roman"/>
        </w:rPr>
        <w:t xml:space="preserve"> </w:t>
      </w:r>
      <w:r w:rsidRPr="008D32FA">
        <w:rPr>
          <w:color w:val="000000" w:themeColor="text1"/>
        </w:rPr>
        <w:t>Information privacy is the privilege to have some control over how the personal information is collected and used.</w:t>
      </w:r>
      <w:r>
        <w:rPr>
          <w:color w:val="000000" w:themeColor="text1"/>
        </w:rPr>
        <w:t xml:space="preserve"> Information privacy is the ability of an individual or </w:t>
      </w:r>
      <w:r>
        <w:rPr>
          <w:color w:val="000000" w:themeColor="text1"/>
        </w:rPr>
        <w:lastRenderedPageBreak/>
        <w:t xml:space="preserve">a group or an organization </w:t>
      </w:r>
      <w:r w:rsidR="00A741C3">
        <w:rPr>
          <w:color w:val="000000" w:themeColor="text1"/>
        </w:rPr>
        <w:t xml:space="preserve">to stop the information about themselves from being known to others except for the ones’ they intend to share. </w:t>
      </w:r>
      <w:r w:rsidR="00A741C3" w:rsidRPr="00A741C3">
        <w:rPr>
          <w:color w:val="000000" w:themeColor="text1"/>
        </w:rPr>
        <w:t>One serious user privacy issue is the identification of personal information during transmission over the Internet</w:t>
      </w:r>
      <w:r w:rsidR="00946F73">
        <w:rPr>
          <w:color w:val="000000" w:themeColor="text1"/>
        </w:rPr>
        <w:t>.</w:t>
      </w:r>
    </w:p>
    <w:p w14:paraId="15B602DA" w14:textId="0E75BAEF" w:rsidR="00946F73" w:rsidRDefault="00946F73" w:rsidP="000D35A0">
      <w:pPr>
        <w:spacing w:after="80"/>
        <w:jc w:val="both"/>
        <w:rPr>
          <w:color w:val="000000" w:themeColor="text1"/>
        </w:rPr>
      </w:pPr>
      <w:r w:rsidRPr="008C06B9">
        <w:rPr>
          <w:i/>
          <w:color w:val="2E74B5" w:themeColor="accent5" w:themeShade="BF"/>
        </w:rPr>
        <w:t>What’s Security in big data environment?</w:t>
      </w:r>
      <w:r>
        <w:rPr>
          <w:color w:val="2E74B5" w:themeColor="accent5" w:themeShade="BF"/>
        </w:rPr>
        <w:t xml:space="preserve"> </w:t>
      </w:r>
      <w:r w:rsidRPr="00946F73">
        <w:rPr>
          <w:color w:val="000000" w:themeColor="text1"/>
        </w:rPr>
        <w:t>Security is the practice of defending information and information assets through the use of technology</w:t>
      </w:r>
      <w:r>
        <w:rPr>
          <w:color w:val="000000" w:themeColor="text1"/>
        </w:rPr>
        <w:t xml:space="preserve"> </w:t>
      </w:r>
      <w:r w:rsidRPr="00946F73">
        <w:rPr>
          <w:color w:val="000000" w:themeColor="text1"/>
        </w:rPr>
        <w:t>from</w:t>
      </w:r>
      <w:r>
        <w:rPr>
          <w:color w:val="000000" w:themeColor="text1"/>
        </w:rPr>
        <w:t xml:space="preserve"> </w:t>
      </w:r>
      <w:r w:rsidRPr="00946F73">
        <w:rPr>
          <w:color w:val="000000" w:themeColor="text1"/>
        </w:rPr>
        <w:t>-</w:t>
      </w:r>
      <w:r>
        <w:rPr>
          <w:color w:val="000000" w:themeColor="text1"/>
        </w:rPr>
        <w:t xml:space="preserve"> </w:t>
      </w:r>
      <w:r w:rsidRPr="00946F73">
        <w:rPr>
          <w:color w:val="000000" w:themeColor="text1"/>
        </w:rPr>
        <w:t>Unauthorized access, Disclosure, Disruption, Modification, Inspection, Recording and Destruction</w:t>
      </w:r>
      <w:r>
        <w:rPr>
          <w:color w:val="000000" w:themeColor="text1"/>
        </w:rPr>
        <w:t>.</w:t>
      </w:r>
    </w:p>
    <w:p w14:paraId="2DEFBA8F" w14:textId="240F5668" w:rsidR="00DB0C27" w:rsidRDefault="00946F73" w:rsidP="00946F73">
      <w:pPr>
        <w:jc w:val="both"/>
        <w:rPr>
          <w:rFonts w:eastAsia="Times New Roman" w:cstheme="minorHAnsi"/>
          <w:color w:val="333333"/>
          <w:shd w:val="clear" w:color="auto" w:fill="FCFCFC"/>
        </w:rPr>
      </w:pPr>
      <w:r w:rsidRPr="008C06B9">
        <w:rPr>
          <w:i/>
          <w:color w:val="2E74B5" w:themeColor="accent5" w:themeShade="BF"/>
        </w:rPr>
        <w:t xml:space="preserve">Privacy vs Security </w:t>
      </w:r>
      <w:r w:rsidRPr="00946F73">
        <w:rPr>
          <w:color w:val="2E74B5" w:themeColor="accent5" w:themeShade="BF"/>
        </w:rPr>
        <w:t xml:space="preserve">- </w:t>
      </w:r>
      <w:r w:rsidRPr="00946F73">
        <w:rPr>
          <w:color w:val="000000" w:themeColor="text1"/>
        </w:rPr>
        <w:t>Data privacy is focused on the use and governance of individual data</w:t>
      </w:r>
      <w:r>
        <w:rPr>
          <w:color w:val="000000" w:themeColor="text1"/>
        </w:rPr>
        <w:t xml:space="preserve">. </w:t>
      </w:r>
      <w:r w:rsidRPr="00946F73">
        <w:rPr>
          <w:rFonts w:eastAsia="Times New Roman" w:cstheme="minorHAnsi"/>
          <w:color w:val="333333"/>
          <w:shd w:val="clear" w:color="auto" w:fill="FCFCFC"/>
        </w:rPr>
        <w:t>Security concentrates more on protecting data from malicious attacks and the misuse of stolen data for profit</w:t>
      </w:r>
      <w:r>
        <w:rPr>
          <w:rFonts w:eastAsia="Times New Roman" w:cstheme="minorHAnsi"/>
          <w:color w:val="333333"/>
          <w:shd w:val="clear" w:color="auto" w:fill="FCFCFC"/>
        </w:rPr>
        <w:t xml:space="preserve">. </w:t>
      </w:r>
      <w:r w:rsidRPr="00946F73">
        <w:rPr>
          <w:rFonts w:eastAsia="Times New Roman" w:cstheme="minorHAnsi"/>
          <w:color w:val="333333"/>
          <w:shd w:val="clear" w:color="auto" w:fill="FCFCFC"/>
        </w:rPr>
        <w:t>While security is fundamental for protecting data, it’s not sufficient for addressing privacy.</w:t>
      </w:r>
      <w:r>
        <w:rPr>
          <w:rFonts w:eastAsia="Times New Roman" w:cstheme="minorHAnsi"/>
          <w:color w:val="333333"/>
          <w:shd w:val="clear" w:color="auto" w:fill="FCFCFC"/>
        </w:rPr>
        <w:t xml:space="preserve"> </w:t>
      </w:r>
      <w:r w:rsidR="00DB0C27">
        <w:rPr>
          <w:rFonts w:eastAsia="Times New Roman" w:cstheme="minorHAnsi"/>
          <w:color w:val="333333"/>
          <w:shd w:val="clear" w:color="auto" w:fill="FCFCFC"/>
        </w:rPr>
        <w:t>The following table shows the principle differences between Privacy and Security.</w:t>
      </w:r>
    </w:p>
    <w:p w14:paraId="7B72890D" w14:textId="77777777" w:rsidR="003568AD" w:rsidRDefault="003568AD" w:rsidP="00946F73">
      <w:pPr>
        <w:jc w:val="both"/>
        <w:rPr>
          <w:rFonts w:eastAsia="Times New Roman" w:cstheme="minorHAnsi"/>
          <w:color w:val="333333"/>
          <w:shd w:val="clear" w:color="auto" w:fill="FCFCFC"/>
        </w:rPr>
      </w:pPr>
    </w:p>
    <w:p w14:paraId="30BE76A9" w14:textId="15DAEE8A" w:rsidR="00DB0C27" w:rsidRDefault="00DB0C27" w:rsidP="00946F73">
      <w:pPr>
        <w:jc w:val="both"/>
        <w:rPr>
          <w:rFonts w:eastAsia="Times New Roman" w:cstheme="minorHAnsi"/>
          <w:color w:val="333333"/>
          <w:shd w:val="clear" w:color="auto" w:fill="FCFCFC"/>
        </w:rPr>
      </w:pPr>
    </w:p>
    <w:tbl>
      <w:tblPr>
        <w:tblStyle w:val="TableGrid"/>
        <w:tblW w:w="10222" w:type="dxa"/>
        <w:tblLook w:val="04A0" w:firstRow="1" w:lastRow="0" w:firstColumn="1" w:lastColumn="0" w:noHBand="0" w:noVBand="1"/>
      </w:tblPr>
      <w:tblGrid>
        <w:gridCol w:w="5111"/>
        <w:gridCol w:w="5111"/>
      </w:tblGrid>
      <w:tr w:rsidR="00DB0C27" w14:paraId="497865F3" w14:textId="77777777" w:rsidTr="00DB0C27">
        <w:trPr>
          <w:trHeight w:val="522"/>
        </w:trPr>
        <w:tc>
          <w:tcPr>
            <w:tcW w:w="5111" w:type="dxa"/>
          </w:tcPr>
          <w:p w14:paraId="548B685B" w14:textId="7AE7DF27" w:rsidR="00DB0C27" w:rsidRPr="00DB0C27" w:rsidRDefault="00DB0C27" w:rsidP="00DB0C27">
            <w:pPr>
              <w:jc w:val="center"/>
              <w:rPr>
                <w:rFonts w:eastAsia="Times New Roman" w:cstheme="minorHAnsi"/>
                <w:b/>
                <w:color w:val="333333"/>
                <w:sz w:val="26"/>
                <w:szCs w:val="26"/>
                <w:shd w:val="clear" w:color="auto" w:fill="FCFCFC"/>
              </w:rPr>
            </w:pPr>
            <w:r w:rsidRPr="00DB0C27">
              <w:rPr>
                <w:rFonts w:eastAsia="Times New Roman" w:cstheme="minorHAnsi"/>
                <w:b/>
                <w:color w:val="333333"/>
                <w:sz w:val="26"/>
                <w:szCs w:val="26"/>
                <w:shd w:val="clear" w:color="auto" w:fill="FCFCFC"/>
              </w:rPr>
              <w:t>Privacy</w:t>
            </w:r>
          </w:p>
        </w:tc>
        <w:tc>
          <w:tcPr>
            <w:tcW w:w="5111" w:type="dxa"/>
          </w:tcPr>
          <w:p w14:paraId="032F5264" w14:textId="77EF9637" w:rsidR="00DB0C27" w:rsidRPr="00DB0C27" w:rsidRDefault="00DB0C27" w:rsidP="00DB0C27">
            <w:pPr>
              <w:jc w:val="center"/>
              <w:rPr>
                <w:rFonts w:eastAsia="Times New Roman" w:cstheme="minorHAnsi"/>
                <w:b/>
                <w:color w:val="333333"/>
                <w:sz w:val="26"/>
                <w:szCs w:val="26"/>
                <w:shd w:val="clear" w:color="auto" w:fill="FCFCFC"/>
              </w:rPr>
            </w:pPr>
            <w:r w:rsidRPr="00DB0C27">
              <w:rPr>
                <w:rFonts w:eastAsia="Times New Roman" w:cstheme="minorHAnsi"/>
                <w:b/>
                <w:color w:val="333333"/>
                <w:sz w:val="26"/>
                <w:szCs w:val="26"/>
                <w:shd w:val="clear" w:color="auto" w:fill="FCFCFC"/>
              </w:rPr>
              <w:t>Security</w:t>
            </w:r>
          </w:p>
        </w:tc>
      </w:tr>
      <w:tr w:rsidR="00DB0C27" w14:paraId="0AEDFF31" w14:textId="77777777" w:rsidTr="00DB0C27">
        <w:trPr>
          <w:trHeight w:val="719"/>
        </w:trPr>
        <w:tc>
          <w:tcPr>
            <w:tcW w:w="5111" w:type="dxa"/>
          </w:tcPr>
          <w:p w14:paraId="40F9D9FF" w14:textId="77777777" w:rsidR="00DB0C27" w:rsidRPr="00DB0C27" w:rsidRDefault="00DB0C27" w:rsidP="00DB0C27">
            <w:pPr>
              <w:rPr>
                <w:rFonts w:cstheme="minorHAnsi"/>
              </w:rPr>
            </w:pPr>
            <w:r w:rsidRPr="00DB0C27">
              <w:rPr>
                <w:rFonts w:cstheme="minorHAnsi"/>
                <w:color w:val="333333"/>
                <w:shd w:val="clear" w:color="auto" w:fill="FCFCFC"/>
              </w:rPr>
              <w:t>Privacy is the appropriate use of user’s information</w:t>
            </w:r>
          </w:p>
          <w:p w14:paraId="2AEBE7C8" w14:textId="77777777" w:rsidR="00DB0C27" w:rsidRPr="00DB0C27" w:rsidRDefault="00DB0C27" w:rsidP="00946F73">
            <w:pPr>
              <w:jc w:val="both"/>
              <w:rPr>
                <w:rFonts w:eastAsia="Times New Roman" w:cstheme="minorHAnsi"/>
                <w:color w:val="333333"/>
                <w:shd w:val="clear" w:color="auto" w:fill="FCFCFC"/>
              </w:rPr>
            </w:pPr>
          </w:p>
        </w:tc>
        <w:tc>
          <w:tcPr>
            <w:tcW w:w="5111" w:type="dxa"/>
          </w:tcPr>
          <w:p w14:paraId="75E718D0" w14:textId="77777777" w:rsidR="00DB0C27" w:rsidRPr="00DB0C27" w:rsidRDefault="00DB0C27" w:rsidP="00DB0C27">
            <w:pPr>
              <w:rPr>
                <w:rFonts w:cstheme="minorHAnsi"/>
              </w:rPr>
            </w:pPr>
            <w:r w:rsidRPr="00DB0C27">
              <w:rPr>
                <w:rFonts w:cstheme="minorHAnsi"/>
                <w:color w:val="333333"/>
                <w:shd w:val="clear" w:color="auto" w:fill="FCFCFC"/>
              </w:rPr>
              <w:t>Security is the “confidentiality, integrity and availability” of data</w:t>
            </w:r>
          </w:p>
          <w:p w14:paraId="3727BF98" w14:textId="77777777" w:rsidR="00DB0C27" w:rsidRPr="00DB0C27" w:rsidRDefault="00DB0C27" w:rsidP="00946F73">
            <w:pPr>
              <w:jc w:val="both"/>
              <w:rPr>
                <w:rFonts w:eastAsia="Times New Roman" w:cstheme="minorHAnsi"/>
                <w:color w:val="333333"/>
                <w:shd w:val="clear" w:color="auto" w:fill="FCFCFC"/>
              </w:rPr>
            </w:pPr>
          </w:p>
        </w:tc>
      </w:tr>
      <w:tr w:rsidR="00DB0C27" w14:paraId="35FBAAB7" w14:textId="77777777" w:rsidTr="00DB0C27">
        <w:trPr>
          <w:trHeight w:val="746"/>
        </w:trPr>
        <w:tc>
          <w:tcPr>
            <w:tcW w:w="5111" w:type="dxa"/>
          </w:tcPr>
          <w:p w14:paraId="65E57FCE" w14:textId="77777777" w:rsidR="00DB0C27" w:rsidRPr="00DB0C27" w:rsidRDefault="00DB0C27" w:rsidP="00DB0C27">
            <w:pPr>
              <w:rPr>
                <w:rFonts w:cstheme="minorHAnsi"/>
              </w:rPr>
            </w:pPr>
            <w:r w:rsidRPr="00DB0C27">
              <w:rPr>
                <w:rFonts w:cstheme="minorHAnsi"/>
                <w:color w:val="333333"/>
                <w:shd w:val="clear" w:color="auto" w:fill="FCFCFC"/>
              </w:rPr>
              <w:t>Privacy is the ability to decide what information of an individual goes where</w:t>
            </w:r>
          </w:p>
          <w:p w14:paraId="6763AD86" w14:textId="77777777" w:rsidR="00DB0C27" w:rsidRPr="00DB0C27" w:rsidRDefault="00DB0C27" w:rsidP="00946F73">
            <w:pPr>
              <w:jc w:val="both"/>
              <w:rPr>
                <w:rFonts w:eastAsia="Times New Roman" w:cstheme="minorHAnsi"/>
                <w:color w:val="333333"/>
                <w:shd w:val="clear" w:color="auto" w:fill="FCFCFC"/>
              </w:rPr>
            </w:pPr>
          </w:p>
        </w:tc>
        <w:tc>
          <w:tcPr>
            <w:tcW w:w="5111" w:type="dxa"/>
          </w:tcPr>
          <w:p w14:paraId="2691A8B0" w14:textId="77777777" w:rsidR="00DB0C27" w:rsidRPr="00DB0C27" w:rsidRDefault="00DB0C27" w:rsidP="00DB0C27">
            <w:pPr>
              <w:rPr>
                <w:rFonts w:cstheme="minorHAnsi"/>
              </w:rPr>
            </w:pPr>
            <w:r w:rsidRPr="00DB0C27">
              <w:rPr>
                <w:rFonts w:cstheme="minorHAnsi"/>
                <w:color w:val="333333"/>
                <w:shd w:val="clear" w:color="auto" w:fill="FCFCFC"/>
              </w:rPr>
              <w:t>Security offers the ability to be confident that decisions are respected</w:t>
            </w:r>
          </w:p>
          <w:p w14:paraId="7604ECC1" w14:textId="77777777" w:rsidR="00DB0C27" w:rsidRPr="00DB0C27" w:rsidRDefault="00DB0C27" w:rsidP="00946F73">
            <w:pPr>
              <w:jc w:val="both"/>
              <w:rPr>
                <w:rFonts w:eastAsia="Times New Roman" w:cstheme="minorHAnsi"/>
                <w:color w:val="333333"/>
                <w:shd w:val="clear" w:color="auto" w:fill="FCFCFC"/>
              </w:rPr>
            </w:pPr>
          </w:p>
        </w:tc>
      </w:tr>
      <w:tr w:rsidR="00DB0C27" w14:paraId="5E2A3D8F" w14:textId="77777777" w:rsidTr="00DB0C27">
        <w:trPr>
          <w:trHeight w:val="1043"/>
        </w:trPr>
        <w:tc>
          <w:tcPr>
            <w:tcW w:w="5111" w:type="dxa"/>
          </w:tcPr>
          <w:p w14:paraId="1EA9ECA5" w14:textId="77777777" w:rsidR="00DB0C27" w:rsidRPr="00DB0C27" w:rsidRDefault="00DB0C27" w:rsidP="00DB0C27">
            <w:pPr>
              <w:rPr>
                <w:rFonts w:cstheme="minorHAnsi"/>
              </w:rPr>
            </w:pPr>
            <w:r w:rsidRPr="00DB0C27">
              <w:rPr>
                <w:rFonts w:cstheme="minorHAnsi"/>
                <w:color w:val="333333"/>
                <w:shd w:val="clear" w:color="auto" w:fill="FCFCFC"/>
              </w:rPr>
              <w:t>The issue of privacy is one that often applies to a consumer’s right to safeguard their information from any other parties</w:t>
            </w:r>
          </w:p>
          <w:p w14:paraId="12D0F90A" w14:textId="77777777" w:rsidR="00DB0C27" w:rsidRPr="00DB0C27" w:rsidRDefault="00DB0C27" w:rsidP="00946F73">
            <w:pPr>
              <w:jc w:val="both"/>
              <w:rPr>
                <w:rFonts w:eastAsia="Times New Roman" w:cstheme="minorHAnsi"/>
                <w:color w:val="333333"/>
                <w:shd w:val="clear" w:color="auto" w:fill="FCFCFC"/>
              </w:rPr>
            </w:pPr>
          </w:p>
        </w:tc>
        <w:tc>
          <w:tcPr>
            <w:tcW w:w="5111" w:type="dxa"/>
          </w:tcPr>
          <w:p w14:paraId="71B8B7CA" w14:textId="77777777" w:rsidR="00DB0C27" w:rsidRPr="00DB0C27" w:rsidRDefault="00DB0C27" w:rsidP="00DB0C27">
            <w:pPr>
              <w:rPr>
                <w:rFonts w:cstheme="minorHAnsi"/>
              </w:rPr>
            </w:pPr>
            <w:r w:rsidRPr="00DB0C27">
              <w:rPr>
                <w:rFonts w:cstheme="minorHAnsi"/>
                <w:color w:val="333333"/>
                <w:shd w:val="clear" w:color="auto" w:fill="FCFCFC"/>
              </w:rPr>
              <w:t>Security may provide for confidentiality. The overall goal of most security system is to protect an enterprise or agency </w:t>
            </w:r>
          </w:p>
          <w:p w14:paraId="75EE9DD7" w14:textId="77777777" w:rsidR="00DB0C27" w:rsidRPr="00DB0C27" w:rsidRDefault="00DB0C27" w:rsidP="00946F73">
            <w:pPr>
              <w:jc w:val="both"/>
              <w:rPr>
                <w:rFonts w:eastAsia="Times New Roman" w:cstheme="minorHAnsi"/>
                <w:color w:val="333333"/>
                <w:shd w:val="clear" w:color="auto" w:fill="FCFCFC"/>
              </w:rPr>
            </w:pPr>
          </w:p>
        </w:tc>
      </w:tr>
      <w:tr w:rsidR="00DB0C27" w14:paraId="0181F9E6" w14:textId="77777777" w:rsidTr="00DB0C27">
        <w:trPr>
          <w:trHeight w:val="953"/>
        </w:trPr>
        <w:tc>
          <w:tcPr>
            <w:tcW w:w="5111" w:type="dxa"/>
          </w:tcPr>
          <w:p w14:paraId="3BD6D78B" w14:textId="77777777" w:rsidR="00DB0C27" w:rsidRPr="00DB0C27" w:rsidRDefault="00DB0C27" w:rsidP="00DB0C27">
            <w:pPr>
              <w:rPr>
                <w:rFonts w:cstheme="minorHAnsi"/>
              </w:rPr>
            </w:pPr>
            <w:r w:rsidRPr="00DB0C27">
              <w:rPr>
                <w:rFonts w:cstheme="minorHAnsi"/>
                <w:color w:val="333333"/>
                <w:shd w:val="clear" w:color="auto" w:fill="FCFCFC"/>
              </w:rPr>
              <w:t>It is possible to have poor privacy and good security practices</w:t>
            </w:r>
          </w:p>
          <w:p w14:paraId="15888BEA" w14:textId="77777777" w:rsidR="00DB0C27" w:rsidRPr="00DB0C27" w:rsidRDefault="00DB0C27" w:rsidP="00946F73">
            <w:pPr>
              <w:jc w:val="both"/>
              <w:rPr>
                <w:rFonts w:eastAsia="Times New Roman" w:cstheme="minorHAnsi"/>
                <w:color w:val="333333"/>
                <w:shd w:val="clear" w:color="auto" w:fill="FCFCFC"/>
              </w:rPr>
            </w:pPr>
          </w:p>
        </w:tc>
        <w:tc>
          <w:tcPr>
            <w:tcW w:w="5111" w:type="dxa"/>
          </w:tcPr>
          <w:p w14:paraId="609284EF" w14:textId="77777777" w:rsidR="00DB0C27" w:rsidRPr="00DB0C27" w:rsidRDefault="00DB0C27" w:rsidP="00DB0C27">
            <w:pPr>
              <w:rPr>
                <w:rFonts w:cstheme="minorHAnsi"/>
              </w:rPr>
            </w:pPr>
            <w:r w:rsidRPr="00DB0C27">
              <w:rPr>
                <w:rFonts w:cstheme="minorHAnsi"/>
                <w:color w:val="333333"/>
                <w:shd w:val="clear" w:color="auto" w:fill="FCFCFC"/>
              </w:rPr>
              <w:t>However, it is difficult to have good privacy practices without a good data security program</w:t>
            </w:r>
          </w:p>
          <w:p w14:paraId="326C583D" w14:textId="77777777" w:rsidR="00DB0C27" w:rsidRPr="00DB0C27" w:rsidRDefault="00DB0C27" w:rsidP="00946F73">
            <w:pPr>
              <w:jc w:val="both"/>
              <w:rPr>
                <w:rFonts w:eastAsia="Times New Roman" w:cstheme="minorHAnsi"/>
                <w:color w:val="333333"/>
                <w:shd w:val="clear" w:color="auto" w:fill="FCFCFC"/>
              </w:rPr>
            </w:pPr>
          </w:p>
        </w:tc>
      </w:tr>
    </w:tbl>
    <w:p w14:paraId="31A370B8" w14:textId="04F9F574" w:rsidR="00946F73" w:rsidRDefault="00BB1709" w:rsidP="00126D33">
      <w:pPr>
        <w:spacing w:before="60" w:after="60"/>
        <w:rPr>
          <w:rFonts w:cs="Times New Roman"/>
          <w:b/>
        </w:rPr>
      </w:pPr>
      <w:r w:rsidRPr="00115FFD">
        <w:rPr>
          <w:rFonts w:cs="Times New Roman"/>
          <w:b/>
        </w:rPr>
        <w:t>Table 1:</w:t>
      </w:r>
      <w:r w:rsidR="00115FFD" w:rsidRPr="00115FFD">
        <w:rPr>
          <w:rFonts w:cs="Times New Roman"/>
          <w:b/>
        </w:rPr>
        <w:t xml:space="preserve"> Privacy and Security</w:t>
      </w:r>
    </w:p>
    <w:p w14:paraId="35C12D33" w14:textId="77777777" w:rsidR="003568AD" w:rsidRPr="00115FFD" w:rsidRDefault="003568AD" w:rsidP="001024C9">
      <w:pPr>
        <w:spacing w:after="60"/>
        <w:rPr>
          <w:rFonts w:cs="Times New Roman"/>
          <w:b/>
        </w:rPr>
      </w:pPr>
    </w:p>
    <w:p w14:paraId="202FF3F3" w14:textId="425A4AFB" w:rsidR="00120DE9" w:rsidRPr="00C02823" w:rsidRDefault="00DF23E1" w:rsidP="001024C9">
      <w:pPr>
        <w:spacing w:after="60"/>
        <w:rPr>
          <w:rFonts w:cs="Times New Roman"/>
          <w:i/>
          <w:color w:val="2E74B5" w:themeColor="accent5" w:themeShade="BF"/>
        </w:rPr>
      </w:pPr>
      <w:r w:rsidRPr="00C02823">
        <w:rPr>
          <w:rFonts w:cs="Times New Roman"/>
          <w:i/>
          <w:color w:val="2E74B5" w:themeColor="accent5" w:themeShade="BF"/>
        </w:rPr>
        <w:t>Why privacy is required in the big data environment</w:t>
      </w:r>
      <w:r w:rsidR="008D3DB5" w:rsidRPr="00C02823">
        <w:rPr>
          <w:rFonts w:cs="Times New Roman"/>
          <w:i/>
          <w:color w:val="2E74B5" w:themeColor="accent5" w:themeShade="BF"/>
        </w:rPr>
        <w:t>?</w:t>
      </w:r>
    </w:p>
    <w:p w14:paraId="0BC433E5" w14:textId="79039CE2" w:rsidR="00DF23E1" w:rsidRDefault="00DF23E1" w:rsidP="00DF23E1">
      <w:pPr>
        <w:autoSpaceDE w:val="0"/>
        <w:autoSpaceDN w:val="0"/>
        <w:adjustRightInd w:val="0"/>
        <w:rPr>
          <w:rFonts w:cstheme="minorHAnsi"/>
        </w:rPr>
      </w:pPr>
      <w:r w:rsidRPr="00DF23E1">
        <w:rPr>
          <w:rFonts w:cstheme="minorHAnsi"/>
        </w:rPr>
        <w:t>The following environments may break the users’ privacy in big data</w:t>
      </w:r>
      <w:r>
        <w:rPr>
          <w:rFonts w:cstheme="minorHAnsi"/>
        </w:rPr>
        <w:t xml:space="preserve"> environment: </w:t>
      </w:r>
    </w:p>
    <w:p w14:paraId="7DB7D661" w14:textId="7B44DEDF" w:rsidR="00DF23E1" w:rsidRDefault="00DF23E1" w:rsidP="00DF23E1">
      <w:pPr>
        <w:pStyle w:val="ListParagraph"/>
        <w:numPr>
          <w:ilvl w:val="0"/>
          <w:numId w:val="6"/>
        </w:numPr>
        <w:autoSpaceDE w:val="0"/>
        <w:autoSpaceDN w:val="0"/>
        <w:adjustRightInd w:val="0"/>
        <w:jc w:val="both"/>
        <w:rPr>
          <w:rFonts w:cstheme="minorHAnsi"/>
        </w:rPr>
      </w:pPr>
      <w:r w:rsidRPr="00DF23E1">
        <w:rPr>
          <w:rFonts w:cstheme="minorHAnsi"/>
        </w:rPr>
        <w:t>During data transmission over the internet personal data or information’s are shared with some external resources. Due to this type of incidents third party may conclude realities about the users.</w:t>
      </w:r>
    </w:p>
    <w:p w14:paraId="1C26F9FD" w14:textId="3D574250" w:rsidR="00DF23E1" w:rsidRDefault="00DF23E1" w:rsidP="00DF23E1">
      <w:pPr>
        <w:pStyle w:val="ListParagraph"/>
        <w:numPr>
          <w:ilvl w:val="0"/>
          <w:numId w:val="6"/>
        </w:numPr>
        <w:autoSpaceDE w:val="0"/>
        <w:autoSpaceDN w:val="0"/>
        <w:adjustRightInd w:val="0"/>
        <w:jc w:val="both"/>
        <w:rPr>
          <w:rFonts w:cstheme="minorHAnsi"/>
        </w:rPr>
      </w:pPr>
      <w:r w:rsidRPr="00DF23E1">
        <w:rPr>
          <w:rFonts w:cstheme="minorHAnsi"/>
        </w:rPr>
        <w:t xml:space="preserve">Sometimes personal data are gathered and exploit for the business purpose. For example, todays’ online shopping is the hectic modern technology through this easily can </w:t>
      </w:r>
      <w:r>
        <w:rPr>
          <w:rFonts w:cstheme="minorHAnsi"/>
        </w:rPr>
        <w:t xml:space="preserve">be </w:t>
      </w:r>
      <w:r w:rsidRPr="00DF23E1">
        <w:rPr>
          <w:rFonts w:cstheme="minorHAnsi"/>
        </w:rPr>
        <w:t>predict</w:t>
      </w:r>
      <w:r>
        <w:rPr>
          <w:rFonts w:cstheme="minorHAnsi"/>
        </w:rPr>
        <w:t>ed</w:t>
      </w:r>
      <w:r w:rsidRPr="00DF23E1">
        <w:rPr>
          <w:rFonts w:cstheme="minorHAnsi"/>
        </w:rPr>
        <w:t xml:space="preserve"> the users</w:t>
      </w:r>
      <w:r w:rsidR="00744EE7">
        <w:rPr>
          <w:rFonts w:cstheme="minorHAnsi"/>
        </w:rPr>
        <w:t>’</w:t>
      </w:r>
      <w:r w:rsidRPr="00DF23E1">
        <w:rPr>
          <w:rFonts w:cstheme="minorHAnsi"/>
        </w:rPr>
        <w:t xml:space="preserve"> habits and lot of personal information.</w:t>
      </w:r>
    </w:p>
    <w:p w14:paraId="692B324F" w14:textId="285F4594" w:rsidR="00120DE9" w:rsidRPr="00DF23E1" w:rsidRDefault="00DF23E1" w:rsidP="00DF23E1">
      <w:pPr>
        <w:pStyle w:val="ListParagraph"/>
        <w:numPr>
          <w:ilvl w:val="0"/>
          <w:numId w:val="6"/>
        </w:numPr>
        <w:autoSpaceDE w:val="0"/>
        <w:autoSpaceDN w:val="0"/>
        <w:adjustRightInd w:val="0"/>
        <w:jc w:val="both"/>
        <w:rPr>
          <w:rFonts w:cstheme="minorHAnsi"/>
        </w:rPr>
      </w:pPr>
      <w:r w:rsidRPr="00DF23E1">
        <w:rPr>
          <w:rFonts w:cstheme="minorHAnsi"/>
        </w:rPr>
        <w:t>Data trickling occurs at the stage of storing and data processing phases.</w:t>
      </w:r>
      <w:r>
        <w:rPr>
          <w:rFonts w:cstheme="minorHAnsi"/>
        </w:rPr>
        <w:t xml:space="preserve"> </w:t>
      </w:r>
      <w:proofErr w:type="gramStart"/>
      <w:r>
        <w:rPr>
          <w:rFonts w:cstheme="minorHAnsi"/>
        </w:rPr>
        <w:t>So</w:t>
      </w:r>
      <w:proofErr w:type="gramEnd"/>
      <w:r>
        <w:rPr>
          <w:rFonts w:cstheme="minorHAnsi"/>
        </w:rPr>
        <w:t xml:space="preserve"> privacy more important in the second and third phases of the big data lifetime.</w:t>
      </w:r>
    </w:p>
    <w:p w14:paraId="637373D1" w14:textId="77777777" w:rsidR="003568AD" w:rsidRDefault="003568AD" w:rsidP="001024C9">
      <w:pPr>
        <w:spacing w:after="60"/>
        <w:rPr>
          <w:b/>
          <w:color w:val="2E74B5" w:themeColor="accent5" w:themeShade="BF"/>
          <w:sz w:val="28"/>
          <w:szCs w:val="28"/>
          <w:u w:val="single"/>
        </w:rPr>
      </w:pPr>
    </w:p>
    <w:p w14:paraId="21C9B02D" w14:textId="77777777" w:rsidR="003568AD" w:rsidRDefault="003568AD" w:rsidP="001024C9">
      <w:pPr>
        <w:spacing w:after="60"/>
        <w:rPr>
          <w:b/>
          <w:color w:val="2E74B5" w:themeColor="accent5" w:themeShade="BF"/>
          <w:sz w:val="28"/>
          <w:szCs w:val="28"/>
          <w:u w:val="single"/>
        </w:rPr>
      </w:pPr>
    </w:p>
    <w:p w14:paraId="703370D8" w14:textId="7D6B8B3D" w:rsidR="00662E08" w:rsidRPr="0078457A" w:rsidRDefault="001024C9" w:rsidP="001024C9">
      <w:pPr>
        <w:spacing w:after="60"/>
        <w:rPr>
          <w:b/>
          <w:color w:val="323E4F" w:themeColor="text2" w:themeShade="BF"/>
          <w:sz w:val="32"/>
          <w:szCs w:val="32"/>
          <w:u w:val="single"/>
        </w:rPr>
      </w:pPr>
      <w:r w:rsidRPr="0078457A">
        <w:rPr>
          <w:b/>
          <w:color w:val="323E4F" w:themeColor="text2" w:themeShade="BF"/>
          <w:sz w:val="32"/>
          <w:szCs w:val="32"/>
          <w:u w:val="single"/>
        </w:rPr>
        <w:lastRenderedPageBreak/>
        <w:t>Privacy preserving mechanisms is each stage of the big data lifetime</w:t>
      </w:r>
    </w:p>
    <w:p w14:paraId="698F1615" w14:textId="314F1FB6" w:rsidR="001024C9" w:rsidRDefault="001024C9" w:rsidP="001024C9">
      <w:pPr>
        <w:spacing w:after="60"/>
        <w:rPr>
          <w:b/>
          <w:color w:val="2E74B5" w:themeColor="accent5" w:themeShade="BF"/>
          <w:sz w:val="28"/>
          <w:szCs w:val="28"/>
        </w:rPr>
      </w:pPr>
    </w:p>
    <w:p w14:paraId="61B75D88" w14:textId="61D647AF" w:rsidR="001024C9" w:rsidRPr="0078457A" w:rsidRDefault="001024C9" w:rsidP="001024C9">
      <w:pPr>
        <w:spacing w:after="60"/>
        <w:rPr>
          <w:b/>
          <w:color w:val="323E4F" w:themeColor="text2" w:themeShade="BF"/>
          <w:sz w:val="28"/>
          <w:szCs w:val="28"/>
        </w:rPr>
      </w:pPr>
      <w:r w:rsidRPr="0078457A">
        <w:rPr>
          <w:b/>
          <w:color w:val="2E74B5" w:themeColor="accent5" w:themeShade="BF"/>
          <w:sz w:val="28"/>
          <w:szCs w:val="28"/>
        </w:rPr>
        <w:t>Big data privacy in data generation phase</w:t>
      </w:r>
    </w:p>
    <w:p w14:paraId="7488F6C3" w14:textId="40D41469" w:rsidR="001024C9" w:rsidRDefault="00A01AA0" w:rsidP="00486668">
      <w:pPr>
        <w:spacing w:after="180"/>
        <w:ind w:firstLine="720"/>
        <w:jc w:val="both"/>
        <w:rPr>
          <w:rFonts w:eastAsia="Times New Roman" w:cs="Times New Roman"/>
          <w:color w:val="333333"/>
          <w:shd w:val="clear" w:color="auto" w:fill="FCFCFC"/>
        </w:rPr>
      </w:pPr>
      <w:r w:rsidRPr="006F63F9">
        <w:rPr>
          <w:rFonts w:eastAsia="Times New Roman" w:cs="Times New Roman"/>
          <w:color w:val="333333"/>
          <w:shd w:val="clear" w:color="auto" w:fill="FCFCFC"/>
        </w:rPr>
        <w:t xml:space="preserve">Data generation can be classified into </w:t>
      </w:r>
      <w:r w:rsidRPr="006F63F9">
        <w:rPr>
          <w:rFonts w:eastAsia="Times New Roman" w:cs="Times New Roman"/>
          <w:b/>
          <w:color w:val="333333"/>
          <w:shd w:val="clear" w:color="auto" w:fill="FCFCFC"/>
        </w:rPr>
        <w:t>Active Data Generation</w:t>
      </w:r>
      <w:r w:rsidRPr="006F63F9">
        <w:rPr>
          <w:rFonts w:eastAsia="Times New Roman" w:cs="Times New Roman"/>
          <w:color w:val="333333"/>
          <w:shd w:val="clear" w:color="auto" w:fill="FCFCFC"/>
        </w:rPr>
        <w:t xml:space="preserve"> and </w:t>
      </w:r>
      <w:r w:rsidRPr="006F63F9">
        <w:rPr>
          <w:rFonts w:eastAsia="Times New Roman" w:cs="Times New Roman"/>
          <w:b/>
          <w:color w:val="333333"/>
          <w:shd w:val="clear" w:color="auto" w:fill="FCFCFC"/>
        </w:rPr>
        <w:t>Passive Data Generation</w:t>
      </w:r>
      <w:r w:rsidRPr="006F63F9">
        <w:rPr>
          <w:rFonts w:eastAsia="Times New Roman" w:cs="Times New Roman"/>
          <w:color w:val="333333"/>
          <w:shd w:val="clear" w:color="auto" w:fill="FCFCFC"/>
        </w:rPr>
        <w:t>. By active data generation, we mean that the data owner will give the data to a third party, while passive data generation refers to the circumstances that the data are produced by data owner’s online actions (e.g., browsing) and the data owner may not know about that the data are being gathered by a third party.</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The</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major challenge for data owner is that how can he protect</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his data from any third party who may be willing</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to collect</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them. The data owner wants to hide his personal and sensitive</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information as much as possible and is concerned about</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how much control he could have over the information.</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 xml:space="preserve">Minimization of the risk of privacy violation amid data generation </w:t>
      </w:r>
      <w:r>
        <w:rPr>
          <w:rFonts w:eastAsia="Times New Roman" w:cs="Times New Roman"/>
          <w:color w:val="333333"/>
          <w:shd w:val="clear" w:color="auto" w:fill="FCFCFC"/>
        </w:rPr>
        <w:t xml:space="preserve">can be done </w:t>
      </w:r>
      <w:r w:rsidRPr="006F63F9">
        <w:rPr>
          <w:rFonts w:eastAsia="Times New Roman" w:cs="Times New Roman"/>
          <w:color w:val="333333"/>
          <w:shd w:val="clear" w:color="auto" w:fill="FCFCFC"/>
        </w:rPr>
        <w:t>by either restricting the access or by falsifying</w:t>
      </w:r>
      <w:r>
        <w:rPr>
          <w:rFonts w:eastAsia="Times New Roman" w:cs="Times New Roman"/>
          <w:color w:val="333333"/>
          <w:shd w:val="clear" w:color="auto" w:fill="FCFCFC"/>
        </w:rPr>
        <w:t xml:space="preserve"> </w:t>
      </w:r>
      <w:r w:rsidRPr="006F63F9">
        <w:rPr>
          <w:rFonts w:eastAsia="Times New Roman" w:cs="Times New Roman"/>
          <w:color w:val="333333"/>
          <w:shd w:val="clear" w:color="auto" w:fill="FCFCFC"/>
        </w:rPr>
        <w:t>data.</w:t>
      </w:r>
    </w:p>
    <w:p w14:paraId="231FCE86" w14:textId="47906F79" w:rsidR="00A01AA0" w:rsidRPr="002B51A1" w:rsidRDefault="00A01AA0" w:rsidP="002B51A1">
      <w:pPr>
        <w:jc w:val="both"/>
        <w:rPr>
          <w:color w:val="2E74B5" w:themeColor="accent5" w:themeShade="BF"/>
        </w:rPr>
      </w:pPr>
      <w:r w:rsidRPr="002B51A1">
        <w:rPr>
          <w:color w:val="2E74B5" w:themeColor="accent5" w:themeShade="BF"/>
        </w:rPr>
        <w:t>A. ACCESS RESTRICTION</w:t>
      </w:r>
    </w:p>
    <w:p w14:paraId="2D6FCC89" w14:textId="77777777" w:rsidR="002B51A1" w:rsidRPr="006F63F9" w:rsidRDefault="002B51A1" w:rsidP="002B51A1">
      <w:pPr>
        <w:ind w:firstLine="720"/>
        <w:jc w:val="both"/>
        <w:rPr>
          <w:rFonts w:eastAsia="Times New Roman" w:cs="Times New Roman"/>
          <w:color w:val="333333"/>
          <w:shd w:val="clear" w:color="auto" w:fill="FCFCFC"/>
        </w:rPr>
      </w:pPr>
      <w:r w:rsidRPr="0031028A">
        <w:rPr>
          <w:rFonts w:eastAsia="Times New Roman" w:cs="Times New Roman"/>
          <w:color w:val="333333"/>
          <w:shd w:val="clear" w:color="auto" w:fill="FCFCFC"/>
        </w:rPr>
        <w:t>If the data owner thinks that the data may reveal sensitive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information which is not supposed to be shared, he can simply</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refuse to provide such data. For that, the data owner has to</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adopt effective access control methods so that the data can be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prevented from being stolen by some third party. If the data</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owner is providing the data passively,</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some measures could</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be taken to ensure privacy, such as anti-tracking extensions,</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advertisement/script blockers and encryption tools.</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By using these tools, one can effectively limit the access to</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sensitive data. For the ease of use, most of these tools are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designed as browser extensions.</w:t>
      </w:r>
    </w:p>
    <w:p w14:paraId="3F92D8A5" w14:textId="7F8E0E66" w:rsidR="002B51A1" w:rsidRDefault="002B51A1" w:rsidP="002B51A1">
      <w:pPr>
        <w:ind w:firstLine="720"/>
        <w:jc w:val="both"/>
        <w:rPr>
          <w:rFonts w:eastAsia="Times New Roman" w:cs="Times New Roman"/>
          <w:color w:val="333333"/>
          <w:shd w:val="clear" w:color="auto" w:fill="FCFCFC"/>
        </w:rPr>
      </w:pPr>
      <w:r w:rsidRPr="0031028A">
        <w:rPr>
          <w:rFonts w:eastAsia="Times New Roman" w:cs="Times New Roman"/>
          <w:color w:val="333333"/>
          <w:shd w:val="clear" w:color="auto" w:fill="FCFCFC"/>
        </w:rPr>
        <w:t>In addition to these tools, there are some alternative means,</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such as to use anti-malware and anti-virus software to protect</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the data stored digitally on their computer or laptop. These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tools can help to protect user's personal data by limiting the</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access. Though there is no guarantee that one's sensitive data</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are completely protected from untrustworthy sources, making</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it a habit of clearing online traces</w:t>
      </w:r>
      <w:r>
        <w:rPr>
          <w:rFonts w:eastAsia="Times New Roman" w:cs="Times New Roman"/>
          <w:color w:val="333333"/>
          <w:shd w:val="clear" w:color="auto" w:fill="FCFCFC"/>
        </w:rPr>
        <w:t>/cookies/sessions</w:t>
      </w:r>
      <w:r w:rsidRPr="0031028A">
        <w:rPr>
          <w:rFonts w:eastAsia="Times New Roman" w:cs="Times New Roman"/>
          <w:color w:val="333333"/>
          <w:shd w:val="clear" w:color="auto" w:fill="FCFCFC"/>
        </w:rPr>
        <w:t xml:space="preserve"> of one's activity by using</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security tools can signi</w:t>
      </w:r>
      <w:r>
        <w:rPr>
          <w:rFonts w:eastAsia="Times New Roman" w:cs="Times New Roman"/>
          <w:color w:val="333333"/>
          <w:shd w:val="clear" w:color="auto" w:fill="FCFCFC"/>
        </w:rPr>
        <w:t>fi</w:t>
      </w:r>
      <w:r w:rsidRPr="0031028A">
        <w:rPr>
          <w:rFonts w:eastAsia="Times New Roman" w:cs="Times New Roman"/>
          <w:color w:val="333333"/>
          <w:shd w:val="clear" w:color="auto" w:fill="FCFCFC"/>
        </w:rPr>
        <w:t>cantly reduce the risk.</w:t>
      </w:r>
    </w:p>
    <w:p w14:paraId="56718D79" w14:textId="5D4D40C8" w:rsidR="002B51A1" w:rsidRDefault="002B51A1" w:rsidP="002B51A1">
      <w:pPr>
        <w:jc w:val="both"/>
        <w:rPr>
          <w:rFonts w:eastAsia="Times New Roman" w:cs="Times New Roman"/>
          <w:color w:val="333333"/>
          <w:shd w:val="clear" w:color="auto" w:fill="FCFCFC"/>
        </w:rPr>
      </w:pPr>
    </w:p>
    <w:p w14:paraId="77BB3316" w14:textId="1DC4C41B" w:rsidR="002B51A1" w:rsidRDefault="002B51A1" w:rsidP="002B51A1">
      <w:pPr>
        <w:jc w:val="both"/>
        <w:rPr>
          <w:color w:val="2E74B5" w:themeColor="accent5" w:themeShade="BF"/>
        </w:rPr>
      </w:pPr>
      <w:r w:rsidRPr="002B51A1">
        <w:rPr>
          <w:color w:val="2E74B5" w:themeColor="accent5" w:themeShade="BF"/>
        </w:rPr>
        <w:t>B. FALSIFYING DATA</w:t>
      </w:r>
    </w:p>
    <w:p w14:paraId="4A38543E" w14:textId="02942C90" w:rsidR="003E7A95" w:rsidRDefault="003E7A95" w:rsidP="003E7A95">
      <w:pPr>
        <w:ind w:firstLine="720"/>
        <w:jc w:val="both"/>
        <w:rPr>
          <w:rFonts w:eastAsia="Times New Roman" w:cs="Times New Roman"/>
          <w:color w:val="333333"/>
          <w:shd w:val="clear" w:color="auto" w:fill="FCFCFC"/>
        </w:rPr>
      </w:pPr>
      <w:r w:rsidRPr="0031028A">
        <w:rPr>
          <w:rFonts w:eastAsia="Times New Roman" w:cs="Times New Roman"/>
          <w:color w:val="333333"/>
          <w:shd w:val="clear" w:color="auto" w:fill="FCFCFC"/>
        </w:rPr>
        <w:t>In some circumstances, it</w:t>
      </w:r>
      <w:r>
        <w:rPr>
          <w:rFonts w:eastAsia="Times New Roman" w:cs="Times New Roman"/>
          <w:color w:val="333333"/>
          <w:shd w:val="clear" w:color="auto" w:fill="FCFCFC"/>
        </w:rPr>
        <w:t xml:space="preserve"> may not be possible to protect the personal data/</w:t>
      </w:r>
      <w:r w:rsidRPr="0031028A">
        <w:rPr>
          <w:rFonts w:eastAsia="Times New Roman" w:cs="Times New Roman"/>
          <w:color w:val="333333"/>
          <w:shd w:val="clear" w:color="auto" w:fill="FCFCFC"/>
        </w:rPr>
        <w:t>sensitive data. In that case, data can be distorted</w:t>
      </w:r>
      <w:r>
        <w:rPr>
          <w:rFonts w:eastAsia="Times New Roman" w:cs="Times New Roman"/>
          <w:color w:val="333333"/>
          <w:shd w:val="clear" w:color="auto" w:fill="FCFCFC"/>
        </w:rPr>
        <w:t xml:space="preserve"> </w:t>
      </w:r>
      <w:r w:rsidRPr="0031028A">
        <w:rPr>
          <w:rFonts w:eastAsia="Times New Roman" w:cs="Times New Roman"/>
          <w:color w:val="333333"/>
          <w:shd w:val="clear" w:color="auto" w:fill="FCFCFC"/>
        </w:rPr>
        <w:t>using certain tools prior to the data gotten by some third party. If the data are distorted,</w:t>
      </w:r>
      <w:r>
        <w:rPr>
          <w:rFonts w:eastAsia="Times New Roman" w:cs="Times New Roman"/>
          <w:color w:val="333333"/>
          <w:shd w:val="clear" w:color="auto" w:fill="FCFCFC"/>
        </w:rPr>
        <w:t xml:space="preserve"> then </w:t>
      </w:r>
      <w:r w:rsidRPr="0031028A">
        <w:rPr>
          <w:rFonts w:eastAsia="Times New Roman" w:cs="Times New Roman"/>
          <w:color w:val="333333"/>
          <w:shd w:val="clear" w:color="auto" w:fill="FCFCFC"/>
        </w:rPr>
        <w:t>the true information cannot be easily revealed. The following techniques are utilized by the data owner to falsify the data:</w:t>
      </w:r>
    </w:p>
    <w:p w14:paraId="2992B661" w14:textId="09866E5D" w:rsidR="00D720DA" w:rsidRPr="00D720DA" w:rsidRDefault="003E7A95" w:rsidP="00D720DA">
      <w:pPr>
        <w:pStyle w:val="ListParagraph"/>
        <w:numPr>
          <w:ilvl w:val="0"/>
          <w:numId w:val="2"/>
        </w:numPr>
        <w:jc w:val="both"/>
        <w:rPr>
          <w:rFonts w:eastAsia="Times New Roman" w:cs="Times New Roman"/>
          <w:color w:val="333333"/>
          <w:shd w:val="clear" w:color="auto" w:fill="FCFCFC"/>
        </w:rPr>
      </w:pPr>
      <w:r w:rsidRPr="00D720DA">
        <w:rPr>
          <w:rFonts w:eastAsia="Times New Roman" w:cs="Times New Roman"/>
          <w:b/>
          <w:i/>
          <w:color w:val="000000" w:themeColor="text1"/>
          <w:u w:val="single"/>
          <w:shd w:val="clear" w:color="auto" w:fill="FCFCFC"/>
        </w:rPr>
        <w:t>A tool Socketpuppet</w:t>
      </w:r>
      <w:r w:rsidRPr="003E7A95">
        <w:rPr>
          <w:rFonts w:eastAsia="Times New Roman" w:cs="Times New Roman"/>
          <w:color w:val="000000" w:themeColor="text1"/>
          <w:shd w:val="clear" w:color="auto" w:fill="FCFCFC"/>
        </w:rPr>
        <w:t xml:space="preserve"> </w:t>
      </w:r>
      <w:r w:rsidRPr="003E7A95">
        <w:rPr>
          <w:rFonts w:eastAsia="Times New Roman" w:cs="Times New Roman"/>
          <w:color w:val="333333"/>
          <w:shd w:val="clear" w:color="auto" w:fill="FCFCFC"/>
        </w:rPr>
        <w:t>is used to hide online identity of individual by deception. Individual's true activities online are concealed by creating a false identity and pretending to be someone else. By using multiple Socketpuppets, the data belonging to one specific individual will be deemed as belonging to different individuals. In that way the data collector will not have enough knowledge to relate different socketpuppets to one individual. Hence, the user’s true activities are unknown to others and the private information cannot be discovered easily.</w:t>
      </w:r>
    </w:p>
    <w:p w14:paraId="4A191DB1" w14:textId="59C6622C" w:rsidR="00D720DA" w:rsidRDefault="00D720DA" w:rsidP="00D720DA">
      <w:pPr>
        <w:pStyle w:val="ListParagraph"/>
        <w:numPr>
          <w:ilvl w:val="0"/>
          <w:numId w:val="2"/>
        </w:numPr>
        <w:jc w:val="both"/>
        <w:rPr>
          <w:rFonts w:eastAsia="Times New Roman" w:cs="Times New Roman"/>
          <w:color w:val="333333"/>
          <w:shd w:val="clear" w:color="auto" w:fill="FCFCFC"/>
        </w:rPr>
      </w:pPr>
      <w:r w:rsidRPr="00D720DA">
        <w:rPr>
          <w:rFonts w:eastAsia="Times New Roman" w:cs="Times New Roman"/>
          <w:color w:val="333333"/>
          <w:shd w:val="clear" w:color="auto" w:fill="FCFCFC"/>
        </w:rPr>
        <w:t xml:space="preserve">Certain </w:t>
      </w:r>
      <w:r w:rsidRPr="00D720DA">
        <w:rPr>
          <w:rFonts w:eastAsia="Times New Roman" w:cs="Times New Roman"/>
          <w:b/>
          <w:i/>
          <w:color w:val="333333"/>
          <w:u w:val="single"/>
          <w:shd w:val="clear" w:color="auto" w:fill="FCFCFC"/>
        </w:rPr>
        <w:t>security tools</w:t>
      </w:r>
      <w:r w:rsidRPr="00D720DA">
        <w:rPr>
          <w:rFonts w:eastAsia="Times New Roman" w:cs="Times New Roman"/>
          <w:color w:val="333333"/>
          <w:shd w:val="clear" w:color="auto" w:fill="FCFCFC"/>
        </w:rPr>
        <w:t xml:space="preserve"> can be used to mask individual’s identity, such as </w:t>
      </w:r>
      <w:proofErr w:type="spellStart"/>
      <w:r w:rsidRPr="00D720DA">
        <w:rPr>
          <w:rFonts w:eastAsia="Times New Roman" w:cs="Times New Roman"/>
          <w:color w:val="333333"/>
          <w:shd w:val="clear" w:color="auto" w:fill="FCFCFC"/>
        </w:rPr>
        <w:t>MaskMe</w:t>
      </w:r>
      <w:proofErr w:type="spellEnd"/>
      <w:r w:rsidRPr="00D720DA">
        <w:rPr>
          <w:rFonts w:eastAsia="Times New Roman" w:cs="Times New Roman"/>
          <w:color w:val="333333"/>
          <w:shd w:val="clear" w:color="auto" w:fill="FCFCFC"/>
        </w:rPr>
        <w:t>. It allows users to create aliases of their personal information such as email address or credit card number. The data owner can use these masks whenever information is needed. This is especially useful when the data owner needs to provide the credit card details during online shopping.</w:t>
      </w:r>
    </w:p>
    <w:p w14:paraId="04428EED" w14:textId="77777777" w:rsidR="00C411A7" w:rsidRDefault="00C411A7" w:rsidP="00931B87">
      <w:pPr>
        <w:spacing w:after="60"/>
        <w:rPr>
          <w:b/>
          <w:color w:val="2E74B5" w:themeColor="accent5" w:themeShade="BF"/>
          <w:sz w:val="28"/>
          <w:szCs w:val="28"/>
        </w:rPr>
      </w:pPr>
    </w:p>
    <w:p w14:paraId="45A3DFE5" w14:textId="63A32154" w:rsidR="00931B87" w:rsidRDefault="00931B87" w:rsidP="00931B87">
      <w:pPr>
        <w:spacing w:after="60"/>
        <w:rPr>
          <w:b/>
          <w:color w:val="2E74B5" w:themeColor="accent5" w:themeShade="BF"/>
          <w:sz w:val="28"/>
          <w:szCs w:val="28"/>
        </w:rPr>
      </w:pPr>
      <w:r w:rsidRPr="00931B87">
        <w:rPr>
          <w:b/>
          <w:color w:val="2E74B5" w:themeColor="accent5" w:themeShade="BF"/>
          <w:sz w:val="28"/>
          <w:szCs w:val="28"/>
        </w:rPr>
        <w:lastRenderedPageBreak/>
        <w:t>Big data privacy in data storage phase</w:t>
      </w:r>
    </w:p>
    <w:p w14:paraId="10F75EF8" w14:textId="77777777" w:rsidR="00DA406C" w:rsidRDefault="00DA406C" w:rsidP="002E5065">
      <w:pPr>
        <w:ind w:firstLine="720"/>
        <w:jc w:val="both"/>
        <w:rPr>
          <w:rFonts w:eastAsia="Times New Roman" w:cs="Times New Roman"/>
          <w:color w:val="333333"/>
          <w:shd w:val="clear" w:color="auto" w:fill="FCFCFC"/>
        </w:rPr>
      </w:pPr>
      <w:r w:rsidRPr="00591748">
        <w:rPr>
          <w:rFonts w:eastAsia="Times New Roman" w:cs="Times New Roman"/>
          <w:color w:val="333333"/>
          <w:shd w:val="clear" w:color="auto" w:fill="FCFCFC"/>
        </w:rPr>
        <w:t>Storing high volume data is not a major challenge due to the advancement in data storage technologies</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If the big data storage system is compromised, it can be exceptionally destructive as individual</w:t>
      </w:r>
      <w:r>
        <w:rPr>
          <w:rFonts w:eastAsia="Times New Roman" w:cs="Times New Roman"/>
          <w:color w:val="333333"/>
          <w:shd w:val="clear" w:color="auto" w:fill="FCFCFC"/>
        </w:rPr>
        <w:t>’s</w:t>
      </w:r>
      <w:r w:rsidRPr="00591748">
        <w:rPr>
          <w:rFonts w:eastAsia="Times New Roman" w:cs="Times New Roman"/>
          <w:color w:val="333333"/>
          <w:shd w:val="clear" w:color="auto" w:fill="FCFCFC"/>
        </w:rPr>
        <w:t xml:space="preserve"> personal information can be disclosed. Therefore, we need to ensure that the stored</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data are protected against such threats. In modern information</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systems, data centers play an important role of performing</w:t>
      </w:r>
      <w:r>
        <w:rPr>
          <w:rFonts w:eastAsia="Times New Roman" w:cs="Times New Roman"/>
          <w:color w:val="333333"/>
          <w:shd w:val="clear" w:color="auto" w:fill="FCFCFC"/>
        </w:rPr>
        <w:t xml:space="preserve"> </w:t>
      </w:r>
      <w:r w:rsidRPr="004A4DC5">
        <w:rPr>
          <w:rFonts w:eastAsia="Times New Roman" w:cs="Times New Roman"/>
          <w:color w:val="333333"/>
          <w:shd w:val="clear" w:color="auto" w:fill="FCFCFC"/>
        </w:rPr>
        <w:t>complex commutations and retrieving large amount of data.</w:t>
      </w:r>
      <w:r>
        <w:rPr>
          <w:rFonts w:eastAsia="Times New Roman" w:cs="Times New Roman"/>
          <w:color w:val="333333"/>
          <w:shd w:val="clear" w:color="auto" w:fill="FCFCFC"/>
        </w:rPr>
        <w:t xml:space="preserve"> </w:t>
      </w:r>
      <w:r w:rsidRPr="00591748">
        <w:rPr>
          <w:rFonts w:eastAsia="Times New Roman" w:cs="Times New Roman"/>
          <w:color w:val="333333"/>
          <w:shd w:val="clear" w:color="auto" w:fill="FCFCFC"/>
        </w:rPr>
        <w:t>In distributed environment, an application may need several datasets from various data centers and therefore confront the challenge of privacy protection.</w:t>
      </w:r>
    </w:p>
    <w:p w14:paraId="55B6FC59" w14:textId="294C7306" w:rsidR="002E5065" w:rsidRDefault="002E5065" w:rsidP="008F0126">
      <w:pPr>
        <w:spacing w:after="140"/>
        <w:ind w:firstLine="720"/>
        <w:jc w:val="both"/>
        <w:rPr>
          <w:rFonts w:eastAsia="Times New Roman"/>
          <w:color w:val="333333"/>
          <w:shd w:val="clear" w:color="auto" w:fill="FCFCFC"/>
        </w:rPr>
      </w:pPr>
      <w:r w:rsidRPr="004A4DC5">
        <w:rPr>
          <w:color w:val="333333"/>
          <w:shd w:val="clear" w:color="auto" w:fill="FCFCFC"/>
        </w:rPr>
        <w:t>The conventional security mechanisms to protect data can be divided into four categories. They are file level data security schemes, database level data security schemes, media level security schemes and application level encryption schemes. Responding to the 3V’s nature of the big data analytics, the storage infrastructure ought to be scalable. It should have the ability to be configured dynamically to accommodate various applications. One promising technology to address these requirements is storage virtualization, empowered by the emerging cloud computing paradigm. Storage virtualization is process in which numerous network storage devices are combined into what gives off an impression of being a single storage device.</w:t>
      </w:r>
      <w:r>
        <w:rPr>
          <w:color w:val="333333"/>
          <w:shd w:val="clear" w:color="auto" w:fill="FCFCFC"/>
        </w:rPr>
        <w:t xml:space="preserve"> </w:t>
      </w:r>
      <w:r w:rsidRPr="004A0B84">
        <w:rPr>
          <w:rFonts w:eastAsia="Times New Roman"/>
          <w:color w:val="333333"/>
          <w:shd w:val="clear" w:color="auto" w:fill="FCFCFC"/>
        </w:rPr>
        <w:t>However,</w:t>
      </w:r>
      <w:r>
        <w:rPr>
          <w:color w:val="333333"/>
          <w:shd w:val="clear" w:color="auto" w:fill="FCFCFC"/>
        </w:rPr>
        <w:t xml:space="preserve"> </w:t>
      </w:r>
      <w:r w:rsidRPr="004A0B84">
        <w:rPr>
          <w:rFonts w:eastAsia="Times New Roman"/>
          <w:color w:val="333333"/>
          <w:shd w:val="clear" w:color="auto" w:fill="FCFCFC"/>
        </w:rPr>
        <w:t>using a cloud service offered by cloud provider means that</w:t>
      </w:r>
      <w:r>
        <w:rPr>
          <w:color w:val="333333"/>
          <w:shd w:val="clear" w:color="auto" w:fill="FCFCFC"/>
        </w:rPr>
        <w:t xml:space="preserve"> </w:t>
      </w:r>
      <w:r w:rsidRPr="004A0B84">
        <w:rPr>
          <w:rFonts w:eastAsia="Times New Roman"/>
          <w:color w:val="333333"/>
          <w:shd w:val="clear" w:color="auto" w:fill="FCFCFC"/>
        </w:rPr>
        <w:t>the organization's data will be outsourced to a third party</w:t>
      </w:r>
      <w:r>
        <w:rPr>
          <w:color w:val="333333"/>
          <w:shd w:val="clear" w:color="auto" w:fill="FCFCFC"/>
        </w:rPr>
        <w:t xml:space="preserve"> </w:t>
      </w:r>
      <w:r w:rsidRPr="004A0B84">
        <w:rPr>
          <w:rFonts w:eastAsia="Times New Roman"/>
          <w:color w:val="333333"/>
          <w:shd w:val="clear" w:color="auto" w:fill="FCFCFC"/>
        </w:rPr>
        <w:t>such as cloud provider. This could affect the privacy of the</w:t>
      </w:r>
      <w:r>
        <w:rPr>
          <w:color w:val="333333"/>
          <w:shd w:val="clear" w:color="auto" w:fill="FCFCFC"/>
        </w:rPr>
        <w:t xml:space="preserve"> </w:t>
      </w:r>
      <w:r w:rsidRPr="004A0B84">
        <w:rPr>
          <w:rFonts w:eastAsia="Times New Roman"/>
          <w:color w:val="333333"/>
          <w:shd w:val="clear" w:color="auto" w:fill="FCFCFC"/>
        </w:rPr>
        <w:t>data.</w:t>
      </w:r>
    </w:p>
    <w:p w14:paraId="073BD51B" w14:textId="79626EE0" w:rsidR="008F0126" w:rsidRDefault="008F0126" w:rsidP="008F0126">
      <w:pPr>
        <w:pStyle w:val="Heading4"/>
        <w:shd w:val="clear" w:color="auto" w:fill="FCFCFC"/>
        <w:spacing w:before="0"/>
        <w:rPr>
          <w:rFonts w:asciiTheme="minorHAnsi" w:eastAsiaTheme="minorHAnsi" w:hAnsiTheme="minorHAnsi" w:cstheme="minorBidi"/>
          <w:i w:val="0"/>
          <w:iCs w:val="0"/>
          <w:color w:val="2E74B5" w:themeColor="accent5" w:themeShade="BF"/>
        </w:rPr>
      </w:pPr>
      <w:r w:rsidRPr="008F0126">
        <w:rPr>
          <w:rFonts w:eastAsia="Times New Roman"/>
          <w:i w:val="0"/>
          <w:iCs w:val="0"/>
          <w:color w:val="2E74B5" w:themeColor="accent5" w:themeShade="BF"/>
          <w:shd w:val="clear" w:color="auto" w:fill="FCFCFC"/>
        </w:rPr>
        <w:t>A.</w:t>
      </w:r>
      <w:r>
        <w:rPr>
          <w:rFonts w:asciiTheme="minorHAnsi" w:eastAsiaTheme="minorHAnsi" w:hAnsiTheme="minorHAnsi" w:cstheme="minorBidi"/>
          <w:i w:val="0"/>
          <w:iCs w:val="0"/>
          <w:color w:val="2E74B5" w:themeColor="accent5" w:themeShade="BF"/>
        </w:rPr>
        <w:t xml:space="preserve"> </w:t>
      </w:r>
      <w:r w:rsidRPr="008F0126">
        <w:rPr>
          <w:rFonts w:asciiTheme="minorHAnsi" w:eastAsiaTheme="minorHAnsi" w:hAnsiTheme="minorHAnsi" w:cstheme="minorBidi"/>
          <w:i w:val="0"/>
          <w:iCs w:val="0"/>
          <w:color w:val="2E74B5" w:themeColor="accent5" w:themeShade="BF"/>
        </w:rPr>
        <w:t>Approaches to privacy preservation storage on cloud</w:t>
      </w:r>
    </w:p>
    <w:p w14:paraId="60A2462B" w14:textId="2AA6864B" w:rsidR="008F0126" w:rsidRDefault="008F0126" w:rsidP="007E669D">
      <w:pPr>
        <w:spacing w:after="100"/>
        <w:ind w:firstLine="360"/>
        <w:jc w:val="both"/>
        <w:rPr>
          <w:rFonts w:eastAsia="Times New Roman"/>
          <w:color w:val="333333"/>
          <w:shd w:val="clear" w:color="auto" w:fill="FCFCFC"/>
        </w:rPr>
      </w:pPr>
      <w:r w:rsidRPr="008F0126">
        <w:rPr>
          <w:rFonts w:eastAsia="Times New Roman"/>
          <w:color w:val="333333"/>
          <w:shd w:val="clear" w:color="auto" w:fill="FCFCFC"/>
        </w:rPr>
        <w:t xml:space="preserve">When data </w:t>
      </w:r>
      <w:r>
        <w:rPr>
          <w:rFonts w:eastAsia="Times New Roman"/>
          <w:color w:val="333333"/>
          <w:shd w:val="clear" w:color="auto" w:fill="FCFCFC"/>
        </w:rPr>
        <w:t>is</w:t>
      </w:r>
      <w:r w:rsidRPr="008F0126">
        <w:rPr>
          <w:rFonts w:eastAsia="Times New Roman"/>
          <w:color w:val="333333"/>
          <w:shd w:val="clear" w:color="auto" w:fill="FCFCFC"/>
        </w:rPr>
        <w:t xml:space="preserve"> stored on cloud, data security predominantly has three dimensions</w:t>
      </w:r>
      <w:r>
        <w:rPr>
          <w:rFonts w:eastAsia="Times New Roman"/>
          <w:color w:val="333333"/>
          <w:shd w:val="clear" w:color="auto" w:fill="FCFCFC"/>
        </w:rPr>
        <w:t xml:space="preserve"> -</w:t>
      </w:r>
      <w:r w:rsidRPr="008F0126">
        <w:rPr>
          <w:rFonts w:eastAsia="Times New Roman"/>
          <w:color w:val="333333"/>
          <w:shd w:val="clear" w:color="auto" w:fill="FCFCFC"/>
        </w:rPr>
        <w:t xml:space="preserve"> confidentiality, integrity and availability. The first two are directly related to privacy of the data i.e., if data</w:t>
      </w:r>
      <w:r>
        <w:rPr>
          <w:rFonts w:eastAsia="Times New Roman"/>
          <w:color w:val="333333"/>
          <w:shd w:val="clear" w:color="auto" w:fill="FCFCFC"/>
        </w:rPr>
        <w:t xml:space="preserve"> </w:t>
      </w:r>
      <w:r w:rsidRPr="008F0126">
        <w:rPr>
          <w:rFonts w:eastAsia="Times New Roman"/>
          <w:color w:val="333333"/>
          <w:shd w:val="clear" w:color="auto" w:fill="FCFCFC"/>
        </w:rPr>
        <w:t>confidentiality or integrity is breached it will have a direct effect on users’ privacy. Availability of information refers to ensuring that authorized parties are able to access the information when needed. A basic requirement for big data storage system is to protect the privacy of an individual.</w:t>
      </w:r>
      <w:r>
        <w:rPr>
          <w:rFonts w:eastAsia="Times New Roman"/>
          <w:color w:val="333333"/>
          <w:shd w:val="clear" w:color="auto" w:fill="FCFCFC"/>
        </w:rPr>
        <w:t xml:space="preserve"> </w:t>
      </w:r>
      <w:r w:rsidRPr="008F0126">
        <w:rPr>
          <w:rFonts w:eastAsia="Times New Roman"/>
          <w:color w:val="333333"/>
          <w:shd w:val="clear" w:color="auto" w:fill="FCFCFC"/>
        </w:rPr>
        <w:t>The</w:t>
      </w:r>
      <w:r>
        <w:rPr>
          <w:rFonts w:eastAsia="Times New Roman"/>
          <w:color w:val="333333"/>
          <w:shd w:val="clear" w:color="auto" w:fill="FCFCFC"/>
        </w:rPr>
        <w:t xml:space="preserve"> </w:t>
      </w:r>
      <w:r w:rsidRPr="008F0126">
        <w:rPr>
          <w:rFonts w:eastAsia="Times New Roman"/>
          <w:color w:val="333333"/>
          <w:shd w:val="clear" w:color="auto" w:fill="FCFCFC"/>
        </w:rPr>
        <w:t>approaches to safeguard the privacy of the user when data are stored on the cloud are as follows</w:t>
      </w:r>
      <w:r w:rsidR="000D3C3F">
        <w:rPr>
          <w:rFonts w:eastAsia="Times New Roman"/>
          <w:color w:val="333333"/>
          <w:shd w:val="clear" w:color="auto" w:fill="FCFCFC"/>
        </w:rPr>
        <w:t>:</w:t>
      </w:r>
    </w:p>
    <w:p w14:paraId="218C5C75" w14:textId="60930E4D" w:rsidR="000D3C3F" w:rsidRDefault="000D3C3F" w:rsidP="0023794C">
      <w:pPr>
        <w:pStyle w:val="ListParagraph"/>
        <w:numPr>
          <w:ilvl w:val="0"/>
          <w:numId w:val="4"/>
        </w:numPr>
        <w:spacing w:after="60"/>
        <w:jc w:val="both"/>
        <w:rPr>
          <w:rFonts w:eastAsia="Times New Roman"/>
          <w:color w:val="333333"/>
          <w:shd w:val="clear" w:color="auto" w:fill="FCFCFC"/>
        </w:rPr>
      </w:pPr>
      <w:r w:rsidRPr="000D3C3F">
        <w:rPr>
          <w:rFonts w:eastAsia="Times New Roman"/>
          <w:i/>
          <w:color w:val="333333"/>
          <w:u w:val="single"/>
          <w:shd w:val="clear" w:color="auto" w:fill="FCFCFC"/>
        </w:rPr>
        <w:t>Attribute Based Encryption</w:t>
      </w:r>
      <w:r w:rsidR="0023794C">
        <w:rPr>
          <w:rFonts w:eastAsia="Times New Roman"/>
          <w:i/>
          <w:color w:val="333333"/>
          <w:u w:val="single"/>
          <w:shd w:val="clear" w:color="auto" w:fill="FCFCFC"/>
        </w:rPr>
        <w:t xml:space="preserve"> (ABE)</w:t>
      </w:r>
      <w:r>
        <w:rPr>
          <w:rFonts w:eastAsia="Times New Roman"/>
          <w:color w:val="333333"/>
          <w:shd w:val="clear" w:color="auto" w:fill="FCFCFC"/>
        </w:rPr>
        <w:t xml:space="preserve">: </w:t>
      </w:r>
      <w:r w:rsidRPr="000D3C3F">
        <w:rPr>
          <w:rFonts w:eastAsia="Times New Roman"/>
          <w:color w:val="333333"/>
          <w:shd w:val="clear" w:color="auto" w:fill="FCFCFC"/>
        </w:rPr>
        <w:t>This is an encryption technique which ensures end to end big data privacy in cloud storage system. In this, access polices are defined by data owner and data are encrypted under those policies. The data can only be decrypted by the users whose attributes satisfy the access policies defined by the data owner. When dealing with big data one may often need to change data access policies as the data owner may have to share it with different organizations.</w:t>
      </w:r>
      <w:r>
        <w:rPr>
          <w:rFonts w:eastAsia="Times New Roman"/>
          <w:color w:val="333333"/>
          <w:shd w:val="clear" w:color="auto" w:fill="FCFCFC"/>
        </w:rPr>
        <w:t xml:space="preserve"> </w:t>
      </w:r>
      <w:r w:rsidRPr="000D3C3F">
        <w:rPr>
          <w:rFonts w:eastAsia="Times New Roman"/>
          <w:color w:val="333333"/>
          <w:shd w:val="clear" w:color="auto" w:fill="FCFCFC"/>
        </w:rPr>
        <w:t xml:space="preserve">This can be done in an easy and effective way </w:t>
      </w:r>
      <w:r>
        <w:rPr>
          <w:rFonts w:eastAsia="Times New Roman"/>
          <w:color w:val="333333"/>
          <w:shd w:val="clear" w:color="auto" w:fill="FCFCFC"/>
        </w:rPr>
        <w:t>as described next</w:t>
      </w:r>
      <w:r w:rsidR="0023794C">
        <w:rPr>
          <w:rFonts w:eastAsia="Times New Roman"/>
          <w:color w:val="333333"/>
          <w:shd w:val="clear" w:color="auto" w:fill="FCFCFC"/>
        </w:rPr>
        <w:t xml:space="preserve"> here. </w:t>
      </w:r>
      <w:r w:rsidRPr="0023794C">
        <w:rPr>
          <w:rFonts w:eastAsia="Times New Roman"/>
          <w:color w:val="333333"/>
          <w:shd w:val="clear" w:color="auto" w:fill="FCFCFC"/>
        </w:rPr>
        <w:t>The data owner can send the queries to cloud to update the policy, and the cloud server can update the policy directly without decrypting the data.</w:t>
      </w:r>
    </w:p>
    <w:p w14:paraId="4DC4D631" w14:textId="053A7B83" w:rsidR="0023794C" w:rsidRDefault="0023794C" w:rsidP="0023794C">
      <w:pPr>
        <w:pStyle w:val="ListParagraph"/>
        <w:numPr>
          <w:ilvl w:val="0"/>
          <w:numId w:val="4"/>
        </w:numPr>
        <w:spacing w:after="60"/>
        <w:jc w:val="both"/>
        <w:rPr>
          <w:rFonts w:eastAsia="Times New Roman"/>
          <w:color w:val="333333"/>
          <w:shd w:val="clear" w:color="auto" w:fill="FCFCFC"/>
        </w:rPr>
      </w:pPr>
      <w:r>
        <w:rPr>
          <w:rFonts w:eastAsia="Times New Roman"/>
          <w:i/>
          <w:color w:val="333333"/>
          <w:u w:val="single"/>
          <w:shd w:val="clear" w:color="auto" w:fill="FCFCFC"/>
        </w:rPr>
        <w:t>Identity Based Encryption (IBE)</w:t>
      </w:r>
      <w:r w:rsidRPr="0023794C">
        <w:rPr>
          <w:rFonts w:eastAsia="Times New Roman"/>
          <w:color w:val="333333"/>
          <w:shd w:val="clear" w:color="auto" w:fill="FCFCFC"/>
        </w:rPr>
        <w:t>:</w:t>
      </w:r>
      <w:r>
        <w:rPr>
          <w:rFonts w:eastAsia="Times New Roman"/>
          <w:color w:val="333333"/>
          <w:shd w:val="clear" w:color="auto" w:fill="FCFCFC"/>
        </w:rPr>
        <w:t xml:space="preserve"> </w:t>
      </w:r>
      <w:r w:rsidRPr="0023794C">
        <w:rPr>
          <w:rFonts w:eastAsia="Times New Roman"/>
          <w:color w:val="333333"/>
          <w:shd w:val="clear" w:color="auto" w:fill="FCFCFC"/>
        </w:rPr>
        <w:t>This is an alternative to the conventional Public Key Encryption which is proposed to simplify key management in a certificate-based public key infrastructure (PKI) by using human identities like email address or IP address as public keys. To preserve the anonymity of sender and receiver, the IBE scheme was proposed. By employing these primitives, the source and the destination of data can be protected privately.</w:t>
      </w:r>
    </w:p>
    <w:p w14:paraId="642B32AF" w14:textId="447AE90E" w:rsidR="00E76C36" w:rsidRPr="00A15902" w:rsidRDefault="000115A5" w:rsidP="00E76C36">
      <w:pPr>
        <w:pStyle w:val="ListParagraph"/>
        <w:numPr>
          <w:ilvl w:val="0"/>
          <w:numId w:val="4"/>
        </w:numPr>
        <w:spacing w:after="60"/>
        <w:jc w:val="both"/>
        <w:rPr>
          <w:rFonts w:eastAsia="Times New Roman"/>
          <w:color w:val="333333"/>
          <w:shd w:val="clear" w:color="auto" w:fill="FCFCFC"/>
        </w:rPr>
      </w:pPr>
      <w:r>
        <w:rPr>
          <w:rFonts w:eastAsia="Times New Roman"/>
          <w:i/>
          <w:color w:val="333333"/>
          <w:u w:val="single"/>
          <w:shd w:val="clear" w:color="auto" w:fill="FCFCFC"/>
        </w:rPr>
        <w:t>Homomorphic Encryption</w:t>
      </w:r>
      <w:r w:rsidR="00E76C36">
        <w:rPr>
          <w:rFonts w:eastAsia="Times New Roman"/>
          <w:i/>
          <w:color w:val="333333"/>
          <w:u w:val="single"/>
          <w:shd w:val="clear" w:color="auto" w:fill="FCFCFC"/>
        </w:rPr>
        <w:t xml:space="preserve"> (HE)</w:t>
      </w:r>
      <w:r w:rsidRPr="000115A5">
        <w:rPr>
          <w:rFonts w:eastAsia="Times New Roman"/>
          <w:color w:val="333333"/>
          <w:shd w:val="clear" w:color="auto" w:fill="FCFCFC"/>
        </w:rPr>
        <w:t>:</w:t>
      </w:r>
      <w:r w:rsidR="00E76C36">
        <w:rPr>
          <w:rFonts w:eastAsia="Times New Roman"/>
          <w:color w:val="333333"/>
          <w:shd w:val="clear" w:color="auto" w:fill="FCFCFC"/>
        </w:rPr>
        <w:t xml:space="preserve"> </w:t>
      </w:r>
      <w:r w:rsidR="00E76C36" w:rsidRPr="00E76C36">
        <w:rPr>
          <w:rFonts w:eastAsia="Times New Roman"/>
          <w:color w:val="333333"/>
          <w:shd w:val="clear" w:color="auto" w:fill="FCFCFC"/>
        </w:rPr>
        <w:t xml:space="preserve">Homomorphic encryption has been recognized as one of the ideal approaches to securing and processing </w:t>
      </w:r>
      <w:r w:rsidR="00E76C36">
        <w:rPr>
          <w:rFonts w:eastAsia="Times New Roman"/>
          <w:color w:val="333333"/>
          <w:shd w:val="clear" w:color="auto" w:fill="FCFCFC"/>
        </w:rPr>
        <w:t xml:space="preserve">big </w:t>
      </w:r>
      <w:r w:rsidR="00E76C36" w:rsidRPr="00E76C36">
        <w:rPr>
          <w:rFonts w:eastAsia="Times New Roman"/>
          <w:color w:val="333333"/>
          <w:shd w:val="clear" w:color="auto" w:fill="FCFCFC"/>
        </w:rPr>
        <w:t>data in remote servers including the cloud.</w:t>
      </w:r>
      <w:r w:rsidR="00A15902">
        <w:rPr>
          <w:rFonts w:eastAsia="Times New Roman"/>
          <w:color w:val="333333"/>
          <w:shd w:val="clear" w:color="auto" w:fill="FCFCFC"/>
        </w:rPr>
        <w:t xml:space="preserve"> </w:t>
      </w:r>
      <w:r w:rsidR="00A15902" w:rsidRPr="00F8292A">
        <w:t>Homomorphic Encryption (HE) is a method of secure computation which allows for calculations to be made on encrypted data without decrypting it and without giving away information about the operations being done.</w:t>
      </w:r>
    </w:p>
    <w:p w14:paraId="417A3CF1" w14:textId="54F93705" w:rsidR="007C3AD8" w:rsidRPr="00640F48" w:rsidRDefault="00A15902" w:rsidP="007C3AD8">
      <w:pPr>
        <w:pStyle w:val="ListParagraph"/>
        <w:numPr>
          <w:ilvl w:val="0"/>
          <w:numId w:val="4"/>
        </w:numPr>
        <w:spacing w:after="180"/>
        <w:jc w:val="both"/>
        <w:rPr>
          <w:rFonts w:eastAsia="Times New Roman"/>
          <w:color w:val="333333"/>
          <w:shd w:val="clear" w:color="auto" w:fill="FCFCFC"/>
        </w:rPr>
      </w:pPr>
      <w:r>
        <w:rPr>
          <w:rFonts w:eastAsia="Times New Roman"/>
          <w:i/>
          <w:color w:val="333333"/>
          <w:u w:val="single"/>
          <w:shd w:val="clear" w:color="auto" w:fill="FCFCFC"/>
        </w:rPr>
        <w:lastRenderedPageBreak/>
        <w:t>Storage Path Encryption:</w:t>
      </w:r>
      <w:r>
        <w:rPr>
          <w:rFonts w:eastAsia="Times New Roman"/>
          <w:color w:val="333333"/>
          <w:shd w:val="clear" w:color="auto" w:fill="FCFCFC"/>
        </w:rPr>
        <w:t xml:space="preserve"> </w:t>
      </w:r>
      <w:r w:rsidRPr="00A15902">
        <w:rPr>
          <w:rFonts w:cs="Times New Roman"/>
        </w:rPr>
        <w:t>In the proposed scheme, the big data are first separated into many sequenced parts and then each part is stored on a different storage media owned by different cloud storage providers. To access the data, different parts are first collected together from different data centers and then restored into original form before it is presented to the data owner.</w:t>
      </w:r>
      <w:r w:rsidR="001925C3">
        <w:rPr>
          <w:rFonts w:cs="Times New Roman"/>
        </w:rPr>
        <w:t xml:space="preserve"> </w:t>
      </w:r>
      <w:r w:rsidR="001925C3" w:rsidRPr="001925C3">
        <w:rPr>
          <w:rFonts w:cs="Times New Roman"/>
        </w:rPr>
        <w:t>A trapdoor function has been incorporated in this scheme. It is a function which is easy to compute in one way and difficult to compute in the opposite direction without some additional information.</w:t>
      </w:r>
      <w:r w:rsidR="001925C3">
        <w:rPr>
          <w:rFonts w:cs="Times New Roman"/>
        </w:rPr>
        <w:t xml:space="preserve"> </w:t>
      </w:r>
      <w:r w:rsidR="001925C3" w:rsidRPr="001925C3">
        <w:rPr>
          <w:rFonts w:cs="Times New Roman"/>
        </w:rPr>
        <w:t>The owner of the big data will keep the storage index information</w:t>
      </w:r>
      <w:r w:rsidR="001925C3">
        <w:rPr>
          <w:rFonts w:cs="Times New Roman"/>
        </w:rPr>
        <w:t>.</w:t>
      </w:r>
    </w:p>
    <w:p w14:paraId="4CFDFDD0" w14:textId="380E85F3" w:rsidR="00D85750" w:rsidRPr="00D85750" w:rsidRDefault="0077493D" w:rsidP="007B398C">
      <w:pPr>
        <w:pStyle w:val="ListParagraph"/>
        <w:numPr>
          <w:ilvl w:val="0"/>
          <w:numId w:val="4"/>
        </w:numPr>
        <w:spacing w:after="120"/>
        <w:jc w:val="both"/>
        <w:rPr>
          <w:rFonts w:cstheme="minorHAnsi"/>
        </w:rPr>
      </w:pPr>
      <w:r w:rsidRPr="00D85750">
        <w:rPr>
          <w:rFonts w:eastAsia="Times New Roman"/>
          <w:i/>
          <w:color w:val="333333"/>
          <w:u w:val="single"/>
          <w:shd w:val="clear" w:color="auto" w:fill="FCFCFC"/>
        </w:rPr>
        <w:t>Proxy Re-Encryption</w:t>
      </w:r>
      <w:r w:rsidR="00835132">
        <w:rPr>
          <w:rFonts w:eastAsia="Times New Roman"/>
          <w:i/>
          <w:color w:val="333333"/>
          <w:u w:val="single"/>
          <w:shd w:val="clear" w:color="auto" w:fill="FCFCFC"/>
        </w:rPr>
        <w:t xml:space="preserve"> (PRE)</w:t>
      </w:r>
      <w:r w:rsidRPr="00D85750">
        <w:rPr>
          <w:rFonts w:eastAsia="Times New Roman"/>
          <w:color w:val="333333"/>
          <w:shd w:val="clear" w:color="auto" w:fill="FCFCFC"/>
        </w:rPr>
        <w:t>:</w:t>
      </w:r>
      <w:r w:rsidR="00D85750" w:rsidRPr="00D85750">
        <w:rPr>
          <w:rFonts w:eastAsia="Times New Roman"/>
          <w:color w:val="333333"/>
          <w:shd w:val="clear" w:color="auto" w:fill="FCFCFC"/>
        </w:rPr>
        <w:t xml:space="preserve"> </w:t>
      </w:r>
      <w:r w:rsidR="00D85750" w:rsidRPr="00D85750">
        <w:rPr>
          <w:rFonts w:eastAsia="Times New Roman" w:cstheme="minorHAnsi"/>
        </w:rPr>
        <w:t xml:space="preserve">Proxy re-encryption technique with respect to secure cloud data and its application, is a method to keep sensitive user data confidential against untrusted servers. Cryptographic methods are used to provide security and access control in clouds. Data over the network needs to be encrypted. </w:t>
      </w:r>
      <w:r w:rsidR="00D85750" w:rsidRPr="00D85750">
        <w:rPr>
          <w:rFonts w:eastAsia="Times New Roman" w:cstheme="minorHAnsi"/>
          <w:u w:val="single"/>
        </w:rPr>
        <w:t>Let’s consider a simple situation to understand PRE</w:t>
      </w:r>
      <w:r w:rsidR="00D85750" w:rsidRPr="00D85750">
        <w:rPr>
          <w:rFonts w:eastAsia="Times New Roman" w:cstheme="minorHAnsi"/>
        </w:rPr>
        <w:t xml:space="preserve"> </w:t>
      </w:r>
      <w:r w:rsidR="00D85750" w:rsidRPr="00D85750">
        <w:rPr>
          <w:rFonts w:cstheme="minorHAnsi"/>
        </w:rPr>
        <w:t xml:space="preserve">– </w:t>
      </w:r>
      <w:r w:rsidR="00D85750" w:rsidRPr="00D85750">
        <w:rPr>
          <w:rFonts w:cstheme="minorHAnsi"/>
          <w:color w:val="222222"/>
          <w:shd w:val="clear" w:color="auto" w:fill="FFFFFF"/>
        </w:rPr>
        <w:t>proxy re-encryption is generally used when one party, say Bob, wants to reveal the contents of messages sent to him and encrypted with his public key to a third party, Chris, without revealing his private key to Chris. Bob does not want the proxy to be able to read the contents of his messages. Bob could designate a semi-trusted proxy server to re-encrypt one of his messages that is to be sent to Chris. This generates a new </w:t>
      </w:r>
      <w:r w:rsidR="00D85750" w:rsidRPr="00D85750">
        <w:rPr>
          <w:rFonts w:cstheme="minorHAnsi"/>
          <w:shd w:val="clear" w:color="auto" w:fill="FFFFFF"/>
        </w:rPr>
        <w:t>key</w:t>
      </w:r>
      <w:r w:rsidR="00D85750" w:rsidRPr="00D85750">
        <w:rPr>
          <w:rFonts w:cstheme="minorHAnsi"/>
          <w:color w:val="222222"/>
          <w:shd w:val="clear" w:color="auto" w:fill="FFFFFF"/>
        </w:rPr>
        <w:t xml:space="preserve"> that Chris can use to decrypt the message. Now if Bob sends Chris a message that was encrypted under Bob's key, the proxy will alter the message, allowing Chris to decrypt it. This method allows for </w:t>
      </w:r>
      <w:r w:rsidR="007B398C">
        <w:rPr>
          <w:rFonts w:cstheme="minorHAnsi"/>
          <w:color w:val="222222"/>
          <w:shd w:val="clear" w:color="auto" w:fill="FFFFFF"/>
        </w:rPr>
        <w:t xml:space="preserve">many </w:t>
      </w:r>
      <w:r w:rsidR="00D85750" w:rsidRPr="00D85750">
        <w:rPr>
          <w:rFonts w:cstheme="minorHAnsi"/>
          <w:color w:val="222222"/>
          <w:shd w:val="clear" w:color="auto" w:fill="FFFFFF"/>
        </w:rPr>
        <w:t>applications such as </w:t>
      </w:r>
      <w:r w:rsidR="00D85750" w:rsidRPr="00D85750">
        <w:rPr>
          <w:rFonts w:cstheme="minorHAnsi"/>
          <w:shd w:val="clear" w:color="auto" w:fill="FFFFFF"/>
        </w:rPr>
        <w:t>e-mail forwarding</w:t>
      </w:r>
      <w:r w:rsidR="00D85750" w:rsidRPr="00D85750">
        <w:rPr>
          <w:rFonts w:cstheme="minorHAnsi"/>
          <w:color w:val="222222"/>
          <w:shd w:val="clear" w:color="auto" w:fill="FFFFFF"/>
        </w:rPr>
        <w:t xml:space="preserve"> etc...</w:t>
      </w:r>
    </w:p>
    <w:p w14:paraId="20C71CEB" w14:textId="3FCA43FC" w:rsidR="007B398C" w:rsidRDefault="007B398C" w:rsidP="007B398C">
      <w:pPr>
        <w:spacing w:after="180"/>
        <w:jc w:val="both"/>
        <w:rPr>
          <w:rFonts w:eastAsia="Times New Roman"/>
          <w:color w:val="2E74B5" w:themeColor="accent5" w:themeShade="BF"/>
          <w:u w:val="single"/>
          <w:shd w:val="clear" w:color="auto" w:fill="FCFCFC"/>
        </w:rPr>
      </w:pPr>
      <w:r w:rsidRPr="007B398C">
        <w:rPr>
          <w:rFonts w:eastAsia="Times New Roman"/>
          <w:color w:val="2E74B5" w:themeColor="accent5" w:themeShade="BF"/>
          <w:u w:val="single"/>
          <w:shd w:val="clear" w:color="auto" w:fill="FCFCFC"/>
        </w:rPr>
        <w:t>Comparison of the Encryption Schemes:</w:t>
      </w:r>
    </w:p>
    <w:tbl>
      <w:tblPr>
        <w:tblStyle w:val="GridTable1Light-Accent1"/>
        <w:tblW w:w="102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245"/>
        <w:gridCol w:w="3780"/>
        <w:gridCol w:w="4273"/>
      </w:tblGrid>
      <w:tr w:rsidR="00494BDA" w14:paraId="64232E85" w14:textId="77777777" w:rsidTr="00003EDD">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245" w:type="dxa"/>
            <w:tcBorders>
              <w:bottom w:val="none" w:sz="0" w:space="0" w:color="auto"/>
            </w:tcBorders>
            <w:shd w:val="clear" w:color="auto" w:fill="FFFFFF" w:themeFill="background1"/>
          </w:tcPr>
          <w:p w14:paraId="45755AC1" w14:textId="3E4DF158" w:rsidR="00494BDA" w:rsidRPr="00F74B51" w:rsidRDefault="00494BDA" w:rsidP="00420732">
            <w:pPr>
              <w:spacing w:after="180"/>
              <w:jc w:val="center"/>
              <w:rPr>
                <w:rFonts w:eastAsia="Times New Roman"/>
                <w:color w:val="000000" w:themeColor="text1"/>
                <w:shd w:val="clear" w:color="auto" w:fill="FCFCFC"/>
              </w:rPr>
            </w:pPr>
            <w:r w:rsidRPr="00F74B51">
              <w:rPr>
                <w:rFonts w:eastAsia="Times New Roman"/>
                <w:color w:val="000000" w:themeColor="text1"/>
                <w:shd w:val="clear" w:color="auto" w:fill="FCFCFC"/>
              </w:rPr>
              <w:t>Encryption Scheme</w:t>
            </w:r>
          </w:p>
        </w:tc>
        <w:tc>
          <w:tcPr>
            <w:tcW w:w="3780" w:type="dxa"/>
            <w:tcBorders>
              <w:bottom w:val="none" w:sz="0" w:space="0" w:color="auto"/>
            </w:tcBorders>
          </w:tcPr>
          <w:p w14:paraId="42278909" w14:textId="5DF6D250" w:rsidR="00494BDA" w:rsidRPr="00F74B51" w:rsidRDefault="00494BDA" w:rsidP="00420732">
            <w:pPr>
              <w:spacing w:after="180"/>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hd w:val="clear" w:color="auto" w:fill="FCFCFC"/>
              </w:rPr>
            </w:pPr>
            <w:r w:rsidRPr="00F74B51">
              <w:rPr>
                <w:rFonts w:eastAsia="Times New Roman"/>
                <w:color w:val="000000" w:themeColor="text1"/>
                <w:shd w:val="clear" w:color="auto" w:fill="FCFCFC"/>
              </w:rPr>
              <w:t>Features</w:t>
            </w:r>
          </w:p>
        </w:tc>
        <w:tc>
          <w:tcPr>
            <w:tcW w:w="4273" w:type="dxa"/>
            <w:tcBorders>
              <w:bottom w:val="none" w:sz="0" w:space="0" w:color="auto"/>
            </w:tcBorders>
          </w:tcPr>
          <w:p w14:paraId="01C0FFD5" w14:textId="0588E908" w:rsidR="00494BDA" w:rsidRPr="00F74B51" w:rsidRDefault="00494BDA" w:rsidP="00420732">
            <w:pPr>
              <w:spacing w:after="180"/>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hd w:val="clear" w:color="auto" w:fill="FCFCFC"/>
              </w:rPr>
            </w:pPr>
            <w:r w:rsidRPr="00F74B51">
              <w:rPr>
                <w:rFonts w:eastAsia="Times New Roman"/>
                <w:color w:val="000000" w:themeColor="text1"/>
                <w:shd w:val="clear" w:color="auto" w:fill="FCFCFC"/>
              </w:rPr>
              <w:t>Limitations</w:t>
            </w:r>
          </w:p>
        </w:tc>
      </w:tr>
      <w:tr w:rsidR="00494BDA" w14:paraId="51D41EB9" w14:textId="77777777" w:rsidTr="00D70EF8">
        <w:trPr>
          <w:trHeight w:val="985"/>
        </w:trPr>
        <w:tc>
          <w:tcPr>
            <w:cnfStyle w:val="001000000000" w:firstRow="0" w:lastRow="0" w:firstColumn="1" w:lastColumn="0" w:oddVBand="0" w:evenVBand="0" w:oddHBand="0" w:evenHBand="0" w:firstRowFirstColumn="0" w:firstRowLastColumn="0" w:lastRowFirstColumn="0" w:lastRowLastColumn="0"/>
            <w:tcW w:w="2245" w:type="dxa"/>
          </w:tcPr>
          <w:p w14:paraId="34BCA19A" w14:textId="197BF9BB" w:rsidR="00494BDA" w:rsidRPr="002F262D" w:rsidRDefault="002F262D" w:rsidP="00835132">
            <w:pPr>
              <w:rPr>
                <w:rFonts w:eastAsia="Times New Roman"/>
                <w:b w:val="0"/>
                <w:color w:val="000000" w:themeColor="text1"/>
                <w:sz w:val="22"/>
                <w:szCs w:val="22"/>
                <w:shd w:val="clear" w:color="auto" w:fill="FCFCFC"/>
              </w:rPr>
            </w:pPr>
            <w:r w:rsidRPr="002F262D">
              <w:rPr>
                <w:rFonts w:eastAsia="Times New Roman"/>
                <w:b w:val="0"/>
                <w:color w:val="000000" w:themeColor="text1"/>
                <w:sz w:val="22"/>
                <w:szCs w:val="22"/>
                <w:shd w:val="clear" w:color="auto" w:fill="FCFCFC"/>
              </w:rPr>
              <w:t>Identity Based</w:t>
            </w:r>
            <w:r w:rsidR="00494BDA" w:rsidRPr="002F262D">
              <w:rPr>
                <w:rFonts w:eastAsia="Times New Roman"/>
                <w:b w:val="0"/>
                <w:color w:val="000000" w:themeColor="text1"/>
                <w:sz w:val="22"/>
                <w:szCs w:val="22"/>
                <w:shd w:val="clear" w:color="auto" w:fill="FCFCFC"/>
              </w:rPr>
              <w:t xml:space="preserve"> Encryption </w:t>
            </w:r>
            <w:r w:rsidR="00835132">
              <w:rPr>
                <w:rFonts w:eastAsia="Times New Roman"/>
                <w:b w:val="0"/>
                <w:color w:val="000000" w:themeColor="text1"/>
                <w:sz w:val="22"/>
                <w:szCs w:val="22"/>
                <w:shd w:val="clear" w:color="auto" w:fill="FCFCFC"/>
              </w:rPr>
              <w:t>(IBE)</w:t>
            </w:r>
          </w:p>
        </w:tc>
        <w:tc>
          <w:tcPr>
            <w:tcW w:w="3780" w:type="dxa"/>
          </w:tcPr>
          <w:p w14:paraId="2286EF70" w14:textId="3F720179" w:rsidR="00494BDA"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sidRPr="002F262D">
              <w:rPr>
                <w:rFonts w:eastAsia="Times New Roman"/>
                <w:color w:val="000000" w:themeColor="text1"/>
                <w:sz w:val="22"/>
                <w:szCs w:val="22"/>
                <w:shd w:val="clear" w:color="auto" w:fill="FCFCFC"/>
              </w:rPr>
              <w:t>Access control is based on the identity of a user</w:t>
            </w:r>
          </w:p>
          <w:p w14:paraId="43905009" w14:textId="03CF1FBB" w:rsidR="002F262D"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sidRPr="002F262D">
              <w:rPr>
                <w:rFonts w:eastAsia="Times New Roman"/>
                <w:color w:val="000000" w:themeColor="text1"/>
                <w:sz w:val="22"/>
                <w:szCs w:val="22"/>
                <w:shd w:val="clear" w:color="auto" w:fill="FCFCFC"/>
              </w:rPr>
              <w:t>Complete access over all resources</w:t>
            </w:r>
          </w:p>
        </w:tc>
        <w:tc>
          <w:tcPr>
            <w:tcW w:w="4273" w:type="dxa"/>
          </w:tcPr>
          <w:p w14:paraId="5026B84B" w14:textId="2E304595" w:rsidR="00494BDA"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Less time efficiency in large environments.</w:t>
            </w:r>
          </w:p>
          <w:p w14:paraId="33518274" w14:textId="77777777" w:rsidR="002F262D"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Granular access control is hard to implement</w:t>
            </w:r>
          </w:p>
          <w:p w14:paraId="7BFB0E05" w14:textId="77777777" w:rsidR="002F262D"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Data to be processed must be downloaded and decrypted</w:t>
            </w:r>
          </w:p>
          <w:p w14:paraId="125B40DD" w14:textId="09702D43" w:rsidR="002F262D" w:rsidRPr="002F262D" w:rsidRDefault="002F262D" w:rsidP="00835132">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 xml:space="preserve">Changing ciphertext receiver is not possible </w:t>
            </w:r>
          </w:p>
        </w:tc>
      </w:tr>
      <w:tr w:rsidR="00494BDA" w14:paraId="1E2DCEBC" w14:textId="77777777" w:rsidTr="00D70EF8">
        <w:trPr>
          <w:trHeight w:val="985"/>
        </w:trPr>
        <w:tc>
          <w:tcPr>
            <w:cnfStyle w:val="001000000000" w:firstRow="0" w:lastRow="0" w:firstColumn="1" w:lastColumn="0" w:oddVBand="0" w:evenVBand="0" w:oddHBand="0" w:evenHBand="0" w:firstRowFirstColumn="0" w:firstRowLastColumn="0" w:lastRowFirstColumn="0" w:lastRowLastColumn="0"/>
            <w:tcW w:w="2245" w:type="dxa"/>
          </w:tcPr>
          <w:p w14:paraId="51AB8123" w14:textId="08E258B2" w:rsidR="00494BDA" w:rsidRPr="002F262D" w:rsidRDefault="002F262D" w:rsidP="00835132">
            <w:pPr>
              <w:rPr>
                <w:rFonts w:eastAsia="Times New Roman"/>
                <w:b w:val="0"/>
                <w:color w:val="000000" w:themeColor="text1"/>
                <w:sz w:val="22"/>
                <w:szCs w:val="22"/>
                <w:shd w:val="clear" w:color="auto" w:fill="FCFCFC"/>
              </w:rPr>
            </w:pPr>
            <w:r>
              <w:rPr>
                <w:rFonts w:eastAsia="Times New Roman"/>
                <w:b w:val="0"/>
                <w:color w:val="000000" w:themeColor="text1"/>
                <w:sz w:val="22"/>
                <w:szCs w:val="22"/>
                <w:shd w:val="clear" w:color="auto" w:fill="FCFCFC"/>
              </w:rPr>
              <w:t>Attribute Based Encryption</w:t>
            </w:r>
            <w:r w:rsidR="00835132">
              <w:rPr>
                <w:rFonts w:eastAsia="Times New Roman"/>
                <w:b w:val="0"/>
                <w:color w:val="000000" w:themeColor="text1"/>
                <w:sz w:val="22"/>
                <w:szCs w:val="22"/>
                <w:shd w:val="clear" w:color="auto" w:fill="FCFCFC"/>
              </w:rPr>
              <w:t xml:space="preserve"> (ABE)</w:t>
            </w:r>
          </w:p>
        </w:tc>
        <w:tc>
          <w:tcPr>
            <w:tcW w:w="3780" w:type="dxa"/>
          </w:tcPr>
          <w:p w14:paraId="6E4CECE7" w14:textId="77777777" w:rsidR="00494BDA" w:rsidRPr="002F262D" w:rsidRDefault="002F262D" w:rsidP="0083513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Access control is based on user’s attribute</w:t>
            </w:r>
          </w:p>
          <w:p w14:paraId="3B860511" w14:textId="1660B06B" w:rsidR="002F262D" w:rsidRPr="002F262D" w:rsidRDefault="002F262D" w:rsidP="0083513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More secure and flexible as granular access control is possible</w:t>
            </w:r>
          </w:p>
        </w:tc>
        <w:tc>
          <w:tcPr>
            <w:tcW w:w="4273" w:type="dxa"/>
          </w:tcPr>
          <w:p w14:paraId="56724A14" w14:textId="77777777" w:rsidR="00494BDA" w:rsidRDefault="002F262D" w:rsidP="0083513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Data to be</w:t>
            </w:r>
            <w:r w:rsidR="00835132">
              <w:rPr>
                <w:rFonts w:eastAsia="Times New Roman"/>
                <w:color w:val="000000" w:themeColor="text1"/>
                <w:sz w:val="22"/>
                <w:szCs w:val="22"/>
                <w:shd w:val="clear" w:color="auto" w:fill="FCFCFC"/>
              </w:rPr>
              <w:t xml:space="preserve"> processed must be downloaded and decrypted</w:t>
            </w:r>
          </w:p>
          <w:p w14:paraId="1F7D1F7D" w14:textId="7B3FBFB9" w:rsidR="00835132" w:rsidRPr="002F262D" w:rsidRDefault="00835132" w:rsidP="00835132">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Updating ciphertext receiver is not possible</w:t>
            </w:r>
          </w:p>
        </w:tc>
      </w:tr>
      <w:tr w:rsidR="00494BDA" w14:paraId="13F8C317" w14:textId="77777777" w:rsidTr="00D70EF8">
        <w:trPr>
          <w:trHeight w:val="954"/>
        </w:trPr>
        <w:tc>
          <w:tcPr>
            <w:cnfStyle w:val="001000000000" w:firstRow="0" w:lastRow="0" w:firstColumn="1" w:lastColumn="0" w:oddVBand="0" w:evenVBand="0" w:oddHBand="0" w:evenHBand="0" w:firstRowFirstColumn="0" w:firstRowLastColumn="0" w:lastRowFirstColumn="0" w:lastRowLastColumn="0"/>
            <w:tcW w:w="2245" w:type="dxa"/>
          </w:tcPr>
          <w:p w14:paraId="5E60D158" w14:textId="60D55EDE" w:rsidR="00494BDA" w:rsidRPr="00835132" w:rsidRDefault="00835132" w:rsidP="00835132">
            <w:pPr>
              <w:rPr>
                <w:rFonts w:eastAsia="Times New Roman"/>
                <w:b w:val="0"/>
                <w:color w:val="000000" w:themeColor="text1"/>
                <w:sz w:val="22"/>
                <w:szCs w:val="22"/>
                <w:shd w:val="clear" w:color="auto" w:fill="FCFCFC"/>
              </w:rPr>
            </w:pPr>
            <w:r>
              <w:rPr>
                <w:rFonts w:eastAsia="Times New Roman"/>
                <w:b w:val="0"/>
                <w:color w:val="000000" w:themeColor="text1"/>
                <w:sz w:val="22"/>
                <w:szCs w:val="22"/>
                <w:shd w:val="clear" w:color="auto" w:fill="FCFCFC"/>
              </w:rPr>
              <w:t>Homomorphic Encryption (HE)</w:t>
            </w:r>
          </w:p>
        </w:tc>
        <w:tc>
          <w:tcPr>
            <w:tcW w:w="3780" w:type="dxa"/>
          </w:tcPr>
          <w:p w14:paraId="3220D8F6" w14:textId="77777777" w:rsidR="00494BDA" w:rsidRDefault="00835132" w:rsidP="0083513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 xml:space="preserve">Computations are preferred on the encrypted data </w:t>
            </w:r>
          </w:p>
          <w:p w14:paraId="434C0F02" w14:textId="735132C8" w:rsidR="00835132" w:rsidRPr="00835132" w:rsidRDefault="00835132" w:rsidP="0083513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Very much secure</w:t>
            </w:r>
          </w:p>
        </w:tc>
        <w:tc>
          <w:tcPr>
            <w:tcW w:w="4273" w:type="dxa"/>
          </w:tcPr>
          <w:p w14:paraId="57E8AB19" w14:textId="4266A3D7" w:rsidR="00494BDA" w:rsidRPr="00835132" w:rsidRDefault="00835132" w:rsidP="00835132">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Computational overhead is very high</w:t>
            </w:r>
          </w:p>
        </w:tc>
      </w:tr>
      <w:tr w:rsidR="00494BDA" w14:paraId="6F7FC459" w14:textId="77777777" w:rsidTr="00D70EF8">
        <w:trPr>
          <w:trHeight w:val="954"/>
        </w:trPr>
        <w:tc>
          <w:tcPr>
            <w:cnfStyle w:val="001000000000" w:firstRow="0" w:lastRow="0" w:firstColumn="1" w:lastColumn="0" w:oddVBand="0" w:evenVBand="0" w:oddHBand="0" w:evenHBand="0" w:firstRowFirstColumn="0" w:firstRowLastColumn="0" w:lastRowFirstColumn="0" w:lastRowLastColumn="0"/>
            <w:tcW w:w="2245" w:type="dxa"/>
          </w:tcPr>
          <w:p w14:paraId="07886FD0" w14:textId="77777777" w:rsidR="00494BDA" w:rsidRDefault="00835132" w:rsidP="00835132">
            <w:pPr>
              <w:rPr>
                <w:rFonts w:eastAsia="Times New Roman"/>
                <w:bCs w:val="0"/>
                <w:color w:val="000000" w:themeColor="text1"/>
                <w:sz w:val="22"/>
                <w:szCs w:val="22"/>
                <w:shd w:val="clear" w:color="auto" w:fill="FCFCFC"/>
              </w:rPr>
            </w:pPr>
            <w:r>
              <w:rPr>
                <w:rFonts w:eastAsia="Times New Roman"/>
                <w:b w:val="0"/>
                <w:color w:val="000000" w:themeColor="text1"/>
                <w:sz w:val="22"/>
                <w:szCs w:val="22"/>
                <w:shd w:val="clear" w:color="auto" w:fill="FCFCFC"/>
              </w:rPr>
              <w:t>Proxy Re-Encryption</w:t>
            </w:r>
          </w:p>
          <w:p w14:paraId="4960F723" w14:textId="3D12FA8A" w:rsidR="00835132" w:rsidRPr="00835132" w:rsidRDefault="00835132" w:rsidP="00835132">
            <w:pPr>
              <w:rPr>
                <w:rFonts w:eastAsia="Times New Roman"/>
                <w:b w:val="0"/>
                <w:color w:val="000000" w:themeColor="text1"/>
                <w:sz w:val="22"/>
                <w:szCs w:val="22"/>
                <w:shd w:val="clear" w:color="auto" w:fill="FCFCFC"/>
              </w:rPr>
            </w:pPr>
            <w:r>
              <w:rPr>
                <w:rFonts w:eastAsia="Times New Roman"/>
                <w:b w:val="0"/>
                <w:color w:val="000000" w:themeColor="text1"/>
                <w:sz w:val="22"/>
                <w:szCs w:val="22"/>
                <w:shd w:val="clear" w:color="auto" w:fill="FCFCFC"/>
              </w:rPr>
              <w:t>(PRE)</w:t>
            </w:r>
          </w:p>
        </w:tc>
        <w:tc>
          <w:tcPr>
            <w:tcW w:w="3780" w:type="dxa"/>
          </w:tcPr>
          <w:p w14:paraId="6B7E6396" w14:textId="77777777" w:rsidR="00494BDA" w:rsidRPr="00835132" w:rsidRDefault="00835132" w:rsidP="0083513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u w:val="single"/>
                <w:shd w:val="clear" w:color="auto" w:fill="FCFCFC"/>
              </w:rPr>
            </w:pPr>
            <w:r>
              <w:rPr>
                <w:rFonts w:eastAsia="Times New Roman"/>
                <w:color w:val="000000" w:themeColor="text1"/>
                <w:sz w:val="22"/>
                <w:szCs w:val="22"/>
                <w:shd w:val="clear" w:color="auto" w:fill="FCFCFC"/>
              </w:rPr>
              <w:t>Updating Ciphertext receiver is possible</w:t>
            </w:r>
          </w:p>
          <w:p w14:paraId="27F5D2E2" w14:textId="5F37449C" w:rsidR="00835132" w:rsidRPr="00835132" w:rsidRDefault="00835132" w:rsidP="0083513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sidRPr="00835132">
              <w:rPr>
                <w:rFonts w:eastAsia="Times New Roman"/>
                <w:color w:val="000000" w:themeColor="text1"/>
                <w:sz w:val="22"/>
                <w:szCs w:val="22"/>
                <w:shd w:val="clear" w:color="auto" w:fill="FCFCFC"/>
              </w:rPr>
              <w:t>Can be deployed in IBE or ABE scheme settings</w:t>
            </w:r>
          </w:p>
        </w:tc>
        <w:tc>
          <w:tcPr>
            <w:tcW w:w="4273" w:type="dxa"/>
          </w:tcPr>
          <w:p w14:paraId="18D76452" w14:textId="77777777" w:rsidR="00835132" w:rsidRDefault="00835132" w:rsidP="0083513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Data to be processed must be downloaded and decrypted</w:t>
            </w:r>
          </w:p>
          <w:p w14:paraId="1CA7E16D" w14:textId="68AC2D23" w:rsidR="00494BDA" w:rsidRPr="00835132" w:rsidRDefault="00835132" w:rsidP="00835132">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2"/>
                <w:szCs w:val="22"/>
                <w:shd w:val="clear" w:color="auto" w:fill="FCFCFC"/>
              </w:rPr>
            </w:pPr>
            <w:r>
              <w:rPr>
                <w:rFonts w:eastAsia="Times New Roman"/>
                <w:color w:val="000000" w:themeColor="text1"/>
                <w:sz w:val="22"/>
                <w:szCs w:val="22"/>
                <w:shd w:val="clear" w:color="auto" w:fill="FCFCFC"/>
              </w:rPr>
              <w:t>Computational overhead</w:t>
            </w:r>
          </w:p>
        </w:tc>
      </w:tr>
    </w:tbl>
    <w:p w14:paraId="0CD55AF8" w14:textId="600BB1E5" w:rsidR="007B398C" w:rsidRPr="00115FFD" w:rsidRDefault="00115FFD" w:rsidP="00D70EF8">
      <w:pPr>
        <w:spacing w:before="60"/>
        <w:rPr>
          <w:b/>
        </w:rPr>
      </w:pPr>
      <w:r w:rsidRPr="00115FFD">
        <w:rPr>
          <w:b/>
        </w:rPr>
        <w:t>Table 2: Comparison of Encryption Schemes</w:t>
      </w:r>
    </w:p>
    <w:p w14:paraId="15CC15FF" w14:textId="4D6233DF" w:rsidR="007C3AD8" w:rsidRDefault="007C3AD8" w:rsidP="007C3AD8">
      <w:pPr>
        <w:pStyle w:val="Heading4"/>
        <w:shd w:val="clear" w:color="auto" w:fill="FCFCFC"/>
        <w:spacing w:before="0"/>
        <w:rPr>
          <w:rFonts w:asciiTheme="minorHAnsi" w:eastAsiaTheme="minorHAnsi" w:hAnsiTheme="minorHAnsi" w:cstheme="minorBidi"/>
          <w:i w:val="0"/>
          <w:iCs w:val="0"/>
          <w:color w:val="2E74B5" w:themeColor="accent5" w:themeShade="BF"/>
        </w:rPr>
      </w:pPr>
      <w:r w:rsidRPr="007C3AD8">
        <w:rPr>
          <w:rFonts w:asciiTheme="minorHAnsi" w:eastAsiaTheme="minorHAnsi" w:hAnsiTheme="minorHAnsi" w:cstheme="minorBidi"/>
          <w:i w:val="0"/>
          <w:iCs w:val="0"/>
          <w:color w:val="2E74B5" w:themeColor="accent5" w:themeShade="BF"/>
        </w:rPr>
        <w:lastRenderedPageBreak/>
        <w:t>B. Integrity verification of big data storage</w:t>
      </w:r>
    </w:p>
    <w:p w14:paraId="4BC8AB47" w14:textId="6EAD0A3F" w:rsidR="00E42013" w:rsidRDefault="0036374B" w:rsidP="00E42013">
      <w:pPr>
        <w:autoSpaceDE w:val="0"/>
        <w:autoSpaceDN w:val="0"/>
        <w:adjustRightInd w:val="0"/>
        <w:ind w:firstLine="720"/>
        <w:jc w:val="both"/>
        <w:rPr>
          <w:rFonts w:cs="Times New Roman"/>
        </w:rPr>
      </w:pPr>
      <w:r w:rsidRPr="0036374B">
        <w:rPr>
          <w:rFonts w:cs="Times New Roman"/>
        </w:rPr>
        <w:t>When cloud computing is used for big data storage, data owner loses control over data. The outsourced data are at risk as cloud server may not be fully trusted. The data owner needs to be strongly convinced that the cloud is storing data properly according to the service level contract. One way to ensure privacy to the cloud user is</w:t>
      </w:r>
      <w:r w:rsidR="003E458B">
        <w:rPr>
          <w:rFonts w:cs="Times New Roman"/>
        </w:rPr>
        <w:t>,</w:t>
      </w:r>
      <w:r w:rsidRPr="0036374B">
        <w:rPr>
          <w:rFonts w:cs="Times New Roman"/>
        </w:rPr>
        <w:t xml:space="preserve"> to provide the system with the mechanism to let data owner verify that his data stored on the cloud is intact.</w:t>
      </w:r>
      <w:r w:rsidR="003E458B">
        <w:rPr>
          <w:rFonts w:cs="Times New Roman"/>
        </w:rPr>
        <w:t xml:space="preserve"> </w:t>
      </w:r>
      <w:r w:rsidR="003E458B" w:rsidRPr="003E458B">
        <w:rPr>
          <w:rFonts w:cs="Times New Roman"/>
        </w:rPr>
        <w:t>The integrity of data storage in traditional systems can be verified through number of ways i.e., Reed-Solomon code, checksums, trapdoor hash functions, message authentication code (MAC), and digital signatures etc. Therefore, data integrity verification is of critical importance.</w:t>
      </w:r>
      <w:r w:rsidR="003E458B">
        <w:rPr>
          <w:rFonts w:cs="Times New Roman"/>
        </w:rPr>
        <w:t xml:space="preserve"> </w:t>
      </w:r>
      <w:r w:rsidR="003E458B" w:rsidRPr="003E458B">
        <w:rPr>
          <w:rFonts w:cs="Times New Roman"/>
        </w:rPr>
        <w:t>It is highly prescribed that the integrity verification should be conducted regularly to provide highest level of data protection</w:t>
      </w:r>
      <w:r w:rsidR="007C36F4">
        <w:rPr>
          <w:rFonts w:cs="Times New Roman"/>
        </w:rPr>
        <w:t>.</w:t>
      </w:r>
    </w:p>
    <w:p w14:paraId="3A21C84A" w14:textId="3D0D8EC2" w:rsidR="00562D52" w:rsidRDefault="00562D52" w:rsidP="00562D52">
      <w:pPr>
        <w:autoSpaceDE w:val="0"/>
        <w:autoSpaceDN w:val="0"/>
        <w:adjustRightInd w:val="0"/>
        <w:jc w:val="both"/>
        <w:rPr>
          <w:rFonts w:cs="Times New Roman"/>
        </w:rPr>
      </w:pPr>
    </w:p>
    <w:p w14:paraId="13B407AC" w14:textId="6E431FEB" w:rsidR="00562D52" w:rsidRDefault="00562D52" w:rsidP="00562D52">
      <w:pPr>
        <w:spacing w:after="60"/>
        <w:rPr>
          <w:b/>
          <w:color w:val="2E74B5" w:themeColor="accent5" w:themeShade="BF"/>
          <w:sz w:val="28"/>
          <w:szCs w:val="28"/>
        </w:rPr>
      </w:pPr>
      <w:r w:rsidRPr="00931B87">
        <w:rPr>
          <w:b/>
          <w:color w:val="2E74B5" w:themeColor="accent5" w:themeShade="BF"/>
          <w:sz w:val="28"/>
          <w:szCs w:val="28"/>
        </w:rPr>
        <w:t xml:space="preserve">Big data privacy </w:t>
      </w:r>
      <w:r>
        <w:rPr>
          <w:b/>
          <w:color w:val="2E74B5" w:themeColor="accent5" w:themeShade="BF"/>
          <w:sz w:val="28"/>
          <w:szCs w:val="28"/>
        </w:rPr>
        <w:t xml:space="preserve">preserving </w:t>
      </w:r>
      <w:r w:rsidRPr="00931B87">
        <w:rPr>
          <w:b/>
          <w:color w:val="2E74B5" w:themeColor="accent5" w:themeShade="BF"/>
          <w:sz w:val="28"/>
          <w:szCs w:val="28"/>
        </w:rPr>
        <w:t>in data</w:t>
      </w:r>
      <w:r>
        <w:rPr>
          <w:b/>
          <w:color w:val="2E74B5" w:themeColor="accent5" w:themeShade="BF"/>
          <w:sz w:val="28"/>
          <w:szCs w:val="28"/>
        </w:rPr>
        <w:t xml:space="preserve"> processing</w:t>
      </w:r>
    </w:p>
    <w:p w14:paraId="68E439C3" w14:textId="2C9128EE" w:rsidR="001B7BE6" w:rsidRDefault="001B7BE6" w:rsidP="001B7BE6">
      <w:pPr>
        <w:autoSpaceDE w:val="0"/>
        <w:autoSpaceDN w:val="0"/>
        <w:adjustRightInd w:val="0"/>
        <w:ind w:firstLine="720"/>
        <w:jc w:val="both"/>
        <w:rPr>
          <w:rFonts w:cstheme="minorHAnsi"/>
        </w:rPr>
      </w:pPr>
      <w:r w:rsidRPr="009C4588">
        <w:rPr>
          <w:rFonts w:cstheme="minorHAnsi"/>
          <w:color w:val="333333"/>
          <w:shd w:val="clear" w:color="auto" w:fill="FCFCFC"/>
        </w:rPr>
        <w:t>Big data processing paradigm categorizes systems into batch, stream, graph, and machine learning processing.</w:t>
      </w:r>
      <w:r>
        <w:rPr>
          <w:rFonts w:cstheme="minorHAnsi"/>
          <w:color w:val="333333"/>
          <w:shd w:val="clear" w:color="auto" w:fill="FCFCFC"/>
        </w:rPr>
        <w:t xml:space="preserve"> In data processing stage privacy protection can be divided into two parts.</w:t>
      </w:r>
      <w:r w:rsidRPr="000E2F56">
        <w:rPr>
          <w:rFonts w:cstheme="minorHAnsi"/>
        </w:rPr>
        <w:t xml:space="preserve"> First part to concentrate on protection of data from unwanted leakage during processing stage since the collected information</w:t>
      </w:r>
      <w:r>
        <w:rPr>
          <w:rFonts w:cstheme="minorHAnsi"/>
        </w:rPr>
        <w:t>’s</w:t>
      </w:r>
      <w:r w:rsidRPr="000E2F56">
        <w:rPr>
          <w:rFonts w:cstheme="minorHAnsi"/>
        </w:rPr>
        <w:t xml:space="preserve"> </w:t>
      </w:r>
      <w:r>
        <w:rPr>
          <w:rFonts w:cstheme="minorHAnsi"/>
        </w:rPr>
        <w:t>have</w:t>
      </w:r>
      <w:r w:rsidRPr="000E2F56">
        <w:rPr>
          <w:rFonts w:cstheme="minorHAnsi"/>
        </w:rPr>
        <w:t xml:space="preserve"> more sensitive data. Second part mainly focusing on the extracting meaningful information from the data without losing privacy.</w:t>
      </w:r>
    </w:p>
    <w:p w14:paraId="13336804" w14:textId="362A21F8" w:rsidR="001B7BE6" w:rsidRPr="001B7BE6" w:rsidRDefault="001B7BE6" w:rsidP="001B7BE6">
      <w:pPr>
        <w:spacing w:after="60"/>
        <w:rPr>
          <w:b/>
          <w:color w:val="2E74B5" w:themeColor="accent5" w:themeShade="BF"/>
          <w:sz w:val="28"/>
          <w:szCs w:val="28"/>
          <w:u w:val="single"/>
        </w:rPr>
      </w:pPr>
    </w:p>
    <w:p w14:paraId="0965E9A2" w14:textId="00C27552" w:rsidR="001B7BE6" w:rsidRPr="0078457A" w:rsidRDefault="001B7BE6" w:rsidP="001B7BE6">
      <w:pPr>
        <w:spacing w:after="60"/>
        <w:rPr>
          <w:b/>
          <w:color w:val="323E4F" w:themeColor="text2" w:themeShade="BF"/>
          <w:sz w:val="32"/>
          <w:szCs w:val="32"/>
          <w:u w:val="single"/>
        </w:rPr>
      </w:pPr>
      <w:r w:rsidRPr="0078457A">
        <w:rPr>
          <w:b/>
          <w:color w:val="323E4F" w:themeColor="text2" w:themeShade="BF"/>
          <w:sz w:val="32"/>
          <w:szCs w:val="32"/>
          <w:u w:val="single"/>
        </w:rPr>
        <w:t>Techniques for Protecting Privacy in Big Data</w:t>
      </w:r>
    </w:p>
    <w:p w14:paraId="1569FCD4" w14:textId="77777777" w:rsidR="008C7B4C" w:rsidRDefault="008C7B4C" w:rsidP="008C7B4C">
      <w:pPr>
        <w:ind w:firstLine="720"/>
        <w:jc w:val="both"/>
        <w:rPr>
          <w:rFonts w:eastAsia="Times New Roman" w:cstheme="minorHAnsi"/>
        </w:rPr>
      </w:pPr>
    </w:p>
    <w:p w14:paraId="649F20AF" w14:textId="77777777" w:rsidR="008C7B4C" w:rsidRDefault="008C7B4C" w:rsidP="008C7B4C">
      <w:pPr>
        <w:ind w:firstLine="720"/>
        <w:jc w:val="both"/>
        <w:rPr>
          <w:rFonts w:eastAsia="Times New Roman" w:cstheme="minorHAnsi"/>
        </w:rPr>
      </w:pPr>
      <w:r w:rsidRPr="008C7B4C">
        <w:rPr>
          <w:rFonts w:eastAsia="Times New Roman" w:cstheme="minorHAnsi"/>
        </w:rPr>
        <w:t xml:space="preserve">Privacy in big data has raised serious concerns bringing into notice the need for efficient privacy preservation methods. </w:t>
      </w:r>
      <w:r w:rsidRPr="00293981">
        <w:rPr>
          <w:rFonts w:eastAsia="Times New Roman" w:cstheme="minorHAnsi"/>
          <w:i/>
          <w:u w:val="single"/>
        </w:rPr>
        <w:t>Here we’ll see the three privacy preservation methods</w:t>
      </w:r>
      <w:r w:rsidRPr="00293981">
        <w:rPr>
          <w:rFonts w:eastAsia="Times New Roman" w:cstheme="minorHAnsi"/>
          <w:u w:val="single"/>
        </w:rPr>
        <w:t>:</w:t>
      </w:r>
      <w:r w:rsidRPr="008C7B4C">
        <w:rPr>
          <w:rFonts w:eastAsia="Times New Roman" w:cstheme="minorHAnsi"/>
        </w:rPr>
        <w:t xml:space="preserve"> </w:t>
      </w:r>
      <w:r w:rsidRPr="00652CB2">
        <w:rPr>
          <w:rFonts w:eastAsia="Times New Roman" w:cstheme="minorHAnsi"/>
          <w:b/>
        </w:rPr>
        <w:t>data anonymization, differential privacy and notice &amp; consent</w:t>
      </w:r>
      <w:r>
        <w:rPr>
          <w:rFonts w:eastAsia="Times New Roman" w:cstheme="minorHAnsi"/>
        </w:rPr>
        <w:t>.</w:t>
      </w:r>
    </w:p>
    <w:p w14:paraId="23CA177D" w14:textId="77777777" w:rsidR="008C7B4C" w:rsidRDefault="008C7B4C" w:rsidP="008C7B4C">
      <w:pPr>
        <w:jc w:val="both"/>
        <w:rPr>
          <w:rFonts w:eastAsia="Times New Roman" w:cstheme="minorHAnsi"/>
        </w:rPr>
      </w:pPr>
    </w:p>
    <w:p w14:paraId="08E74493" w14:textId="4DE4377D" w:rsidR="008C7B4C" w:rsidRPr="0078457A" w:rsidRDefault="00A72D99" w:rsidP="00A72D99">
      <w:pPr>
        <w:spacing w:after="60"/>
        <w:rPr>
          <w:b/>
          <w:color w:val="2E74B5" w:themeColor="accent5" w:themeShade="BF"/>
          <w:sz w:val="32"/>
          <w:szCs w:val="32"/>
        </w:rPr>
      </w:pPr>
      <w:r w:rsidRPr="0078457A">
        <w:rPr>
          <w:b/>
          <w:color w:val="2E74B5" w:themeColor="accent5" w:themeShade="BF"/>
          <w:sz w:val="32"/>
          <w:szCs w:val="32"/>
        </w:rPr>
        <w:t xml:space="preserve">1. </w:t>
      </w:r>
      <w:r w:rsidR="008C7B4C" w:rsidRPr="0078457A">
        <w:rPr>
          <w:b/>
          <w:color w:val="2E74B5" w:themeColor="accent5" w:themeShade="BF"/>
          <w:sz w:val="32"/>
          <w:szCs w:val="32"/>
        </w:rPr>
        <w:t xml:space="preserve">Data Anonymization  </w:t>
      </w:r>
    </w:p>
    <w:p w14:paraId="34309100" w14:textId="646E4A60" w:rsidR="00552F60" w:rsidRDefault="00A72D99" w:rsidP="00126D33">
      <w:pPr>
        <w:spacing w:after="80"/>
        <w:ind w:firstLine="720"/>
        <w:jc w:val="both"/>
      </w:pPr>
      <w:r>
        <w:rPr>
          <w:b/>
          <w:color w:val="2E74B5" w:themeColor="accent5" w:themeShade="BF"/>
          <w:sz w:val="28"/>
          <w:szCs w:val="28"/>
        </w:rPr>
        <w:tab/>
      </w:r>
      <w:r w:rsidR="00552F60" w:rsidRPr="00672E7B">
        <w:rPr>
          <w:rFonts w:cstheme="minorHAnsi"/>
        </w:rPr>
        <w:t>Data anonymization is the process of changing data that will be used or published in a way that prevents the identification of key information. It is also sometimes referred as data de-identification. In this method key pieces of confidential data are obscured in a way that maintains data privacy. Organizations release data publicly by anonymizing it. Anonymization in this case generally refers to hiding identifier attributes (attributes that uniquely identify individuals) like full name, license number</w:t>
      </w:r>
      <w:r w:rsidR="00552F60">
        <w:rPr>
          <w:rFonts w:cstheme="minorHAnsi"/>
        </w:rPr>
        <w:t xml:space="preserve"> </w:t>
      </w:r>
      <w:r w:rsidR="00552F60" w:rsidRPr="00672E7B">
        <w:rPr>
          <w:rFonts w:cstheme="minorHAnsi"/>
        </w:rPr>
        <w:t>etc. The main problem with data anonymization is that data may look anonymous but re-identification can be done easily by linking it to other external data.</w:t>
      </w:r>
      <w:r w:rsidR="00552F60">
        <w:rPr>
          <w:rFonts w:cstheme="minorHAnsi"/>
        </w:rPr>
        <w:t xml:space="preserve"> </w:t>
      </w:r>
      <w:r w:rsidR="00552F60" w:rsidRPr="00672E7B">
        <w:rPr>
          <w:rFonts w:cstheme="minorHAnsi"/>
        </w:rPr>
        <w:t>The attributes like gender, date of birth, zip code that can be combined with external data to re-identify individuals are called quasi identifier attributes</w:t>
      </w:r>
      <w:r w:rsidR="00552F60">
        <w:t>.</w:t>
      </w:r>
      <w:r w:rsidR="0007665C">
        <w:t xml:space="preserve"> </w:t>
      </w:r>
      <w:r w:rsidR="0007665C" w:rsidRPr="007E669D">
        <w:rPr>
          <w:i/>
          <w:u w:val="single"/>
        </w:rPr>
        <w:t>There are three privacy preserving methods of Data Anonymization</w:t>
      </w:r>
      <w:r w:rsidR="0007665C">
        <w:t>, namely</w:t>
      </w:r>
    </w:p>
    <w:p w14:paraId="76282335" w14:textId="02319953" w:rsidR="0007665C" w:rsidRDefault="0007665C" w:rsidP="007E669D">
      <w:pPr>
        <w:pStyle w:val="ListParagraph"/>
        <w:numPr>
          <w:ilvl w:val="0"/>
          <w:numId w:val="15"/>
        </w:numPr>
        <w:spacing w:after="40" w:line="276" w:lineRule="auto"/>
        <w:jc w:val="both"/>
      </w:pPr>
      <w:r>
        <w:t>K - Anonymity</w:t>
      </w:r>
    </w:p>
    <w:p w14:paraId="35433497" w14:textId="14361B1E" w:rsidR="0007665C" w:rsidRDefault="0007665C" w:rsidP="007E669D">
      <w:pPr>
        <w:pStyle w:val="ListParagraph"/>
        <w:numPr>
          <w:ilvl w:val="0"/>
          <w:numId w:val="15"/>
        </w:numPr>
        <w:spacing w:after="80" w:line="276" w:lineRule="auto"/>
        <w:jc w:val="both"/>
      </w:pPr>
      <w:r>
        <w:t>L - Diversity</w:t>
      </w:r>
    </w:p>
    <w:p w14:paraId="450F0879" w14:textId="3A187D80" w:rsidR="0007665C" w:rsidRDefault="0007665C" w:rsidP="007E669D">
      <w:pPr>
        <w:pStyle w:val="ListParagraph"/>
        <w:numPr>
          <w:ilvl w:val="0"/>
          <w:numId w:val="15"/>
        </w:numPr>
        <w:spacing w:line="276" w:lineRule="auto"/>
        <w:jc w:val="both"/>
      </w:pPr>
      <w:r>
        <w:t>T - Closeness</w:t>
      </w:r>
    </w:p>
    <w:p w14:paraId="46377A53" w14:textId="77777777" w:rsidR="00552F60" w:rsidRPr="000E2F56" w:rsidRDefault="00552F60" w:rsidP="00552F60">
      <w:pPr>
        <w:autoSpaceDE w:val="0"/>
        <w:autoSpaceDN w:val="0"/>
        <w:adjustRightInd w:val="0"/>
        <w:jc w:val="both"/>
        <w:rPr>
          <w:rFonts w:cstheme="minorHAnsi"/>
        </w:rPr>
      </w:pPr>
    </w:p>
    <w:p w14:paraId="47319199" w14:textId="53AB7698" w:rsidR="00A72D99" w:rsidRPr="00A72D99" w:rsidRDefault="00A72D99" w:rsidP="00A72D99">
      <w:pPr>
        <w:spacing w:after="60"/>
        <w:rPr>
          <w:b/>
          <w:color w:val="2E74B5" w:themeColor="accent5" w:themeShade="BF"/>
          <w:sz w:val="28"/>
          <w:szCs w:val="28"/>
        </w:rPr>
      </w:pPr>
    </w:p>
    <w:p w14:paraId="4AFDA48C" w14:textId="25EB4F38" w:rsidR="00A72D99" w:rsidRPr="00A72D99" w:rsidRDefault="00A72D99" w:rsidP="00A72D99">
      <w:pPr>
        <w:spacing w:after="60"/>
        <w:ind w:firstLine="360"/>
        <w:rPr>
          <w:color w:val="000000" w:themeColor="text1"/>
        </w:rPr>
      </w:pPr>
    </w:p>
    <w:p w14:paraId="3F1B8CF3" w14:textId="77777777" w:rsidR="00EC70E3" w:rsidRPr="008C7B4C" w:rsidRDefault="00EC70E3" w:rsidP="008C7B4C">
      <w:pPr>
        <w:spacing w:after="60"/>
        <w:jc w:val="both"/>
        <w:rPr>
          <w:rFonts w:cstheme="minorHAnsi"/>
          <w:color w:val="2E74B5" w:themeColor="accent5" w:themeShade="BF"/>
        </w:rPr>
      </w:pPr>
    </w:p>
    <w:p w14:paraId="33EA3744" w14:textId="6616FF4B" w:rsidR="004D0977" w:rsidRPr="004D0977" w:rsidRDefault="004D0977" w:rsidP="004D0977">
      <w:pPr>
        <w:spacing w:after="80"/>
        <w:rPr>
          <w:rFonts w:ascii="Times New Roman" w:eastAsia="Times New Roman" w:hAnsi="Times New Roman" w:cs="Times New Roman"/>
          <w:color w:val="2E74B5" w:themeColor="accent5" w:themeShade="BF"/>
        </w:rPr>
      </w:pPr>
      <w:r w:rsidRPr="004D0977">
        <w:rPr>
          <w:rFonts w:ascii="Times New Roman" w:eastAsia="Times New Roman" w:hAnsi="Times New Roman" w:cs="Times New Roman"/>
          <w:color w:val="2E74B5" w:themeColor="accent5" w:themeShade="BF"/>
        </w:rPr>
        <w:lastRenderedPageBreak/>
        <w:t>There are some common terms used in privacy field of this method:</w:t>
      </w:r>
    </w:p>
    <w:p w14:paraId="3B56EFE3" w14:textId="77777777" w:rsidR="004D0977" w:rsidRPr="00496BBD" w:rsidRDefault="004D0977" w:rsidP="004D0977">
      <w:pPr>
        <w:pStyle w:val="ListParagraph"/>
        <w:numPr>
          <w:ilvl w:val="0"/>
          <w:numId w:val="18"/>
        </w:numPr>
        <w:jc w:val="both"/>
        <w:rPr>
          <w:rFonts w:cstheme="minorHAnsi"/>
        </w:rPr>
      </w:pPr>
      <w:r w:rsidRPr="00496BBD">
        <w:rPr>
          <w:rFonts w:cstheme="minorHAnsi"/>
          <w:b/>
        </w:rPr>
        <w:t>Identifier attributes</w:t>
      </w:r>
      <w:r w:rsidRPr="00496BBD">
        <w:rPr>
          <w:rFonts w:cstheme="minorHAnsi"/>
        </w:rPr>
        <w:t xml:space="preserve"> include information that uniquely and directly distinguishes individual such as full name driver license, social security numbers.</w:t>
      </w:r>
    </w:p>
    <w:p w14:paraId="113DBC8C" w14:textId="77777777" w:rsidR="004D0977" w:rsidRPr="00496BBD" w:rsidRDefault="004D0977" w:rsidP="004D0977">
      <w:pPr>
        <w:pStyle w:val="ListParagraph"/>
        <w:numPr>
          <w:ilvl w:val="0"/>
          <w:numId w:val="18"/>
        </w:numPr>
        <w:jc w:val="both"/>
        <w:rPr>
          <w:rFonts w:cstheme="minorHAnsi"/>
        </w:rPr>
      </w:pPr>
      <w:r w:rsidRPr="00496BBD">
        <w:rPr>
          <w:rFonts w:cstheme="minorHAnsi"/>
          <w:b/>
        </w:rPr>
        <w:t>Quasi-identifier attributes</w:t>
      </w:r>
      <w:r w:rsidRPr="00496BBD">
        <w:rPr>
          <w:rFonts w:cstheme="minorHAnsi"/>
        </w:rPr>
        <w:t xml:space="preserve"> a set of information such as birth date, gender, age, </w:t>
      </w:r>
      <w:proofErr w:type="spellStart"/>
      <w:r w:rsidRPr="00496BBD">
        <w:rPr>
          <w:rFonts w:cstheme="minorHAnsi"/>
        </w:rPr>
        <w:t>zipcode</w:t>
      </w:r>
      <w:proofErr w:type="spellEnd"/>
      <w:r w:rsidRPr="00496BBD">
        <w:rPr>
          <w:rFonts w:cstheme="minorHAnsi"/>
        </w:rPr>
        <w:t>. That can be combined with other external data in order to re-identify individuals.</w:t>
      </w:r>
    </w:p>
    <w:p w14:paraId="0876FB9D" w14:textId="77777777" w:rsidR="004D0977" w:rsidRPr="00496BBD" w:rsidRDefault="004D0977" w:rsidP="004D0977">
      <w:pPr>
        <w:pStyle w:val="ListParagraph"/>
        <w:numPr>
          <w:ilvl w:val="0"/>
          <w:numId w:val="18"/>
        </w:numPr>
        <w:jc w:val="both"/>
        <w:rPr>
          <w:rFonts w:cstheme="minorHAnsi"/>
        </w:rPr>
      </w:pPr>
      <w:r w:rsidRPr="00496BBD">
        <w:rPr>
          <w:rFonts w:cstheme="minorHAnsi"/>
          <w:b/>
        </w:rPr>
        <w:t>Sensitive attributes</w:t>
      </w:r>
      <w:r w:rsidRPr="00496BBD">
        <w:rPr>
          <w:rFonts w:cstheme="minorHAnsi"/>
        </w:rPr>
        <w:t xml:space="preserve"> are private and personal information.</w:t>
      </w:r>
    </w:p>
    <w:p w14:paraId="579F64B7" w14:textId="77777777" w:rsidR="004D0977" w:rsidRPr="00496BBD" w:rsidRDefault="004D0977" w:rsidP="004D0977">
      <w:pPr>
        <w:pStyle w:val="ListParagraph"/>
        <w:numPr>
          <w:ilvl w:val="0"/>
          <w:numId w:val="18"/>
        </w:numPr>
        <w:jc w:val="both"/>
        <w:rPr>
          <w:rFonts w:cstheme="minorHAnsi"/>
        </w:rPr>
      </w:pPr>
      <w:r w:rsidRPr="00496BBD">
        <w:rPr>
          <w:rFonts w:cstheme="minorHAnsi"/>
          <w:b/>
        </w:rPr>
        <w:t>Intensive attributes</w:t>
      </w:r>
      <w:r w:rsidRPr="00496BBD">
        <w:rPr>
          <w:rFonts w:cstheme="minorHAnsi"/>
        </w:rPr>
        <w:t xml:space="preserve"> are the general and the innocuous information</w:t>
      </w:r>
    </w:p>
    <w:p w14:paraId="1FD11A49" w14:textId="6ACEED1A" w:rsidR="004D0977" w:rsidRDefault="004D0977" w:rsidP="004D0977">
      <w:pPr>
        <w:pStyle w:val="ListParagraph"/>
        <w:numPr>
          <w:ilvl w:val="0"/>
          <w:numId w:val="18"/>
        </w:numPr>
        <w:jc w:val="both"/>
        <w:rPr>
          <w:rFonts w:cstheme="minorHAnsi"/>
        </w:rPr>
      </w:pPr>
      <w:r w:rsidRPr="00496BBD">
        <w:rPr>
          <w:rFonts w:cstheme="minorHAnsi"/>
          <w:b/>
        </w:rPr>
        <w:t>Equivalence classes</w:t>
      </w:r>
      <w:r w:rsidRPr="00496BBD">
        <w:rPr>
          <w:rFonts w:cstheme="minorHAnsi"/>
        </w:rPr>
        <w:t xml:space="preserve"> are sets of all records that consist of the same value on the quasi-identifiers. </w:t>
      </w:r>
    </w:p>
    <w:p w14:paraId="1F6AFA74" w14:textId="77777777" w:rsidR="004D0977" w:rsidRPr="004D0977" w:rsidRDefault="004D0977" w:rsidP="004D0977">
      <w:pPr>
        <w:pStyle w:val="ListParagraph"/>
        <w:jc w:val="both"/>
        <w:rPr>
          <w:rFonts w:cstheme="minorHAnsi"/>
        </w:rPr>
      </w:pPr>
    </w:p>
    <w:p w14:paraId="14E8192B" w14:textId="7F2F1C5F" w:rsidR="0007665C" w:rsidRPr="0078457A" w:rsidRDefault="0078457A" w:rsidP="0078457A">
      <w:pPr>
        <w:spacing w:after="60"/>
        <w:rPr>
          <w:b/>
          <w:color w:val="2E74B5" w:themeColor="accent5" w:themeShade="BF"/>
          <w:sz w:val="28"/>
          <w:szCs w:val="28"/>
        </w:rPr>
      </w:pPr>
      <w:r w:rsidRPr="0078457A">
        <w:rPr>
          <w:b/>
          <w:color w:val="2E74B5" w:themeColor="accent5" w:themeShade="BF"/>
          <w:sz w:val="28"/>
          <w:szCs w:val="28"/>
        </w:rPr>
        <w:t>a.</w:t>
      </w:r>
      <w:r>
        <w:rPr>
          <w:b/>
          <w:color w:val="2E74B5" w:themeColor="accent5" w:themeShade="BF"/>
          <w:sz w:val="28"/>
          <w:szCs w:val="28"/>
        </w:rPr>
        <w:t xml:space="preserve"> </w:t>
      </w:r>
      <w:r w:rsidR="0007665C" w:rsidRPr="0078457A">
        <w:rPr>
          <w:b/>
          <w:color w:val="2E74B5" w:themeColor="accent5" w:themeShade="BF"/>
          <w:sz w:val="28"/>
          <w:szCs w:val="28"/>
        </w:rPr>
        <w:t>K – Anonymity</w:t>
      </w:r>
    </w:p>
    <w:p w14:paraId="6A64172D" w14:textId="333B3F1A" w:rsidR="000155BE" w:rsidRDefault="0007665C" w:rsidP="000155BE">
      <w:pPr>
        <w:ind w:firstLine="720"/>
        <w:jc w:val="both"/>
        <w:rPr>
          <w:rFonts w:cstheme="minorHAnsi"/>
          <w:color w:val="333333"/>
          <w:shd w:val="clear" w:color="auto" w:fill="FCFCFC"/>
        </w:rPr>
      </w:pPr>
      <w:r w:rsidRPr="000155BE">
        <w:rPr>
          <w:rFonts w:cstheme="minorHAnsi"/>
          <w:color w:val="000000" w:themeColor="text1"/>
        </w:rPr>
        <w:t>A dataset is called k-anonymized if for any tuple with given attributes in the dataset there are at least k-1 other records that match those attributes</w:t>
      </w:r>
      <w:r w:rsidR="000155BE" w:rsidRPr="000155BE">
        <w:rPr>
          <w:rFonts w:cstheme="minorHAnsi"/>
          <w:color w:val="000000" w:themeColor="text1"/>
        </w:rPr>
        <w:t xml:space="preserve">. </w:t>
      </w:r>
      <w:r w:rsidR="000155BE" w:rsidRPr="000155BE">
        <w:rPr>
          <w:rFonts w:cstheme="minorHAnsi"/>
          <w:color w:val="000000" w:themeColor="text1"/>
          <w:shd w:val="clear" w:color="auto" w:fill="FCFCFC"/>
        </w:rPr>
        <w:t>In the context of </w:t>
      </w:r>
      <w:r w:rsidR="000155BE" w:rsidRPr="000155BE">
        <w:rPr>
          <w:rStyle w:val="Emphasis"/>
          <w:rFonts w:cstheme="minorHAnsi"/>
          <w:color w:val="000000" w:themeColor="text1"/>
          <w:shd w:val="clear" w:color="auto" w:fill="FCFCFC"/>
        </w:rPr>
        <w:t>k</w:t>
      </w:r>
      <w:r w:rsidR="000155BE" w:rsidRPr="000155BE">
        <w:rPr>
          <w:rFonts w:cstheme="minorHAnsi"/>
          <w:color w:val="000000" w:themeColor="text1"/>
          <w:shd w:val="clear" w:color="auto" w:fill="FCFCFC"/>
        </w:rPr>
        <w:t>-anonymization problems, a database is a table which consists of </w:t>
      </w:r>
      <w:r w:rsidR="000155BE" w:rsidRPr="000155BE">
        <w:rPr>
          <w:rStyle w:val="Emphasis"/>
          <w:rFonts w:cstheme="minorHAnsi"/>
          <w:color w:val="000000" w:themeColor="text1"/>
          <w:shd w:val="clear" w:color="auto" w:fill="FCFCFC"/>
        </w:rPr>
        <w:t>n</w:t>
      </w:r>
      <w:r w:rsidR="000155BE" w:rsidRPr="000155BE">
        <w:rPr>
          <w:rFonts w:cstheme="minorHAnsi"/>
          <w:color w:val="000000" w:themeColor="text1"/>
          <w:shd w:val="clear" w:color="auto" w:fill="FCFCFC"/>
        </w:rPr>
        <w:t> rows and </w:t>
      </w:r>
      <w:r w:rsidR="000155BE" w:rsidRPr="000155BE">
        <w:rPr>
          <w:rStyle w:val="Emphasis"/>
          <w:rFonts w:cstheme="minorHAnsi"/>
          <w:color w:val="000000" w:themeColor="text1"/>
          <w:shd w:val="clear" w:color="auto" w:fill="FCFCFC"/>
        </w:rPr>
        <w:t>m</w:t>
      </w:r>
      <w:r w:rsidR="000155BE" w:rsidRPr="000155BE">
        <w:rPr>
          <w:rFonts w:cstheme="minorHAnsi"/>
          <w:color w:val="000000" w:themeColor="text1"/>
          <w:shd w:val="clear" w:color="auto" w:fill="FCFCFC"/>
        </w:rPr>
        <w:t> columns, where each row of the table represents a record relating to a particular individual from a populace and the entries in the different rows need not be unique. The values in the different columns are the values of attributes connected with the members of the population</w:t>
      </w:r>
      <w:r w:rsidR="000155BE" w:rsidRPr="00547759">
        <w:rPr>
          <w:rFonts w:cstheme="minorHAnsi"/>
          <w:color w:val="333333"/>
          <w:shd w:val="clear" w:color="auto" w:fill="FCFCFC"/>
        </w:rPr>
        <w:t>.</w:t>
      </w:r>
      <w:r w:rsidR="000155BE">
        <w:rPr>
          <w:rFonts w:cstheme="minorHAnsi"/>
          <w:color w:val="333333"/>
          <w:shd w:val="clear" w:color="auto" w:fill="FCFCFC"/>
        </w:rPr>
        <w:t xml:space="preserve"> </w:t>
      </w:r>
      <w:r w:rsidR="000155BE" w:rsidRPr="000155BE">
        <w:rPr>
          <w:rFonts w:cstheme="minorHAnsi"/>
          <w:color w:val="333333"/>
          <w:shd w:val="clear" w:color="auto" w:fill="FCFCFC"/>
        </w:rPr>
        <w:t>Table</w:t>
      </w:r>
      <w:r w:rsidR="000155BE">
        <w:rPr>
          <w:rFonts w:cstheme="minorHAnsi"/>
          <w:color w:val="333333"/>
          <w:shd w:val="clear" w:color="auto" w:fill="FCFCFC"/>
        </w:rPr>
        <w:t>-</w:t>
      </w:r>
      <w:r w:rsidR="001F4838">
        <w:rPr>
          <w:rFonts w:cstheme="minorHAnsi"/>
          <w:color w:val="333333"/>
          <w:shd w:val="clear" w:color="auto" w:fill="FCFCFC"/>
        </w:rPr>
        <w:t>3</w:t>
      </w:r>
      <w:r w:rsidR="000155BE">
        <w:rPr>
          <w:rFonts w:cstheme="minorHAnsi"/>
          <w:color w:val="333333"/>
          <w:shd w:val="clear" w:color="auto" w:fill="FCFCFC"/>
        </w:rPr>
        <w:t xml:space="preserve"> </w:t>
      </w:r>
      <w:r w:rsidR="000155BE" w:rsidRPr="000155BE">
        <w:rPr>
          <w:rFonts w:cstheme="minorHAnsi"/>
          <w:color w:val="333333"/>
          <w:shd w:val="clear" w:color="auto" w:fill="FCFCFC"/>
        </w:rPr>
        <w:t>is a non-anonymized database comprising of the patient records of some fictitious hospital</w:t>
      </w:r>
      <w:r w:rsidR="000155BE">
        <w:rPr>
          <w:rFonts w:cstheme="minorHAnsi"/>
          <w:color w:val="333333"/>
          <w:shd w:val="clear" w:color="auto" w:fill="FCFCFC"/>
        </w:rPr>
        <w:t>.</w:t>
      </w:r>
    </w:p>
    <w:p w14:paraId="5B3FB342" w14:textId="24D88350" w:rsidR="000155BE" w:rsidRDefault="000155BE" w:rsidP="000155BE">
      <w:pPr>
        <w:ind w:firstLine="720"/>
        <w:jc w:val="both"/>
      </w:pPr>
    </w:p>
    <w:tbl>
      <w:tblPr>
        <w:tblW w:w="9793" w:type="dxa"/>
        <w:tblBorders>
          <w:top w:val="single" w:sz="6" w:space="0" w:color="A6A6A6"/>
          <w:left w:val="single" w:sz="6" w:space="0" w:color="A6A6A6"/>
          <w:bottom w:val="single" w:sz="6" w:space="0" w:color="A6A6A6"/>
          <w:right w:val="single" w:sz="6" w:space="0" w:color="A6A6A6"/>
        </w:tblBorders>
        <w:shd w:val="clear" w:color="auto" w:fill="FCFCFC"/>
        <w:tblCellMar>
          <w:top w:w="15" w:type="dxa"/>
          <w:left w:w="15" w:type="dxa"/>
          <w:bottom w:w="15" w:type="dxa"/>
          <w:right w:w="15" w:type="dxa"/>
        </w:tblCellMar>
        <w:tblLook w:val="04A0" w:firstRow="1" w:lastRow="0" w:firstColumn="1" w:lastColumn="0" w:noHBand="0" w:noVBand="1"/>
      </w:tblPr>
      <w:tblGrid>
        <w:gridCol w:w="1285"/>
        <w:gridCol w:w="879"/>
        <w:gridCol w:w="1349"/>
        <w:gridCol w:w="2593"/>
        <w:gridCol w:w="1516"/>
        <w:gridCol w:w="2171"/>
      </w:tblGrid>
      <w:tr w:rsidR="000155BE" w14:paraId="7862D393" w14:textId="77777777" w:rsidTr="000155BE">
        <w:trPr>
          <w:trHeight w:val="206"/>
          <w:tblHeader/>
        </w:trPr>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23BB0A9B"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Name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59929900"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Age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680473C8"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Gender</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0DDAB73F"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State of domicile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1AB49B78"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Religion</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1DBD0B2F" w14:textId="77777777" w:rsidR="000155BE" w:rsidRPr="000155BE" w:rsidRDefault="000155BE" w:rsidP="00137C4E">
            <w:pPr>
              <w:pStyle w:val="simplepara"/>
              <w:spacing w:before="0" w:beforeAutospacing="0" w:after="0" w:afterAutospacing="0"/>
              <w:rPr>
                <w:rFonts w:asciiTheme="minorHAnsi" w:hAnsiTheme="minorHAnsi" w:cstheme="minorHAnsi"/>
                <w:b/>
                <w:bCs/>
                <w:color w:val="000000" w:themeColor="text1"/>
              </w:rPr>
            </w:pPr>
            <w:r w:rsidRPr="000155BE">
              <w:rPr>
                <w:rFonts w:asciiTheme="minorHAnsi" w:hAnsiTheme="minorHAnsi" w:cstheme="minorHAnsi"/>
                <w:b/>
                <w:bCs/>
                <w:color w:val="000000" w:themeColor="text1"/>
              </w:rPr>
              <w:t>Disease</w:t>
            </w:r>
          </w:p>
        </w:tc>
      </w:tr>
      <w:tr w:rsidR="000155BE" w14:paraId="368FE27C" w14:textId="77777777" w:rsidTr="000155BE">
        <w:trPr>
          <w:trHeight w:val="219"/>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25BB5E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Ramya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35D157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29</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50C32F8"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00C374C"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Tamil Nadu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FB24B5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Hindu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600C4F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Cancer</w:t>
            </w:r>
          </w:p>
        </w:tc>
      </w:tr>
      <w:tr w:rsidR="000155BE" w14:paraId="19230E29" w14:textId="77777777" w:rsidTr="000155BE">
        <w:trPr>
          <w:trHeight w:val="336"/>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8F08AD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Yamini</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F0AFAC6"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24</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3435F42"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AAA654D"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5FD44C3"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Hindu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043EE8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Viral infection</w:t>
            </w:r>
          </w:p>
        </w:tc>
      </w:tr>
      <w:tr w:rsidR="000155BE" w14:paraId="6F899897" w14:textId="77777777" w:rsidTr="000155BE">
        <w:trPr>
          <w:trHeight w:val="255"/>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0E2EF31"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proofErr w:type="spellStart"/>
            <w:r w:rsidRPr="000155BE">
              <w:rPr>
                <w:rFonts w:asciiTheme="minorHAnsi" w:hAnsiTheme="minorHAnsi" w:cstheme="minorHAnsi"/>
                <w:color w:val="000000" w:themeColor="text1"/>
              </w:rPr>
              <w:t>Salini</w:t>
            </w:r>
            <w:proofErr w:type="spellEnd"/>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CFF22C3"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28</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2E5655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56D6D8E"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Tamil Nadu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210CE3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Muslim</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9C39721"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TB</w:t>
            </w:r>
          </w:p>
        </w:tc>
      </w:tr>
      <w:tr w:rsidR="000155BE" w14:paraId="2313F169" w14:textId="77777777" w:rsidTr="000155BE">
        <w:trPr>
          <w:trHeight w:val="282"/>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CAFBD43"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Sunny</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CFC761A"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27</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C4B9738"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AF4F5A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2816F0C"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proofErr w:type="spellStart"/>
            <w:r w:rsidRPr="000155BE">
              <w:rPr>
                <w:rFonts w:asciiTheme="minorHAnsi" w:hAnsiTheme="minorHAnsi" w:cstheme="minorHAnsi"/>
                <w:color w:val="000000" w:themeColor="text1"/>
              </w:rPr>
              <w:t>Parsi</w:t>
            </w:r>
            <w:proofErr w:type="spellEnd"/>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A8DF59A"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No illness</w:t>
            </w:r>
          </w:p>
        </w:tc>
      </w:tr>
      <w:tr w:rsidR="000155BE" w14:paraId="39E76F34" w14:textId="77777777" w:rsidTr="000155BE">
        <w:trPr>
          <w:trHeight w:val="399"/>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F21022A"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proofErr w:type="spellStart"/>
            <w:r w:rsidRPr="000155BE">
              <w:rPr>
                <w:rFonts w:asciiTheme="minorHAnsi" w:hAnsiTheme="minorHAnsi" w:cstheme="minorHAnsi"/>
                <w:color w:val="000000" w:themeColor="text1"/>
              </w:rPr>
              <w:t>Joshna</w:t>
            </w:r>
            <w:proofErr w:type="spellEnd"/>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05CE7DD"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24</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737E49F"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64A91B6"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5C4C6D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Christian</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90BEF47"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Heart-related</w:t>
            </w:r>
          </w:p>
        </w:tc>
      </w:tr>
      <w:tr w:rsidR="000155BE" w14:paraId="666838B0" w14:textId="77777777" w:rsidTr="000155BE">
        <w:trPr>
          <w:trHeight w:val="291"/>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EA1F3C1"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Badri</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6113976"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23</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DD6319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D386F61"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9159EB4"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Buddhist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D761749"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TB</w:t>
            </w:r>
          </w:p>
        </w:tc>
      </w:tr>
      <w:tr w:rsidR="000155BE" w14:paraId="722FF878" w14:textId="77777777" w:rsidTr="000155BE">
        <w:trPr>
          <w:trHeight w:val="256"/>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753AACD"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proofErr w:type="spellStart"/>
            <w:r w:rsidRPr="000155BE">
              <w:rPr>
                <w:rFonts w:asciiTheme="minorHAnsi" w:hAnsiTheme="minorHAnsi" w:cstheme="minorHAnsi"/>
                <w:color w:val="000000" w:themeColor="text1"/>
              </w:rPr>
              <w:t>Ramu</w:t>
            </w:r>
            <w:proofErr w:type="spellEnd"/>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FCC65C4"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19</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F69149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D483049" w14:textId="3D44E4D2"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5714047"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Hindu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4BBC2E1"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Cancer</w:t>
            </w:r>
          </w:p>
        </w:tc>
      </w:tr>
      <w:tr w:rsidR="000155BE" w14:paraId="0D3CD011" w14:textId="77777777" w:rsidTr="000155BE">
        <w:trPr>
          <w:trHeight w:val="246"/>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55BFF6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Kishor</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5626E09"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29</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C2411A8"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EC63153"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45F081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Hindu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CC5D9AF"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Heart-related</w:t>
            </w:r>
          </w:p>
        </w:tc>
      </w:tr>
      <w:tr w:rsidR="000155BE" w14:paraId="1FC16C18" w14:textId="77777777" w:rsidTr="000155BE">
        <w:trPr>
          <w:trHeight w:val="30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106C63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John</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BEEDBA3"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17</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56CC3C6"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89F485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1A6068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Christian</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955E86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Heart-related</w:t>
            </w:r>
          </w:p>
        </w:tc>
      </w:tr>
      <w:tr w:rsidR="000155BE" w14:paraId="75456BF5" w14:textId="77777777" w:rsidTr="000155BE">
        <w:trPr>
          <w:trHeight w:val="256"/>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A5CA2CB"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proofErr w:type="spellStart"/>
            <w:r w:rsidRPr="000155BE">
              <w:rPr>
                <w:rFonts w:asciiTheme="minorHAnsi" w:hAnsiTheme="minorHAnsi" w:cstheme="minorHAnsi"/>
                <w:color w:val="000000" w:themeColor="text1"/>
              </w:rPr>
              <w:t>Jhonny</w:t>
            </w:r>
            <w:proofErr w:type="spellEnd"/>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EDE29ED"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19</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BFB3D52"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06C2C90"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0F64584"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Christian</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2D58B15" w14:textId="77777777" w:rsidR="000155BE" w:rsidRPr="000155BE" w:rsidRDefault="000155BE" w:rsidP="00137C4E">
            <w:pPr>
              <w:pStyle w:val="simplepara"/>
              <w:spacing w:before="0" w:beforeAutospacing="0" w:after="0" w:afterAutospacing="0" w:line="360" w:lineRule="atLeast"/>
              <w:rPr>
                <w:rFonts w:asciiTheme="minorHAnsi" w:hAnsiTheme="minorHAnsi" w:cstheme="minorHAnsi"/>
                <w:color w:val="000000" w:themeColor="text1"/>
              </w:rPr>
            </w:pPr>
            <w:r w:rsidRPr="000155BE">
              <w:rPr>
                <w:rFonts w:asciiTheme="minorHAnsi" w:hAnsiTheme="minorHAnsi" w:cstheme="minorHAnsi"/>
                <w:color w:val="000000" w:themeColor="text1"/>
              </w:rPr>
              <w:t>Viral infection</w:t>
            </w:r>
          </w:p>
        </w:tc>
      </w:tr>
    </w:tbl>
    <w:p w14:paraId="21325A33" w14:textId="65B98EBD" w:rsidR="000155BE" w:rsidRDefault="000155BE" w:rsidP="000155BE">
      <w:pPr>
        <w:ind w:firstLine="720"/>
        <w:jc w:val="both"/>
      </w:pPr>
      <w:r w:rsidRPr="00FB22D5">
        <w:rPr>
          <w:b/>
        </w:rPr>
        <w:t>Table-</w:t>
      </w:r>
      <w:r w:rsidR="001F4838">
        <w:rPr>
          <w:b/>
        </w:rPr>
        <w:t>3</w:t>
      </w:r>
      <w:r>
        <w:t xml:space="preserve">: </w:t>
      </w:r>
      <w:r w:rsidR="00676391">
        <w:t>Non-anonymized</w:t>
      </w:r>
      <w:r>
        <w:t xml:space="preserve"> database</w:t>
      </w:r>
    </w:p>
    <w:p w14:paraId="064621DD" w14:textId="4B8DC565" w:rsidR="000155BE" w:rsidRDefault="000155BE" w:rsidP="000155BE">
      <w:pPr>
        <w:jc w:val="both"/>
      </w:pPr>
    </w:p>
    <w:p w14:paraId="4538E104" w14:textId="77777777" w:rsidR="000155BE" w:rsidRPr="000155BE" w:rsidRDefault="000155BE" w:rsidP="000155BE">
      <w:pPr>
        <w:rPr>
          <w:rFonts w:eastAsia="Times New Roman" w:cstheme="minorHAnsi"/>
        </w:rPr>
      </w:pPr>
      <w:r w:rsidRPr="000155BE">
        <w:rPr>
          <w:rFonts w:eastAsia="Times New Roman" w:cstheme="minorHAnsi"/>
          <w:color w:val="333333"/>
          <w:shd w:val="clear" w:color="auto" w:fill="FCFCFC"/>
        </w:rPr>
        <w:t>There are two regular techniques for accomplishing </w:t>
      </w:r>
      <w:r w:rsidRPr="000155BE">
        <w:rPr>
          <w:rFonts w:eastAsia="Times New Roman" w:cstheme="minorHAnsi"/>
          <w:iCs/>
          <w:color w:val="333333"/>
          <w:shd w:val="clear" w:color="auto" w:fill="FCFCFC"/>
        </w:rPr>
        <w:t>k</w:t>
      </w:r>
      <w:r w:rsidRPr="000155BE">
        <w:rPr>
          <w:rFonts w:eastAsia="Times New Roman" w:cstheme="minorHAnsi"/>
          <w:color w:val="333333"/>
          <w:shd w:val="clear" w:color="auto" w:fill="FCFCFC"/>
        </w:rPr>
        <w:t>-anonymity for some value of </w:t>
      </w:r>
      <w:r w:rsidRPr="000155BE">
        <w:rPr>
          <w:rFonts w:eastAsia="Times New Roman" w:cstheme="minorHAnsi"/>
          <w:iCs/>
          <w:color w:val="333333"/>
          <w:shd w:val="clear" w:color="auto" w:fill="FCFCFC"/>
        </w:rPr>
        <w:t>k</w:t>
      </w:r>
      <w:r w:rsidRPr="000155BE">
        <w:rPr>
          <w:rFonts w:eastAsia="Times New Roman" w:cstheme="minorHAnsi"/>
          <w:color w:val="333333"/>
          <w:shd w:val="clear" w:color="auto" w:fill="FCFCFC"/>
        </w:rPr>
        <w:t>.</w:t>
      </w:r>
    </w:p>
    <w:p w14:paraId="18DA90AE" w14:textId="1342304C" w:rsidR="000155BE" w:rsidRPr="00C077CE" w:rsidRDefault="00C077CE" w:rsidP="00C077CE">
      <w:pPr>
        <w:jc w:val="both"/>
        <w:rPr>
          <w:u w:val="single"/>
        </w:rPr>
      </w:pPr>
      <w:r w:rsidRPr="0078457A">
        <w:rPr>
          <w:color w:val="2E74B5" w:themeColor="accent5" w:themeShade="BF"/>
          <w:u w:val="single"/>
        </w:rPr>
        <w:t xml:space="preserve">a). </w:t>
      </w:r>
      <w:r w:rsidR="000155BE" w:rsidRPr="0078457A">
        <w:rPr>
          <w:color w:val="2E74B5" w:themeColor="accent5" w:themeShade="BF"/>
          <w:u w:val="single"/>
        </w:rPr>
        <w:t>Suppression</w:t>
      </w:r>
      <w:r w:rsidRPr="0078457A">
        <w:rPr>
          <w:color w:val="2E74B5" w:themeColor="accent5" w:themeShade="BF"/>
          <w:u w:val="single"/>
        </w:rPr>
        <w:t xml:space="preserve">: </w:t>
      </w:r>
    </w:p>
    <w:p w14:paraId="1AF1C11E" w14:textId="154CDFA0" w:rsidR="00C077CE" w:rsidRDefault="00C077CE" w:rsidP="00C077CE">
      <w:pPr>
        <w:jc w:val="both"/>
        <w:rPr>
          <w:rFonts w:eastAsia="Times New Roman" w:cstheme="minorHAnsi"/>
          <w:color w:val="333333"/>
          <w:shd w:val="clear" w:color="auto" w:fill="FCFCFC"/>
        </w:rPr>
      </w:pPr>
      <w:r w:rsidRPr="00C077CE">
        <w:rPr>
          <w:rFonts w:eastAsia="Times New Roman" w:cstheme="minorHAnsi"/>
          <w:color w:val="333333"/>
          <w:shd w:val="clear" w:color="auto" w:fill="FCFCFC"/>
        </w:rPr>
        <w:t>In this method, certain values of the attributes are supplanted by an asterisk ‘*’. All or some of the values of a column may be replaced by ‘*’.</w:t>
      </w:r>
    </w:p>
    <w:p w14:paraId="6D7E8BD2" w14:textId="5CE32156" w:rsidR="00C077CE" w:rsidRPr="0078457A" w:rsidRDefault="00C077CE" w:rsidP="00C077CE">
      <w:pPr>
        <w:jc w:val="both"/>
        <w:rPr>
          <w:rFonts w:eastAsia="Times New Roman" w:cstheme="minorHAnsi"/>
          <w:color w:val="2E74B5" w:themeColor="accent5" w:themeShade="BF"/>
          <w:u w:val="single"/>
          <w:shd w:val="clear" w:color="auto" w:fill="FCFCFC"/>
        </w:rPr>
      </w:pPr>
      <w:r w:rsidRPr="0078457A">
        <w:rPr>
          <w:rFonts w:eastAsia="Times New Roman" w:cstheme="minorHAnsi"/>
          <w:color w:val="2E74B5" w:themeColor="accent5" w:themeShade="BF"/>
          <w:u w:val="single"/>
          <w:shd w:val="clear" w:color="auto" w:fill="FCFCFC"/>
        </w:rPr>
        <w:lastRenderedPageBreak/>
        <w:t>b). Generalization:</w:t>
      </w:r>
    </w:p>
    <w:p w14:paraId="1A221993" w14:textId="446D3AF7" w:rsidR="00C077CE" w:rsidRPr="00C077CE" w:rsidRDefault="00C077CE" w:rsidP="00C077CE">
      <w:pPr>
        <w:jc w:val="both"/>
        <w:rPr>
          <w:rFonts w:eastAsia="Times New Roman" w:cstheme="minorHAnsi"/>
          <w:color w:val="333333"/>
          <w:shd w:val="clear" w:color="auto" w:fill="FCFCFC"/>
        </w:rPr>
      </w:pPr>
      <w:r w:rsidRPr="00C077CE">
        <w:rPr>
          <w:rFonts w:eastAsia="Times New Roman" w:cstheme="minorHAnsi"/>
          <w:color w:val="333333"/>
          <w:shd w:val="clear" w:color="auto" w:fill="FCFCFC"/>
        </w:rPr>
        <w:t>In this method, individual values of attributes are replaced with a broader category. For instance, the value ‘</w:t>
      </w:r>
      <w:r w:rsidR="00601C55">
        <w:rPr>
          <w:rFonts w:eastAsia="Times New Roman" w:cstheme="minorHAnsi"/>
          <w:color w:val="333333"/>
          <w:shd w:val="clear" w:color="auto" w:fill="FCFCFC"/>
        </w:rPr>
        <w:t>15</w:t>
      </w:r>
      <w:r w:rsidRPr="00C077CE">
        <w:rPr>
          <w:rFonts w:eastAsia="Times New Roman" w:cstheme="minorHAnsi"/>
          <w:color w:val="333333"/>
          <w:shd w:val="clear" w:color="auto" w:fill="FCFCFC"/>
        </w:rPr>
        <w:t>’ of the attribute ‘Age’ may be supplanted by ‘≤20’, the value ‘23’ by ‘20 &lt; age ≤ 30’, etc.</w:t>
      </w:r>
    </w:p>
    <w:p w14:paraId="644E7EE7" w14:textId="047A9E8C" w:rsidR="000155BE" w:rsidRPr="004D0977" w:rsidRDefault="00C077CE" w:rsidP="000155BE">
      <w:pPr>
        <w:jc w:val="both"/>
      </w:pPr>
      <w:r w:rsidRPr="00C077CE">
        <w:t xml:space="preserve">We </w:t>
      </w:r>
      <w:r>
        <w:t>shall see how this is applied to the non-anonymized database</w:t>
      </w:r>
      <w:r w:rsidR="00253587">
        <w:t xml:space="preserve"> </w:t>
      </w:r>
      <w:r>
        <w:t>in the table-</w:t>
      </w:r>
      <w:r w:rsidR="00601C55">
        <w:t>3</w:t>
      </w:r>
      <w:r w:rsidR="00253587">
        <w:t>. The following table-</w:t>
      </w:r>
      <w:r w:rsidR="00601C55">
        <w:t>4</w:t>
      </w:r>
      <w:r w:rsidR="00253587">
        <w:t xml:space="preserve"> illustrates the usage of Suppression and Generalization methods of K-Anonymity. </w:t>
      </w:r>
    </w:p>
    <w:p w14:paraId="3FC64A3B" w14:textId="77777777" w:rsidR="00BC10B9" w:rsidRPr="00BC10B9" w:rsidRDefault="00BC10B9" w:rsidP="00BC10B9">
      <w:pPr>
        <w:jc w:val="both"/>
        <w:rPr>
          <w:rFonts w:cstheme="minorHAnsi"/>
        </w:rPr>
      </w:pPr>
    </w:p>
    <w:tbl>
      <w:tblPr>
        <w:tblW w:w="10097" w:type="dxa"/>
        <w:tblBorders>
          <w:top w:val="single" w:sz="6" w:space="0" w:color="A6A6A6"/>
          <w:left w:val="single" w:sz="6" w:space="0" w:color="A6A6A6"/>
          <w:bottom w:val="single" w:sz="6" w:space="0" w:color="A6A6A6"/>
          <w:right w:val="single" w:sz="6" w:space="0" w:color="A6A6A6"/>
        </w:tblBorders>
        <w:shd w:val="clear" w:color="auto" w:fill="FCFCFC"/>
        <w:tblCellMar>
          <w:top w:w="15" w:type="dxa"/>
          <w:left w:w="15" w:type="dxa"/>
          <w:bottom w:w="15" w:type="dxa"/>
          <w:right w:w="15" w:type="dxa"/>
        </w:tblCellMar>
        <w:tblLook w:val="04A0" w:firstRow="1" w:lastRow="0" w:firstColumn="1" w:lastColumn="0" w:noHBand="0" w:noVBand="1"/>
      </w:tblPr>
      <w:tblGrid>
        <w:gridCol w:w="1081"/>
        <w:gridCol w:w="1966"/>
        <w:gridCol w:w="1260"/>
        <w:gridCol w:w="2421"/>
        <w:gridCol w:w="1342"/>
        <w:gridCol w:w="2027"/>
      </w:tblGrid>
      <w:tr w:rsidR="00253587" w:rsidRPr="00253587" w14:paraId="453B73D4" w14:textId="77777777" w:rsidTr="00253587">
        <w:trPr>
          <w:trHeight w:val="90"/>
          <w:tblHeader/>
        </w:trPr>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0116C8AA"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Name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621CD5D5"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Age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07442F70"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Gender</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5DDC9F92"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State of domicile</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73E2939B"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Religion</w:t>
            </w:r>
          </w:p>
        </w:tc>
        <w:tc>
          <w:tcPr>
            <w:tcW w:w="0" w:type="auto"/>
            <w:tcBorders>
              <w:top w:val="single" w:sz="6" w:space="0" w:color="A6A6A6"/>
              <w:left w:val="single" w:sz="6" w:space="0" w:color="A6A6A6"/>
              <w:bottom w:val="single" w:sz="6" w:space="0" w:color="A6A6A6"/>
              <w:right w:val="single" w:sz="6" w:space="0" w:color="A6A6A6"/>
            </w:tcBorders>
            <w:shd w:val="clear" w:color="auto" w:fill="FFFFFF" w:themeFill="background1"/>
            <w:tcMar>
              <w:top w:w="72" w:type="dxa"/>
              <w:left w:w="144" w:type="dxa"/>
              <w:bottom w:w="72" w:type="dxa"/>
              <w:right w:w="144" w:type="dxa"/>
            </w:tcMar>
            <w:hideMark/>
          </w:tcPr>
          <w:p w14:paraId="56458CE8" w14:textId="77777777" w:rsidR="00C077CE" w:rsidRPr="00253587" w:rsidRDefault="00C077CE" w:rsidP="00137C4E">
            <w:pPr>
              <w:pStyle w:val="simplepara"/>
              <w:spacing w:before="0" w:beforeAutospacing="0" w:after="0" w:afterAutospacing="0"/>
              <w:rPr>
                <w:rFonts w:asciiTheme="minorHAnsi" w:hAnsiTheme="minorHAnsi" w:cstheme="minorHAnsi"/>
                <w:b/>
                <w:bCs/>
                <w:color w:val="333333"/>
              </w:rPr>
            </w:pPr>
            <w:r w:rsidRPr="00253587">
              <w:rPr>
                <w:rFonts w:asciiTheme="minorHAnsi" w:hAnsiTheme="minorHAnsi" w:cstheme="minorHAnsi"/>
                <w:b/>
                <w:bCs/>
                <w:color w:val="333333"/>
              </w:rPr>
              <w:t>Disease</w:t>
            </w:r>
          </w:p>
        </w:tc>
      </w:tr>
      <w:tr w:rsidR="00253587" w:rsidRPr="00253587" w14:paraId="47DC0568" w14:textId="77777777" w:rsidTr="00253587">
        <w:trPr>
          <w:trHeight w:val="127"/>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4D753CD"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3B69366"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E41852D"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29ED003"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Tamil Nadu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19ED390"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527184D"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Cancer</w:t>
            </w:r>
          </w:p>
        </w:tc>
      </w:tr>
      <w:tr w:rsidR="00253587" w:rsidRPr="00253587" w14:paraId="38478D55" w14:textId="77777777" w:rsidTr="00253587">
        <w:trPr>
          <w:trHeight w:val="143"/>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EC852E7"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62145E1"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5829A0A"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E5C282D"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07E4F8B"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8BE517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Viral infection</w:t>
            </w:r>
          </w:p>
        </w:tc>
      </w:tr>
      <w:tr w:rsidR="00253587" w:rsidRPr="00253587" w14:paraId="0D540EE3" w14:textId="77777777" w:rsidTr="00253587">
        <w:trPr>
          <w:trHeight w:val="11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C05C6BA"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4A5A708"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205D977"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57471F1"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Tamil Nadu</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F43D78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8AF6F77"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TB</w:t>
            </w:r>
          </w:p>
        </w:tc>
      </w:tr>
      <w:tr w:rsidR="00253587" w:rsidRPr="00253587" w14:paraId="497D3C84" w14:textId="77777777" w:rsidTr="00253587">
        <w:trPr>
          <w:trHeight w:val="108"/>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CCBC818"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0C8324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B3EE89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76F197E"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C31C8D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CF1F628"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No illness</w:t>
            </w:r>
          </w:p>
        </w:tc>
      </w:tr>
      <w:tr w:rsidR="00253587" w:rsidRPr="00253587" w14:paraId="64C8D8C9" w14:textId="77777777" w:rsidTr="00253587">
        <w:trPr>
          <w:trHeight w:val="11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4876194"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8B74B80"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AD83415"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Female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352E785"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E887D5C"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53DF40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Heart-related</w:t>
            </w:r>
          </w:p>
        </w:tc>
      </w:tr>
      <w:tr w:rsidR="00253587" w:rsidRPr="00253587" w14:paraId="24C041C5" w14:textId="77777777" w:rsidTr="00253587">
        <w:trPr>
          <w:trHeight w:val="53"/>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831823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E5E5B96"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4EC8C3E"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1CCFF03"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06003C9"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E7E0CDC"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TB</w:t>
            </w:r>
          </w:p>
        </w:tc>
      </w:tr>
      <w:tr w:rsidR="00253587" w:rsidRPr="00253587" w14:paraId="6E3949A6" w14:textId="77777777" w:rsidTr="00253587">
        <w:trPr>
          <w:trHeight w:val="11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EA7E0FA"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96EE2CA"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Age ≤ 20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DFF1E8B"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F43BF6B"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5134EB4"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0BF1944"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Cancer</w:t>
            </w:r>
          </w:p>
        </w:tc>
      </w:tr>
      <w:tr w:rsidR="00253587" w:rsidRPr="00253587" w14:paraId="19C04AA8" w14:textId="77777777" w:rsidTr="00253587">
        <w:trPr>
          <w:trHeight w:val="11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6CB6090"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6344468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20 &lt; Age ≤ 30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D51CD08"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63383A5"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Karnataka</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14E45A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2D3FDE7"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Heart-related</w:t>
            </w:r>
          </w:p>
        </w:tc>
      </w:tr>
      <w:tr w:rsidR="00253587" w:rsidRPr="00253587" w14:paraId="170E3283" w14:textId="77777777" w:rsidTr="00253587">
        <w:trPr>
          <w:trHeight w:val="108"/>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0FCCA4E"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7CE9D073"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Age ≤ 20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0EEBBDF"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51AA3533"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9C7C18B"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F58A71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Heart-related</w:t>
            </w:r>
          </w:p>
        </w:tc>
      </w:tr>
      <w:tr w:rsidR="00253587" w:rsidRPr="00253587" w14:paraId="4BB6BF5C" w14:textId="77777777" w:rsidTr="00253587">
        <w:trPr>
          <w:trHeight w:val="110"/>
        </w:trPr>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16B47E52"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255EC225"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Age ≤ 20</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F4ABB51"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Male</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3100DCE8"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Andhra Pradesh</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092778E4"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w:t>
            </w:r>
          </w:p>
        </w:tc>
        <w:tc>
          <w:tcPr>
            <w:tcW w:w="0" w:type="auto"/>
            <w:tcBorders>
              <w:top w:val="single" w:sz="6" w:space="0" w:color="A6A6A6"/>
              <w:left w:val="single" w:sz="6" w:space="0" w:color="A6A6A6"/>
              <w:bottom w:val="single" w:sz="6" w:space="0" w:color="A6A6A6"/>
              <w:right w:val="single" w:sz="6" w:space="0" w:color="A6A6A6"/>
            </w:tcBorders>
            <w:shd w:val="clear" w:color="auto" w:fill="FCFCFC"/>
            <w:tcMar>
              <w:top w:w="72" w:type="dxa"/>
              <w:left w:w="144" w:type="dxa"/>
              <w:bottom w:w="72" w:type="dxa"/>
              <w:right w:w="144" w:type="dxa"/>
            </w:tcMar>
            <w:hideMark/>
          </w:tcPr>
          <w:p w14:paraId="4A5576AE" w14:textId="77777777" w:rsidR="00C077CE" w:rsidRPr="00253587" w:rsidRDefault="00C077CE" w:rsidP="00137C4E">
            <w:pPr>
              <w:pStyle w:val="simplepara"/>
              <w:spacing w:before="0" w:beforeAutospacing="0" w:after="0" w:afterAutospacing="0" w:line="360" w:lineRule="atLeast"/>
              <w:rPr>
                <w:rFonts w:asciiTheme="minorHAnsi" w:hAnsiTheme="minorHAnsi" w:cstheme="minorHAnsi"/>
                <w:color w:val="333333"/>
              </w:rPr>
            </w:pPr>
            <w:r w:rsidRPr="00253587">
              <w:rPr>
                <w:rFonts w:asciiTheme="minorHAnsi" w:hAnsiTheme="minorHAnsi" w:cstheme="minorHAnsi"/>
                <w:color w:val="333333"/>
              </w:rPr>
              <w:t>Viral infection</w:t>
            </w:r>
          </w:p>
        </w:tc>
      </w:tr>
    </w:tbl>
    <w:p w14:paraId="1A7592EA" w14:textId="446BA3F1" w:rsidR="001303C1" w:rsidRPr="008972BD" w:rsidRDefault="00253587" w:rsidP="001303C1">
      <w:pPr>
        <w:spacing w:after="100"/>
        <w:rPr>
          <w:color w:val="000000" w:themeColor="text1"/>
        </w:rPr>
      </w:pPr>
      <w:r>
        <w:rPr>
          <w:b/>
          <w:color w:val="2E74B5" w:themeColor="accent5" w:themeShade="BF"/>
          <w:sz w:val="28"/>
          <w:szCs w:val="28"/>
        </w:rPr>
        <w:tab/>
      </w:r>
      <w:r w:rsidRPr="008972BD">
        <w:rPr>
          <w:b/>
          <w:color w:val="000000" w:themeColor="text1"/>
        </w:rPr>
        <w:t>Table-</w:t>
      </w:r>
      <w:r w:rsidR="00601C55">
        <w:rPr>
          <w:b/>
          <w:color w:val="000000" w:themeColor="text1"/>
        </w:rPr>
        <w:t>4</w:t>
      </w:r>
      <w:r w:rsidRPr="008972BD">
        <w:rPr>
          <w:b/>
          <w:color w:val="000000" w:themeColor="text1"/>
        </w:rPr>
        <w:t>:</w:t>
      </w:r>
      <w:r w:rsidRPr="008972BD">
        <w:rPr>
          <w:color w:val="000000" w:themeColor="text1"/>
        </w:rPr>
        <w:t xml:space="preserve"> 2-Ano</w:t>
      </w:r>
      <w:r w:rsidR="00FB22D5" w:rsidRPr="008972BD">
        <w:rPr>
          <w:color w:val="000000" w:themeColor="text1"/>
        </w:rPr>
        <w:t>nymized table of the table-</w:t>
      </w:r>
      <w:r w:rsidR="00601C55">
        <w:rPr>
          <w:color w:val="000000" w:themeColor="text1"/>
        </w:rPr>
        <w:t>3</w:t>
      </w:r>
      <w:r w:rsidR="00FB22D5" w:rsidRPr="008972BD">
        <w:rPr>
          <w:color w:val="000000" w:themeColor="text1"/>
        </w:rPr>
        <w:t xml:space="preserve"> database.</w:t>
      </w:r>
    </w:p>
    <w:p w14:paraId="50DB5E7E" w14:textId="60DCD285" w:rsidR="001303C1" w:rsidRDefault="001303C1" w:rsidP="00C02823">
      <w:pPr>
        <w:spacing w:after="100"/>
        <w:ind w:firstLine="720"/>
        <w:jc w:val="both"/>
        <w:rPr>
          <w:rFonts w:cstheme="minorHAnsi"/>
          <w:color w:val="333333"/>
          <w:shd w:val="clear" w:color="auto" w:fill="FCFCFC"/>
        </w:rPr>
      </w:pPr>
      <w:r>
        <w:rPr>
          <w:color w:val="000000" w:themeColor="text1"/>
        </w:rPr>
        <w:t>In the above 2-Anonymized table we have</w:t>
      </w:r>
      <w:r w:rsidRPr="001303C1">
        <w:rPr>
          <w:rFonts w:cstheme="minorHAnsi"/>
          <w:color w:val="000000" w:themeColor="text1"/>
        </w:rPr>
        <w:t xml:space="preserve">, </w:t>
      </w:r>
      <w:r w:rsidRPr="001303C1">
        <w:rPr>
          <w:rFonts w:eastAsia="Times New Roman" w:cstheme="minorHAnsi"/>
          <w:color w:val="333333"/>
          <w:shd w:val="clear" w:color="auto" w:fill="FCFCFC"/>
        </w:rPr>
        <w:t>replaced all the values in the ‘Name’ attribute and each of the values in the ‘Religion’ attribute by a ‘*’</w:t>
      </w:r>
      <w:r>
        <w:rPr>
          <w:rFonts w:eastAsia="Times New Roman" w:cstheme="minorHAnsi"/>
          <w:color w:val="333333"/>
          <w:shd w:val="clear" w:color="auto" w:fill="FCFCFC"/>
        </w:rPr>
        <w:t xml:space="preserve">. It is inferred that the values of the ‘Age’ attribute are generalized which is a type of anonymization technique as discussed above. </w:t>
      </w:r>
      <w:r w:rsidRPr="001303C1">
        <w:rPr>
          <w:rFonts w:cstheme="minorHAnsi"/>
          <w:color w:val="333333"/>
          <w:shd w:val="clear" w:color="auto" w:fill="FCFCFC"/>
        </w:rPr>
        <w:t>Table</w:t>
      </w:r>
      <w:r>
        <w:rPr>
          <w:rFonts w:cstheme="minorHAnsi"/>
          <w:color w:val="333333"/>
          <w:shd w:val="clear" w:color="auto" w:fill="FCFCFC"/>
        </w:rPr>
        <w:t>-</w:t>
      </w:r>
      <w:r w:rsidR="00601C55">
        <w:rPr>
          <w:rFonts w:cstheme="minorHAnsi"/>
          <w:color w:val="333333"/>
          <w:shd w:val="clear" w:color="auto" w:fill="FCFCFC"/>
        </w:rPr>
        <w:t>4</w:t>
      </w:r>
      <w:r w:rsidRPr="001303C1">
        <w:rPr>
          <w:rFonts w:cstheme="minorHAnsi"/>
          <w:color w:val="333333"/>
          <w:shd w:val="clear" w:color="auto" w:fill="FCFCFC"/>
        </w:rPr>
        <w:t> has 2-anonymity with respect to the attributes ‘Age’, ‘Gender’ and ‘State of domicile’ since for any blend of these attributes found in any row of the table there are always no less than two rows with those exact attributes. </w:t>
      </w:r>
    </w:p>
    <w:p w14:paraId="7163DE76" w14:textId="3C4496CE" w:rsidR="00C02823" w:rsidRDefault="00C02823" w:rsidP="00C02823">
      <w:pPr>
        <w:ind w:firstLine="720"/>
        <w:jc w:val="both"/>
        <w:rPr>
          <w:rFonts w:eastAsia="Times New Roman" w:cstheme="minorHAnsi"/>
        </w:rPr>
      </w:pPr>
      <w:r w:rsidRPr="00C02823">
        <w:rPr>
          <w:rFonts w:eastAsia="Times New Roman" w:cstheme="minorHAnsi"/>
        </w:rPr>
        <w:t>K-anonymous data can still be vulnerable to attacks like unsorted matching attack, temporal attack, and complementary release attack. Therefore, we move towards L-diversity method of data anonymization.</w:t>
      </w:r>
    </w:p>
    <w:p w14:paraId="2E5A2F55" w14:textId="54D6A931" w:rsidR="000E7232" w:rsidRDefault="000E7232" w:rsidP="000E7232">
      <w:pPr>
        <w:jc w:val="both"/>
        <w:rPr>
          <w:rFonts w:eastAsia="Times New Roman" w:cstheme="minorHAnsi"/>
        </w:rPr>
      </w:pPr>
    </w:p>
    <w:p w14:paraId="4A25AA6C" w14:textId="5FF09D41" w:rsidR="000E7232" w:rsidRDefault="0078457A" w:rsidP="000E7232">
      <w:pPr>
        <w:spacing w:after="60"/>
        <w:rPr>
          <w:b/>
          <w:color w:val="2E74B5" w:themeColor="accent5" w:themeShade="BF"/>
          <w:sz w:val="28"/>
          <w:szCs w:val="28"/>
        </w:rPr>
      </w:pPr>
      <w:r>
        <w:rPr>
          <w:b/>
          <w:color w:val="2E74B5" w:themeColor="accent5" w:themeShade="BF"/>
          <w:sz w:val="28"/>
          <w:szCs w:val="28"/>
        </w:rPr>
        <w:t xml:space="preserve">b. </w:t>
      </w:r>
      <w:r w:rsidR="000E7232" w:rsidRPr="000E7232">
        <w:rPr>
          <w:b/>
          <w:color w:val="2E74B5" w:themeColor="accent5" w:themeShade="BF"/>
          <w:sz w:val="28"/>
          <w:szCs w:val="28"/>
        </w:rPr>
        <w:t xml:space="preserve">L </w:t>
      </w:r>
      <w:r w:rsidR="000E7232">
        <w:rPr>
          <w:b/>
          <w:color w:val="2E74B5" w:themeColor="accent5" w:themeShade="BF"/>
          <w:sz w:val="28"/>
          <w:szCs w:val="28"/>
        </w:rPr>
        <w:t>–</w:t>
      </w:r>
      <w:r w:rsidR="000E7232" w:rsidRPr="000E7232">
        <w:rPr>
          <w:b/>
          <w:color w:val="2E74B5" w:themeColor="accent5" w:themeShade="BF"/>
          <w:sz w:val="28"/>
          <w:szCs w:val="28"/>
        </w:rPr>
        <w:t xml:space="preserve"> Diversity</w:t>
      </w:r>
    </w:p>
    <w:p w14:paraId="589E11F7" w14:textId="0D52596C" w:rsidR="00FE56E1" w:rsidRDefault="000E7232" w:rsidP="00FE56E1">
      <w:pPr>
        <w:ind w:firstLine="720"/>
        <w:jc w:val="both"/>
        <w:rPr>
          <w:rFonts w:eastAsia="Times New Roman" w:cstheme="minorHAnsi"/>
          <w:color w:val="333333"/>
          <w:shd w:val="clear" w:color="auto" w:fill="FCFCFC"/>
        </w:rPr>
      </w:pPr>
      <w:r w:rsidRPr="000E7232">
        <w:rPr>
          <w:rFonts w:eastAsia="Times New Roman" w:cstheme="minorHAnsi"/>
        </w:rPr>
        <w:t>L-diversity technique of data anonymization tries to bring diversity in the sensitive attribute of data. It ensures that each equivalence class of quasi identifiers has at least L different values of sensitive attribute</w:t>
      </w:r>
      <w:r>
        <w:rPr>
          <w:rFonts w:eastAsia="Times New Roman" w:cstheme="minorHAnsi"/>
        </w:rPr>
        <w:t>.</w:t>
      </w:r>
      <w:r w:rsidR="004D0977">
        <w:rPr>
          <w:rFonts w:eastAsia="Times New Roman" w:cstheme="minorHAnsi"/>
        </w:rPr>
        <w:t xml:space="preserve"> </w:t>
      </w:r>
      <w:r w:rsidR="004D0977" w:rsidRPr="004D0977">
        <w:rPr>
          <w:rFonts w:eastAsia="Times New Roman" w:cstheme="minorHAnsi"/>
          <w:color w:val="333333"/>
          <w:shd w:val="clear" w:color="auto" w:fill="FCFCFC"/>
        </w:rPr>
        <w:t xml:space="preserve">It is a form of </w:t>
      </w:r>
      <w:r w:rsidR="008972BD" w:rsidRPr="004D0977">
        <w:rPr>
          <w:rFonts w:eastAsia="Times New Roman" w:cstheme="minorHAnsi"/>
          <w:color w:val="333333"/>
          <w:shd w:val="clear" w:color="auto" w:fill="FCFCFC"/>
        </w:rPr>
        <w:t>group-based</w:t>
      </w:r>
      <w:r w:rsidR="004D0977" w:rsidRPr="004D0977">
        <w:rPr>
          <w:rFonts w:eastAsia="Times New Roman" w:cstheme="minorHAnsi"/>
          <w:color w:val="333333"/>
          <w:shd w:val="clear" w:color="auto" w:fill="FCFCFC"/>
        </w:rPr>
        <w:t xml:space="preserve"> anonymization that is utilized to safeguard privacy in data sets by reducing the granularity of data representation. This decrease is a trade-off that results outcomes in some loss of viability of data management or mining algorithms for gaining some privacy.</w:t>
      </w:r>
    </w:p>
    <w:p w14:paraId="3D4A7A10" w14:textId="6D3989DB" w:rsidR="00BF307E" w:rsidRPr="00137C4E" w:rsidRDefault="00FE56E1" w:rsidP="00BF307E">
      <w:pPr>
        <w:ind w:firstLine="720"/>
        <w:jc w:val="both"/>
        <w:rPr>
          <w:rFonts w:cstheme="minorHAnsi"/>
          <w:color w:val="333333"/>
          <w:shd w:val="clear" w:color="auto" w:fill="FCFCFC"/>
        </w:rPr>
      </w:pPr>
      <w:r w:rsidRPr="00FE56E1">
        <w:rPr>
          <w:rFonts w:cstheme="minorHAnsi"/>
          <w:color w:val="333333"/>
          <w:shd w:val="clear" w:color="auto" w:fill="FCFCFC"/>
        </w:rPr>
        <w:lastRenderedPageBreak/>
        <w:t>The </w:t>
      </w:r>
      <w:r w:rsidRPr="00FE56E1">
        <w:rPr>
          <w:rStyle w:val="Emphasis"/>
          <w:rFonts w:cstheme="minorHAnsi"/>
          <w:color w:val="333333"/>
          <w:shd w:val="clear" w:color="auto" w:fill="FCFCFC"/>
        </w:rPr>
        <w:t>l</w:t>
      </w:r>
      <w:r w:rsidRPr="00FE56E1">
        <w:rPr>
          <w:rFonts w:cstheme="minorHAnsi"/>
          <w:color w:val="333333"/>
          <w:shd w:val="clear" w:color="auto" w:fill="FCFCFC"/>
        </w:rPr>
        <w:t>-diversity model is an extension of the </w:t>
      </w:r>
      <w:r w:rsidRPr="00FE56E1">
        <w:rPr>
          <w:rStyle w:val="Emphasis"/>
          <w:rFonts w:cstheme="minorHAnsi"/>
          <w:color w:val="333333"/>
          <w:shd w:val="clear" w:color="auto" w:fill="FCFCFC"/>
        </w:rPr>
        <w:t>k</w:t>
      </w:r>
      <w:r w:rsidRPr="00FE56E1">
        <w:rPr>
          <w:rFonts w:cstheme="minorHAnsi"/>
          <w:color w:val="333333"/>
          <w:shd w:val="clear" w:color="auto" w:fill="FCFCFC"/>
        </w:rPr>
        <w:t>-anonymity model which diminishes the granularity of data representation, utilizing methods including generalization and suppression</w:t>
      </w:r>
      <w:r>
        <w:rPr>
          <w:rFonts w:cstheme="minorHAnsi"/>
          <w:color w:val="333333"/>
          <w:shd w:val="clear" w:color="auto" w:fill="FCFCFC"/>
        </w:rPr>
        <w:t>,</w:t>
      </w:r>
      <w:r w:rsidRPr="00FE56E1">
        <w:rPr>
          <w:rFonts w:cstheme="minorHAnsi"/>
          <w:color w:val="333333"/>
          <w:shd w:val="clear" w:color="auto" w:fill="FCFCFC"/>
        </w:rPr>
        <w:t xml:space="preserve"> in a way that any given record maps onto at least </w:t>
      </w:r>
      <w:r w:rsidRPr="00FE56E1">
        <w:rPr>
          <w:rStyle w:val="Emphasis"/>
          <w:rFonts w:cstheme="minorHAnsi"/>
          <w:color w:val="333333"/>
          <w:shd w:val="clear" w:color="auto" w:fill="FCFCFC"/>
        </w:rPr>
        <w:t>k</w:t>
      </w:r>
      <w:r w:rsidRPr="00FE56E1">
        <w:rPr>
          <w:rFonts w:cstheme="minorHAnsi"/>
          <w:color w:val="333333"/>
          <w:shd w:val="clear" w:color="auto" w:fill="FCFCFC"/>
        </w:rPr>
        <w:t> different records in the data.</w:t>
      </w:r>
      <w:r>
        <w:rPr>
          <w:rFonts w:cstheme="minorHAnsi"/>
          <w:color w:val="333333"/>
          <w:shd w:val="clear" w:color="auto" w:fill="FCFCFC"/>
        </w:rPr>
        <w:t xml:space="preserve"> Let’s</w:t>
      </w:r>
      <w:r w:rsidR="00986324">
        <w:rPr>
          <w:rFonts w:cstheme="minorHAnsi"/>
          <w:color w:val="333333"/>
          <w:shd w:val="clear" w:color="auto" w:fill="FCFCFC"/>
        </w:rPr>
        <w:t xml:space="preserve"> see this with an example.</w:t>
      </w:r>
    </w:p>
    <w:p w14:paraId="4F7B7985" w14:textId="064AABA9" w:rsidR="00FE56E1" w:rsidRDefault="00FE56E1" w:rsidP="00FE56E1">
      <w:pPr>
        <w:jc w:val="both"/>
        <w:rPr>
          <w:rFonts w:eastAsia="Times New Roman" w:cstheme="minorHAnsi"/>
          <w:color w:val="333333"/>
          <w:shd w:val="clear" w:color="auto" w:fill="FCFCFC"/>
        </w:rPr>
      </w:pPr>
    </w:p>
    <w:tbl>
      <w:tblPr>
        <w:tblStyle w:val="TableGrid"/>
        <w:tblpPr w:leftFromText="180" w:rightFromText="180" w:vertAnchor="text" w:tblpY="1"/>
        <w:tblOverlap w:val="never"/>
        <w:tblW w:w="0" w:type="auto"/>
        <w:tblLook w:val="04A0" w:firstRow="1" w:lastRow="0" w:firstColumn="1" w:lastColumn="0" w:noHBand="0" w:noVBand="1"/>
      </w:tblPr>
      <w:tblGrid>
        <w:gridCol w:w="625"/>
        <w:gridCol w:w="630"/>
        <w:gridCol w:w="1170"/>
        <w:gridCol w:w="1080"/>
      </w:tblGrid>
      <w:tr w:rsidR="00547406" w:rsidRPr="00C915D2" w14:paraId="6A39DC38" w14:textId="77777777" w:rsidTr="00547406">
        <w:trPr>
          <w:trHeight w:val="296"/>
        </w:trPr>
        <w:tc>
          <w:tcPr>
            <w:tcW w:w="625" w:type="dxa"/>
          </w:tcPr>
          <w:p w14:paraId="404C2A02" w14:textId="77777777" w:rsidR="00547406" w:rsidRPr="00C915D2" w:rsidRDefault="00547406" w:rsidP="00547406">
            <w:pPr>
              <w:jc w:val="both"/>
              <w:rPr>
                <w:rFonts w:cstheme="minorHAnsi"/>
                <w:b/>
                <w:sz w:val="22"/>
                <w:szCs w:val="22"/>
              </w:rPr>
            </w:pPr>
            <w:r w:rsidRPr="00C915D2">
              <w:rPr>
                <w:rFonts w:cstheme="minorHAnsi"/>
                <w:b/>
                <w:sz w:val="22"/>
                <w:szCs w:val="22"/>
              </w:rPr>
              <w:t>Age</w:t>
            </w:r>
          </w:p>
        </w:tc>
        <w:tc>
          <w:tcPr>
            <w:tcW w:w="630" w:type="dxa"/>
          </w:tcPr>
          <w:p w14:paraId="44F455FC" w14:textId="77777777" w:rsidR="00547406" w:rsidRPr="00C915D2" w:rsidRDefault="00547406" w:rsidP="00547406">
            <w:pPr>
              <w:jc w:val="both"/>
              <w:rPr>
                <w:rFonts w:cstheme="minorHAnsi"/>
                <w:b/>
                <w:sz w:val="22"/>
                <w:szCs w:val="22"/>
              </w:rPr>
            </w:pPr>
            <w:r w:rsidRPr="00C915D2">
              <w:rPr>
                <w:rFonts w:cstheme="minorHAnsi"/>
                <w:b/>
                <w:sz w:val="22"/>
                <w:szCs w:val="22"/>
              </w:rPr>
              <w:t>Sex</w:t>
            </w:r>
          </w:p>
        </w:tc>
        <w:tc>
          <w:tcPr>
            <w:tcW w:w="1170" w:type="dxa"/>
          </w:tcPr>
          <w:p w14:paraId="6C93746B" w14:textId="77777777" w:rsidR="00547406" w:rsidRPr="00C915D2" w:rsidRDefault="00547406" w:rsidP="00547406">
            <w:pPr>
              <w:jc w:val="both"/>
              <w:rPr>
                <w:rFonts w:cstheme="minorHAnsi"/>
                <w:b/>
                <w:sz w:val="22"/>
                <w:szCs w:val="22"/>
              </w:rPr>
            </w:pPr>
            <w:r w:rsidRPr="00C915D2">
              <w:rPr>
                <w:rFonts w:cstheme="minorHAnsi"/>
                <w:b/>
                <w:sz w:val="22"/>
                <w:szCs w:val="22"/>
              </w:rPr>
              <w:t>City</w:t>
            </w:r>
          </w:p>
        </w:tc>
        <w:tc>
          <w:tcPr>
            <w:tcW w:w="1080" w:type="dxa"/>
          </w:tcPr>
          <w:p w14:paraId="6FE61ED6" w14:textId="77777777" w:rsidR="00547406" w:rsidRPr="00C915D2" w:rsidRDefault="00547406" w:rsidP="00547406">
            <w:pPr>
              <w:jc w:val="both"/>
              <w:rPr>
                <w:rFonts w:cstheme="minorHAnsi"/>
                <w:b/>
                <w:sz w:val="22"/>
                <w:szCs w:val="22"/>
              </w:rPr>
            </w:pPr>
            <w:r w:rsidRPr="00C915D2">
              <w:rPr>
                <w:rFonts w:cstheme="minorHAnsi"/>
                <w:b/>
                <w:sz w:val="22"/>
                <w:szCs w:val="22"/>
              </w:rPr>
              <w:t>Income</w:t>
            </w:r>
          </w:p>
        </w:tc>
      </w:tr>
      <w:tr w:rsidR="00547406" w:rsidRPr="00C915D2" w14:paraId="226C5C08" w14:textId="77777777" w:rsidTr="00547406">
        <w:trPr>
          <w:trHeight w:val="296"/>
        </w:trPr>
        <w:tc>
          <w:tcPr>
            <w:tcW w:w="625" w:type="dxa"/>
          </w:tcPr>
          <w:p w14:paraId="48C24083" w14:textId="77777777" w:rsidR="00547406" w:rsidRPr="00C915D2" w:rsidRDefault="00547406" w:rsidP="00547406">
            <w:pPr>
              <w:jc w:val="both"/>
              <w:rPr>
                <w:rFonts w:cstheme="minorHAnsi"/>
                <w:sz w:val="22"/>
                <w:szCs w:val="22"/>
              </w:rPr>
            </w:pPr>
            <w:r w:rsidRPr="00C915D2">
              <w:rPr>
                <w:rFonts w:cstheme="minorHAnsi"/>
                <w:sz w:val="22"/>
                <w:szCs w:val="22"/>
              </w:rPr>
              <w:t>24</w:t>
            </w:r>
          </w:p>
        </w:tc>
        <w:tc>
          <w:tcPr>
            <w:tcW w:w="630" w:type="dxa"/>
          </w:tcPr>
          <w:p w14:paraId="5F31B835"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1174A232"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427F22F1" w14:textId="77777777" w:rsidR="00547406" w:rsidRPr="00C915D2" w:rsidRDefault="00547406" w:rsidP="00547406">
            <w:pPr>
              <w:jc w:val="both"/>
              <w:rPr>
                <w:rFonts w:cstheme="minorHAnsi"/>
                <w:sz w:val="22"/>
                <w:szCs w:val="22"/>
              </w:rPr>
            </w:pPr>
            <w:r w:rsidRPr="00C915D2">
              <w:rPr>
                <w:rFonts w:cstheme="minorHAnsi"/>
                <w:sz w:val="22"/>
                <w:szCs w:val="22"/>
              </w:rPr>
              <w:t>60,000</w:t>
            </w:r>
          </w:p>
        </w:tc>
      </w:tr>
      <w:tr w:rsidR="00547406" w:rsidRPr="00C915D2" w14:paraId="2619DB4D" w14:textId="77777777" w:rsidTr="00547406">
        <w:trPr>
          <w:trHeight w:val="281"/>
        </w:trPr>
        <w:tc>
          <w:tcPr>
            <w:tcW w:w="625" w:type="dxa"/>
          </w:tcPr>
          <w:p w14:paraId="321368A3" w14:textId="50C840D8" w:rsidR="00547406" w:rsidRPr="00C915D2" w:rsidRDefault="00AD2D15" w:rsidP="00547406">
            <w:pPr>
              <w:jc w:val="both"/>
              <w:rPr>
                <w:rFonts w:cstheme="minorHAnsi"/>
                <w:sz w:val="22"/>
                <w:szCs w:val="22"/>
              </w:rPr>
            </w:pPr>
            <w:r>
              <w:rPr>
                <w:rFonts w:cstheme="minorHAnsi"/>
                <w:sz w:val="22"/>
                <w:szCs w:val="22"/>
              </w:rPr>
              <w:t xml:space="preserve"> </w:t>
            </w:r>
            <w:r w:rsidR="00547406" w:rsidRPr="00C915D2">
              <w:rPr>
                <w:rFonts w:cstheme="minorHAnsi"/>
                <w:sz w:val="22"/>
                <w:szCs w:val="22"/>
              </w:rPr>
              <w:t>24</w:t>
            </w:r>
          </w:p>
        </w:tc>
        <w:tc>
          <w:tcPr>
            <w:tcW w:w="630" w:type="dxa"/>
          </w:tcPr>
          <w:p w14:paraId="2DA204DD"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3BA16F59" w14:textId="77777777" w:rsidR="00547406" w:rsidRPr="00C915D2" w:rsidRDefault="00547406" w:rsidP="00547406">
            <w:pPr>
              <w:jc w:val="both"/>
              <w:rPr>
                <w:rFonts w:cstheme="minorHAnsi"/>
                <w:sz w:val="22"/>
                <w:szCs w:val="22"/>
              </w:rPr>
            </w:pPr>
            <w:r w:rsidRPr="00C915D2">
              <w:rPr>
                <w:rFonts w:cstheme="minorHAnsi"/>
                <w:sz w:val="22"/>
                <w:szCs w:val="22"/>
              </w:rPr>
              <w:t>Denver</w:t>
            </w:r>
          </w:p>
        </w:tc>
        <w:tc>
          <w:tcPr>
            <w:tcW w:w="1080" w:type="dxa"/>
          </w:tcPr>
          <w:p w14:paraId="3B3973BD" w14:textId="77777777" w:rsidR="00547406" w:rsidRPr="00C915D2" w:rsidRDefault="00547406" w:rsidP="00547406">
            <w:pPr>
              <w:jc w:val="both"/>
              <w:rPr>
                <w:rFonts w:cstheme="minorHAnsi"/>
                <w:sz w:val="22"/>
                <w:szCs w:val="22"/>
              </w:rPr>
            </w:pPr>
            <w:r w:rsidRPr="00C915D2">
              <w:rPr>
                <w:rFonts w:cstheme="minorHAnsi"/>
                <w:sz w:val="22"/>
                <w:szCs w:val="22"/>
              </w:rPr>
              <w:t>75,000</w:t>
            </w:r>
          </w:p>
        </w:tc>
      </w:tr>
      <w:tr w:rsidR="00547406" w:rsidRPr="00C915D2" w14:paraId="5A30D798" w14:textId="77777777" w:rsidTr="00547406">
        <w:trPr>
          <w:trHeight w:val="296"/>
        </w:trPr>
        <w:tc>
          <w:tcPr>
            <w:tcW w:w="625" w:type="dxa"/>
          </w:tcPr>
          <w:p w14:paraId="48FED0F2" w14:textId="77777777" w:rsidR="00547406" w:rsidRPr="00C915D2" w:rsidRDefault="00547406" w:rsidP="00547406">
            <w:pPr>
              <w:jc w:val="both"/>
              <w:rPr>
                <w:rFonts w:cstheme="minorHAnsi"/>
                <w:sz w:val="22"/>
                <w:szCs w:val="22"/>
              </w:rPr>
            </w:pPr>
            <w:r w:rsidRPr="00C915D2">
              <w:rPr>
                <w:rFonts w:cstheme="minorHAnsi"/>
                <w:sz w:val="22"/>
                <w:szCs w:val="22"/>
              </w:rPr>
              <w:t>24</w:t>
            </w:r>
          </w:p>
        </w:tc>
        <w:tc>
          <w:tcPr>
            <w:tcW w:w="630" w:type="dxa"/>
          </w:tcPr>
          <w:p w14:paraId="72A2A1B0"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6421CB9B" w14:textId="77777777" w:rsidR="00547406" w:rsidRPr="00C915D2" w:rsidRDefault="00547406" w:rsidP="00547406">
            <w:pPr>
              <w:jc w:val="both"/>
              <w:rPr>
                <w:rFonts w:cstheme="minorHAnsi"/>
                <w:sz w:val="22"/>
                <w:szCs w:val="22"/>
              </w:rPr>
            </w:pPr>
            <w:r w:rsidRPr="00C915D2">
              <w:rPr>
                <w:rFonts w:cstheme="minorHAnsi"/>
                <w:sz w:val="22"/>
                <w:szCs w:val="22"/>
              </w:rPr>
              <w:t>Denver</w:t>
            </w:r>
          </w:p>
        </w:tc>
        <w:tc>
          <w:tcPr>
            <w:tcW w:w="1080" w:type="dxa"/>
          </w:tcPr>
          <w:p w14:paraId="7F8CDE15" w14:textId="77777777" w:rsidR="00547406" w:rsidRPr="00C915D2" w:rsidRDefault="00547406" w:rsidP="00547406">
            <w:pPr>
              <w:jc w:val="both"/>
              <w:rPr>
                <w:rFonts w:cstheme="minorHAnsi"/>
                <w:sz w:val="22"/>
                <w:szCs w:val="22"/>
              </w:rPr>
            </w:pPr>
            <w:r w:rsidRPr="00C915D2">
              <w:rPr>
                <w:rFonts w:cstheme="minorHAnsi"/>
                <w:sz w:val="22"/>
                <w:szCs w:val="22"/>
              </w:rPr>
              <w:t>29,000</w:t>
            </w:r>
          </w:p>
        </w:tc>
      </w:tr>
      <w:tr w:rsidR="00547406" w:rsidRPr="00C915D2" w14:paraId="38B61D82" w14:textId="77777777" w:rsidTr="00547406">
        <w:trPr>
          <w:trHeight w:val="296"/>
        </w:trPr>
        <w:tc>
          <w:tcPr>
            <w:tcW w:w="625" w:type="dxa"/>
          </w:tcPr>
          <w:p w14:paraId="1ECBC7C0" w14:textId="77777777" w:rsidR="00547406" w:rsidRPr="00C915D2" w:rsidRDefault="00547406" w:rsidP="00547406">
            <w:pPr>
              <w:jc w:val="both"/>
              <w:rPr>
                <w:rFonts w:cstheme="minorHAnsi"/>
                <w:sz w:val="22"/>
                <w:szCs w:val="22"/>
              </w:rPr>
            </w:pPr>
            <w:r w:rsidRPr="00C915D2">
              <w:rPr>
                <w:rFonts w:cstheme="minorHAnsi"/>
                <w:sz w:val="22"/>
                <w:szCs w:val="22"/>
              </w:rPr>
              <w:t>24</w:t>
            </w:r>
          </w:p>
        </w:tc>
        <w:tc>
          <w:tcPr>
            <w:tcW w:w="630" w:type="dxa"/>
          </w:tcPr>
          <w:p w14:paraId="0ABAC8F3"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3ABBCE98"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51F17F86" w14:textId="77777777" w:rsidR="00547406" w:rsidRPr="00C915D2" w:rsidRDefault="00547406" w:rsidP="00547406">
            <w:pPr>
              <w:jc w:val="both"/>
              <w:rPr>
                <w:rFonts w:cstheme="minorHAnsi"/>
                <w:sz w:val="22"/>
                <w:szCs w:val="22"/>
              </w:rPr>
            </w:pPr>
            <w:r w:rsidRPr="00C915D2">
              <w:rPr>
                <w:rFonts w:cstheme="minorHAnsi"/>
                <w:sz w:val="22"/>
                <w:szCs w:val="22"/>
              </w:rPr>
              <w:t>100,000</w:t>
            </w:r>
          </w:p>
        </w:tc>
      </w:tr>
      <w:tr w:rsidR="00547406" w:rsidRPr="00C915D2" w14:paraId="0017AA3E" w14:textId="77777777" w:rsidTr="00547406">
        <w:trPr>
          <w:trHeight w:val="296"/>
        </w:trPr>
        <w:tc>
          <w:tcPr>
            <w:tcW w:w="625" w:type="dxa"/>
          </w:tcPr>
          <w:p w14:paraId="3D96D84C" w14:textId="77777777" w:rsidR="00547406" w:rsidRPr="00C915D2" w:rsidRDefault="00547406" w:rsidP="00547406">
            <w:pPr>
              <w:jc w:val="both"/>
              <w:rPr>
                <w:rFonts w:cstheme="minorHAnsi"/>
                <w:sz w:val="22"/>
                <w:szCs w:val="22"/>
              </w:rPr>
            </w:pPr>
            <w:r w:rsidRPr="00C915D2">
              <w:rPr>
                <w:rFonts w:cstheme="minorHAnsi"/>
                <w:sz w:val="22"/>
                <w:szCs w:val="22"/>
              </w:rPr>
              <w:t>26</w:t>
            </w:r>
          </w:p>
        </w:tc>
        <w:tc>
          <w:tcPr>
            <w:tcW w:w="630" w:type="dxa"/>
          </w:tcPr>
          <w:p w14:paraId="5EF4ADCE" w14:textId="77777777" w:rsidR="00547406" w:rsidRPr="00C915D2" w:rsidRDefault="00547406" w:rsidP="00547406">
            <w:pPr>
              <w:jc w:val="both"/>
              <w:rPr>
                <w:rFonts w:cstheme="minorHAnsi"/>
                <w:sz w:val="22"/>
                <w:szCs w:val="22"/>
              </w:rPr>
            </w:pPr>
            <w:r w:rsidRPr="00C915D2">
              <w:rPr>
                <w:rFonts w:cstheme="minorHAnsi"/>
                <w:sz w:val="22"/>
                <w:szCs w:val="22"/>
              </w:rPr>
              <w:t>F</w:t>
            </w:r>
          </w:p>
        </w:tc>
        <w:tc>
          <w:tcPr>
            <w:tcW w:w="1170" w:type="dxa"/>
          </w:tcPr>
          <w:p w14:paraId="6BBC9BA3"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3DABBA52" w14:textId="77777777" w:rsidR="00547406" w:rsidRPr="00C915D2" w:rsidRDefault="00547406" w:rsidP="00547406">
            <w:pPr>
              <w:jc w:val="both"/>
              <w:rPr>
                <w:rFonts w:cstheme="minorHAnsi"/>
                <w:sz w:val="22"/>
                <w:szCs w:val="22"/>
              </w:rPr>
            </w:pPr>
            <w:r w:rsidRPr="00C915D2">
              <w:rPr>
                <w:rFonts w:cstheme="minorHAnsi"/>
                <w:sz w:val="22"/>
                <w:szCs w:val="22"/>
              </w:rPr>
              <w:t>29,000</w:t>
            </w:r>
          </w:p>
        </w:tc>
      </w:tr>
      <w:tr w:rsidR="00547406" w:rsidRPr="00C915D2" w14:paraId="1A76E561" w14:textId="77777777" w:rsidTr="00547406">
        <w:trPr>
          <w:trHeight w:val="281"/>
        </w:trPr>
        <w:tc>
          <w:tcPr>
            <w:tcW w:w="625" w:type="dxa"/>
          </w:tcPr>
          <w:p w14:paraId="26EAC6D2" w14:textId="77777777" w:rsidR="00547406" w:rsidRPr="00C915D2" w:rsidRDefault="00547406" w:rsidP="00547406">
            <w:pPr>
              <w:jc w:val="both"/>
              <w:rPr>
                <w:rFonts w:cstheme="minorHAnsi"/>
                <w:sz w:val="22"/>
                <w:szCs w:val="22"/>
              </w:rPr>
            </w:pPr>
            <w:r w:rsidRPr="00C915D2">
              <w:rPr>
                <w:rFonts w:cstheme="minorHAnsi"/>
                <w:sz w:val="22"/>
                <w:szCs w:val="22"/>
              </w:rPr>
              <w:t>26</w:t>
            </w:r>
          </w:p>
        </w:tc>
        <w:tc>
          <w:tcPr>
            <w:tcW w:w="630" w:type="dxa"/>
          </w:tcPr>
          <w:p w14:paraId="17DA25E8" w14:textId="77777777" w:rsidR="00547406" w:rsidRPr="00C915D2" w:rsidRDefault="00547406" w:rsidP="00547406">
            <w:pPr>
              <w:jc w:val="both"/>
              <w:rPr>
                <w:rFonts w:cstheme="minorHAnsi"/>
                <w:sz w:val="22"/>
                <w:szCs w:val="22"/>
              </w:rPr>
            </w:pPr>
            <w:r w:rsidRPr="00C915D2">
              <w:rPr>
                <w:rFonts w:cstheme="minorHAnsi"/>
                <w:sz w:val="22"/>
                <w:szCs w:val="22"/>
              </w:rPr>
              <w:t>F</w:t>
            </w:r>
          </w:p>
        </w:tc>
        <w:tc>
          <w:tcPr>
            <w:tcW w:w="1170" w:type="dxa"/>
          </w:tcPr>
          <w:p w14:paraId="26ECFE90"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6CEEA683" w14:textId="77777777" w:rsidR="00547406" w:rsidRPr="00C915D2" w:rsidRDefault="00547406" w:rsidP="00547406">
            <w:pPr>
              <w:jc w:val="both"/>
              <w:rPr>
                <w:rFonts w:cstheme="minorHAnsi"/>
                <w:sz w:val="22"/>
                <w:szCs w:val="22"/>
              </w:rPr>
            </w:pPr>
            <w:r w:rsidRPr="00C915D2">
              <w:rPr>
                <w:rFonts w:cstheme="minorHAnsi"/>
                <w:sz w:val="22"/>
                <w:szCs w:val="22"/>
              </w:rPr>
              <w:t>84,000</w:t>
            </w:r>
          </w:p>
        </w:tc>
      </w:tr>
      <w:tr w:rsidR="00547406" w:rsidRPr="00C915D2" w14:paraId="6D0793D0" w14:textId="77777777" w:rsidTr="00547406">
        <w:trPr>
          <w:trHeight w:val="296"/>
        </w:trPr>
        <w:tc>
          <w:tcPr>
            <w:tcW w:w="625" w:type="dxa"/>
          </w:tcPr>
          <w:p w14:paraId="5E4A8265" w14:textId="77777777" w:rsidR="00547406" w:rsidRPr="00C915D2" w:rsidRDefault="00547406" w:rsidP="00547406">
            <w:pPr>
              <w:jc w:val="both"/>
              <w:rPr>
                <w:rFonts w:cstheme="minorHAnsi"/>
                <w:sz w:val="22"/>
                <w:szCs w:val="22"/>
              </w:rPr>
            </w:pPr>
            <w:r w:rsidRPr="00C915D2">
              <w:rPr>
                <w:rFonts w:cstheme="minorHAnsi"/>
                <w:sz w:val="22"/>
                <w:szCs w:val="22"/>
              </w:rPr>
              <w:t>26</w:t>
            </w:r>
          </w:p>
        </w:tc>
        <w:tc>
          <w:tcPr>
            <w:tcW w:w="630" w:type="dxa"/>
          </w:tcPr>
          <w:p w14:paraId="6B793375"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23B7F662"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6373D036" w14:textId="77777777" w:rsidR="00547406" w:rsidRPr="00C915D2" w:rsidRDefault="00547406" w:rsidP="00547406">
            <w:pPr>
              <w:jc w:val="both"/>
              <w:rPr>
                <w:rFonts w:cstheme="minorHAnsi"/>
                <w:sz w:val="22"/>
                <w:szCs w:val="22"/>
              </w:rPr>
            </w:pPr>
            <w:r w:rsidRPr="00C915D2">
              <w:rPr>
                <w:rFonts w:cstheme="minorHAnsi"/>
                <w:sz w:val="22"/>
                <w:szCs w:val="22"/>
              </w:rPr>
              <w:t>91,500</w:t>
            </w:r>
          </w:p>
        </w:tc>
      </w:tr>
      <w:tr w:rsidR="00547406" w:rsidRPr="00C915D2" w14:paraId="5011129A" w14:textId="77777777" w:rsidTr="00547406">
        <w:trPr>
          <w:trHeight w:val="296"/>
        </w:trPr>
        <w:tc>
          <w:tcPr>
            <w:tcW w:w="625" w:type="dxa"/>
          </w:tcPr>
          <w:p w14:paraId="56BE777D" w14:textId="77777777" w:rsidR="00547406" w:rsidRPr="00C915D2" w:rsidRDefault="00547406" w:rsidP="00547406">
            <w:pPr>
              <w:jc w:val="both"/>
              <w:rPr>
                <w:rFonts w:cstheme="minorHAnsi"/>
                <w:sz w:val="22"/>
                <w:szCs w:val="22"/>
              </w:rPr>
            </w:pPr>
            <w:r w:rsidRPr="00C915D2">
              <w:rPr>
                <w:rFonts w:cstheme="minorHAnsi"/>
                <w:sz w:val="22"/>
                <w:szCs w:val="22"/>
              </w:rPr>
              <w:t>26</w:t>
            </w:r>
          </w:p>
        </w:tc>
        <w:tc>
          <w:tcPr>
            <w:tcW w:w="630" w:type="dxa"/>
          </w:tcPr>
          <w:p w14:paraId="63FAEA06" w14:textId="77777777" w:rsidR="00547406" w:rsidRPr="00C915D2" w:rsidRDefault="00547406" w:rsidP="00547406">
            <w:pPr>
              <w:jc w:val="both"/>
              <w:rPr>
                <w:rFonts w:cstheme="minorHAnsi"/>
                <w:sz w:val="22"/>
                <w:szCs w:val="22"/>
              </w:rPr>
            </w:pPr>
            <w:r w:rsidRPr="00C915D2">
              <w:rPr>
                <w:rFonts w:cstheme="minorHAnsi"/>
                <w:sz w:val="22"/>
                <w:szCs w:val="22"/>
              </w:rPr>
              <w:t>F</w:t>
            </w:r>
          </w:p>
        </w:tc>
        <w:tc>
          <w:tcPr>
            <w:tcW w:w="1170" w:type="dxa"/>
          </w:tcPr>
          <w:p w14:paraId="2BF0CC6F"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4FDF9983" w14:textId="77777777" w:rsidR="00547406" w:rsidRPr="00C915D2" w:rsidRDefault="00547406" w:rsidP="00547406">
            <w:pPr>
              <w:jc w:val="both"/>
              <w:rPr>
                <w:rFonts w:cstheme="minorHAnsi"/>
                <w:sz w:val="22"/>
                <w:szCs w:val="22"/>
              </w:rPr>
            </w:pPr>
            <w:r w:rsidRPr="00C915D2">
              <w:rPr>
                <w:rFonts w:cstheme="minorHAnsi"/>
                <w:sz w:val="22"/>
                <w:szCs w:val="22"/>
              </w:rPr>
              <w:t>88,000</w:t>
            </w:r>
          </w:p>
        </w:tc>
      </w:tr>
      <w:tr w:rsidR="00547406" w:rsidRPr="00C915D2" w14:paraId="51928720" w14:textId="77777777" w:rsidTr="00547406">
        <w:trPr>
          <w:trHeight w:val="296"/>
        </w:trPr>
        <w:tc>
          <w:tcPr>
            <w:tcW w:w="625" w:type="dxa"/>
          </w:tcPr>
          <w:p w14:paraId="3A0379E2" w14:textId="77777777" w:rsidR="00547406" w:rsidRPr="00C915D2" w:rsidRDefault="00547406" w:rsidP="00547406">
            <w:pPr>
              <w:jc w:val="both"/>
              <w:rPr>
                <w:rFonts w:cstheme="minorHAnsi"/>
                <w:sz w:val="22"/>
                <w:szCs w:val="22"/>
              </w:rPr>
            </w:pPr>
            <w:r w:rsidRPr="00C915D2">
              <w:rPr>
                <w:rFonts w:cstheme="minorHAnsi"/>
                <w:sz w:val="22"/>
                <w:szCs w:val="22"/>
              </w:rPr>
              <w:t>32</w:t>
            </w:r>
          </w:p>
        </w:tc>
        <w:tc>
          <w:tcPr>
            <w:tcW w:w="630" w:type="dxa"/>
          </w:tcPr>
          <w:p w14:paraId="3267A812"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4DA793A1" w14:textId="77777777" w:rsidR="00547406" w:rsidRPr="00C915D2" w:rsidRDefault="00547406" w:rsidP="00547406">
            <w:pPr>
              <w:jc w:val="both"/>
              <w:rPr>
                <w:rFonts w:cstheme="minorHAnsi"/>
                <w:sz w:val="22"/>
                <w:szCs w:val="22"/>
              </w:rPr>
            </w:pPr>
            <w:r w:rsidRPr="00C915D2">
              <w:rPr>
                <w:rFonts w:cstheme="minorHAnsi"/>
                <w:sz w:val="22"/>
                <w:szCs w:val="22"/>
              </w:rPr>
              <w:t>Denver</w:t>
            </w:r>
          </w:p>
        </w:tc>
        <w:tc>
          <w:tcPr>
            <w:tcW w:w="1080" w:type="dxa"/>
          </w:tcPr>
          <w:p w14:paraId="30D76034" w14:textId="77777777" w:rsidR="00547406" w:rsidRPr="00C915D2" w:rsidRDefault="00547406" w:rsidP="00547406">
            <w:pPr>
              <w:jc w:val="both"/>
              <w:rPr>
                <w:rFonts w:cstheme="minorHAnsi"/>
                <w:sz w:val="22"/>
                <w:szCs w:val="22"/>
              </w:rPr>
            </w:pPr>
            <w:r w:rsidRPr="00C915D2">
              <w:rPr>
                <w:rFonts w:cstheme="minorHAnsi"/>
                <w:sz w:val="22"/>
                <w:szCs w:val="22"/>
              </w:rPr>
              <w:t>45,000</w:t>
            </w:r>
          </w:p>
        </w:tc>
      </w:tr>
      <w:tr w:rsidR="00547406" w:rsidRPr="00C915D2" w14:paraId="28A2F106" w14:textId="77777777" w:rsidTr="00547406">
        <w:trPr>
          <w:trHeight w:val="296"/>
        </w:trPr>
        <w:tc>
          <w:tcPr>
            <w:tcW w:w="625" w:type="dxa"/>
          </w:tcPr>
          <w:p w14:paraId="7D56C777" w14:textId="77777777" w:rsidR="00547406" w:rsidRPr="00C915D2" w:rsidRDefault="00547406" w:rsidP="00547406">
            <w:pPr>
              <w:jc w:val="both"/>
              <w:rPr>
                <w:rFonts w:cstheme="minorHAnsi"/>
                <w:sz w:val="22"/>
                <w:szCs w:val="22"/>
              </w:rPr>
            </w:pPr>
            <w:r w:rsidRPr="00C915D2">
              <w:rPr>
                <w:rFonts w:cstheme="minorHAnsi"/>
                <w:sz w:val="22"/>
                <w:szCs w:val="22"/>
              </w:rPr>
              <w:t>32</w:t>
            </w:r>
          </w:p>
        </w:tc>
        <w:tc>
          <w:tcPr>
            <w:tcW w:w="630" w:type="dxa"/>
          </w:tcPr>
          <w:p w14:paraId="052F0F34" w14:textId="77777777" w:rsidR="00547406" w:rsidRPr="00C915D2" w:rsidRDefault="00547406" w:rsidP="00547406">
            <w:pPr>
              <w:jc w:val="both"/>
              <w:rPr>
                <w:rFonts w:cstheme="minorHAnsi"/>
                <w:sz w:val="22"/>
                <w:szCs w:val="22"/>
              </w:rPr>
            </w:pPr>
            <w:r w:rsidRPr="00C915D2">
              <w:rPr>
                <w:rFonts w:cstheme="minorHAnsi"/>
                <w:sz w:val="22"/>
                <w:szCs w:val="22"/>
              </w:rPr>
              <w:t>F</w:t>
            </w:r>
          </w:p>
        </w:tc>
        <w:tc>
          <w:tcPr>
            <w:tcW w:w="1170" w:type="dxa"/>
          </w:tcPr>
          <w:p w14:paraId="7966F1D0" w14:textId="77777777" w:rsidR="00547406" w:rsidRPr="00C915D2" w:rsidRDefault="00547406" w:rsidP="00547406">
            <w:pPr>
              <w:jc w:val="both"/>
              <w:rPr>
                <w:rFonts w:cstheme="minorHAnsi"/>
                <w:sz w:val="22"/>
                <w:szCs w:val="22"/>
              </w:rPr>
            </w:pPr>
            <w:r w:rsidRPr="00C915D2">
              <w:rPr>
                <w:rFonts w:cstheme="minorHAnsi"/>
                <w:sz w:val="22"/>
                <w:szCs w:val="22"/>
              </w:rPr>
              <w:t>San Jose</w:t>
            </w:r>
          </w:p>
        </w:tc>
        <w:tc>
          <w:tcPr>
            <w:tcW w:w="1080" w:type="dxa"/>
          </w:tcPr>
          <w:p w14:paraId="7D57B40A" w14:textId="77777777" w:rsidR="00547406" w:rsidRPr="00C915D2" w:rsidRDefault="00547406" w:rsidP="00547406">
            <w:pPr>
              <w:jc w:val="both"/>
              <w:rPr>
                <w:rFonts w:cstheme="minorHAnsi"/>
                <w:sz w:val="22"/>
                <w:szCs w:val="22"/>
              </w:rPr>
            </w:pPr>
            <w:r w:rsidRPr="00C915D2">
              <w:rPr>
                <w:rFonts w:cstheme="minorHAnsi"/>
                <w:sz w:val="22"/>
                <w:szCs w:val="22"/>
              </w:rPr>
              <w:t>34,000</w:t>
            </w:r>
          </w:p>
        </w:tc>
      </w:tr>
      <w:tr w:rsidR="00547406" w:rsidRPr="00C915D2" w14:paraId="19DFC0E6" w14:textId="77777777" w:rsidTr="00547406">
        <w:trPr>
          <w:trHeight w:val="296"/>
        </w:trPr>
        <w:tc>
          <w:tcPr>
            <w:tcW w:w="625" w:type="dxa"/>
          </w:tcPr>
          <w:p w14:paraId="0E0543BB" w14:textId="77777777" w:rsidR="00547406" w:rsidRPr="00C915D2" w:rsidRDefault="00547406" w:rsidP="00547406">
            <w:pPr>
              <w:jc w:val="both"/>
              <w:rPr>
                <w:rFonts w:cstheme="minorHAnsi"/>
                <w:sz w:val="22"/>
                <w:szCs w:val="22"/>
              </w:rPr>
            </w:pPr>
            <w:r w:rsidRPr="00C915D2">
              <w:rPr>
                <w:rFonts w:cstheme="minorHAnsi"/>
                <w:sz w:val="22"/>
                <w:szCs w:val="22"/>
              </w:rPr>
              <w:t>32</w:t>
            </w:r>
          </w:p>
        </w:tc>
        <w:tc>
          <w:tcPr>
            <w:tcW w:w="630" w:type="dxa"/>
          </w:tcPr>
          <w:p w14:paraId="7B041A85" w14:textId="77777777" w:rsidR="00547406" w:rsidRPr="00C915D2" w:rsidRDefault="00547406" w:rsidP="00547406">
            <w:pPr>
              <w:jc w:val="both"/>
              <w:rPr>
                <w:rFonts w:cstheme="minorHAnsi"/>
                <w:sz w:val="22"/>
                <w:szCs w:val="22"/>
              </w:rPr>
            </w:pPr>
            <w:r w:rsidRPr="00C915D2">
              <w:rPr>
                <w:rFonts w:cstheme="minorHAnsi"/>
                <w:sz w:val="22"/>
                <w:szCs w:val="22"/>
              </w:rPr>
              <w:t>F</w:t>
            </w:r>
          </w:p>
        </w:tc>
        <w:tc>
          <w:tcPr>
            <w:tcW w:w="1170" w:type="dxa"/>
          </w:tcPr>
          <w:p w14:paraId="677A6C5B" w14:textId="77777777" w:rsidR="00547406" w:rsidRPr="00C915D2" w:rsidRDefault="00547406" w:rsidP="00547406">
            <w:pPr>
              <w:jc w:val="both"/>
              <w:rPr>
                <w:rFonts w:cstheme="minorHAnsi"/>
                <w:sz w:val="22"/>
                <w:szCs w:val="22"/>
              </w:rPr>
            </w:pPr>
            <w:r w:rsidRPr="00C915D2">
              <w:rPr>
                <w:rFonts w:cstheme="minorHAnsi"/>
                <w:sz w:val="22"/>
                <w:szCs w:val="22"/>
              </w:rPr>
              <w:t>Denver</w:t>
            </w:r>
          </w:p>
        </w:tc>
        <w:tc>
          <w:tcPr>
            <w:tcW w:w="1080" w:type="dxa"/>
          </w:tcPr>
          <w:p w14:paraId="5E9BCBA1" w14:textId="77777777" w:rsidR="00547406" w:rsidRPr="00C915D2" w:rsidRDefault="00547406" w:rsidP="00547406">
            <w:pPr>
              <w:jc w:val="both"/>
              <w:rPr>
                <w:rFonts w:cstheme="minorHAnsi"/>
                <w:sz w:val="22"/>
                <w:szCs w:val="22"/>
              </w:rPr>
            </w:pPr>
            <w:r w:rsidRPr="00C915D2">
              <w:rPr>
                <w:rFonts w:cstheme="minorHAnsi"/>
                <w:sz w:val="22"/>
                <w:szCs w:val="22"/>
              </w:rPr>
              <w:t>34,000</w:t>
            </w:r>
          </w:p>
        </w:tc>
      </w:tr>
      <w:tr w:rsidR="00547406" w:rsidRPr="00C915D2" w14:paraId="79049D51" w14:textId="77777777" w:rsidTr="00547406">
        <w:trPr>
          <w:trHeight w:val="296"/>
        </w:trPr>
        <w:tc>
          <w:tcPr>
            <w:tcW w:w="625" w:type="dxa"/>
          </w:tcPr>
          <w:p w14:paraId="37F7F020" w14:textId="77777777" w:rsidR="00547406" w:rsidRPr="00C915D2" w:rsidRDefault="00547406" w:rsidP="00547406">
            <w:pPr>
              <w:jc w:val="both"/>
              <w:rPr>
                <w:rFonts w:cstheme="minorHAnsi"/>
                <w:sz w:val="22"/>
                <w:szCs w:val="22"/>
              </w:rPr>
            </w:pPr>
            <w:r w:rsidRPr="00C915D2">
              <w:rPr>
                <w:rFonts w:cstheme="minorHAnsi"/>
                <w:sz w:val="22"/>
                <w:szCs w:val="22"/>
              </w:rPr>
              <w:t>32</w:t>
            </w:r>
          </w:p>
        </w:tc>
        <w:tc>
          <w:tcPr>
            <w:tcW w:w="630" w:type="dxa"/>
          </w:tcPr>
          <w:p w14:paraId="3DC3DAC9" w14:textId="77777777" w:rsidR="00547406" w:rsidRPr="00C915D2" w:rsidRDefault="00547406" w:rsidP="00547406">
            <w:pPr>
              <w:jc w:val="both"/>
              <w:rPr>
                <w:rFonts w:cstheme="minorHAnsi"/>
                <w:sz w:val="22"/>
                <w:szCs w:val="22"/>
              </w:rPr>
            </w:pPr>
            <w:r w:rsidRPr="00C915D2">
              <w:rPr>
                <w:rFonts w:cstheme="minorHAnsi"/>
                <w:sz w:val="22"/>
                <w:szCs w:val="22"/>
              </w:rPr>
              <w:t>M</w:t>
            </w:r>
          </w:p>
        </w:tc>
        <w:tc>
          <w:tcPr>
            <w:tcW w:w="1170" w:type="dxa"/>
          </w:tcPr>
          <w:p w14:paraId="1DAD1EB9" w14:textId="77777777" w:rsidR="00547406" w:rsidRPr="00C915D2" w:rsidRDefault="00547406" w:rsidP="00547406">
            <w:pPr>
              <w:jc w:val="both"/>
              <w:rPr>
                <w:rFonts w:cstheme="minorHAnsi"/>
                <w:sz w:val="22"/>
                <w:szCs w:val="22"/>
              </w:rPr>
            </w:pPr>
            <w:r w:rsidRPr="00C915D2">
              <w:rPr>
                <w:rFonts w:cstheme="minorHAnsi"/>
                <w:sz w:val="22"/>
                <w:szCs w:val="22"/>
              </w:rPr>
              <w:t>Denver</w:t>
            </w:r>
          </w:p>
        </w:tc>
        <w:tc>
          <w:tcPr>
            <w:tcW w:w="1080" w:type="dxa"/>
          </w:tcPr>
          <w:p w14:paraId="1580608C" w14:textId="77777777" w:rsidR="00547406" w:rsidRPr="00C915D2" w:rsidRDefault="00547406" w:rsidP="00547406">
            <w:pPr>
              <w:jc w:val="both"/>
              <w:rPr>
                <w:rFonts w:cstheme="minorHAnsi"/>
                <w:sz w:val="22"/>
                <w:szCs w:val="22"/>
              </w:rPr>
            </w:pPr>
            <w:r w:rsidRPr="00C915D2">
              <w:rPr>
                <w:rFonts w:cstheme="minorHAnsi"/>
                <w:sz w:val="22"/>
                <w:szCs w:val="22"/>
              </w:rPr>
              <w:t>50,000</w:t>
            </w:r>
          </w:p>
        </w:tc>
      </w:tr>
    </w:tbl>
    <w:tbl>
      <w:tblPr>
        <w:tblStyle w:val="TableGrid"/>
        <w:tblpPr w:leftFromText="180" w:rightFromText="180" w:vertAnchor="text" w:horzAnchor="page" w:tblpX="5391" w:tblpY="28"/>
        <w:tblOverlap w:val="never"/>
        <w:tblW w:w="0" w:type="auto"/>
        <w:tblLook w:val="04A0" w:firstRow="1" w:lastRow="0" w:firstColumn="1" w:lastColumn="0" w:noHBand="0" w:noVBand="1"/>
      </w:tblPr>
      <w:tblGrid>
        <w:gridCol w:w="625"/>
        <w:gridCol w:w="834"/>
        <w:gridCol w:w="990"/>
        <w:gridCol w:w="1080"/>
      </w:tblGrid>
      <w:tr w:rsidR="00BF307E" w:rsidRPr="00C915D2" w14:paraId="400CBCBD" w14:textId="77777777" w:rsidTr="00BF307E">
        <w:trPr>
          <w:trHeight w:val="296"/>
        </w:trPr>
        <w:tc>
          <w:tcPr>
            <w:tcW w:w="625" w:type="dxa"/>
          </w:tcPr>
          <w:p w14:paraId="7C20776B" w14:textId="77777777" w:rsidR="00BF307E" w:rsidRPr="00C915D2" w:rsidRDefault="00BF307E" w:rsidP="00BF307E">
            <w:pPr>
              <w:jc w:val="both"/>
              <w:rPr>
                <w:rFonts w:cstheme="minorHAnsi"/>
                <w:b/>
                <w:sz w:val="22"/>
                <w:szCs w:val="22"/>
              </w:rPr>
            </w:pPr>
            <w:r w:rsidRPr="00C915D2">
              <w:rPr>
                <w:rFonts w:cstheme="minorHAnsi"/>
                <w:b/>
                <w:sz w:val="22"/>
                <w:szCs w:val="22"/>
              </w:rPr>
              <w:t>Age</w:t>
            </w:r>
          </w:p>
        </w:tc>
        <w:tc>
          <w:tcPr>
            <w:tcW w:w="810" w:type="dxa"/>
          </w:tcPr>
          <w:p w14:paraId="04923072" w14:textId="77777777" w:rsidR="00BF307E" w:rsidRPr="00C915D2" w:rsidRDefault="00BF307E" w:rsidP="00BF307E">
            <w:pPr>
              <w:jc w:val="both"/>
              <w:rPr>
                <w:rFonts w:cstheme="minorHAnsi"/>
                <w:b/>
                <w:sz w:val="22"/>
                <w:szCs w:val="22"/>
              </w:rPr>
            </w:pPr>
            <w:r w:rsidRPr="00C915D2">
              <w:rPr>
                <w:rFonts w:cstheme="minorHAnsi"/>
                <w:b/>
                <w:sz w:val="22"/>
                <w:szCs w:val="22"/>
              </w:rPr>
              <w:t>Sex</w:t>
            </w:r>
          </w:p>
        </w:tc>
        <w:tc>
          <w:tcPr>
            <w:tcW w:w="990" w:type="dxa"/>
          </w:tcPr>
          <w:p w14:paraId="77594088" w14:textId="77777777" w:rsidR="00BF307E" w:rsidRPr="00C915D2" w:rsidRDefault="00BF307E" w:rsidP="00BF307E">
            <w:pPr>
              <w:jc w:val="both"/>
              <w:rPr>
                <w:rFonts w:cstheme="minorHAnsi"/>
                <w:b/>
                <w:sz w:val="22"/>
                <w:szCs w:val="22"/>
              </w:rPr>
            </w:pPr>
            <w:r w:rsidRPr="00C915D2">
              <w:rPr>
                <w:rFonts w:cstheme="minorHAnsi"/>
                <w:b/>
                <w:sz w:val="22"/>
                <w:szCs w:val="22"/>
              </w:rPr>
              <w:t>City</w:t>
            </w:r>
          </w:p>
        </w:tc>
        <w:tc>
          <w:tcPr>
            <w:tcW w:w="1080" w:type="dxa"/>
          </w:tcPr>
          <w:p w14:paraId="360D874F" w14:textId="77777777" w:rsidR="00BF307E" w:rsidRPr="00C915D2" w:rsidRDefault="00BF307E" w:rsidP="00BF307E">
            <w:pPr>
              <w:jc w:val="both"/>
              <w:rPr>
                <w:rFonts w:cstheme="minorHAnsi"/>
                <w:b/>
                <w:sz w:val="22"/>
                <w:szCs w:val="22"/>
              </w:rPr>
            </w:pPr>
            <w:r w:rsidRPr="00C915D2">
              <w:rPr>
                <w:rFonts w:cstheme="minorHAnsi"/>
                <w:b/>
                <w:sz w:val="22"/>
                <w:szCs w:val="22"/>
              </w:rPr>
              <w:t>Income</w:t>
            </w:r>
          </w:p>
        </w:tc>
      </w:tr>
      <w:tr w:rsidR="00BF307E" w:rsidRPr="00C915D2" w14:paraId="0B0F1A45" w14:textId="77777777" w:rsidTr="00BF307E">
        <w:trPr>
          <w:trHeight w:val="296"/>
        </w:trPr>
        <w:tc>
          <w:tcPr>
            <w:tcW w:w="625" w:type="dxa"/>
          </w:tcPr>
          <w:p w14:paraId="43B16CBC" w14:textId="4C32F6DD" w:rsidR="00BF307E" w:rsidRPr="00C915D2" w:rsidRDefault="00BF307E" w:rsidP="00BF307E">
            <w:pPr>
              <w:jc w:val="both"/>
              <w:rPr>
                <w:rFonts w:cstheme="minorHAnsi"/>
                <w:sz w:val="22"/>
                <w:szCs w:val="22"/>
              </w:rPr>
            </w:pPr>
            <w:r>
              <w:rPr>
                <w:rFonts w:cstheme="minorHAnsi"/>
                <w:sz w:val="22"/>
                <w:szCs w:val="22"/>
              </w:rPr>
              <w:t xml:space="preserve"> </w:t>
            </w:r>
            <w:r w:rsidRPr="00C915D2">
              <w:rPr>
                <w:rFonts w:cstheme="minorHAnsi"/>
                <w:sz w:val="22"/>
                <w:szCs w:val="22"/>
              </w:rPr>
              <w:t>24</w:t>
            </w:r>
          </w:p>
        </w:tc>
        <w:tc>
          <w:tcPr>
            <w:tcW w:w="810" w:type="dxa"/>
          </w:tcPr>
          <w:p w14:paraId="08A54C7B" w14:textId="1264D14C"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4873B88A" w14:textId="2B7A0266" w:rsidR="00BF307E" w:rsidRPr="00C915D2" w:rsidRDefault="00BF307E"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1A7B6645" w14:textId="77777777" w:rsidR="00BF307E" w:rsidRPr="00C915D2" w:rsidRDefault="00BF307E" w:rsidP="00BF307E">
            <w:pPr>
              <w:jc w:val="both"/>
              <w:rPr>
                <w:rFonts w:cstheme="minorHAnsi"/>
                <w:sz w:val="22"/>
                <w:szCs w:val="22"/>
              </w:rPr>
            </w:pPr>
            <w:r w:rsidRPr="00C915D2">
              <w:rPr>
                <w:rFonts w:cstheme="minorHAnsi"/>
                <w:sz w:val="22"/>
                <w:szCs w:val="22"/>
              </w:rPr>
              <w:t>60,000</w:t>
            </w:r>
          </w:p>
        </w:tc>
      </w:tr>
      <w:tr w:rsidR="00BF307E" w:rsidRPr="00C915D2" w14:paraId="2B05C48A" w14:textId="77777777" w:rsidTr="00BF307E">
        <w:trPr>
          <w:trHeight w:val="281"/>
        </w:trPr>
        <w:tc>
          <w:tcPr>
            <w:tcW w:w="625" w:type="dxa"/>
          </w:tcPr>
          <w:p w14:paraId="5D6F7B31" w14:textId="77777777" w:rsidR="00BF307E" w:rsidRPr="00C915D2" w:rsidRDefault="00BF307E" w:rsidP="00BF307E">
            <w:pPr>
              <w:jc w:val="both"/>
              <w:rPr>
                <w:rFonts w:cstheme="minorHAnsi"/>
                <w:sz w:val="22"/>
                <w:szCs w:val="22"/>
              </w:rPr>
            </w:pPr>
            <w:r>
              <w:rPr>
                <w:rFonts w:cstheme="minorHAnsi"/>
                <w:sz w:val="22"/>
                <w:szCs w:val="22"/>
              </w:rPr>
              <w:t xml:space="preserve"> </w:t>
            </w:r>
            <w:r w:rsidRPr="00C915D2">
              <w:rPr>
                <w:rFonts w:cstheme="minorHAnsi"/>
                <w:sz w:val="22"/>
                <w:szCs w:val="22"/>
              </w:rPr>
              <w:t>24</w:t>
            </w:r>
          </w:p>
        </w:tc>
        <w:tc>
          <w:tcPr>
            <w:tcW w:w="810" w:type="dxa"/>
          </w:tcPr>
          <w:p w14:paraId="18D5F480" w14:textId="5FDA174C"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631182FA" w14:textId="11E3FAB8"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31DA9EAB" w14:textId="77777777" w:rsidR="00BF307E" w:rsidRPr="00C915D2" w:rsidRDefault="00BF307E" w:rsidP="00BF307E">
            <w:pPr>
              <w:jc w:val="both"/>
              <w:rPr>
                <w:rFonts w:cstheme="minorHAnsi"/>
                <w:sz w:val="22"/>
                <w:szCs w:val="22"/>
              </w:rPr>
            </w:pPr>
            <w:r w:rsidRPr="00C915D2">
              <w:rPr>
                <w:rFonts w:cstheme="minorHAnsi"/>
                <w:sz w:val="22"/>
                <w:szCs w:val="22"/>
              </w:rPr>
              <w:t>75,000</w:t>
            </w:r>
          </w:p>
        </w:tc>
      </w:tr>
      <w:tr w:rsidR="00BF307E" w:rsidRPr="00C915D2" w14:paraId="2F454BFE" w14:textId="77777777" w:rsidTr="00BF307E">
        <w:trPr>
          <w:trHeight w:val="296"/>
        </w:trPr>
        <w:tc>
          <w:tcPr>
            <w:tcW w:w="625" w:type="dxa"/>
          </w:tcPr>
          <w:p w14:paraId="1751A160" w14:textId="77777777" w:rsidR="00BF307E" w:rsidRPr="00C915D2" w:rsidRDefault="00BF307E" w:rsidP="00BF307E">
            <w:pPr>
              <w:jc w:val="both"/>
              <w:rPr>
                <w:rFonts w:cstheme="minorHAnsi"/>
                <w:sz w:val="22"/>
                <w:szCs w:val="22"/>
              </w:rPr>
            </w:pPr>
            <w:r w:rsidRPr="00C915D2">
              <w:rPr>
                <w:rFonts w:cstheme="minorHAnsi"/>
                <w:sz w:val="22"/>
                <w:szCs w:val="22"/>
              </w:rPr>
              <w:t>24</w:t>
            </w:r>
          </w:p>
        </w:tc>
        <w:tc>
          <w:tcPr>
            <w:tcW w:w="810" w:type="dxa"/>
          </w:tcPr>
          <w:p w14:paraId="31A89F0A" w14:textId="7D28234E"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2CEA2132" w14:textId="19291A21"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2D08377C" w14:textId="77777777" w:rsidR="00BF307E" w:rsidRPr="00C915D2" w:rsidRDefault="00BF307E" w:rsidP="00BF307E">
            <w:pPr>
              <w:jc w:val="both"/>
              <w:rPr>
                <w:rFonts w:cstheme="minorHAnsi"/>
                <w:sz w:val="22"/>
                <w:szCs w:val="22"/>
              </w:rPr>
            </w:pPr>
            <w:r w:rsidRPr="00C915D2">
              <w:rPr>
                <w:rFonts w:cstheme="minorHAnsi"/>
                <w:sz w:val="22"/>
                <w:szCs w:val="22"/>
              </w:rPr>
              <w:t>29,000</w:t>
            </w:r>
          </w:p>
        </w:tc>
      </w:tr>
      <w:tr w:rsidR="00BF307E" w:rsidRPr="00C915D2" w14:paraId="5E49687C" w14:textId="77777777" w:rsidTr="00BF307E">
        <w:trPr>
          <w:trHeight w:val="296"/>
        </w:trPr>
        <w:tc>
          <w:tcPr>
            <w:tcW w:w="625" w:type="dxa"/>
          </w:tcPr>
          <w:p w14:paraId="10810EBE" w14:textId="77777777" w:rsidR="00BF307E" w:rsidRPr="00C915D2" w:rsidRDefault="00BF307E" w:rsidP="00BF307E">
            <w:pPr>
              <w:jc w:val="both"/>
              <w:rPr>
                <w:rFonts w:cstheme="minorHAnsi"/>
                <w:sz w:val="22"/>
                <w:szCs w:val="22"/>
              </w:rPr>
            </w:pPr>
            <w:r w:rsidRPr="00C915D2">
              <w:rPr>
                <w:rFonts w:cstheme="minorHAnsi"/>
                <w:sz w:val="22"/>
                <w:szCs w:val="22"/>
              </w:rPr>
              <w:t>24</w:t>
            </w:r>
          </w:p>
        </w:tc>
        <w:tc>
          <w:tcPr>
            <w:tcW w:w="810" w:type="dxa"/>
          </w:tcPr>
          <w:p w14:paraId="421F3CBB" w14:textId="1E71C374"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4369A421" w14:textId="4D0ADB8F"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46CA69CB" w14:textId="77777777" w:rsidR="00BF307E" w:rsidRPr="00C915D2" w:rsidRDefault="00BF307E" w:rsidP="00BF307E">
            <w:pPr>
              <w:jc w:val="both"/>
              <w:rPr>
                <w:rFonts w:cstheme="minorHAnsi"/>
                <w:sz w:val="22"/>
                <w:szCs w:val="22"/>
              </w:rPr>
            </w:pPr>
            <w:r w:rsidRPr="00C915D2">
              <w:rPr>
                <w:rFonts w:cstheme="minorHAnsi"/>
                <w:sz w:val="22"/>
                <w:szCs w:val="22"/>
              </w:rPr>
              <w:t>100,000</w:t>
            </w:r>
          </w:p>
        </w:tc>
      </w:tr>
      <w:tr w:rsidR="00BF307E" w:rsidRPr="00C915D2" w14:paraId="2E5E787E" w14:textId="77777777" w:rsidTr="00BF307E">
        <w:trPr>
          <w:trHeight w:val="296"/>
        </w:trPr>
        <w:tc>
          <w:tcPr>
            <w:tcW w:w="625" w:type="dxa"/>
          </w:tcPr>
          <w:p w14:paraId="413A51C9" w14:textId="77777777" w:rsidR="00BF307E" w:rsidRPr="00C915D2" w:rsidRDefault="00BF307E" w:rsidP="00BF307E">
            <w:pPr>
              <w:jc w:val="both"/>
              <w:rPr>
                <w:rFonts w:cstheme="minorHAnsi"/>
                <w:sz w:val="22"/>
                <w:szCs w:val="22"/>
              </w:rPr>
            </w:pPr>
            <w:r w:rsidRPr="00C915D2">
              <w:rPr>
                <w:rFonts w:cstheme="minorHAnsi"/>
                <w:sz w:val="22"/>
                <w:szCs w:val="22"/>
              </w:rPr>
              <w:t>26</w:t>
            </w:r>
          </w:p>
        </w:tc>
        <w:tc>
          <w:tcPr>
            <w:tcW w:w="810" w:type="dxa"/>
          </w:tcPr>
          <w:p w14:paraId="756065B5" w14:textId="50CEF4A9"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0E2ABADB" w14:textId="3495CF12"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184F1ED4" w14:textId="77777777" w:rsidR="00BF307E" w:rsidRPr="00C915D2" w:rsidRDefault="00BF307E" w:rsidP="00BF307E">
            <w:pPr>
              <w:jc w:val="both"/>
              <w:rPr>
                <w:rFonts w:cstheme="minorHAnsi"/>
                <w:sz w:val="22"/>
                <w:szCs w:val="22"/>
              </w:rPr>
            </w:pPr>
            <w:r w:rsidRPr="00C915D2">
              <w:rPr>
                <w:rFonts w:cstheme="minorHAnsi"/>
                <w:sz w:val="22"/>
                <w:szCs w:val="22"/>
              </w:rPr>
              <w:t>29,000</w:t>
            </w:r>
          </w:p>
        </w:tc>
      </w:tr>
      <w:tr w:rsidR="00BF307E" w:rsidRPr="00C915D2" w14:paraId="725EA82F" w14:textId="77777777" w:rsidTr="00BF307E">
        <w:trPr>
          <w:trHeight w:val="281"/>
        </w:trPr>
        <w:tc>
          <w:tcPr>
            <w:tcW w:w="625" w:type="dxa"/>
          </w:tcPr>
          <w:p w14:paraId="79414C91" w14:textId="77777777" w:rsidR="00BF307E" w:rsidRPr="00C915D2" w:rsidRDefault="00BF307E" w:rsidP="00BF307E">
            <w:pPr>
              <w:jc w:val="both"/>
              <w:rPr>
                <w:rFonts w:cstheme="minorHAnsi"/>
                <w:sz w:val="22"/>
                <w:szCs w:val="22"/>
              </w:rPr>
            </w:pPr>
            <w:r w:rsidRPr="00C915D2">
              <w:rPr>
                <w:rFonts w:cstheme="minorHAnsi"/>
                <w:sz w:val="22"/>
                <w:szCs w:val="22"/>
              </w:rPr>
              <w:t>26</w:t>
            </w:r>
          </w:p>
        </w:tc>
        <w:tc>
          <w:tcPr>
            <w:tcW w:w="810" w:type="dxa"/>
          </w:tcPr>
          <w:p w14:paraId="59234BDD" w14:textId="6BBF56E8"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3A223A6C" w14:textId="7235C25F"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4E28129B" w14:textId="77777777" w:rsidR="00BF307E" w:rsidRPr="00C915D2" w:rsidRDefault="00BF307E" w:rsidP="00BF307E">
            <w:pPr>
              <w:jc w:val="both"/>
              <w:rPr>
                <w:rFonts w:cstheme="minorHAnsi"/>
                <w:sz w:val="22"/>
                <w:szCs w:val="22"/>
              </w:rPr>
            </w:pPr>
            <w:r w:rsidRPr="00C915D2">
              <w:rPr>
                <w:rFonts w:cstheme="minorHAnsi"/>
                <w:sz w:val="22"/>
                <w:szCs w:val="22"/>
              </w:rPr>
              <w:t>84,000</w:t>
            </w:r>
          </w:p>
        </w:tc>
      </w:tr>
      <w:tr w:rsidR="00BF307E" w:rsidRPr="00C915D2" w14:paraId="44790B64" w14:textId="77777777" w:rsidTr="00BF307E">
        <w:trPr>
          <w:trHeight w:val="296"/>
        </w:trPr>
        <w:tc>
          <w:tcPr>
            <w:tcW w:w="625" w:type="dxa"/>
          </w:tcPr>
          <w:p w14:paraId="34671826" w14:textId="77777777" w:rsidR="00BF307E" w:rsidRPr="00C915D2" w:rsidRDefault="00BF307E" w:rsidP="00BF307E">
            <w:pPr>
              <w:jc w:val="both"/>
              <w:rPr>
                <w:rFonts w:cstheme="minorHAnsi"/>
                <w:sz w:val="22"/>
                <w:szCs w:val="22"/>
              </w:rPr>
            </w:pPr>
            <w:r w:rsidRPr="00C915D2">
              <w:rPr>
                <w:rFonts w:cstheme="minorHAnsi"/>
                <w:sz w:val="22"/>
                <w:szCs w:val="22"/>
              </w:rPr>
              <w:t>26</w:t>
            </w:r>
          </w:p>
        </w:tc>
        <w:tc>
          <w:tcPr>
            <w:tcW w:w="810" w:type="dxa"/>
          </w:tcPr>
          <w:p w14:paraId="7216340E" w14:textId="14A9AA7E"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58D7FD83" w14:textId="136EB8BD"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71257150" w14:textId="77777777" w:rsidR="00BF307E" w:rsidRPr="00C915D2" w:rsidRDefault="00BF307E" w:rsidP="00BF307E">
            <w:pPr>
              <w:jc w:val="both"/>
              <w:rPr>
                <w:rFonts w:cstheme="minorHAnsi"/>
                <w:sz w:val="22"/>
                <w:szCs w:val="22"/>
              </w:rPr>
            </w:pPr>
            <w:r w:rsidRPr="00C915D2">
              <w:rPr>
                <w:rFonts w:cstheme="minorHAnsi"/>
                <w:sz w:val="22"/>
                <w:szCs w:val="22"/>
              </w:rPr>
              <w:t>91,500</w:t>
            </w:r>
          </w:p>
        </w:tc>
      </w:tr>
      <w:tr w:rsidR="00BF307E" w:rsidRPr="00C915D2" w14:paraId="0AF8D43A" w14:textId="77777777" w:rsidTr="00BF307E">
        <w:trPr>
          <w:trHeight w:val="296"/>
        </w:trPr>
        <w:tc>
          <w:tcPr>
            <w:tcW w:w="625" w:type="dxa"/>
          </w:tcPr>
          <w:p w14:paraId="72B6C295" w14:textId="77777777" w:rsidR="00BF307E" w:rsidRPr="00C915D2" w:rsidRDefault="00BF307E" w:rsidP="00BF307E">
            <w:pPr>
              <w:jc w:val="both"/>
              <w:rPr>
                <w:rFonts w:cstheme="minorHAnsi"/>
                <w:sz w:val="22"/>
                <w:szCs w:val="22"/>
              </w:rPr>
            </w:pPr>
            <w:r w:rsidRPr="00C915D2">
              <w:rPr>
                <w:rFonts w:cstheme="minorHAnsi"/>
                <w:sz w:val="22"/>
                <w:szCs w:val="22"/>
              </w:rPr>
              <w:t>26</w:t>
            </w:r>
          </w:p>
        </w:tc>
        <w:tc>
          <w:tcPr>
            <w:tcW w:w="810" w:type="dxa"/>
          </w:tcPr>
          <w:p w14:paraId="6853C45D" w14:textId="7B56F686"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70A115E6" w14:textId="19B1F8D0"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6ED20AE5" w14:textId="77777777" w:rsidR="00BF307E" w:rsidRPr="00C915D2" w:rsidRDefault="00BF307E" w:rsidP="00BF307E">
            <w:pPr>
              <w:jc w:val="both"/>
              <w:rPr>
                <w:rFonts w:cstheme="minorHAnsi"/>
                <w:sz w:val="22"/>
                <w:szCs w:val="22"/>
              </w:rPr>
            </w:pPr>
            <w:r w:rsidRPr="00C915D2">
              <w:rPr>
                <w:rFonts w:cstheme="minorHAnsi"/>
                <w:sz w:val="22"/>
                <w:szCs w:val="22"/>
              </w:rPr>
              <w:t>88,000</w:t>
            </w:r>
          </w:p>
        </w:tc>
      </w:tr>
      <w:tr w:rsidR="00BF307E" w:rsidRPr="00C915D2" w14:paraId="4CAD93CC" w14:textId="77777777" w:rsidTr="00BF307E">
        <w:trPr>
          <w:trHeight w:val="296"/>
        </w:trPr>
        <w:tc>
          <w:tcPr>
            <w:tcW w:w="625" w:type="dxa"/>
          </w:tcPr>
          <w:p w14:paraId="06F2713E" w14:textId="77777777" w:rsidR="00BF307E" w:rsidRPr="00C915D2" w:rsidRDefault="00BF307E" w:rsidP="00BF307E">
            <w:pPr>
              <w:jc w:val="both"/>
              <w:rPr>
                <w:rFonts w:cstheme="minorHAnsi"/>
                <w:sz w:val="22"/>
                <w:szCs w:val="22"/>
              </w:rPr>
            </w:pPr>
            <w:r w:rsidRPr="00C915D2">
              <w:rPr>
                <w:rFonts w:cstheme="minorHAnsi"/>
                <w:sz w:val="22"/>
                <w:szCs w:val="22"/>
              </w:rPr>
              <w:t>32</w:t>
            </w:r>
          </w:p>
        </w:tc>
        <w:tc>
          <w:tcPr>
            <w:tcW w:w="810" w:type="dxa"/>
          </w:tcPr>
          <w:p w14:paraId="1DEF0588" w14:textId="75B0E705"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75B3FA1C" w14:textId="5BA30858"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148EFDDC" w14:textId="77777777" w:rsidR="00BF307E" w:rsidRPr="00C915D2" w:rsidRDefault="00BF307E" w:rsidP="00BF307E">
            <w:pPr>
              <w:jc w:val="both"/>
              <w:rPr>
                <w:rFonts w:cstheme="minorHAnsi"/>
                <w:sz w:val="22"/>
                <w:szCs w:val="22"/>
              </w:rPr>
            </w:pPr>
            <w:r w:rsidRPr="00C915D2">
              <w:rPr>
                <w:rFonts w:cstheme="minorHAnsi"/>
                <w:sz w:val="22"/>
                <w:szCs w:val="22"/>
              </w:rPr>
              <w:t>45,000</w:t>
            </w:r>
          </w:p>
        </w:tc>
      </w:tr>
      <w:tr w:rsidR="00BF307E" w:rsidRPr="00C915D2" w14:paraId="532B2842" w14:textId="77777777" w:rsidTr="00BF307E">
        <w:trPr>
          <w:trHeight w:val="296"/>
        </w:trPr>
        <w:tc>
          <w:tcPr>
            <w:tcW w:w="625" w:type="dxa"/>
          </w:tcPr>
          <w:p w14:paraId="3A0BDFC3" w14:textId="77777777" w:rsidR="00BF307E" w:rsidRPr="00C915D2" w:rsidRDefault="00BF307E" w:rsidP="00BF307E">
            <w:pPr>
              <w:jc w:val="both"/>
              <w:rPr>
                <w:rFonts w:cstheme="minorHAnsi"/>
                <w:sz w:val="22"/>
                <w:szCs w:val="22"/>
              </w:rPr>
            </w:pPr>
            <w:r w:rsidRPr="00C915D2">
              <w:rPr>
                <w:rFonts w:cstheme="minorHAnsi"/>
                <w:sz w:val="22"/>
                <w:szCs w:val="22"/>
              </w:rPr>
              <w:t>32</w:t>
            </w:r>
          </w:p>
        </w:tc>
        <w:tc>
          <w:tcPr>
            <w:tcW w:w="810" w:type="dxa"/>
          </w:tcPr>
          <w:p w14:paraId="74940FD5" w14:textId="519B7790"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6F304FF8" w14:textId="18840E6F"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2B78C505" w14:textId="77777777" w:rsidR="00BF307E" w:rsidRPr="00C915D2" w:rsidRDefault="00BF307E" w:rsidP="00BF307E">
            <w:pPr>
              <w:jc w:val="both"/>
              <w:rPr>
                <w:rFonts w:cstheme="minorHAnsi"/>
                <w:sz w:val="22"/>
                <w:szCs w:val="22"/>
              </w:rPr>
            </w:pPr>
            <w:r w:rsidRPr="00C915D2">
              <w:rPr>
                <w:rFonts w:cstheme="minorHAnsi"/>
                <w:sz w:val="22"/>
                <w:szCs w:val="22"/>
              </w:rPr>
              <w:t>34,000</w:t>
            </w:r>
          </w:p>
        </w:tc>
      </w:tr>
      <w:tr w:rsidR="00BF307E" w:rsidRPr="00C915D2" w14:paraId="290D7588" w14:textId="77777777" w:rsidTr="00BF307E">
        <w:trPr>
          <w:trHeight w:val="296"/>
        </w:trPr>
        <w:tc>
          <w:tcPr>
            <w:tcW w:w="625" w:type="dxa"/>
          </w:tcPr>
          <w:p w14:paraId="39B444D8" w14:textId="77777777" w:rsidR="00BF307E" w:rsidRPr="00C915D2" w:rsidRDefault="00BF307E" w:rsidP="00BF307E">
            <w:pPr>
              <w:jc w:val="both"/>
              <w:rPr>
                <w:rFonts w:cstheme="minorHAnsi"/>
                <w:sz w:val="22"/>
                <w:szCs w:val="22"/>
              </w:rPr>
            </w:pPr>
            <w:r w:rsidRPr="00C915D2">
              <w:rPr>
                <w:rFonts w:cstheme="minorHAnsi"/>
                <w:sz w:val="22"/>
                <w:szCs w:val="22"/>
              </w:rPr>
              <w:t>32</w:t>
            </w:r>
          </w:p>
        </w:tc>
        <w:tc>
          <w:tcPr>
            <w:tcW w:w="810" w:type="dxa"/>
          </w:tcPr>
          <w:p w14:paraId="53C1D647" w14:textId="39C50172"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4E464A64" w14:textId="0C5B3649"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79A0CE0B" w14:textId="77777777" w:rsidR="00BF307E" w:rsidRPr="00C915D2" w:rsidRDefault="00BF307E" w:rsidP="00BF307E">
            <w:pPr>
              <w:jc w:val="both"/>
              <w:rPr>
                <w:rFonts w:cstheme="minorHAnsi"/>
                <w:sz w:val="22"/>
                <w:szCs w:val="22"/>
              </w:rPr>
            </w:pPr>
            <w:r w:rsidRPr="00C915D2">
              <w:rPr>
                <w:rFonts w:cstheme="minorHAnsi"/>
                <w:sz w:val="22"/>
                <w:szCs w:val="22"/>
              </w:rPr>
              <w:t>34,000</w:t>
            </w:r>
          </w:p>
        </w:tc>
      </w:tr>
      <w:tr w:rsidR="00BF307E" w:rsidRPr="00C915D2" w14:paraId="056BD04A" w14:textId="77777777" w:rsidTr="00BF307E">
        <w:trPr>
          <w:trHeight w:val="296"/>
        </w:trPr>
        <w:tc>
          <w:tcPr>
            <w:tcW w:w="625" w:type="dxa"/>
          </w:tcPr>
          <w:p w14:paraId="0462ADDD" w14:textId="77777777" w:rsidR="00BF307E" w:rsidRPr="00C915D2" w:rsidRDefault="00BF307E" w:rsidP="00BF307E">
            <w:pPr>
              <w:jc w:val="both"/>
              <w:rPr>
                <w:rFonts w:cstheme="minorHAnsi"/>
                <w:sz w:val="22"/>
                <w:szCs w:val="22"/>
              </w:rPr>
            </w:pPr>
            <w:r w:rsidRPr="00C915D2">
              <w:rPr>
                <w:rFonts w:cstheme="minorHAnsi"/>
                <w:sz w:val="22"/>
                <w:szCs w:val="22"/>
              </w:rPr>
              <w:t>32</w:t>
            </w:r>
          </w:p>
        </w:tc>
        <w:tc>
          <w:tcPr>
            <w:tcW w:w="810" w:type="dxa"/>
          </w:tcPr>
          <w:p w14:paraId="58B4A763" w14:textId="747BF888" w:rsidR="00BF307E" w:rsidRPr="00C915D2" w:rsidRDefault="00BF307E" w:rsidP="00BF307E">
            <w:pPr>
              <w:jc w:val="both"/>
              <w:rPr>
                <w:rFonts w:cstheme="minorHAnsi"/>
                <w:sz w:val="22"/>
                <w:szCs w:val="22"/>
              </w:rPr>
            </w:pPr>
            <w:r>
              <w:rPr>
                <w:rFonts w:cstheme="minorHAnsi"/>
                <w:sz w:val="22"/>
                <w:szCs w:val="22"/>
              </w:rPr>
              <w:t>Person</w:t>
            </w:r>
          </w:p>
        </w:tc>
        <w:tc>
          <w:tcPr>
            <w:tcW w:w="990" w:type="dxa"/>
          </w:tcPr>
          <w:p w14:paraId="25867255" w14:textId="223E5567" w:rsidR="00BF307E" w:rsidRPr="00C915D2" w:rsidRDefault="008972BD" w:rsidP="00BF307E">
            <w:pPr>
              <w:jc w:val="both"/>
              <w:rPr>
                <w:rFonts w:cstheme="minorHAnsi"/>
                <w:sz w:val="22"/>
                <w:szCs w:val="22"/>
              </w:rPr>
            </w:pPr>
            <w:proofErr w:type="spellStart"/>
            <w:r>
              <w:rPr>
                <w:rFonts w:cstheme="minorHAnsi"/>
                <w:sz w:val="22"/>
                <w:szCs w:val="22"/>
              </w:rPr>
              <w:t>ncr</w:t>
            </w:r>
            <w:proofErr w:type="spellEnd"/>
          </w:p>
        </w:tc>
        <w:tc>
          <w:tcPr>
            <w:tcW w:w="1080" w:type="dxa"/>
          </w:tcPr>
          <w:p w14:paraId="31DCF9E7" w14:textId="77777777" w:rsidR="00BF307E" w:rsidRPr="00C915D2" w:rsidRDefault="00BF307E" w:rsidP="00BF307E">
            <w:pPr>
              <w:jc w:val="both"/>
              <w:rPr>
                <w:rFonts w:cstheme="minorHAnsi"/>
                <w:sz w:val="22"/>
                <w:szCs w:val="22"/>
              </w:rPr>
            </w:pPr>
            <w:r w:rsidRPr="00C915D2">
              <w:rPr>
                <w:rFonts w:cstheme="minorHAnsi"/>
                <w:sz w:val="22"/>
                <w:szCs w:val="22"/>
              </w:rPr>
              <w:t>50,000</w:t>
            </w:r>
          </w:p>
        </w:tc>
      </w:tr>
    </w:tbl>
    <w:p w14:paraId="5755C37C" w14:textId="77777777" w:rsidR="00137C4E" w:rsidRDefault="00137C4E" w:rsidP="00FE56E1">
      <w:pPr>
        <w:jc w:val="both"/>
        <w:rPr>
          <w:rFonts w:eastAsia="Times New Roman" w:cstheme="minorHAnsi"/>
          <w:color w:val="333333"/>
          <w:shd w:val="clear" w:color="auto" w:fill="FCFCFC"/>
        </w:rPr>
      </w:pPr>
    </w:p>
    <w:p w14:paraId="79A81575" w14:textId="33473126" w:rsidR="00547406" w:rsidRPr="004D0977" w:rsidRDefault="00547406" w:rsidP="00FE56E1">
      <w:pPr>
        <w:jc w:val="both"/>
        <w:rPr>
          <w:rFonts w:eastAsia="Times New Roman" w:cstheme="minorHAnsi"/>
          <w:color w:val="333333"/>
          <w:shd w:val="clear" w:color="auto" w:fill="FCFCFC"/>
        </w:rPr>
      </w:pPr>
      <w:r>
        <w:rPr>
          <w:rFonts w:eastAsia="Times New Roman" w:cstheme="minorHAnsi"/>
          <w:color w:val="333333"/>
          <w:shd w:val="clear" w:color="auto" w:fill="FCFCFC"/>
        </w:rPr>
        <w:br w:type="textWrapping" w:clear="all"/>
      </w:r>
      <w:r w:rsidR="00137C4E" w:rsidRPr="008972BD">
        <w:rPr>
          <w:rFonts w:eastAsia="Times New Roman" w:cstheme="minorHAnsi"/>
          <w:b/>
          <w:color w:val="333333"/>
          <w:shd w:val="clear" w:color="auto" w:fill="FCFCFC"/>
        </w:rPr>
        <w:t>Table-</w:t>
      </w:r>
      <w:r w:rsidR="00601C55">
        <w:rPr>
          <w:rFonts w:eastAsia="Times New Roman" w:cstheme="minorHAnsi"/>
          <w:b/>
          <w:color w:val="333333"/>
          <w:shd w:val="clear" w:color="auto" w:fill="FCFCFC"/>
        </w:rPr>
        <w:t>5</w:t>
      </w:r>
      <w:r w:rsidR="00137C4E">
        <w:rPr>
          <w:rFonts w:eastAsia="Times New Roman" w:cstheme="minorHAnsi"/>
          <w:color w:val="333333"/>
          <w:shd w:val="clear" w:color="auto" w:fill="FCFCFC"/>
        </w:rPr>
        <w:t xml:space="preserve">                                                              </w:t>
      </w:r>
      <w:r w:rsidR="00BF307E">
        <w:rPr>
          <w:rFonts w:eastAsia="Times New Roman" w:cstheme="minorHAnsi"/>
          <w:color w:val="333333"/>
          <w:shd w:val="clear" w:color="auto" w:fill="FCFCFC"/>
        </w:rPr>
        <w:t xml:space="preserve">     </w:t>
      </w:r>
      <w:r w:rsidR="00BF307E" w:rsidRPr="008972BD">
        <w:rPr>
          <w:rFonts w:eastAsia="Times New Roman" w:cstheme="minorHAnsi"/>
          <w:b/>
          <w:color w:val="333333"/>
          <w:shd w:val="clear" w:color="auto" w:fill="FCFCFC"/>
        </w:rPr>
        <w:t>Table -</w:t>
      </w:r>
      <w:r w:rsidR="00601C55">
        <w:rPr>
          <w:rFonts w:eastAsia="Times New Roman" w:cstheme="minorHAnsi"/>
          <w:b/>
          <w:color w:val="333333"/>
          <w:shd w:val="clear" w:color="auto" w:fill="FCFCFC"/>
        </w:rPr>
        <w:t>6</w:t>
      </w:r>
    </w:p>
    <w:p w14:paraId="0B5350CE" w14:textId="26D058CF" w:rsidR="00363D27" w:rsidRDefault="00363D27" w:rsidP="004D0977">
      <w:pPr>
        <w:spacing w:after="60"/>
        <w:jc w:val="both"/>
        <w:rPr>
          <w:rFonts w:cstheme="minorHAnsi"/>
        </w:rPr>
      </w:pPr>
    </w:p>
    <w:p w14:paraId="21EBBBFE" w14:textId="1F8A2C8A" w:rsidR="00BF307E" w:rsidRDefault="00BF307E" w:rsidP="004D0977">
      <w:pPr>
        <w:spacing w:after="60"/>
        <w:jc w:val="both"/>
        <w:rPr>
          <w:rFonts w:cstheme="minorHAnsi"/>
        </w:rPr>
      </w:pPr>
      <w:r w:rsidRPr="008972BD">
        <w:rPr>
          <w:rFonts w:cstheme="minorHAnsi"/>
          <w:b/>
        </w:rPr>
        <w:t>Table-</w:t>
      </w:r>
      <w:r w:rsidR="00601C55">
        <w:rPr>
          <w:rFonts w:cstheme="minorHAnsi"/>
          <w:b/>
        </w:rPr>
        <w:t>5</w:t>
      </w:r>
      <w:r w:rsidR="008972BD" w:rsidRPr="008972BD">
        <w:rPr>
          <w:rFonts w:cstheme="minorHAnsi"/>
          <w:b/>
        </w:rPr>
        <w:t>:</w:t>
      </w:r>
      <w:r>
        <w:rPr>
          <w:rFonts w:cstheme="minorHAnsi"/>
        </w:rPr>
        <w:t xml:space="preserve"> base dataset.</w:t>
      </w:r>
      <w:r w:rsidR="008972BD">
        <w:rPr>
          <w:rFonts w:cstheme="minorHAnsi"/>
        </w:rPr>
        <w:t xml:space="preserve"> </w:t>
      </w:r>
      <w:r w:rsidR="008972BD" w:rsidRPr="008972BD">
        <w:rPr>
          <w:rFonts w:cstheme="minorHAnsi"/>
          <w:b/>
        </w:rPr>
        <w:t>Table-</w:t>
      </w:r>
      <w:r w:rsidR="00601C55">
        <w:rPr>
          <w:rFonts w:cstheme="minorHAnsi"/>
          <w:b/>
        </w:rPr>
        <w:t>6</w:t>
      </w:r>
      <w:r w:rsidR="008972BD" w:rsidRPr="008972BD">
        <w:rPr>
          <w:rFonts w:cstheme="minorHAnsi"/>
          <w:b/>
        </w:rPr>
        <w:t>:</w:t>
      </w:r>
      <w:r w:rsidR="008972BD">
        <w:rPr>
          <w:rFonts w:cstheme="minorHAnsi"/>
        </w:rPr>
        <w:t xml:space="preserve"> Anonymized Dataset (Using Generalization), 3-Diverse Dataset. </w:t>
      </w:r>
      <w:r>
        <w:rPr>
          <w:rFonts w:cstheme="minorHAnsi"/>
        </w:rPr>
        <w:t xml:space="preserve"> </w:t>
      </w:r>
    </w:p>
    <w:p w14:paraId="6F8FE1EC" w14:textId="58B57F57" w:rsidR="008972BD" w:rsidRDefault="008972BD" w:rsidP="00642052">
      <w:pPr>
        <w:ind w:firstLine="720"/>
        <w:jc w:val="both"/>
        <w:rPr>
          <w:rFonts w:cstheme="minorHAnsi"/>
        </w:rPr>
      </w:pPr>
      <w:r w:rsidRPr="001A26B9">
        <w:rPr>
          <w:rFonts w:cstheme="minorHAnsi"/>
        </w:rPr>
        <w:t>In Table</w:t>
      </w:r>
      <w:r>
        <w:rPr>
          <w:rFonts w:cstheme="minorHAnsi"/>
        </w:rPr>
        <w:t>-</w:t>
      </w:r>
      <w:r w:rsidR="00601C55">
        <w:rPr>
          <w:rFonts w:cstheme="minorHAnsi"/>
        </w:rPr>
        <w:t>5</w:t>
      </w:r>
      <w:r w:rsidRPr="001A26B9">
        <w:rPr>
          <w:rFonts w:cstheme="minorHAnsi"/>
        </w:rPr>
        <w:t xml:space="preserve"> </w:t>
      </w:r>
      <w:r>
        <w:rPr>
          <w:rFonts w:cstheme="minorHAnsi"/>
        </w:rPr>
        <w:t>‘I</w:t>
      </w:r>
      <w:r w:rsidRPr="001A26B9">
        <w:rPr>
          <w:rFonts w:cstheme="minorHAnsi"/>
        </w:rPr>
        <w:t>ncome</w:t>
      </w:r>
      <w:r>
        <w:rPr>
          <w:rFonts w:cstheme="minorHAnsi"/>
        </w:rPr>
        <w:t>’</w:t>
      </w:r>
      <w:r w:rsidRPr="001A26B9">
        <w:rPr>
          <w:rFonts w:cstheme="minorHAnsi"/>
        </w:rPr>
        <w:t xml:space="preserve"> is a sensitive attribute. For data to be L</w:t>
      </w:r>
      <w:r>
        <w:rPr>
          <w:rFonts w:cstheme="minorHAnsi"/>
        </w:rPr>
        <w:t>-</w:t>
      </w:r>
      <w:r w:rsidRPr="001A26B9">
        <w:rPr>
          <w:rFonts w:cstheme="minorHAnsi"/>
        </w:rPr>
        <w:t>diverse there should be at least L different values of income associated with each equivalence class. Table</w:t>
      </w:r>
      <w:r>
        <w:rPr>
          <w:rFonts w:cstheme="minorHAnsi"/>
        </w:rPr>
        <w:t>-</w:t>
      </w:r>
      <w:r w:rsidR="00601C55">
        <w:rPr>
          <w:rFonts w:cstheme="minorHAnsi"/>
        </w:rPr>
        <w:t>6</w:t>
      </w:r>
      <w:r w:rsidRPr="001A26B9">
        <w:rPr>
          <w:rFonts w:cstheme="minorHAnsi"/>
        </w:rPr>
        <w:t xml:space="preserve"> shows 3- diverse version of table</w:t>
      </w:r>
      <w:r>
        <w:rPr>
          <w:rFonts w:cstheme="minorHAnsi"/>
        </w:rPr>
        <w:t>-</w:t>
      </w:r>
      <w:r w:rsidR="00601C55">
        <w:rPr>
          <w:rFonts w:cstheme="minorHAnsi"/>
        </w:rPr>
        <w:t>5</w:t>
      </w:r>
      <w:r w:rsidRPr="001A26B9">
        <w:rPr>
          <w:rFonts w:cstheme="minorHAnsi"/>
        </w:rPr>
        <w:t xml:space="preserve"> since each equivalence class has at least 3 different values for sensitive attribute </w:t>
      </w:r>
      <w:r>
        <w:rPr>
          <w:rFonts w:cstheme="minorHAnsi"/>
        </w:rPr>
        <w:t>‘I</w:t>
      </w:r>
      <w:r w:rsidRPr="001A26B9">
        <w:rPr>
          <w:rFonts w:cstheme="minorHAnsi"/>
        </w:rPr>
        <w:t>ncome</w:t>
      </w:r>
      <w:r>
        <w:rPr>
          <w:rFonts w:cstheme="minorHAnsi"/>
        </w:rPr>
        <w:t>’</w:t>
      </w:r>
      <w:r w:rsidRPr="001A26B9">
        <w:rPr>
          <w:rFonts w:cstheme="minorHAnsi"/>
        </w:rPr>
        <w:t>.</w:t>
      </w:r>
    </w:p>
    <w:p w14:paraId="20E2AB3E" w14:textId="32D03FEB" w:rsidR="008972BD" w:rsidRDefault="008972BD" w:rsidP="008972BD">
      <w:pPr>
        <w:jc w:val="both"/>
        <w:rPr>
          <w:rFonts w:cstheme="minorHAnsi"/>
        </w:rPr>
      </w:pPr>
    </w:p>
    <w:p w14:paraId="3FD112EC" w14:textId="77777777" w:rsidR="008972BD" w:rsidRPr="001A26B9" w:rsidRDefault="008972BD" w:rsidP="008972BD">
      <w:pPr>
        <w:ind w:firstLine="720"/>
        <w:jc w:val="both"/>
        <w:rPr>
          <w:rFonts w:cstheme="minorHAnsi"/>
        </w:rPr>
      </w:pPr>
      <w:r w:rsidRPr="001A26B9">
        <w:rPr>
          <w:rFonts w:cstheme="minorHAnsi"/>
        </w:rPr>
        <w:t>The problem with this method is that it depends upon the range of sensitive attribute. If we want to make data L diverse whereas sensitive attribute has less than L different values, fictitious data is to be inserted. This fictitious data will enhance the security but may result in problems during analysis. Also, L-diversity method is prone to skewness and similarity attack and thus can’t prevent attribute disclosure</w:t>
      </w:r>
    </w:p>
    <w:p w14:paraId="52CFCB2A" w14:textId="77777777" w:rsidR="008972BD" w:rsidRPr="001A26B9" w:rsidRDefault="008972BD" w:rsidP="008972BD">
      <w:pPr>
        <w:jc w:val="both"/>
        <w:rPr>
          <w:rFonts w:cstheme="minorHAnsi"/>
        </w:rPr>
      </w:pPr>
    </w:p>
    <w:p w14:paraId="7A30DE67" w14:textId="3BCF57C8" w:rsidR="008972BD" w:rsidRPr="0078457A" w:rsidRDefault="0078457A" w:rsidP="0078457A">
      <w:pPr>
        <w:spacing w:after="60"/>
        <w:rPr>
          <w:b/>
          <w:color w:val="2E74B5" w:themeColor="accent5" w:themeShade="BF"/>
          <w:sz w:val="28"/>
          <w:szCs w:val="28"/>
        </w:rPr>
      </w:pPr>
      <w:r w:rsidRPr="0078457A">
        <w:rPr>
          <w:b/>
          <w:color w:val="2E74B5" w:themeColor="accent5" w:themeShade="BF"/>
          <w:sz w:val="28"/>
          <w:szCs w:val="28"/>
        </w:rPr>
        <w:t>c.</w:t>
      </w:r>
      <w:r>
        <w:rPr>
          <w:b/>
          <w:color w:val="2E74B5" w:themeColor="accent5" w:themeShade="BF"/>
          <w:sz w:val="28"/>
          <w:szCs w:val="28"/>
        </w:rPr>
        <w:t xml:space="preserve"> </w:t>
      </w:r>
      <w:r w:rsidR="008972BD" w:rsidRPr="0078457A">
        <w:rPr>
          <w:b/>
          <w:color w:val="2E74B5" w:themeColor="accent5" w:themeShade="BF"/>
          <w:sz w:val="28"/>
          <w:szCs w:val="28"/>
        </w:rPr>
        <w:t>T – Closeness</w:t>
      </w:r>
    </w:p>
    <w:p w14:paraId="1B4E0550" w14:textId="3FCF5012" w:rsidR="00642052" w:rsidRDefault="00312E15" w:rsidP="00642052">
      <w:pPr>
        <w:spacing w:after="60"/>
        <w:ind w:firstLine="720"/>
        <w:jc w:val="both"/>
        <w:rPr>
          <w:rFonts w:cstheme="minorHAnsi"/>
        </w:rPr>
      </w:pPr>
      <w:r>
        <w:rPr>
          <w:rFonts w:cstheme="minorHAnsi"/>
        </w:rPr>
        <w:t xml:space="preserve">T-closeness </w:t>
      </w:r>
      <w:r w:rsidRPr="00B959E0">
        <w:rPr>
          <w:rFonts w:cstheme="minorHAnsi"/>
        </w:rPr>
        <w:t>is a</w:t>
      </w:r>
      <w:r w:rsidR="00642052">
        <w:rPr>
          <w:rFonts w:cstheme="minorHAnsi"/>
        </w:rPr>
        <w:t>n advancement</w:t>
      </w:r>
      <w:r w:rsidRPr="00B959E0">
        <w:rPr>
          <w:rFonts w:cstheme="minorHAnsi"/>
        </w:rPr>
        <w:t xml:space="preserve"> of </w:t>
      </w:r>
      <w:r w:rsidRPr="00B959E0">
        <w:rPr>
          <w:rFonts w:cstheme="minorHAnsi"/>
          <w:iCs/>
        </w:rPr>
        <w:t>l</w:t>
      </w:r>
      <w:r w:rsidRPr="00B959E0">
        <w:rPr>
          <w:rFonts w:cstheme="minorHAnsi"/>
        </w:rPr>
        <w:t>-diversity group-based anonymization that is used to preserve privacy in data sets by decreasing the granularity of a data representation.</w:t>
      </w:r>
      <w:r w:rsidR="00642052">
        <w:rPr>
          <w:rFonts w:cstheme="minorHAnsi"/>
        </w:rPr>
        <w:t xml:space="preserve"> </w:t>
      </w:r>
      <w:r w:rsidR="00642052" w:rsidRPr="00C64EA3">
        <w:rPr>
          <w:rFonts w:cstheme="minorHAnsi"/>
        </w:rPr>
        <w:t>This reduction is a trade-off that results in some loss of adequacy of data management or mining algorithms in order to gain some privacy.</w:t>
      </w:r>
      <w:r w:rsidR="00642052">
        <w:rPr>
          <w:rFonts w:cstheme="minorHAnsi"/>
        </w:rPr>
        <w:t xml:space="preserve"> </w:t>
      </w:r>
      <w:r w:rsidR="00642052" w:rsidRPr="00C64EA3">
        <w:rPr>
          <w:rFonts w:cstheme="minorHAnsi"/>
        </w:rPr>
        <w:t>The </w:t>
      </w:r>
      <w:r w:rsidR="00642052" w:rsidRPr="00C64EA3">
        <w:rPr>
          <w:rFonts w:cstheme="minorHAnsi"/>
          <w:iCs/>
        </w:rPr>
        <w:t>t</w:t>
      </w:r>
      <w:r w:rsidR="00642052" w:rsidRPr="00C64EA3">
        <w:rPr>
          <w:rFonts w:cstheme="minorHAnsi"/>
        </w:rPr>
        <w:t>-closeness model</w:t>
      </w:r>
      <w:r w:rsidR="00642052">
        <w:rPr>
          <w:rFonts w:cstheme="minorHAnsi"/>
        </w:rPr>
        <w:t xml:space="preserve"> </w:t>
      </w:r>
      <w:r w:rsidR="00642052" w:rsidRPr="00C64EA3">
        <w:rPr>
          <w:rFonts w:cstheme="minorHAnsi"/>
        </w:rPr>
        <w:t>extends the </w:t>
      </w:r>
      <w:r w:rsidR="00642052" w:rsidRPr="00C64EA3">
        <w:rPr>
          <w:rFonts w:cstheme="minorHAnsi"/>
          <w:iCs/>
        </w:rPr>
        <w:t>l</w:t>
      </w:r>
      <w:r w:rsidR="00642052" w:rsidRPr="00C64EA3">
        <w:rPr>
          <w:rFonts w:cstheme="minorHAnsi"/>
        </w:rPr>
        <w:t>-diversity model by treating the values of an attribute distinctly by taking into account the distribution of data values for that attribute.</w:t>
      </w:r>
    </w:p>
    <w:p w14:paraId="49027C19" w14:textId="163BC536" w:rsidR="00642052" w:rsidRDefault="00642052" w:rsidP="00642052">
      <w:pPr>
        <w:spacing w:after="80"/>
        <w:ind w:firstLine="720"/>
        <w:jc w:val="both"/>
        <w:rPr>
          <w:rFonts w:cstheme="minorHAnsi"/>
        </w:rPr>
      </w:pPr>
      <w:r w:rsidRPr="00C64EA3">
        <w:rPr>
          <w:rFonts w:cstheme="minorHAnsi"/>
        </w:rPr>
        <w:t>An equivalence class is said to have t-closeness if the distance between the distribution of a sensitive attribute in this class and the distribution of the attribute in the whole table is no more than a threshold t. A table is said to have t-closeness if all equivalence classes have t-closeness.</w:t>
      </w:r>
      <w:r>
        <w:rPr>
          <w:rFonts w:cstheme="minorHAnsi"/>
        </w:rPr>
        <w:t xml:space="preserve"> </w:t>
      </w:r>
      <w:r w:rsidRPr="00C64EA3">
        <w:rPr>
          <w:rFonts w:cstheme="minorHAnsi"/>
        </w:rPr>
        <w:t>The main advantage of t-closeness is that it prevents attribute disclosure.</w:t>
      </w:r>
    </w:p>
    <w:p w14:paraId="0E0953EE" w14:textId="1C7863AC" w:rsidR="00642052" w:rsidRDefault="00642052" w:rsidP="006B019E">
      <w:pPr>
        <w:spacing w:after="80"/>
        <w:ind w:firstLine="720"/>
        <w:jc w:val="both"/>
        <w:rPr>
          <w:rFonts w:cstheme="minorHAnsi"/>
        </w:rPr>
      </w:pPr>
      <w:r w:rsidRPr="00C64EA3">
        <w:rPr>
          <w:rFonts w:cstheme="minorHAnsi"/>
        </w:rPr>
        <w:t>Data anonymization can be applied to big data, but the problem lies in the fact that as size and variety of data increases, the chances of re-identification also increase. Thus, anonymization has a limited potential in the field of big data privacy.</w:t>
      </w:r>
    </w:p>
    <w:tbl>
      <w:tblPr>
        <w:tblStyle w:val="TableGrid"/>
        <w:tblW w:w="9960" w:type="dxa"/>
        <w:tblLook w:val="04A0" w:firstRow="1" w:lastRow="0" w:firstColumn="1" w:lastColumn="0" w:noHBand="0" w:noVBand="1"/>
      </w:tblPr>
      <w:tblGrid>
        <w:gridCol w:w="1885"/>
        <w:gridCol w:w="6120"/>
        <w:gridCol w:w="1955"/>
      </w:tblGrid>
      <w:tr w:rsidR="001F4838" w14:paraId="02816E5A" w14:textId="77777777" w:rsidTr="008F15E0">
        <w:trPr>
          <w:trHeight w:val="344"/>
        </w:trPr>
        <w:tc>
          <w:tcPr>
            <w:tcW w:w="1885" w:type="dxa"/>
          </w:tcPr>
          <w:p w14:paraId="70125B26" w14:textId="77777777" w:rsidR="001F4838" w:rsidRPr="006B0A37" w:rsidRDefault="001F4838" w:rsidP="00126D33">
            <w:pPr>
              <w:rPr>
                <w:b/>
              </w:rPr>
            </w:pPr>
            <w:r w:rsidRPr="006B0A37">
              <w:rPr>
                <w:b/>
              </w:rPr>
              <w:lastRenderedPageBreak/>
              <w:t xml:space="preserve">Data Anonymization </w:t>
            </w:r>
            <w:r>
              <w:rPr>
                <w:b/>
              </w:rPr>
              <w:t>M</w:t>
            </w:r>
            <w:r w:rsidRPr="006B0A37">
              <w:rPr>
                <w:b/>
              </w:rPr>
              <w:t>ethod</w:t>
            </w:r>
          </w:p>
        </w:tc>
        <w:tc>
          <w:tcPr>
            <w:tcW w:w="6120" w:type="dxa"/>
          </w:tcPr>
          <w:p w14:paraId="0B3FABA8" w14:textId="77777777" w:rsidR="001F4838" w:rsidRPr="006B0A37" w:rsidRDefault="001F4838" w:rsidP="00126D33">
            <w:pPr>
              <w:jc w:val="center"/>
              <w:rPr>
                <w:b/>
              </w:rPr>
            </w:pPr>
            <w:r w:rsidRPr="006B0A37">
              <w:rPr>
                <w:b/>
              </w:rPr>
              <w:t>Limitations</w:t>
            </w:r>
          </w:p>
        </w:tc>
        <w:tc>
          <w:tcPr>
            <w:tcW w:w="1955" w:type="dxa"/>
          </w:tcPr>
          <w:p w14:paraId="24A90068" w14:textId="77777777" w:rsidR="001F4838" w:rsidRPr="006B0A37" w:rsidRDefault="001F4838" w:rsidP="00126D33">
            <w:pPr>
              <w:rPr>
                <w:b/>
              </w:rPr>
            </w:pPr>
            <w:r w:rsidRPr="006B0A37">
              <w:rPr>
                <w:b/>
              </w:rPr>
              <w:t>Computational Complexity</w:t>
            </w:r>
          </w:p>
        </w:tc>
      </w:tr>
      <w:tr w:rsidR="001F4838" w14:paraId="6B735E53" w14:textId="77777777" w:rsidTr="008F15E0">
        <w:trPr>
          <w:trHeight w:val="344"/>
        </w:trPr>
        <w:tc>
          <w:tcPr>
            <w:tcW w:w="1885" w:type="dxa"/>
          </w:tcPr>
          <w:p w14:paraId="3A731AA2" w14:textId="77777777" w:rsidR="001F4838" w:rsidRDefault="001F4838" w:rsidP="00126D33">
            <w:r>
              <w:t>K - Anonymity</w:t>
            </w:r>
          </w:p>
        </w:tc>
        <w:tc>
          <w:tcPr>
            <w:tcW w:w="6120" w:type="dxa"/>
          </w:tcPr>
          <w:p w14:paraId="6CD18B93" w14:textId="77777777" w:rsidR="001F4838" w:rsidRDefault="001F4838" w:rsidP="008F15E0">
            <w:pPr>
              <w:pStyle w:val="ListParagraph"/>
              <w:numPr>
                <w:ilvl w:val="0"/>
                <w:numId w:val="21"/>
              </w:numPr>
            </w:pPr>
            <w:r>
              <w:t>It can suffer from Homogeneity attack and background knowledge attack</w:t>
            </w:r>
          </w:p>
          <w:p w14:paraId="3DE46543" w14:textId="77777777" w:rsidR="001F4838" w:rsidRDefault="001F4838" w:rsidP="008F15E0">
            <w:pPr>
              <w:pStyle w:val="ListParagraph"/>
              <w:numPr>
                <w:ilvl w:val="0"/>
                <w:numId w:val="21"/>
              </w:numPr>
            </w:pPr>
            <w:r>
              <w:t>K -Anonymity is insufficient to prevent attribute disclosure</w:t>
            </w:r>
          </w:p>
        </w:tc>
        <w:tc>
          <w:tcPr>
            <w:tcW w:w="1955" w:type="dxa"/>
          </w:tcPr>
          <w:p w14:paraId="7E0D93AD" w14:textId="77777777" w:rsidR="001F4838" w:rsidRPr="00601C55" w:rsidRDefault="001F4838" w:rsidP="00126D33">
            <w:pPr>
              <w:rPr>
                <w:rFonts w:ascii="Cambria Math" w:hAnsi="Cambria Math" w:cstheme="minorHAnsi"/>
                <w:sz w:val="26"/>
                <w:szCs w:val="26"/>
              </w:rPr>
            </w:pPr>
            <w:r w:rsidRPr="00601C55">
              <w:rPr>
                <w:rFonts w:ascii="Cambria Math" w:hAnsi="Cambria Math" w:cstheme="minorHAnsi"/>
                <w:sz w:val="26"/>
                <w:szCs w:val="26"/>
              </w:rPr>
              <w:t>O(</w:t>
            </w:r>
            <w:proofErr w:type="spellStart"/>
            <w:proofErr w:type="gramStart"/>
            <w:r w:rsidRPr="00601C55">
              <w:rPr>
                <w:rFonts w:ascii="Cambria Math" w:hAnsi="Cambria Math" w:cstheme="minorHAnsi"/>
                <w:sz w:val="26"/>
                <w:szCs w:val="26"/>
              </w:rPr>
              <w:t>k.logk</w:t>
            </w:r>
            <w:proofErr w:type="spellEnd"/>
            <w:proofErr w:type="gramEnd"/>
            <w:r w:rsidRPr="00601C55">
              <w:rPr>
                <w:rFonts w:ascii="Cambria Math" w:hAnsi="Cambria Math" w:cstheme="minorHAnsi"/>
                <w:sz w:val="26"/>
                <w:szCs w:val="26"/>
              </w:rPr>
              <w:t>)</w:t>
            </w:r>
          </w:p>
          <w:p w14:paraId="69E759F8" w14:textId="77777777" w:rsidR="001F4838" w:rsidRPr="00601C55" w:rsidRDefault="001F4838" w:rsidP="00126D33">
            <w:pPr>
              <w:ind w:left="360"/>
              <w:rPr>
                <w:rFonts w:ascii="Cambria Math" w:hAnsi="Cambria Math" w:cstheme="minorHAnsi"/>
                <w:sz w:val="26"/>
                <w:szCs w:val="26"/>
              </w:rPr>
            </w:pPr>
          </w:p>
        </w:tc>
      </w:tr>
      <w:tr w:rsidR="001F4838" w14:paraId="359E8164" w14:textId="77777777" w:rsidTr="008F15E0">
        <w:trPr>
          <w:trHeight w:val="326"/>
        </w:trPr>
        <w:tc>
          <w:tcPr>
            <w:tcW w:w="1885" w:type="dxa"/>
          </w:tcPr>
          <w:p w14:paraId="43F6912F" w14:textId="77777777" w:rsidR="001F4838" w:rsidRDefault="001F4838" w:rsidP="00126D33">
            <w:r>
              <w:t>L - Diversity</w:t>
            </w:r>
          </w:p>
        </w:tc>
        <w:tc>
          <w:tcPr>
            <w:tcW w:w="6120" w:type="dxa"/>
          </w:tcPr>
          <w:p w14:paraId="652C9BCD" w14:textId="77777777" w:rsidR="001F4838" w:rsidRDefault="001F4838" w:rsidP="008F15E0">
            <w:pPr>
              <w:pStyle w:val="ListParagraph"/>
              <w:numPr>
                <w:ilvl w:val="0"/>
                <w:numId w:val="22"/>
              </w:numPr>
            </w:pPr>
            <w:r>
              <w:t>L – Diversity is difficult to achieve</w:t>
            </w:r>
          </w:p>
          <w:p w14:paraId="7B61FE9B" w14:textId="77777777" w:rsidR="001F4838" w:rsidRDefault="001F4838" w:rsidP="008F15E0">
            <w:pPr>
              <w:pStyle w:val="ListParagraph"/>
              <w:numPr>
                <w:ilvl w:val="0"/>
                <w:numId w:val="22"/>
              </w:numPr>
            </w:pPr>
            <w:r>
              <w:t>L – Diversity is insufficient to prevent attribute disclosure</w:t>
            </w:r>
          </w:p>
        </w:tc>
        <w:tc>
          <w:tcPr>
            <w:tcW w:w="1955" w:type="dxa"/>
          </w:tcPr>
          <w:p w14:paraId="7971792A" w14:textId="77777777" w:rsidR="001F4838" w:rsidRPr="00601C55" w:rsidRDefault="001F4838" w:rsidP="00126D33">
            <w:pPr>
              <w:rPr>
                <w:rFonts w:ascii="Cambria Math" w:hAnsi="Cambria Math" w:cstheme="minorHAnsi"/>
                <w:sz w:val="26"/>
                <w:szCs w:val="26"/>
              </w:rPr>
            </w:pPr>
            <w:r w:rsidRPr="00601C55">
              <w:rPr>
                <w:rFonts w:ascii="Cambria Math" w:hAnsi="Cambria Math" w:cstheme="minorHAnsi"/>
                <w:sz w:val="26"/>
                <w:szCs w:val="26"/>
              </w:rPr>
              <w:t>O(n^2/k)</w:t>
            </w:r>
          </w:p>
          <w:p w14:paraId="11424004" w14:textId="77777777" w:rsidR="001F4838" w:rsidRPr="00601C55" w:rsidRDefault="001F4838" w:rsidP="00126D33">
            <w:pPr>
              <w:ind w:left="360"/>
              <w:rPr>
                <w:rFonts w:ascii="Cambria Math" w:hAnsi="Cambria Math" w:cstheme="minorHAnsi"/>
                <w:sz w:val="26"/>
                <w:szCs w:val="26"/>
              </w:rPr>
            </w:pPr>
          </w:p>
        </w:tc>
      </w:tr>
      <w:tr w:rsidR="001F4838" w14:paraId="1AE8B57E" w14:textId="77777777" w:rsidTr="008F15E0">
        <w:trPr>
          <w:trHeight w:val="344"/>
        </w:trPr>
        <w:tc>
          <w:tcPr>
            <w:tcW w:w="1885" w:type="dxa"/>
          </w:tcPr>
          <w:p w14:paraId="1CD6AC0D" w14:textId="77777777" w:rsidR="001F4838" w:rsidRDefault="001F4838" w:rsidP="00126D33">
            <w:r>
              <w:t>T - Closeness</w:t>
            </w:r>
          </w:p>
        </w:tc>
        <w:tc>
          <w:tcPr>
            <w:tcW w:w="6120" w:type="dxa"/>
          </w:tcPr>
          <w:p w14:paraId="72933693" w14:textId="77777777" w:rsidR="001F4838" w:rsidRDefault="001F4838" w:rsidP="008F15E0">
            <w:pPr>
              <w:pStyle w:val="ListParagraph"/>
              <w:numPr>
                <w:ilvl w:val="0"/>
                <w:numId w:val="23"/>
              </w:numPr>
            </w:pPr>
            <w:r>
              <w:t>T- Closeness does not deal with identity disclosure</w:t>
            </w:r>
          </w:p>
        </w:tc>
        <w:tc>
          <w:tcPr>
            <w:tcW w:w="1955" w:type="dxa"/>
          </w:tcPr>
          <w:p w14:paraId="14A1AD07" w14:textId="6887E4DB" w:rsidR="001F4838" w:rsidRPr="00601C55" w:rsidRDefault="00716C5B" w:rsidP="00126D33">
            <w:pPr>
              <w:rPr>
                <w:rFonts w:ascii="Cambria Math" w:hAnsi="Cambria Math" w:cstheme="minorHAnsi"/>
                <w:sz w:val="26"/>
                <w:szCs w:val="26"/>
              </w:rPr>
            </w:pPr>
            <m:oMathPara>
              <m:oMathParaPr>
                <m:jc m:val="left"/>
              </m:oMathParaPr>
              <m:oMath>
                <m:sSup>
                  <m:sSupPr>
                    <m:ctrlPr>
                      <w:rPr>
                        <w:rFonts w:ascii="Cambria Math" w:hAnsi="Cambria Math" w:cstheme="minorHAnsi"/>
                        <w:sz w:val="26"/>
                        <w:szCs w:val="26"/>
                      </w:rPr>
                    </m:ctrlPr>
                  </m:sSupPr>
                  <m:e>
                    <m:r>
                      <m:rPr>
                        <m:sty m:val="p"/>
                      </m:rPr>
                      <w:rPr>
                        <w:rFonts w:ascii="Cambria Math" w:hAnsi="Cambria Math" w:cstheme="minorHAnsi"/>
                        <w:sz w:val="26"/>
                        <w:szCs w:val="26"/>
                      </w:rPr>
                      <m:t>2</m:t>
                    </m:r>
                  </m:e>
                  <m:sup>
                    <m:r>
                      <m:rPr>
                        <m:sty m:val="p"/>
                      </m:rPr>
                      <w:rPr>
                        <w:rFonts w:ascii="Cambria Math" w:hAnsi="Cambria Math" w:cstheme="minorHAnsi"/>
                        <w:sz w:val="26"/>
                        <w:szCs w:val="26"/>
                      </w:rPr>
                      <m:t>O(n)O(m)</m:t>
                    </m:r>
                  </m:sup>
                </m:sSup>
              </m:oMath>
            </m:oMathPara>
          </w:p>
          <w:p w14:paraId="19779054" w14:textId="77777777" w:rsidR="001F4838" w:rsidRPr="00601C55" w:rsidRDefault="001F4838" w:rsidP="00126D33">
            <w:pPr>
              <w:ind w:left="360"/>
              <w:rPr>
                <w:rFonts w:ascii="Cambria Math" w:hAnsi="Cambria Math" w:cstheme="minorHAnsi"/>
                <w:sz w:val="26"/>
                <w:szCs w:val="26"/>
              </w:rPr>
            </w:pPr>
          </w:p>
        </w:tc>
      </w:tr>
    </w:tbl>
    <w:p w14:paraId="2199C92E" w14:textId="391FA50D" w:rsidR="001F4838" w:rsidRDefault="00601C55" w:rsidP="00003EDD">
      <w:pPr>
        <w:spacing w:before="80"/>
        <w:jc w:val="both"/>
        <w:rPr>
          <w:rFonts w:eastAsia="Times New Roman" w:cstheme="minorHAnsi"/>
          <w:b/>
          <w:color w:val="333333"/>
          <w:shd w:val="clear" w:color="auto" w:fill="FCFCFC"/>
        </w:rPr>
      </w:pPr>
      <w:r w:rsidRPr="00601C55">
        <w:rPr>
          <w:rFonts w:eastAsia="Times New Roman" w:cstheme="minorHAnsi"/>
          <w:b/>
          <w:color w:val="333333"/>
          <w:shd w:val="clear" w:color="auto" w:fill="FCFCFC"/>
        </w:rPr>
        <w:t xml:space="preserve">Table 7: Comparison of Data Anonymization methods </w:t>
      </w:r>
    </w:p>
    <w:p w14:paraId="0E0BC090" w14:textId="77777777" w:rsidR="00BB1709" w:rsidRPr="0078457A" w:rsidRDefault="00BB1709" w:rsidP="00BB1709">
      <w:pPr>
        <w:jc w:val="both"/>
        <w:rPr>
          <w:rFonts w:eastAsia="Times New Roman" w:cstheme="minorHAnsi"/>
          <w:b/>
          <w:color w:val="333333"/>
          <w:sz w:val="28"/>
          <w:szCs w:val="28"/>
          <w:shd w:val="clear" w:color="auto" w:fill="FCFCFC"/>
        </w:rPr>
      </w:pPr>
    </w:p>
    <w:p w14:paraId="51948ABC" w14:textId="4AD5AF9D" w:rsidR="006B019E" w:rsidRPr="0078457A" w:rsidRDefault="006B019E" w:rsidP="006B019E">
      <w:pPr>
        <w:spacing w:after="60"/>
        <w:rPr>
          <w:b/>
          <w:color w:val="2E74B5" w:themeColor="accent5" w:themeShade="BF"/>
          <w:sz w:val="32"/>
          <w:szCs w:val="32"/>
        </w:rPr>
      </w:pPr>
      <w:r w:rsidRPr="0078457A">
        <w:rPr>
          <w:b/>
          <w:color w:val="2E74B5" w:themeColor="accent5" w:themeShade="BF"/>
          <w:sz w:val="32"/>
          <w:szCs w:val="32"/>
        </w:rPr>
        <w:t>2. Notice and Consent</w:t>
      </w:r>
    </w:p>
    <w:p w14:paraId="5B1ECD42" w14:textId="77777777" w:rsidR="006B019E" w:rsidRDefault="006B019E" w:rsidP="006B019E">
      <w:pPr>
        <w:spacing w:after="80"/>
        <w:ind w:firstLine="720"/>
        <w:jc w:val="both"/>
        <w:rPr>
          <w:rFonts w:cstheme="minorHAnsi"/>
        </w:rPr>
      </w:pPr>
      <w:r w:rsidRPr="005401CE">
        <w:rPr>
          <w:rFonts w:cstheme="minorHAnsi"/>
        </w:rPr>
        <w:t>The most common privacy preservation method for web services is notice and consent. Every time an individual access a new application or service, a notice stating privacy concerns is displayed. The consumer needs to consent the notice before using the service. This method empowers an individual to ensure his privacy rights. It puts the burden of privacy preservation on the individual</w:t>
      </w:r>
      <w:r>
        <w:rPr>
          <w:rFonts w:cstheme="minorHAnsi"/>
        </w:rPr>
        <w:t>.</w:t>
      </w:r>
    </w:p>
    <w:p w14:paraId="5C4EF2EF" w14:textId="4E868ACA" w:rsidR="00BB1709" w:rsidRPr="004D3779" w:rsidRDefault="006B019E" w:rsidP="004D3779">
      <w:pPr>
        <w:spacing w:after="140"/>
        <w:ind w:firstLine="720"/>
        <w:jc w:val="both"/>
        <w:rPr>
          <w:rFonts w:cstheme="minorHAnsi"/>
        </w:rPr>
      </w:pPr>
      <w:r w:rsidRPr="005401CE">
        <w:rPr>
          <w:rFonts w:cstheme="minorHAnsi"/>
        </w:rPr>
        <w:t>When applied to big data, this method poses numerous challenges. In most of the cases</w:t>
      </w:r>
      <w:r>
        <w:rPr>
          <w:rFonts w:cstheme="minorHAnsi"/>
        </w:rPr>
        <w:t>,</w:t>
      </w:r>
      <w:r w:rsidRPr="005401CE">
        <w:rPr>
          <w:rFonts w:cstheme="minorHAnsi"/>
        </w:rPr>
        <w:t xml:space="preserve"> use of big data are unexpected or unknown at the time when notice and consent is given. This requires the notice to change every time big data is used for a different purpose. Also, big data is collected and processed so rapidly that it creates burden on consumers to consent the notice. A method by which </w:t>
      </w:r>
      <w:proofErr w:type="gramStart"/>
      <w:r w:rsidRPr="005401CE">
        <w:rPr>
          <w:rFonts w:cstheme="minorHAnsi"/>
        </w:rPr>
        <w:t>notice</w:t>
      </w:r>
      <w:proofErr w:type="gramEnd"/>
      <w:r w:rsidRPr="005401CE">
        <w:rPr>
          <w:rFonts w:cstheme="minorHAnsi"/>
        </w:rPr>
        <w:t xml:space="preserve"> and consent can be modified for big data is the use of third parties offering a choice of different privacy profiles.</w:t>
      </w:r>
    </w:p>
    <w:p w14:paraId="2356530F" w14:textId="014A1866" w:rsidR="006B019E" w:rsidRPr="0078457A" w:rsidRDefault="006B019E" w:rsidP="006B019E">
      <w:pPr>
        <w:spacing w:after="80"/>
        <w:jc w:val="both"/>
        <w:rPr>
          <w:b/>
          <w:color w:val="2E74B5" w:themeColor="accent5" w:themeShade="BF"/>
          <w:sz w:val="32"/>
          <w:szCs w:val="32"/>
        </w:rPr>
      </w:pPr>
      <w:r w:rsidRPr="0078457A">
        <w:rPr>
          <w:b/>
          <w:color w:val="2E74B5" w:themeColor="accent5" w:themeShade="BF"/>
          <w:sz w:val="32"/>
          <w:szCs w:val="32"/>
        </w:rPr>
        <w:t>3. Differential Privacy</w:t>
      </w:r>
    </w:p>
    <w:p w14:paraId="7684A952" w14:textId="76C51FDA" w:rsidR="00A41AB1" w:rsidRPr="009410DB" w:rsidRDefault="00A41AB1" w:rsidP="00A41AB1">
      <w:pPr>
        <w:ind w:firstLine="720"/>
        <w:jc w:val="both"/>
        <w:rPr>
          <w:rFonts w:cstheme="minorHAnsi"/>
        </w:rPr>
      </w:pPr>
      <w:r w:rsidRPr="009410DB">
        <w:rPr>
          <w:rFonts w:cstheme="minorHAnsi"/>
        </w:rPr>
        <w:t>Differential Privacy is a method enabling analysts to extract useful answers from databases containing personal information while offering strong individual privacy protections. It aims to minimize the chances of individual identification while querying the data. The method of differential privacy is shown in fig</w:t>
      </w:r>
      <w:r>
        <w:rPr>
          <w:rFonts w:cstheme="minorHAnsi"/>
        </w:rPr>
        <w:t>ure b.</w:t>
      </w:r>
    </w:p>
    <w:p w14:paraId="1296C338" w14:textId="59990F48" w:rsidR="006B019E" w:rsidRPr="006B019E" w:rsidRDefault="00A41AB1" w:rsidP="00A41AB1">
      <w:pPr>
        <w:spacing w:after="80"/>
        <w:jc w:val="center"/>
        <w:rPr>
          <w:b/>
          <w:color w:val="2E74B5" w:themeColor="accent5" w:themeShade="BF"/>
          <w:sz w:val="28"/>
          <w:szCs w:val="28"/>
        </w:rPr>
      </w:pPr>
      <w:r>
        <w:rPr>
          <w:b/>
          <w:noProof/>
          <w:color w:val="2E74B5" w:themeColor="accent5" w:themeShade="BF"/>
          <w:sz w:val="28"/>
          <w:szCs w:val="28"/>
        </w:rPr>
        <w:drawing>
          <wp:inline distT="0" distB="0" distL="0" distR="0" wp14:anchorId="5FEC35B7" wp14:editId="10EF5154">
            <wp:extent cx="2093081" cy="185006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3 at 9.10.0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3581" cy="1965413"/>
                    </a:xfrm>
                    <a:prstGeom prst="rect">
                      <a:avLst/>
                    </a:prstGeom>
                  </pic:spPr>
                </pic:pic>
              </a:graphicData>
            </a:graphic>
          </wp:inline>
        </w:drawing>
      </w:r>
    </w:p>
    <w:p w14:paraId="5BEA37B2" w14:textId="0363D3BA" w:rsidR="006B019E" w:rsidRDefault="00A41AB1" w:rsidP="00A41AB1">
      <w:pPr>
        <w:spacing w:after="60"/>
        <w:jc w:val="center"/>
        <w:rPr>
          <w:color w:val="000000" w:themeColor="text1"/>
        </w:rPr>
      </w:pPr>
      <w:r>
        <w:rPr>
          <w:color w:val="000000" w:themeColor="text1"/>
        </w:rPr>
        <w:t>Figure b: Differential Privacy Process</w:t>
      </w:r>
    </w:p>
    <w:p w14:paraId="75070887" w14:textId="77777777" w:rsidR="00A41AB1" w:rsidRPr="009410DB" w:rsidRDefault="00A41AB1" w:rsidP="00A41AB1">
      <w:pPr>
        <w:spacing w:after="80"/>
        <w:ind w:firstLine="720"/>
        <w:jc w:val="both"/>
        <w:rPr>
          <w:rFonts w:cstheme="minorHAnsi"/>
        </w:rPr>
      </w:pPr>
      <w:r w:rsidRPr="009410DB">
        <w:rPr>
          <w:rFonts w:cstheme="minorHAnsi"/>
        </w:rPr>
        <w:lastRenderedPageBreak/>
        <w:t>As opposed to anonymization, data is not modified in differential privacy. Users don’t have direct access to the database. There is an interface that calculates the results and adds desired inaccuracies. It acts as a firewall. These inaccuracies are large enough that they protect privacy, but small enough that the answers provided to analysts and researchers are still useful.</w:t>
      </w:r>
    </w:p>
    <w:p w14:paraId="27BE3ED8" w14:textId="5657DCAA" w:rsidR="00A41AB1" w:rsidRDefault="00A41AB1" w:rsidP="008F15E0">
      <w:pPr>
        <w:spacing w:after="60"/>
        <w:rPr>
          <w:rFonts w:eastAsia="Times New Roman" w:cstheme="minorHAnsi"/>
          <w:color w:val="2E74B5" w:themeColor="accent5" w:themeShade="BF"/>
        </w:rPr>
      </w:pPr>
      <w:r w:rsidRPr="00A41AB1">
        <w:rPr>
          <w:rFonts w:eastAsia="Times New Roman" w:cstheme="minorHAnsi"/>
          <w:color w:val="2E74B5" w:themeColor="accent5" w:themeShade="BF"/>
        </w:rPr>
        <w:t>The advantages of Differential Privacy over anonymization are:</w:t>
      </w:r>
    </w:p>
    <w:p w14:paraId="1788896D" w14:textId="141DDC62" w:rsidR="00A41AB1" w:rsidRDefault="00A41AB1" w:rsidP="00A41AB1">
      <w:pPr>
        <w:pStyle w:val="ListParagraph"/>
        <w:numPr>
          <w:ilvl w:val="0"/>
          <w:numId w:val="20"/>
        </w:numPr>
        <w:jc w:val="both"/>
        <w:rPr>
          <w:rFonts w:cstheme="minorHAnsi"/>
        </w:rPr>
      </w:pPr>
      <w:r w:rsidRPr="00A41AB1">
        <w:rPr>
          <w:rFonts w:cstheme="minorHAnsi"/>
        </w:rPr>
        <w:t>The original data set is not modified at all. There is no need for suppression or generalization.</w:t>
      </w:r>
    </w:p>
    <w:p w14:paraId="76BDC078" w14:textId="77777777" w:rsidR="00456466" w:rsidRPr="00456466" w:rsidRDefault="00456466" w:rsidP="00456466">
      <w:pPr>
        <w:pStyle w:val="ListParagraph"/>
        <w:numPr>
          <w:ilvl w:val="0"/>
          <w:numId w:val="20"/>
        </w:numPr>
        <w:rPr>
          <w:rFonts w:eastAsia="Times New Roman" w:cstheme="minorHAnsi"/>
        </w:rPr>
      </w:pPr>
      <w:r w:rsidRPr="00456466">
        <w:rPr>
          <w:rFonts w:eastAsia="Times New Roman" w:cstheme="minorHAnsi"/>
        </w:rPr>
        <w:t>Distortion is added to the results by mathematical calculations based on the type of data, type of questions etc.</w:t>
      </w:r>
    </w:p>
    <w:p w14:paraId="2DD6991C" w14:textId="77777777" w:rsidR="00456466" w:rsidRPr="00456466" w:rsidRDefault="00456466" w:rsidP="00456466">
      <w:pPr>
        <w:pStyle w:val="ListParagraph"/>
        <w:numPr>
          <w:ilvl w:val="0"/>
          <w:numId w:val="20"/>
        </w:numPr>
        <w:rPr>
          <w:rFonts w:eastAsia="Times New Roman" w:cstheme="minorHAnsi"/>
        </w:rPr>
      </w:pPr>
      <w:r w:rsidRPr="00456466">
        <w:rPr>
          <w:rFonts w:eastAsia="Times New Roman" w:cstheme="minorHAnsi"/>
        </w:rPr>
        <w:t>The distortion is added in such a way that value hidden is useful to analysts.</w:t>
      </w:r>
    </w:p>
    <w:p w14:paraId="093B9CF0" w14:textId="6391CEB9" w:rsidR="008F15E0" w:rsidRDefault="008F15E0" w:rsidP="008F15E0">
      <w:pPr>
        <w:jc w:val="both"/>
        <w:rPr>
          <w:rFonts w:cstheme="minorHAnsi"/>
        </w:rPr>
      </w:pPr>
    </w:p>
    <w:p w14:paraId="6BB48092" w14:textId="06B55A6D" w:rsidR="008F15E0" w:rsidRDefault="008F15E0" w:rsidP="008F15E0">
      <w:pPr>
        <w:jc w:val="both"/>
        <w:rPr>
          <w:rFonts w:cstheme="minorHAnsi"/>
        </w:rPr>
      </w:pPr>
    </w:p>
    <w:p w14:paraId="1C988149" w14:textId="6B171C5C" w:rsidR="002241CF" w:rsidRPr="0078457A" w:rsidRDefault="002241CF" w:rsidP="002241CF">
      <w:pPr>
        <w:spacing w:after="60"/>
        <w:rPr>
          <w:b/>
          <w:color w:val="323E4F" w:themeColor="text2" w:themeShade="BF"/>
          <w:sz w:val="32"/>
          <w:szCs w:val="32"/>
        </w:rPr>
      </w:pPr>
      <w:r w:rsidRPr="0078457A">
        <w:rPr>
          <w:b/>
          <w:color w:val="323E4F" w:themeColor="text2" w:themeShade="BF"/>
          <w:sz w:val="32"/>
          <w:szCs w:val="32"/>
        </w:rPr>
        <w:t>Conclusion and Future Work</w:t>
      </w:r>
    </w:p>
    <w:p w14:paraId="5F105930" w14:textId="0D9B1FAE" w:rsidR="00102BA0" w:rsidRPr="002241CF" w:rsidRDefault="00124E54" w:rsidP="002241CF">
      <w:pPr>
        <w:ind w:firstLine="720"/>
        <w:jc w:val="both"/>
        <w:rPr>
          <w:rFonts w:eastAsia="Times New Roman" w:cstheme="minorHAnsi"/>
        </w:rPr>
      </w:pPr>
      <w:r w:rsidRPr="00124E54">
        <w:rPr>
          <w:rFonts w:eastAsia="Times New Roman" w:cstheme="minorHAnsi"/>
        </w:rPr>
        <w:t>Big data privacy has become an important issue since it is directly related to customers. It is now essential for an organization to promise privacy in big data analytics. Privacy measures should now focus on the uses of data rather than collection of data. They should be modified with respect to the size and unexpected uses of big data.</w:t>
      </w:r>
      <w:r w:rsidR="002241CF" w:rsidRPr="002241CF">
        <w:rPr>
          <w:rFonts w:eastAsia="Times New Roman" w:cstheme="minorHAnsi"/>
        </w:rPr>
        <w:t xml:space="preserve"> </w:t>
      </w:r>
      <w:r w:rsidRPr="00124E54">
        <w:rPr>
          <w:rFonts w:eastAsia="Times New Roman" w:cstheme="minorHAnsi"/>
          <w:color w:val="333333"/>
          <w:shd w:val="clear" w:color="auto" w:fill="FCFCFC"/>
        </w:rPr>
        <w:t xml:space="preserve">In this paper, </w:t>
      </w:r>
      <w:r w:rsidR="00522B82">
        <w:rPr>
          <w:rFonts w:eastAsia="Times New Roman" w:cstheme="minorHAnsi"/>
          <w:color w:val="333333"/>
          <w:shd w:val="clear" w:color="auto" w:fill="FCFCFC"/>
        </w:rPr>
        <w:t>I</w:t>
      </w:r>
      <w:r w:rsidRPr="00124E54">
        <w:rPr>
          <w:rFonts w:eastAsia="Times New Roman" w:cstheme="minorHAnsi"/>
          <w:color w:val="333333"/>
          <w:shd w:val="clear" w:color="auto" w:fill="FCFCFC"/>
        </w:rPr>
        <w:t xml:space="preserve"> have investigated the privacy challenges in big data by first identifying big data privacy requirements</w:t>
      </w:r>
      <w:r w:rsidRPr="002241CF">
        <w:rPr>
          <w:rFonts w:eastAsia="Times New Roman" w:cstheme="minorHAnsi"/>
          <w:color w:val="333333"/>
          <w:shd w:val="clear" w:color="auto" w:fill="FCFCFC"/>
        </w:rPr>
        <w:t xml:space="preserve"> and also the privacy and security concerns in the big data environment</w:t>
      </w:r>
      <w:r w:rsidR="00D57E49" w:rsidRPr="002241CF">
        <w:rPr>
          <w:rFonts w:eastAsia="Times New Roman" w:cstheme="minorHAnsi"/>
          <w:color w:val="333333"/>
          <w:shd w:val="clear" w:color="auto" w:fill="FCFCFC"/>
        </w:rPr>
        <w:t>.</w:t>
      </w:r>
      <w:r w:rsidR="002241CF" w:rsidRPr="002241CF">
        <w:rPr>
          <w:rFonts w:eastAsia="Times New Roman" w:cstheme="minorHAnsi"/>
        </w:rPr>
        <w:t xml:space="preserve"> </w:t>
      </w:r>
      <w:r w:rsidR="00D57E49" w:rsidRPr="002241CF">
        <w:rPr>
          <w:rFonts w:cstheme="minorHAnsi"/>
          <w:color w:val="333333"/>
          <w:shd w:val="clear" w:color="auto" w:fill="FCFCFC"/>
        </w:rPr>
        <w:t>Privacy challenges in each phase of big data life cycle</w:t>
      </w:r>
      <w:r w:rsidR="00102BA0" w:rsidRPr="002241CF">
        <w:rPr>
          <w:rFonts w:cstheme="minorHAnsi"/>
          <w:color w:val="333333"/>
          <w:shd w:val="clear" w:color="auto" w:fill="FCFCFC"/>
        </w:rPr>
        <w:t xml:space="preserve"> </w:t>
      </w:r>
      <w:r w:rsidR="00D57E49" w:rsidRPr="002241CF">
        <w:rPr>
          <w:rFonts w:cstheme="minorHAnsi"/>
          <w:color w:val="333333"/>
          <w:shd w:val="clear" w:color="auto" w:fill="FCFCFC"/>
        </w:rPr>
        <w:t>are presented along with the advantages and disadvantages of using current methods.</w:t>
      </w:r>
      <w:r w:rsidR="002241CF" w:rsidRPr="002241CF">
        <w:rPr>
          <w:rFonts w:eastAsia="Times New Roman" w:cstheme="minorHAnsi"/>
        </w:rPr>
        <w:t xml:space="preserve"> </w:t>
      </w:r>
      <w:r w:rsidR="00D57E49" w:rsidRPr="00D57E49">
        <w:rPr>
          <w:rFonts w:eastAsia="Times New Roman" w:cstheme="minorHAnsi"/>
          <w:color w:val="333333"/>
          <w:shd w:val="clear" w:color="auto" w:fill="FCFCFC"/>
        </w:rPr>
        <w:t>This paper also presents traditional as well as recent techniques of privacy preserving in big data.</w:t>
      </w:r>
      <w:r w:rsidR="002241CF" w:rsidRPr="002241CF">
        <w:rPr>
          <w:rFonts w:eastAsia="Times New Roman" w:cstheme="minorHAnsi"/>
        </w:rPr>
        <w:t xml:space="preserve"> </w:t>
      </w:r>
      <w:r w:rsidR="00D57E49" w:rsidRPr="00D57E49">
        <w:rPr>
          <w:rFonts w:eastAsia="Times New Roman" w:cstheme="minorHAnsi"/>
        </w:rPr>
        <w:t>Techniques like anonymization have limited potential when applied to big data. Notice and consent method also burdens the customer for ensuring privacy.</w:t>
      </w:r>
      <w:r w:rsidR="002241CF" w:rsidRPr="002241CF">
        <w:rPr>
          <w:rFonts w:eastAsia="Times New Roman" w:cstheme="minorHAnsi"/>
        </w:rPr>
        <w:t xml:space="preserve"> </w:t>
      </w:r>
      <w:r w:rsidR="002241CF" w:rsidRPr="00D57E49">
        <w:rPr>
          <w:rFonts w:eastAsia="Times New Roman" w:cstheme="minorHAnsi"/>
        </w:rPr>
        <w:t>Differential privacy may be seen as a viable solution for big data privacy.</w:t>
      </w:r>
    </w:p>
    <w:p w14:paraId="4FDCD164" w14:textId="6559CB8F" w:rsidR="002241CF" w:rsidRDefault="002241CF" w:rsidP="00D57E49">
      <w:pPr>
        <w:jc w:val="both"/>
        <w:rPr>
          <w:rFonts w:eastAsia="Times New Roman" w:cstheme="minorHAnsi"/>
        </w:rPr>
      </w:pPr>
    </w:p>
    <w:p w14:paraId="06EAE280" w14:textId="5A100929" w:rsidR="00D57E49" w:rsidRPr="00D57E49" w:rsidRDefault="002241CF" w:rsidP="002241CF">
      <w:pPr>
        <w:ind w:firstLine="720"/>
        <w:jc w:val="both"/>
        <w:rPr>
          <w:rFonts w:cstheme="minorHAnsi"/>
        </w:rPr>
      </w:pPr>
      <w:r w:rsidRPr="002241CF">
        <w:rPr>
          <w:rFonts w:cstheme="minorHAnsi"/>
          <w:color w:val="333333"/>
          <w:shd w:val="clear" w:color="auto" w:fill="FCFCFC"/>
        </w:rPr>
        <w:t xml:space="preserve">As </w:t>
      </w:r>
      <w:r w:rsidR="00522B82">
        <w:rPr>
          <w:rFonts w:cstheme="minorHAnsi"/>
          <w:color w:val="333333"/>
          <w:shd w:val="clear" w:color="auto" w:fill="FCFCFC"/>
        </w:rPr>
        <w:t>a</w:t>
      </w:r>
      <w:r w:rsidRPr="002241CF">
        <w:rPr>
          <w:rFonts w:cstheme="minorHAnsi"/>
          <w:color w:val="333333"/>
          <w:shd w:val="clear" w:color="auto" w:fill="FCFCFC"/>
        </w:rPr>
        <w:t xml:space="preserve"> future direction, perspectives are needed to achieve effective solutions to the scalability problem</w:t>
      </w:r>
      <w:r>
        <w:rPr>
          <w:rFonts w:cstheme="minorHAnsi"/>
          <w:color w:val="333333"/>
          <w:shd w:val="clear" w:color="auto" w:fill="FCFCFC"/>
        </w:rPr>
        <w:t xml:space="preserve"> </w:t>
      </w:r>
      <w:r w:rsidRPr="002241CF">
        <w:rPr>
          <w:rFonts w:cstheme="minorHAnsi"/>
          <w:color w:val="333333"/>
          <w:shd w:val="clear" w:color="auto" w:fill="FCFCFC"/>
        </w:rPr>
        <w:t>of privacy and security in the era of big data</w:t>
      </w:r>
      <w:r>
        <w:rPr>
          <w:rFonts w:cstheme="minorHAnsi"/>
          <w:color w:val="333333"/>
          <w:shd w:val="clear" w:color="auto" w:fill="FCFCFC"/>
        </w:rPr>
        <w:t xml:space="preserve">, </w:t>
      </w:r>
      <w:r w:rsidRPr="002241CF">
        <w:rPr>
          <w:rFonts w:cstheme="minorHAnsi"/>
          <w:color w:val="333333"/>
          <w:shd w:val="clear" w:color="auto" w:fill="FCFCFC"/>
        </w:rPr>
        <w:t>especially to the problem of reconciling security and privacy models by exploiting the map reduce framework.</w:t>
      </w:r>
      <w:r>
        <w:rPr>
          <w:rFonts w:cstheme="minorHAnsi"/>
        </w:rPr>
        <w:t xml:space="preserve"> </w:t>
      </w:r>
      <w:r w:rsidRPr="002241CF">
        <w:rPr>
          <w:rFonts w:cstheme="minorHAnsi"/>
          <w:color w:val="333333"/>
          <w:shd w:val="clear" w:color="auto" w:fill="FCFCFC"/>
        </w:rPr>
        <w:t xml:space="preserve">In </w:t>
      </w:r>
      <w:r>
        <w:rPr>
          <w:rFonts w:cstheme="minorHAnsi"/>
          <w:color w:val="333333"/>
          <w:shd w:val="clear" w:color="auto" w:fill="FCFCFC"/>
        </w:rPr>
        <w:t xml:space="preserve">area </w:t>
      </w:r>
      <w:r w:rsidRPr="002241CF">
        <w:rPr>
          <w:rFonts w:cstheme="minorHAnsi"/>
          <w:color w:val="333333"/>
          <w:shd w:val="clear" w:color="auto" w:fill="FCFCFC"/>
        </w:rPr>
        <w:t>of healthcare services</w:t>
      </w:r>
      <w:r>
        <w:rPr>
          <w:rFonts w:cstheme="minorHAnsi"/>
          <w:color w:val="333333"/>
          <w:shd w:val="clear" w:color="auto" w:fill="FCFCFC"/>
        </w:rPr>
        <w:t>, social media and web usage</w:t>
      </w:r>
      <w:r w:rsidRPr="002241CF">
        <w:rPr>
          <w:rFonts w:cstheme="minorHAnsi"/>
          <w:color w:val="333333"/>
          <w:shd w:val="clear" w:color="auto" w:fill="FCFCFC"/>
        </w:rPr>
        <w:t xml:space="preserve"> as well, more efficient privacy techniques need to be developed. Differential privacy is one such sphere which has got much of hidden potential to be utilized further.</w:t>
      </w:r>
      <w:r>
        <w:rPr>
          <w:rFonts w:cstheme="minorHAnsi"/>
        </w:rPr>
        <w:t xml:space="preserve"> </w:t>
      </w:r>
      <w:r w:rsidR="00D57E49" w:rsidRPr="00D57E49">
        <w:rPr>
          <w:rFonts w:eastAsia="Times New Roman" w:cstheme="minorHAnsi"/>
        </w:rPr>
        <w:t>One problem with this method is that analyst should know the query before using the differential privacy model. When modified and applied to big data, it may ensure privacy without actually modifying the data.</w:t>
      </w:r>
    </w:p>
    <w:p w14:paraId="5689EAFC" w14:textId="25C31F62" w:rsidR="00D57E49" w:rsidRDefault="00D57E49" w:rsidP="00D57E49">
      <w:pPr>
        <w:jc w:val="both"/>
        <w:rPr>
          <w:rFonts w:cstheme="minorHAnsi"/>
        </w:rPr>
      </w:pPr>
    </w:p>
    <w:p w14:paraId="4997BAE8" w14:textId="77777777" w:rsidR="00D57E49" w:rsidRPr="00D57E49" w:rsidRDefault="00D57E49" w:rsidP="00D57E49">
      <w:pPr>
        <w:jc w:val="both"/>
        <w:rPr>
          <w:rFonts w:cstheme="minorHAnsi"/>
        </w:rPr>
      </w:pPr>
    </w:p>
    <w:p w14:paraId="4DC6A72D" w14:textId="77777777" w:rsidR="00D57E49" w:rsidRPr="00124E54" w:rsidRDefault="00D57E49" w:rsidP="00D57E49">
      <w:pPr>
        <w:jc w:val="both"/>
        <w:rPr>
          <w:rFonts w:eastAsia="Times New Roman" w:cstheme="minorHAnsi"/>
        </w:rPr>
      </w:pPr>
    </w:p>
    <w:p w14:paraId="73FDE22A" w14:textId="77777777" w:rsidR="00124E54" w:rsidRPr="00124E54" w:rsidRDefault="00124E54" w:rsidP="00124E54">
      <w:pPr>
        <w:jc w:val="both"/>
        <w:rPr>
          <w:rFonts w:eastAsia="Times New Roman" w:cstheme="minorHAnsi"/>
        </w:rPr>
      </w:pPr>
    </w:p>
    <w:p w14:paraId="451FC8CE" w14:textId="77777777" w:rsidR="00124E54" w:rsidRPr="00124E54" w:rsidRDefault="00124E54" w:rsidP="00124E54">
      <w:pPr>
        <w:jc w:val="both"/>
        <w:rPr>
          <w:rFonts w:cstheme="minorHAnsi"/>
        </w:rPr>
      </w:pPr>
    </w:p>
    <w:p w14:paraId="03B93C01" w14:textId="4B02CEBE" w:rsidR="00A41AB1" w:rsidRPr="00A41AB1" w:rsidRDefault="00A41AB1" w:rsidP="00A41AB1">
      <w:pPr>
        <w:spacing w:after="80"/>
        <w:ind w:firstLine="720"/>
        <w:jc w:val="both"/>
        <w:rPr>
          <w:rFonts w:cstheme="minorHAnsi"/>
        </w:rPr>
      </w:pPr>
    </w:p>
    <w:p w14:paraId="567D70D1" w14:textId="255DF8D7" w:rsidR="00642052" w:rsidRDefault="00642052" w:rsidP="00642052">
      <w:pPr>
        <w:spacing w:after="60"/>
        <w:ind w:firstLine="720"/>
        <w:jc w:val="both"/>
        <w:rPr>
          <w:rFonts w:cstheme="minorHAnsi"/>
        </w:rPr>
      </w:pPr>
    </w:p>
    <w:p w14:paraId="21200DB3" w14:textId="65BA4B57" w:rsidR="00642052" w:rsidRDefault="00642052" w:rsidP="00642052">
      <w:pPr>
        <w:spacing w:after="60"/>
        <w:ind w:firstLine="720"/>
        <w:jc w:val="both"/>
        <w:rPr>
          <w:rFonts w:cstheme="minorHAnsi"/>
        </w:rPr>
      </w:pPr>
    </w:p>
    <w:p w14:paraId="36E9351A" w14:textId="2BA700E3" w:rsidR="00642052" w:rsidRDefault="00642052" w:rsidP="00642052">
      <w:pPr>
        <w:spacing w:after="60"/>
        <w:ind w:firstLine="720"/>
        <w:jc w:val="both"/>
        <w:rPr>
          <w:rFonts w:cstheme="minorHAnsi"/>
        </w:rPr>
      </w:pPr>
    </w:p>
    <w:p w14:paraId="1B2E8643" w14:textId="77777777" w:rsidR="00642052" w:rsidRPr="00B959E0" w:rsidRDefault="00642052" w:rsidP="00642052">
      <w:pPr>
        <w:jc w:val="both"/>
        <w:rPr>
          <w:rFonts w:eastAsia="Times New Roman" w:cstheme="minorHAnsi"/>
        </w:rPr>
      </w:pPr>
    </w:p>
    <w:p w14:paraId="610950F9" w14:textId="77777777" w:rsidR="00716C5B" w:rsidRDefault="00716C5B" w:rsidP="0078457A">
      <w:pPr>
        <w:spacing w:after="60"/>
        <w:rPr>
          <w:b/>
          <w:color w:val="323E4F" w:themeColor="text2" w:themeShade="BF"/>
          <w:sz w:val="32"/>
          <w:szCs w:val="32"/>
        </w:rPr>
      </w:pPr>
    </w:p>
    <w:p w14:paraId="1A2FB273" w14:textId="32DD96A2" w:rsidR="00BC700A" w:rsidRPr="0078457A" w:rsidRDefault="00486668" w:rsidP="00BC700A">
      <w:pPr>
        <w:spacing w:after="120"/>
        <w:rPr>
          <w:b/>
          <w:color w:val="323E4F" w:themeColor="text2" w:themeShade="BF"/>
          <w:sz w:val="32"/>
          <w:szCs w:val="32"/>
        </w:rPr>
      </w:pPr>
      <w:r w:rsidRPr="0078457A">
        <w:rPr>
          <w:b/>
          <w:color w:val="323E4F" w:themeColor="text2" w:themeShade="BF"/>
          <w:sz w:val="32"/>
          <w:szCs w:val="32"/>
        </w:rPr>
        <w:lastRenderedPageBreak/>
        <w:t>Ref</w:t>
      </w:r>
      <w:r w:rsidR="00AC0187" w:rsidRPr="0078457A">
        <w:rPr>
          <w:b/>
          <w:color w:val="323E4F" w:themeColor="text2" w:themeShade="BF"/>
          <w:sz w:val="32"/>
          <w:szCs w:val="32"/>
        </w:rPr>
        <w:t>erences</w:t>
      </w:r>
      <w:bookmarkStart w:id="0" w:name="_GoBack"/>
      <w:bookmarkEnd w:id="0"/>
    </w:p>
    <w:p w14:paraId="51806103" w14:textId="748C9450" w:rsidR="00AC0187" w:rsidRDefault="00AC0187" w:rsidP="00AC0187">
      <w:r>
        <w:rPr>
          <w:color w:val="000000" w:themeColor="text1"/>
        </w:rPr>
        <w:t xml:space="preserve">[1] </w:t>
      </w:r>
      <w:hyperlink r:id="rId9" w:history="1">
        <w:r>
          <w:rPr>
            <w:rStyle w:val="Hyperlink"/>
          </w:rPr>
          <w:t>https://pdfs.semanticscholar.org/6f31/8a5d53e919574960eb6e84030c37f18ee2d1.pdf</w:t>
        </w:r>
      </w:hyperlink>
    </w:p>
    <w:p w14:paraId="283B81C0" w14:textId="77777777" w:rsidR="00764326" w:rsidRDefault="00764326" w:rsidP="00764326">
      <w:r>
        <w:t xml:space="preserve">[2] </w:t>
      </w:r>
      <w:hyperlink r:id="rId10" w:history="1">
        <w:r>
          <w:rPr>
            <w:rStyle w:val="Hyperlink"/>
          </w:rPr>
          <w:t>https://www.researchgate.net/publication/301716085_Protection_of_Big_Data_Privacy</w:t>
        </w:r>
      </w:hyperlink>
    </w:p>
    <w:p w14:paraId="753EE6C6" w14:textId="77777777" w:rsidR="00764326" w:rsidRDefault="00764326" w:rsidP="00764326">
      <w:r>
        <w:t xml:space="preserve">[3] </w:t>
      </w:r>
      <w:hyperlink r:id="rId11" w:anchor="Sec40" w:history="1">
        <w:r>
          <w:rPr>
            <w:rStyle w:val="Hyperlink"/>
          </w:rPr>
          <w:t>https://journalofbigdata.springeropen.com/articles/10.1186/s40537-016-0059-y#Sec40</w:t>
        </w:r>
      </w:hyperlink>
    </w:p>
    <w:p w14:paraId="406B51FC" w14:textId="77777777" w:rsidR="00764326" w:rsidRDefault="00764326" w:rsidP="00764326">
      <w:r>
        <w:t xml:space="preserve">[4] </w:t>
      </w:r>
      <w:hyperlink r:id="rId12" w:history="1">
        <w:r>
          <w:rPr>
            <w:rStyle w:val="Hyperlink"/>
          </w:rPr>
          <w:t>https://www.ijedr.org/papers/IJEDR1702165.pdf</w:t>
        </w:r>
      </w:hyperlink>
    </w:p>
    <w:p w14:paraId="6047597D" w14:textId="77777777" w:rsidR="007E35CB" w:rsidRDefault="00764326" w:rsidP="007E35CB">
      <w:r>
        <w:t xml:space="preserve">[5] </w:t>
      </w:r>
      <w:hyperlink r:id="rId13" w:history="1">
        <w:r w:rsidR="007E35CB">
          <w:rPr>
            <w:rStyle w:val="Hyperlink"/>
          </w:rPr>
          <w:t>https://ieeexplore.ieee.org/document/8250688</w:t>
        </w:r>
      </w:hyperlink>
    </w:p>
    <w:p w14:paraId="5022A4A4" w14:textId="71C91CCD" w:rsidR="00764326" w:rsidRDefault="00764326" w:rsidP="00AC0187"/>
    <w:p w14:paraId="3925364F" w14:textId="707C94CB" w:rsidR="00AC0187" w:rsidRPr="00AC0187" w:rsidRDefault="00AC0187" w:rsidP="00AC0187">
      <w:pPr>
        <w:spacing w:after="60"/>
        <w:rPr>
          <w:color w:val="000000" w:themeColor="text1"/>
        </w:rPr>
      </w:pPr>
    </w:p>
    <w:p w14:paraId="35A7B969" w14:textId="77777777" w:rsidR="00642052" w:rsidRPr="00B959E0" w:rsidRDefault="00642052" w:rsidP="00642052">
      <w:pPr>
        <w:jc w:val="both"/>
        <w:rPr>
          <w:rFonts w:eastAsia="Times New Roman" w:cstheme="minorHAnsi"/>
        </w:rPr>
      </w:pPr>
    </w:p>
    <w:p w14:paraId="6AC094AE" w14:textId="282BA1C9" w:rsidR="00642052" w:rsidRDefault="00312E15" w:rsidP="00312E15">
      <w:pPr>
        <w:ind w:firstLine="720"/>
        <w:jc w:val="both"/>
        <w:rPr>
          <w:rFonts w:cstheme="minorHAnsi"/>
        </w:rPr>
      </w:pPr>
      <w:r>
        <w:rPr>
          <w:rFonts w:cstheme="minorHAnsi"/>
        </w:rPr>
        <w:t xml:space="preserve"> </w:t>
      </w:r>
    </w:p>
    <w:p w14:paraId="2F1A54DF" w14:textId="77777777" w:rsidR="00642052" w:rsidRDefault="00642052" w:rsidP="00642052">
      <w:pPr>
        <w:jc w:val="both"/>
        <w:rPr>
          <w:rFonts w:cstheme="minorHAnsi"/>
        </w:rPr>
      </w:pPr>
    </w:p>
    <w:p w14:paraId="6F26377D" w14:textId="77777777" w:rsidR="00642052" w:rsidRDefault="00642052" w:rsidP="00642052">
      <w:pPr>
        <w:jc w:val="both"/>
        <w:rPr>
          <w:rFonts w:cstheme="minorHAnsi"/>
        </w:rPr>
      </w:pPr>
    </w:p>
    <w:p w14:paraId="3A7BFF40" w14:textId="737AF425" w:rsidR="008972BD" w:rsidRPr="008972BD" w:rsidRDefault="008972BD" w:rsidP="008972BD">
      <w:pPr>
        <w:spacing w:after="60"/>
        <w:rPr>
          <w:b/>
          <w:color w:val="2E74B5" w:themeColor="accent5" w:themeShade="BF"/>
          <w:sz w:val="28"/>
          <w:szCs w:val="28"/>
        </w:rPr>
      </w:pPr>
    </w:p>
    <w:p w14:paraId="7DDB104B" w14:textId="77777777" w:rsidR="008972BD" w:rsidRPr="001A26B9" w:rsidRDefault="008972BD" w:rsidP="008972BD">
      <w:pPr>
        <w:jc w:val="both"/>
        <w:rPr>
          <w:rFonts w:cstheme="minorHAnsi"/>
        </w:rPr>
      </w:pPr>
    </w:p>
    <w:p w14:paraId="0D9D60AB" w14:textId="77777777" w:rsidR="008972BD" w:rsidRPr="004D0977" w:rsidRDefault="008972BD" w:rsidP="004D0977">
      <w:pPr>
        <w:spacing w:after="60"/>
        <w:jc w:val="both"/>
        <w:rPr>
          <w:rFonts w:cstheme="minorHAnsi"/>
        </w:rPr>
      </w:pPr>
    </w:p>
    <w:p w14:paraId="0A37B009" w14:textId="15690ECE" w:rsidR="00363D27" w:rsidRDefault="00363D27" w:rsidP="001024C9">
      <w:pPr>
        <w:spacing w:after="60"/>
        <w:rPr>
          <w:rFonts w:cs="Times New Roman"/>
        </w:rPr>
      </w:pPr>
    </w:p>
    <w:p w14:paraId="7A69BDE3" w14:textId="77777777" w:rsidR="00363D27" w:rsidRDefault="00363D27" w:rsidP="001024C9">
      <w:pPr>
        <w:spacing w:after="60"/>
        <w:rPr>
          <w:rFonts w:cs="Times New Roman"/>
        </w:rPr>
      </w:pPr>
    </w:p>
    <w:p w14:paraId="65DE96AC" w14:textId="15CA72A8" w:rsidR="00E42013" w:rsidRDefault="00E42013" w:rsidP="00E42013">
      <w:pPr>
        <w:autoSpaceDE w:val="0"/>
        <w:autoSpaceDN w:val="0"/>
        <w:adjustRightInd w:val="0"/>
        <w:jc w:val="both"/>
        <w:rPr>
          <w:rFonts w:cstheme="minorHAnsi"/>
          <w:b/>
          <w:sz w:val="28"/>
          <w:szCs w:val="28"/>
          <w:u w:val="single"/>
        </w:rPr>
      </w:pPr>
    </w:p>
    <w:p w14:paraId="553D5A13" w14:textId="77777777" w:rsidR="00E42013" w:rsidRPr="00E42013" w:rsidRDefault="00E42013" w:rsidP="00363D27">
      <w:pPr>
        <w:pStyle w:val="ListParagraph"/>
        <w:spacing w:after="60"/>
        <w:rPr>
          <w:color w:val="000000" w:themeColor="text1"/>
          <w:sz w:val="28"/>
          <w:szCs w:val="28"/>
        </w:rPr>
      </w:pPr>
    </w:p>
    <w:sectPr w:rsidR="00E42013" w:rsidRPr="00E42013" w:rsidSect="00D70EF8">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3BB8B" w14:textId="77777777" w:rsidR="00F841B1" w:rsidRDefault="00F841B1" w:rsidP="00BB1709">
      <w:r>
        <w:separator/>
      </w:r>
    </w:p>
  </w:endnote>
  <w:endnote w:type="continuationSeparator" w:id="0">
    <w:p w14:paraId="6502C42D" w14:textId="77777777" w:rsidR="00F841B1" w:rsidRDefault="00F841B1" w:rsidP="00BB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EAA3C" w14:textId="77777777" w:rsidR="00F841B1" w:rsidRDefault="00F841B1" w:rsidP="00BB1709">
      <w:r>
        <w:separator/>
      </w:r>
    </w:p>
  </w:footnote>
  <w:footnote w:type="continuationSeparator" w:id="0">
    <w:p w14:paraId="44FA5052" w14:textId="77777777" w:rsidR="00F841B1" w:rsidRDefault="00F841B1" w:rsidP="00BB1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088B"/>
    <w:multiLevelType w:val="hybridMultilevel"/>
    <w:tmpl w:val="1A2C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F11FC"/>
    <w:multiLevelType w:val="hybridMultilevel"/>
    <w:tmpl w:val="20EA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90E37"/>
    <w:multiLevelType w:val="hybridMultilevel"/>
    <w:tmpl w:val="FB4C41C8"/>
    <w:lvl w:ilvl="0" w:tplc="7CC4E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8B5EEA"/>
    <w:multiLevelType w:val="hybridMultilevel"/>
    <w:tmpl w:val="F0824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F26D9"/>
    <w:multiLevelType w:val="hybridMultilevel"/>
    <w:tmpl w:val="3A10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77B90"/>
    <w:multiLevelType w:val="hybridMultilevel"/>
    <w:tmpl w:val="8D242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921A4"/>
    <w:multiLevelType w:val="hybridMultilevel"/>
    <w:tmpl w:val="7436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079EA"/>
    <w:multiLevelType w:val="hybridMultilevel"/>
    <w:tmpl w:val="943A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86A20"/>
    <w:multiLevelType w:val="hybridMultilevel"/>
    <w:tmpl w:val="BA085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448C8"/>
    <w:multiLevelType w:val="hybridMultilevel"/>
    <w:tmpl w:val="CC9E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55E08"/>
    <w:multiLevelType w:val="hybridMultilevel"/>
    <w:tmpl w:val="A2A2A232"/>
    <w:lvl w:ilvl="0" w:tplc="A2A872C6">
      <w:start w:val="1"/>
      <w:numFmt w:val="upperLetter"/>
      <w:lvlText w:val="%1."/>
      <w:lvlJc w:val="left"/>
      <w:pPr>
        <w:ind w:left="720" w:hanging="360"/>
      </w:pPr>
      <w:rPr>
        <w:rFonts w:asciiTheme="majorHAnsi" w:eastAsia="Times New Roman" w:hAnsiTheme="majorHAnsi" w:cstheme="majorBid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C2270"/>
    <w:multiLevelType w:val="hybridMultilevel"/>
    <w:tmpl w:val="D016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23E84"/>
    <w:multiLevelType w:val="hybridMultilevel"/>
    <w:tmpl w:val="2C5A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6423F"/>
    <w:multiLevelType w:val="hybridMultilevel"/>
    <w:tmpl w:val="E68C4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7727A"/>
    <w:multiLevelType w:val="hybridMultilevel"/>
    <w:tmpl w:val="27E4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46793"/>
    <w:multiLevelType w:val="hybridMultilevel"/>
    <w:tmpl w:val="85A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B52986"/>
    <w:multiLevelType w:val="hybridMultilevel"/>
    <w:tmpl w:val="0C74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0B1063"/>
    <w:multiLevelType w:val="hybridMultilevel"/>
    <w:tmpl w:val="0B00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4BD2"/>
    <w:multiLevelType w:val="hybridMultilevel"/>
    <w:tmpl w:val="15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36E68"/>
    <w:multiLevelType w:val="hybridMultilevel"/>
    <w:tmpl w:val="8DFC7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B2217F"/>
    <w:multiLevelType w:val="hybridMultilevel"/>
    <w:tmpl w:val="698A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3072E"/>
    <w:multiLevelType w:val="hybridMultilevel"/>
    <w:tmpl w:val="AD64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E2828"/>
    <w:multiLevelType w:val="hybridMultilevel"/>
    <w:tmpl w:val="8EC6C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A100B"/>
    <w:multiLevelType w:val="hybridMultilevel"/>
    <w:tmpl w:val="4F6400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1"/>
  </w:num>
  <w:num w:numId="3">
    <w:abstractNumId w:val="10"/>
  </w:num>
  <w:num w:numId="4">
    <w:abstractNumId w:val="19"/>
  </w:num>
  <w:num w:numId="5">
    <w:abstractNumId w:val="3"/>
  </w:num>
  <w:num w:numId="6">
    <w:abstractNumId w:val="6"/>
  </w:num>
  <w:num w:numId="7">
    <w:abstractNumId w:val="15"/>
  </w:num>
  <w:num w:numId="8">
    <w:abstractNumId w:val="17"/>
  </w:num>
  <w:num w:numId="9">
    <w:abstractNumId w:val="0"/>
  </w:num>
  <w:num w:numId="10">
    <w:abstractNumId w:val="9"/>
  </w:num>
  <w:num w:numId="11">
    <w:abstractNumId w:val="2"/>
  </w:num>
  <w:num w:numId="12">
    <w:abstractNumId w:val="8"/>
  </w:num>
  <w:num w:numId="13">
    <w:abstractNumId w:val="22"/>
  </w:num>
  <w:num w:numId="14">
    <w:abstractNumId w:val="1"/>
  </w:num>
  <w:num w:numId="15">
    <w:abstractNumId w:val="23"/>
  </w:num>
  <w:num w:numId="16">
    <w:abstractNumId w:val="11"/>
  </w:num>
  <w:num w:numId="17">
    <w:abstractNumId w:val="13"/>
  </w:num>
  <w:num w:numId="18">
    <w:abstractNumId w:val="12"/>
  </w:num>
  <w:num w:numId="19">
    <w:abstractNumId w:val="14"/>
  </w:num>
  <w:num w:numId="20">
    <w:abstractNumId w:val="18"/>
  </w:num>
  <w:num w:numId="21">
    <w:abstractNumId w:val="20"/>
  </w:num>
  <w:num w:numId="22">
    <w:abstractNumId w:val="4"/>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86"/>
    <w:rsid w:val="00003EDD"/>
    <w:rsid w:val="000115A5"/>
    <w:rsid w:val="000155BE"/>
    <w:rsid w:val="0007665C"/>
    <w:rsid w:val="00080603"/>
    <w:rsid w:val="00084B27"/>
    <w:rsid w:val="000A2CEC"/>
    <w:rsid w:val="000D35A0"/>
    <w:rsid w:val="000D3C3F"/>
    <w:rsid w:val="000E7232"/>
    <w:rsid w:val="001024C9"/>
    <w:rsid w:val="00102BA0"/>
    <w:rsid w:val="00115FFD"/>
    <w:rsid w:val="00120DE9"/>
    <w:rsid w:val="00124E54"/>
    <w:rsid w:val="00126D33"/>
    <w:rsid w:val="001303C1"/>
    <w:rsid w:val="00137C4E"/>
    <w:rsid w:val="001925C3"/>
    <w:rsid w:val="001A5BDD"/>
    <w:rsid w:val="001B235A"/>
    <w:rsid w:val="001B7BE6"/>
    <w:rsid w:val="001F4838"/>
    <w:rsid w:val="002241CF"/>
    <w:rsid w:val="0023794C"/>
    <w:rsid w:val="00253587"/>
    <w:rsid w:val="002770E6"/>
    <w:rsid w:val="00293981"/>
    <w:rsid w:val="002A5AF3"/>
    <w:rsid w:val="002B51A1"/>
    <w:rsid w:val="002E5065"/>
    <w:rsid w:val="002F262D"/>
    <w:rsid w:val="00312E15"/>
    <w:rsid w:val="00325436"/>
    <w:rsid w:val="003568AD"/>
    <w:rsid w:val="0036374B"/>
    <w:rsid w:val="00363D27"/>
    <w:rsid w:val="003759EB"/>
    <w:rsid w:val="003D2007"/>
    <w:rsid w:val="003E458B"/>
    <w:rsid w:val="003E7A95"/>
    <w:rsid w:val="00420732"/>
    <w:rsid w:val="00451B86"/>
    <w:rsid w:val="00456466"/>
    <w:rsid w:val="004619CC"/>
    <w:rsid w:val="00482DC3"/>
    <w:rsid w:val="00486668"/>
    <w:rsid w:val="00494BDA"/>
    <w:rsid w:val="004968D8"/>
    <w:rsid w:val="004D0977"/>
    <w:rsid w:val="004D3779"/>
    <w:rsid w:val="00522B82"/>
    <w:rsid w:val="00547406"/>
    <w:rsid w:val="00552F60"/>
    <w:rsid w:val="00562D52"/>
    <w:rsid w:val="005757B1"/>
    <w:rsid w:val="005F5AE8"/>
    <w:rsid w:val="00600240"/>
    <w:rsid w:val="00601C55"/>
    <w:rsid w:val="00640F48"/>
    <w:rsid w:val="00642052"/>
    <w:rsid w:val="00652CB2"/>
    <w:rsid w:val="00662E08"/>
    <w:rsid w:val="00676391"/>
    <w:rsid w:val="006B019E"/>
    <w:rsid w:val="00716C5B"/>
    <w:rsid w:val="00744EE7"/>
    <w:rsid w:val="00753EFD"/>
    <w:rsid w:val="00764326"/>
    <w:rsid w:val="0077493D"/>
    <w:rsid w:val="0078457A"/>
    <w:rsid w:val="007B398C"/>
    <w:rsid w:val="007C36F4"/>
    <w:rsid w:val="007C3AD8"/>
    <w:rsid w:val="007C7786"/>
    <w:rsid w:val="007E35CB"/>
    <w:rsid w:val="007E669D"/>
    <w:rsid w:val="007F3ADB"/>
    <w:rsid w:val="00835132"/>
    <w:rsid w:val="008972BD"/>
    <w:rsid w:val="008B6434"/>
    <w:rsid w:val="008C06B9"/>
    <w:rsid w:val="008C7B4C"/>
    <w:rsid w:val="008D32FA"/>
    <w:rsid w:val="008D3DB5"/>
    <w:rsid w:val="008E0549"/>
    <w:rsid w:val="008F0126"/>
    <w:rsid w:val="008F15E0"/>
    <w:rsid w:val="00931B87"/>
    <w:rsid w:val="00946F73"/>
    <w:rsid w:val="009534A7"/>
    <w:rsid w:val="00986324"/>
    <w:rsid w:val="00987E68"/>
    <w:rsid w:val="00A01AA0"/>
    <w:rsid w:val="00A15902"/>
    <w:rsid w:val="00A41AB1"/>
    <w:rsid w:val="00A72D99"/>
    <w:rsid w:val="00A741C3"/>
    <w:rsid w:val="00AC0187"/>
    <w:rsid w:val="00AD26FA"/>
    <w:rsid w:val="00AD2D15"/>
    <w:rsid w:val="00BB1709"/>
    <w:rsid w:val="00BC10B9"/>
    <w:rsid w:val="00BC700A"/>
    <w:rsid w:val="00BF307E"/>
    <w:rsid w:val="00C02823"/>
    <w:rsid w:val="00C077CE"/>
    <w:rsid w:val="00C411A7"/>
    <w:rsid w:val="00CD2D9D"/>
    <w:rsid w:val="00D57E49"/>
    <w:rsid w:val="00D70EF8"/>
    <w:rsid w:val="00D720DA"/>
    <w:rsid w:val="00D85750"/>
    <w:rsid w:val="00DA3F47"/>
    <w:rsid w:val="00DA406C"/>
    <w:rsid w:val="00DB0C27"/>
    <w:rsid w:val="00DF23E1"/>
    <w:rsid w:val="00E03352"/>
    <w:rsid w:val="00E22605"/>
    <w:rsid w:val="00E42013"/>
    <w:rsid w:val="00E76C36"/>
    <w:rsid w:val="00EC70E3"/>
    <w:rsid w:val="00F67BD5"/>
    <w:rsid w:val="00F74B51"/>
    <w:rsid w:val="00F841B1"/>
    <w:rsid w:val="00F92E75"/>
    <w:rsid w:val="00FB22D5"/>
    <w:rsid w:val="00FB317A"/>
    <w:rsid w:val="00FB355A"/>
    <w:rsid w:val="00FD56F4"/>
    <w:rsid w:val="00FE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8F50"/>
  <w15:chartTrackingRefBased/>
  <w15:docId w15:val="{5EFD6984-E631-1F46-A1DB-2414250F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786"/>
  </w:style>
  <w:style w:type="paragraph" w:styleId="Heading3">
    <w:name w:val="heading 3"/>
    <w:basedOn w:val="Normal"/>
    <w:link w:val="Heading3Char"/>
    <w:uiPriority w:val="9"/>
    <w:qFormat/>
    <w:rsid w:val="001024C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01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4C9"/>
    <w:rPr>
      <w:rFonts w:ascii="Times New Roman" w:eastAsia="Times New Roman" w:hAnsi="Times New Roman" w:cs="Times New Roman"/>
      <w:b/>
      <w:bCs/>
      <w:sz w:val="27"/>
      <w:szCs w:val="27"/>
    </w:rPr>
  </w:style>
  <w:style w:type="paragraph" w:styleId="ListParagraph">
    <w:name w:val="List Paragraph"/>
    <w:basedOn w:val="Normal"/>
    <w:uiPriority w:val="34"/>
    <w:qFormat/>
    <w:rsid w:val="00A01AA0"/>
    <w:pPr>
      <w:ind w:left="720"/>
      <w:contextualSpacing/>
    </w:pPr>
  </w:style>
  <w:style w:type="character" w:customStyle="1" w:styleId="Heading4Char">
    <w:name w:val="Heading 4 Char"/>
    <w:basedOn w:val="DefaultParagraphFont"/>
    <w:link w:val="Heading4"/>
    <w:uiPriority w:val="9"/>
    <w:semiHidden/>
    <w:rsid w:val="008F0126"/>
    <w:rPr>
      <w:rFonts w:asciiTheme="majorHAnsi" w:eastAsiaTheme="majorEastAsia" w:hAnsiTheme="majorHAnsi" w:cstheme="majorBidi"/>
      <w:i/>
      <w:iCs/>
      <w:color w:val="2F5496" w:themeColor="accent1" w:themeShade="BF"/>
    </w:rPr>
  </w:style>
  <w:style w:type="character" w:customStyle="1" w:styleId="citationref">
    <w:name w:val="citationref"/>
    <w:basedOn w:val="DefaultParagraphFont"/>
    <w:rsid w:val="008F0126"/>
  </w:style>
  <w:style w:type="character" w:styleId="Hyperlink">
    <w:name w:val="Hyperlink"/>
    <w:basedOn w:val="DefaultParagraphFont"/>
    <w:uiPriority w:val="99"/>
    <w:semiHidden/>
    <w:unhideWhenUsed/>
    <w:rsid w:val="008F0126"/>
    <w:rPr>
      <w:color w:val="0000FF"/>
      <w:u w:val="single"/>
    </w:rPr>
  </w:style>
  <w:style w:type="character" w:styleId="FollowedHyperlink">
    <w:name w:val="FollowedHyperlink"/>
    <w:basedOn w:val="DefaultParagraphFont"/>
    <w:uiPriority w:val="99"/>
    <w:semiHidden/>
    <w:unhideWhenUsed/>
    <w:rsid w:val="00E42013"/>
    <w:rPr>
      <w:color w:val="954F72" w:themeColor="followedHyperlink"/>
      <w:u w:val="single"/>
    </w:rPr>
  </w:style>
  <w:style w:type="table" w:styleId="TableGrid">
    <w:name w:val="Table Grid"/>
    <w:basedOn w:val="TableNormal"/>
    <w:uiPriority w:val="39"/>
    <w:rsid w:val="00DB0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94BD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0155BE"/>
    <w:rPr>
      <w:i/>
      <w:iCs/>
    </w:rPr>
  </w:style>
  <w:style w:type="character" w:customStyle="1" w:styleId="internalref">
    <w:name w:val="internalref"/>
    <w:basedOn w:val="DefaultParagraphFont"/>
    <w:rsid w:val="000155BE"/>
  </w:style>
  <w:style w:type="paragraph" w:customStyle="1" w:styleId="simplepara">
    <w:name w:val="simplepara"/>
    <w:basedOn w:val="Normal"/>
    <w:rsid w:val="000155B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B1709"/>
    <w:pPr>
      <w:tabs>
        <w:tab w:val="center" w:pos="4680"/>
        <w:tab w:val="right" w:pos="9360"/>
      </w:tabs>
    </w:pPr>
  </w:style>
  <w:style w:type="character" w:customStyle="1" w:styleId="HeaderChar">
    <w:name w:val="Header Char"/>
    <w:basedOn w:val="DefaultParagraphFont"/>
    <w:link w:val="Header"/>
    <w:uiPriority w:val="99"/>
    <w:rsid w:val="00BB1709"/>
  </w:style>
  <w:style w:type="paragraph" w:styleId="Footer">
    <w:name w:val="footer"/>
    <w:basedOn w:val="Normal"/>
    <w:link w:val="FooterChar"/>
    <w:uiPriority w:val="99"/>
    <w:unhideWhenUsed/>
    <w:rsid w:val="00BB1709"/>
    <w:pPr>
      <w:tabs>
        <w:tab w:val="center" w:pos="4680"/>
        <w:tab w:val="right" w:pos="9360"/>
      </w:tabs>
    </w:pPr>
  </w:style>
  <w:style w:type="character" w:customStyle="1" w:styleId="FooterChar">
    <w:name w:val="Footer Char"/>
    <w:basedOn w:val="DefaultParagraphFont"/>
    <w:link w:val="Footer"/>
    <w:uiPriority w:val="99"/>
    <w:rsid w:val="00BB1709"/>
  </w:style>
  <w:style w:type="paragraph" w:styleId="BalloonText">
    <w:name w:val="Balloon Text"/>
    <w:basedOn w:val="Normal"/>
    <w:link w:val="BalloonTextChar"/>
    <w:uiPriority w:val="99"/>
    <w:semiHidden/>
    <w:unhideWhenUsed/>
    <w:rsid w:val="003759E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59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2844">
      <w:bodyDiv w:val="1"/>
      <w:marLeft w:val="0"/>
      <w:marRight w:val="0"/>
      <w:marTop w:val="0"/>
      <w:marBottom w:val="0"/>
      <w:divBdr>
        <w:top w:val="none" w:sz="0" w:space="0" w:color="auto"/>
        <w:left w:val="none" w:sz="0" w:space="0" w:color="auto"/>
        <w:bottom w:val="none" w:sz="0" w:space="0" w:color="auto"/>
        <w:right w:val="none" w:sz="0" w:space="0" w:color="auto"/>
      </w:divBdr>
    </w:div>
    <w:div w:id="63377088">
      <w:bodyDiv w:val="1"/>
      <w:marLeft w:val="0"/>
      <w:marRight w:val="0"/>
      <w:marTop w:val="0"/>
      <w:marBottom w:val="0"/>
      <w:divBdr>
        <w:top w:val="none" w:sz="0" w:space="0" w:color="auto"/>
        <w:left w:val="none" w:sz="0" w:space="0" w:color="auto"/>
        <w:bottom w:val="none" w:sz="0" w:space="0" w:color="auto"/>
        <w:right w:val="none" w:sz="0" w:space="0" w:color="auto"/>
      </w:divBdr>
    </w:div>
    <w:div w:id="103575687">
      <w:bodyDiv w:val="1"/>
      <w:marLeft w:val="0"/>
      <w:marRight w:val="0"/>
      <w:marTop w:val="0"/>
      <w:marBottom w:val="0"/>
      <w:divBdr>
        <w:top w:val="none" w:sz="0" w:space="0" w:color="auto"/>
        <w:left w:val="none" w:sz="0" w:space="0" w:color="auto"/>
        <w:bottom w:val="none" w:sz="0" w:space="0" w:color="auto"/>
        <w:right w:val="none" w:sz="0" w:space="0" w:color="auto"/>
      </w:divBdr>
    </w:div>
    <w:div w:id="249386172">
      <w:bodyDiv w:val="1"/>
      <w:marLeft w:val="0"/>
      <w:marRight w:val="0"/>
      <w:marTop w:val="0"/>
      <w:marBottom w:val="0"/>
      <w:divBdr>
        <w:top w:val="none" w:sz="0" w:space="0" w:color="auto"/>
        <w:left w:val="none" w:sz="0" w:space="0" w:color="auto"/>
        <w:bottom w:val="none" w:sz="0" w:space="0" w:color="auto"/>
        <w:right w:val="none" w:sz="0" w:space="0" w:color="auto"/>
      </w:divBdr>
    </w:div>
    <w:div w:id="258803433">
      <w:bodyDiv w:val="1"/>
      <w:marLeft w:val="0"/>
      <w:marRight w:val="0"/>
      <w:marTop w:val="0"/>
      <w:marBottom w:val="0"/>
      <w:divBdr>
        <w:top w:val="none" w:sz="0" w:space="0" w:color="auto"/>
        <w:left w:val="none" w:sz="0" w:space="0" w:color="auto"/>
        <w:bottom w:val="none" w:sz="0" w:space="0" w:color="auto"/>
        <w:right w:val="none" w:sz="0" w:space="0" w:color="auto"/>
      </w:divBdr>
    </w:div>
    <w:div w:id="280495955">
      <w:bodyDiv w:val="1"/>
      <w:marLeft w:val="0"/>
      <w:marRight w:val="0"/>
      <w:marTop w:val="0"/>
      <w:marBottom w:val="0"/>
      <w:divBdr>
        <w:top w:val="none" w:sz="0" w:space="0" w:color="auto"/>
        <w:left w:val="none" w:sz="0" w:space="0" w:color="auto"/>
        <w:bottom w:val="none" w:sz="0" w:space="0" w:color="auto"/>
        <w:right w:val="none" w:sz="0" w:space="0" w:color="auto"/>
      </w:divBdr>
    </w:div>
    <w:div w:id="289020214">
      <w:bodyDiv w:val="1"/>
      <w:marLeft w:val="0"/>
      <w:marRight w:val="0"/>
      <w:marTop w:val="0"/>
      <w:marBottom w:val="0"/>
      <w:divBdr>
        <w:top w:val="none" w:sz="0" w:space="0" w:color="auto"/>
        <w:left w:val="none" w:sz="0" w:space="0" w:color="auto"/>
        <w:bottom w:val="none" w:sz="0" w:space="0" w:color="auto"/>
        <w:right w:val="none" w:sz="0" w:space="0" w:color="auto"/>
      </w:divBdr>
    </w:div>
    <w:div w:id="442044395">
      <w:bodyDiv w:val="1"/>
      <w:marLeft w:val="0"/>
      <w:marRight w:val="0"/>
      <w:marTop w:val="0"/>
      <w:marBottom w:val="0"/>
      <w:divBdr>
        <w:top w:val="none" w:sz="0" w:space="0" w:color="auto"/>
        <w:left w:val="none" w:sz="0" w:space="0" w:color="auto"/>
        <w:bottom w:val="none" w:sz="0" w:space="0" w:color="auto"/>
        <w:right w:val="none" w:sz="0" w:space="0" w:color="auto"/>
      </w:divBdr>
    </w:div>
    <w:div w:id="472865963">
      <w:bodyDiv w:val="1"/>
      <w:marLeft w:val="0"/>
      <w:marRight w:val="0"/>
      <w:marTop w:val="0"/>
      <w:marBottom w:val="0"/>
      <w:divBdr>
        <w:top w:val="none" w:sz="0" w:space="0" w:color="auto"/>
        <w:left w:val="none" w:sz="0" w:space="0" w:color="auto"/>
        <w:bottom w:val="none" w:sz="0" w:space="0" w:color="auto"/>
        <w:right w:val="none" w:sz="0" w:space="0" w:color="auto"/>
      </w:divBdr>
    </w:div>
    <w:div w:id="508912961">
      <w:bodyDiv w:val="1"/>
      <w:marLeft w:val="0"/>
      <w:marRight w:val="0"/>
      <w:marTop w:val="0"/>
      <w:marBottom w:val="0"/>
      <w:divBdr>
        <w:top w:val="none" w:sz="0" w:space="0" w:color="auto"/>
        <w:left w:val="none" w:sz="0" w:space="0" w:color="auto"/>
        <w:bottom w:val="none" w:sz="0" w:space="0" w:color="auto"/>
        <w:right w:val="none" w:sz="0" w:space="0" w:color="auto"/>
      </w:divBdr>
    </w:div>
    <w:div w:id="530150691">
      <w:bodyDiv w:val="1"/>
      <w:marLeft w:val="0"/>
      <w:marRight w:val="0"/>
      <w:marTop w:val="0"/>
      <w:marBottom w:val="0"/>
      <w:divBdr>
        <w:top w:val="none" w:sz="0" w:space="0" w:color="auto"/>
        <w:left w:val="none" w:sz="0" w:space="0" w:color="auto"/>
        <w:bottom w:val="none" w:sz="0" w:space="0" w:color="auto"/>
        <w:right w:val="none" w:sz="0" w:space="0" w:color="auto"/>
      </w:divBdr>
    </w:div>
    <w:div w:id="564098658">
      <w:bodyDiv w:val="1"/>
      <w:marLeft w:val="0"/>
      <w:marRight w:val="0"/>
      <w:marTop w:val="0"/>
      <w:marBottom w:val="0"/>
      <w:divBdr>
        <w:top w:val="none" w:sz="0" w:space="0" w:color="auto"/>
        <w:left w:val="none" w:sz="0" w:space="0" w:color="auto"/>
        <w:bottom w:val="none" w:sz="0" w:space="0" w:color="auto"/>
        <w:right w:val="none" w:sz="0" w:space="0" w:color="auto"/>
      </w:divBdr>
    </w:div>
    <w:div w:id="580986135">
      <w:bodyDiv w:val="1"/>
      <w:marLeft w:val="0"/>
      <w:marRight w:val="0"/>
      <w:marTop w:val="0"/>
      <w:marBottom w:val="0"/>
      <w:divBdr>
        <w:top w:val="none" w:sz="0" w:space="0" w:color="auto"/>
        <w:left w:val="none" w:sz="0" w:space="0" w:color="auto"/>
        <w:bottom w:val="none" w:sz="0" w:space="0" w:color="auto"/>
        <w:right w:val="none" w:sz="0" w:space="0" w:color="auto"/>
      </w:divBdr>
    </w:div>
    <w:div w:id="624970332">
      <w:bodyDiv w:val="1"/>
      <w:marLeft w:val="0"/>
      <w:marRight w:val="0"/>
      <w:marTop w:val="0"/>
      <w:marBottom w:val="0"/>
      <w:divBdr>
        <w:top w:val="none" w:sz="0" w:space="0" w:color="auto"/>
        <w:left w:val="none" w:sz="0" w:space="0" w:color="auto"/>
        <w:bottom w:val="none" w:sz="0" w:space="0" w:color="auto"/>
        <w:right w:val="none" w:sz="0" w:space="0" w:color="auto"/>
      </w:divBdr>
    </w:div>
    <w:div w:id="639501325">
      <w:bodyDiv w:val="1"/>
      <w:marLeft w:val="0"/>
      <w:marRight w:val="0"/>
      <w:marTop w:val="0"/>
      <w:marBottom w:val="0"/>
      <w:divBdr>
        <w:top w:val="none" w:sz="0" w:space="0" w:color="auto"/>
        <w:left w:val="none" w:sz="0" w:space="0" w:color="auto"/>
        <w:bottom w:val="none" w:sz="0" w:space="0" w:color="auto"/>
        <w:right w:val="none" w:sz="0" w:space="0" w:color="auto"/>
      </w:divBdr>
    </w:div>
    <w:div w:id="673653055">
      <w:bodyDiv w:val="1"/>
      <w:marLeft w:val="0"/>
      <w:marRight w:val="0"/>
      <w:marTop w:val="0"/>
      <w:marBottom w:val="0"/>
      <w:divBdr>
        <w:top w:val="none" w:sz="0" w:space="0" w:color="auto"/>
        <w:left w:val="none" w:sz="0" w:space="0" w:color="auto"/>
        <w:bottom w:val="none" w:sz="0" w:space="0" w:color="auto"/>
        <w:right w:val="none" w:sz="0" w:space="0" w:color="auto"/>
      </w:divBdr>
    </w:div>
    <w:div w:id="691078574">
      <w:bodyDiv w:val="1"/>
      <w:marLeft w:val="0"/>
      <w:marRight w:val="0"/>
      <w:marTop w:val="0"/>
      <w:marBottom w:val="0"/>
      <w:divBdr>
        <w:top w:val="none" w:sz="0" w:space="0" w:color="auto"/>
        <w:left w:val="none" w:sz="0" w:space="0" w:color="auto"/>
        <w:bottom w:val="none" w:sz="0" w:space="0" w:color="auto"/>
        <w:right w:val="none" w:sz="0" w:space="0" w:color="auto"/>
      </w:divBdr>
    </w:div>
    <w:div w:id="703333311">
      <w:bodyDiv w:val="1"/>
      <w:marLeft w:val="0"/>
      <w:marRight w:val="0"/>
      <w:marTop w:val="0"/>
      <w:marBottom w:val="0"/>
      <w:divBdr>
        <w:top w:val="none" w:sz="0" w:space="0" w:color="auto"/>
        <w:left w:val="none" w:sz="0" w:space="0" w:color="auto"/>
        <w:bottom w:val="none" w:sz="0" w:space="0" w:color="auto"/>
        <w:right w:val="none" w:sz="0" w:space="0" w:color="auto"/>
      </w:divBdr>
    </w:div>
    <w:div w:id="804587280">
      <w:bodyDiv w:val="1"/>
      <w:marLeft w:val="0"/>
      <w:marRight w:val="0"/>
      <w:marTop w:val="0"/>
      <w:marBottom w:val="0"/>
      <w:divBdr>
        <w:top w:val="none" w:sz="0" w:space="0" w:color="auto"/>
        <w:left w:val="none" w:sz="0" w:space="0" w:color="auto"/>
        <w:bottom w:val="none" w:sz="0" w:space="0" w:color="auto"/>
        <w:right w:val="none" w:sz="0" w:space="0" w:color="auto"/>
      </w:divBdr>
    </w:div>
    <w:div w:id="833109550">
      <w:bodyDiv w:val="1"/>
      <w:marLeft w:val="0"/>
      <w:marRight w:val="0"/>
      <w:marTop w:val="0"/>
      <w:marBottom w:val="0"/>
      <w:divBdr>
        <w:top w:val="none" w:sz="0" w:space="0" w:color="auto"/>
        <w:left w:val="none" w:sz="0" w:space="0" w:color="auto"/>
        <w:bottom w:val="none" w:sz="0" w:space="0" w:color="auto"/>
        <w:right w:val="none" w:sz="0" w:space="0" w:color="auto"/>
      </w:divBdr>
    </w:div>
    <w:div w:id="928387182">
      <w:bodyDiv w:val="1"/>
      <w:marLeft w:val="0"/>
      <w:marRight w:val="0"/>
      <w:marTop w:val="0"/>
      <w:marBottom w:val="0"/>
      <w:divBdr>
        <w:top w:val="none" w:sz="0" w:space="0" w:color="auto"/>
        <w:left w:val="none" w:sz="0" w:space="0" w:color="auto"/>
        <w:bottom w:val="none" w:sz="0" w:space="0" w:color="auto"/>
        <w:right w:val="none" w:sz="0" w:space="0" w:color="auto"/>
      </w:divBdr>
    </w:div>
    <w:div w:id="953441702">
      <w:bodyDiv w:val="1"/>
      <w:marLeft w:val="0"/>
      <w:marRight w:val="0"/>
      <w:marTop w:val="0"/>
      <w:marBottom w:val="0"/>
      <w:divBdr>
        <w:top w:val="none" w:sz="0" w:space="0" w:color="auto"/>
        <w:left w:val="none" w:sz="0" w:space="0" w:color="auto"/>
        <w:bottom w:val="none" w:sz="0" w:space="0" w:color="auto"/>
        <w:right w:val="none" w:sz="0" w:space="0" w:color="auto"/>
      </w:divBdr>
    </w:div>
    <w:div w:id="963148954">
      <w:bodyDiv w:val="1"/>
      <w:marLeft w:val="0"/>
      <w:marRight w:val="0"/>
      <w:marTop w:val="0"/>
      <w:marBottom w:val="0"/>
      <w:divBdr>
        <w:top w:val="none" w:sz="0" w:space="0" w:color="auto"/>
        <w:left w:val="none" w:sz="0" w:space="0" w:color="auto"/>
        <w:bottom w:val="none" w:sz="0" w:space="0" w:color="auto"/>
        <w:right w:val="none" w:sz="0" w:space="0" w:color="auto"/>
      </w:divBdr>
    </w:div>
    <w:div w:id="1057127023">
      <w:bodyDiv w:val="1"/>
      <w:marLeft w:val="0"/>
      <w:marRight w:val="0"/>
      <w:marTop w:val="0"/>
      <w:marBottom w:val="0"/>
      <w:divBdr>
        <w:top w:val="none" w:sz="0" w:space="0" w:color="auto"/>
        <w:left w:val="none" w:sz="0" w:space="0" w:color="auto"/>
        <w:bottom w:val="none" w:sz="0" w:space="0" w:color="auto"/>
        <w:right w:val="none" w:sz="0" w:space="0" w:color="auto"/>
      </w:divBdr>
    </w:div>
    <w:div w:id="1121338555">
      <w:bodyDiv w:val="1"/>
      <w:marLeft w:val="0"/>
      <w:marRight w:val="0"/>
      <w:marTop w:val="0"/>
      <w:marBottom w:val="0"/>
      <w:divBdr>
        <w:top w:val="none" w:sz="0" w:space="0" w:color="auto"/>
        <w:left w:val="none" w:sz="0" w:space="0" w:color="auto"/>
        <w:bottom w:val="none" w:sz="0" w:space="0" w:color="auto"/>
        <w:right w:val="none" w:sz="0" w:space="0" w:color="auto"/>
      </w:divBdr>
    </w:div>
    <w:div w:id="1160462034">
      <w:bodyDiv w:val="1"/>
      <w:marLeft w:val="0"/>
      <w:marRight w:val="0"/>
      <w:marTop w:val="0"/>
      <w:marBottom w:val="0"/>
      <w:divBdr>
        <w:top w:val="none" w:sz="0" w:space="0" w:color="auto"/>
        <w:left w:val="none" w:sz="0" w:space="0" w:color="auto"/>
        <w:bottom w:val="none" w:sz="0" w:space="0" w:color="auto"/>
        <w:right w:val="none" w:sz="0" w:space="0" w:color="auto"/>
      </w:divBdr>
    </w:div>
    <w:div w:id="1179195219">
      <w:bodyDiv w:val="1"/>
      <w:marLeft w:val="0"/>
      <w:marRight w:val="0"/>
      <w:marTop w:val="0"/>
      <w:marBottom w:val="0"/>
      <w:divBdr>
        <w:top w:val="none" w:sz="0" w:space="0" w:color="auto"/>
        <w:left w:val="none" w:sz="0" w:space="0" w:color="auto"/>
        <w:bottom w:val="none" w:sz="0" w:space="0" w:color="auto"/>
        <w:right w:val="none" w:sz="0" w:space="0" w:color="auto"/>
      </w:divBdr>
    </w:div>
    <w:div w:id="1198274957">
      <w:bodyDiv w:val="1"/>
      <w:marLeft w:val="0"/>
      <w:marRight w:val="0"/>
      <w:marTop w:val="0"/>
      <w:marBottom w:val="0"/>
      <w:divBdr>
        <w:top w:val="none" w:sz="0" w:space="0" w:color="auto"/>
        <w:left w:val="none" w:sz="0" w:space="0" w:color="auto"/>
        <w:bottom w:val="none" w:sz="0" w:space="0" w:color="auto"/>
        <w:right w:val="none" w:sz="0" w:space="0" w:color="auto"/>
      </w:divBdr>
    </w:div>
    <w:div w:id="1226526766">
      <w:bodyDiv w:val="1"/>
      <w:marLeft w:val="0"/>
      <w:marRight w:val="0"/>
      <w:marTop w:val="0"/>
      <w:marBottom w:val="0"/>
      <w:divBdr>
        <w:top w:val="none" w:sz="0" w:space="0" w:color="auto"/>
        <w:left w:val="none" w:sz="0" w:space="0" w:color="auto"/>
        <w:bottom w:val="none" w:sz="0" w:space="0" w:color="auto"/>
        <w:right w:val="none" w:sz="0" w:space="0" w:color="auto"/>
      </w:divBdr>
    </w:div>
    <w:div w:id="1309168122">
      <w:bodyDiv w:val="1"/>
      <w:marLeft w:val="0"/>
      <w:marRight w:val="0"/>
      <w:marTop w:val="0"/>
      <w:marBottom w:val="0"/>
      <w:divBdr>
        <w:top w:val="none" w:sz="0" w:space="0" w:color="auto"/>
        <w:left w:val="none" w:sz="0" w:space="0" w:color="auto"/>
        <w:bottom w:val="none" w:sz="0" w:space="0" w:color="auto"/>
        <w:right w:val="none" w:sz="0" w:space="0" w:color="auto"/>
      </w:divBdr>
    </w:div>
    <w:div w:id="1326279992">
      <w:bodyDiv w:val="1"/>
      <w:marLeft w:val="0"/>
      <w:marRight w:val="0"/>
      <w:marTop w:val="0"/>
      <w:marBottom w:val="0"/>
      <w:divBdr>
        <w:top w:val="none" w:sz="0" w:space="0" w:color="auto"/>
        <w:left w:val="none" w:sz="0" w:space="0" w:color="auto"/>
        <w:bottom w:val="none" w:sz="0" w:space="0" w:color="auto"/>
        <w:right w:val="none" w:sz="0" w:space="0" w:color="auto"/>
      </w:divBdr>
    </w:div>
    <w:div w:id="1367288991">
      <w:bodyDiv w:val="1"/>
      <w:marLeft w:val="0"/>
      <w:marRight w:val="0"/>
      <w:marTop w:val="0"/>
      <w:marBottom w:val="0"/>
      <w:divBdr>
        <w:top w:val="none" w:sz="0" w:space="0" w:color="auto"/>
        <w:left w:val="none" w:sz="0" w:space="0" w:color="auto"/>
        <w:bottom w:val="none" w:sz="0" w:space="0" w:color="auto"/>
        <w:right w:val="none" w:sz="0" w:space="0" w:color="auto"/>
      </w:divBdr>
    </w:div>
    <w:div w:id="1382552836">
      <w:bodyDiv w:val="1"/>
      <w:marLeft w:val="0"/>
      <w:marRight w:val="0"/>
      <w:marTop w:val="0"/>
      <w:marBottom w:val="0"/>
      <w:divBdr>
        <w:top w:val="none" w:sz="0" w:space="0" w:color="auto"/>
        <w:left w:val="none" w:sz="0" w:space="0" w:color="auto"/>
        <w:bottom w:val="none" w:sz="0" w:space="0" w:color="auto"/>
        <w:right w:val="none" w:sz="0" w:space="0" w:color="auto"/>
      </w:divBdr>
    </w:div>
    <w:div w:id="1382946631">
      <w:bodyDiv w:val="1"/>
      <w:marLeft w:val="0"/>
      <w:marRight w:val="0"/>
      <w:marTop w:val="0"/>
      <w:marBottom w:val="0"/>
      <w:divBdr>
        <w:top w:val="none" w:sz="0" w:space="0" w:color="auto"/>
        <w:left w:val="none" w:sz="0" w:space="0" w:color="auto"/>
        <w:bottom w:val="none" w:sz="0" w:space="0" w:color="auto"/>
        <w:right w:val="none" w:sz="0" w:space="0" w:color="auto"/>
      </w:divBdr>
    </w:div>
    <w:div w:id="1422484405">
      <w:bodyDiv w:val="1"/>
      <w:marLeft w:val="0"/>
      <w:marRight w:val="0"/>
      <w:marTop w:val="0"/>
      <w:marBottom w:val="0"/>
      <w:divBdr>
        <w:top w:val="none" w:sz="0" w:space="0" w:color="auto"/>
        <w:left w:val="none" w:sz="0" w:space="0" w:color="auto"/>
        <w:bottom w:val="none" w:sz="0" w:space="0" w:color="auto"/>
        <w:right w:val="none" w:sz="0" w:space="0" w:color="auto"/>
      </w:divBdr>
    </w:div>
    <w:div w:id="1442917297">
      <w:bodyDiv w:val="1"/>
      <w:marLeft w:val="0"/>
      <w:marRight w:val="0"/>
      <w:marTop w:val="0"/>
      <w:marBottom w:val="0"/>
      <w:divBdr>
        <w:top w:val="none" w:sz="0" w:space="0" w:color="auto"/>
        <w:left w:val="none" w:sz="0" w:space="0" w:color="auto"/>
        <w:bottom w:val="none" w:sz="0" w:space="0" w:color="auto"/>
        <w:right w:val="none" w:sz="0" w:space="0" w:color="auto"/>
      </w:divBdr>
    </w:div>
    <w:div w:id="1458911516">
      <w:bodyDiv w:val="1"/>
      <w:marLeft w:val="0"/>
      <w:marRight w:val="0"/>
      <w:marTop w:val="0"/>
      <w:marBottom w:val="0"/>
      <w:divBdr>
        <w:top w:val="none" w:sz="0" w:space="0" w:color="auto"/>
        <w:left w:val="none" w:sz="0" w:space="0" w:color="auto"/>
        <w:bottom w:val="none" w:sz="0" w:space="0" w:color="auto"/>
        <w:right w:val="none" w:sz="0" w:space="0" w:color="auto"/>
      </w:divBdr>
    </w:div>
    <w:div w:id="1478260712">
      <w:bodyDiv w:val="1"/>
      <w:marLeft w:val="0"/>
      <w:marRight w:val="0"/>
      <w:marTop w:val="0"/>
      <w:marBottom w:val="0"/>
      <w:divBdr>
        <w:top w:val="none" w:sz="0" w:space="0" w:color="auto"/>
        <w:left w:val="none" w:sz="0" w:space="0" w:color="auto"/>
        <w:bottom w:val="none" w:sz="0" w:space="0" w:color="auto"/>
        <w:right w:val="none" w:sz="0" w:space="0" w:color="auto"/>
      </w:divBdr>
    </w:div>
    <w:div w:id="1504590398">
      <w:bodyDiv w:val="1"/>
      <w:marLeft w:val="0"/>
      <w:marRight w:val="0"/>
      <w:marTop w:val="0"/>
      <w:marBottom w:val="0"/>
      <w:divBdr>
        <w:top w:val="none" w:sz="0" w:space="0" w:color="auto"/>
        <w:left w:val="none" w:sz="0" w:space="0" w:color="auto"/>
        <w:bottom w:val="none" w:sz="0" w:space="0" w:color="auto"/>
        <w:right w:val="none" w:sz="0" w:space="0" w:color="auto"/>
      </w:divBdr>
    </w:div>
    <w:div w:id="1596161284">
      <w:bodyDiv w:val="1"/>
      <w:marLeft w:val="0"/>
      <w:marRight w:val="0"/>
      <w:marTop w:val="0"/>
      <w:marBottom w:val="0"/>
      <w:divBdr>
        <w:top w:val="none" w:sz="0" w:space="0" w:color="auto"/>
        <w:left w:val="none" w:sz="0" w:space="0" w:color="auto"/>
        <w:bottom w:val="none" w:sz="0" w:space="0" w:color="auto"/>
        <w:right w:val="none" w:sz="0" w:space="0" w:color="auto"/>
      </w:divBdr>
    </w:div>
    <w:div w:id="1600985966">
      <w:bodyDiv w:val="1"/>
      <w:marLeft w:val="0"/>
      <w:marRight w:val="0"/>
      <w:marTop w:val="0"/>
      <w:marBottom w:val="0"/>
      <w:divBdr>
        <w:top w:val="none" w:sz="0" w:space="0" w:color="auto"/>
        <w:left w:val="none" w:sz="0" w:space="0" w:color="auto"/>
        <w:bottom w:val="none" w:sz="0" w:space="0" w:color="auto"/>
        <w:right w:val="none" w:sz="0" w:space="0" w:color="auto"/>
      </w:divBdr>
    </w:div>
    <w:div w:id="1610700141">
      <w:bodyDiv w:val="1"/>
      <w:marLeft w:val="0"/>
      <w:marRight w:val="0"/>
      <w:marTop w:val="0"/>
      <w:marBottom w:val="0"/>
      <w:divBdr>
        <w:top w:val="none" w:sz="0" w:space="0" w:color="auto"/>
        <w:left w:val="none" w:sz="0" w:space="0" w:color="auto"/>
        <w:bottom w:val="none" w:sz="0" w:space="0" w:color="auto"/>
        <w:right w:val="none" w:sz="0" w:space="0" w:color="auto"/>
      </w:divBdr>
    </w:div>
    <w:div w:id="1626081841">
      <w:bodyDiv w:val="1"/>
      <w:marLeft w:val="0"/>
      <w:marRight w:val="0"/>
      <w:marTop w:val="0"/>
      <w:marBottom w:val="0"/>
      <w:divBdr>
        <w:top w:val="none" w:sz="0" w:space="0" w:color="auto"/>
        <w:left w:val="none" w:sz="0" w:space="0" w:color="auto"/>
        <w:bottom w:val="none" w:sz="0" w:space="0" w:color="auto"/>
        <w:right w:val="none" w:sz="0" w:space="0" w:color="auto"/>
      </w:divBdr>
    </w:div>
    <w:div w:id="1628924061">
      <w:bodyDiv w:val="1"/>
      <w:marLeft w:val="0"/>
      <w:marRight w:val="0"/>
      <w:marTop w:val="0"/>
      <w:marBottom w:val="0"/>
      <w:divBdr>
        <w:top w:val="none" w:sz="0" w:space="0" w:color="auto"/>
        <w:left w:val="none" w:sz="0" w:space="0" w:color="auto"/>
        <w:bottom w:val="none" w:sz="0" w:space="0" w:color="auto"/>
        <w:right w:val="none" w:sz="0" w:space="0" w:color="auto"/>
      </w:divBdr>
    </w:div>
    <w:div w:id="1650205139">
      <w:bodyDiv w:val="1"/>
      <w:marLeft w:val="0"/>
      <w:marRight w:val="0"/>
      <w:marTop w:val="0"/>
      <w:marBottom w:val="0"/>
      <w:divBdr>
        <w:top w:val="none" w:sz="0" w:space="0" w:color="auto"/>
        <w:left w:val="none" w:sz="0" w:space="0" w:color="auto"/>
        <w:bottom w:val="none" w:sz="0" w:space="0" w:color="auto"/>
        <w:right w:val="none" w:sz="0" w:space="0" w:color="auto"/>
      </w:divBdr>
    </w:div>
    <w:div w:id="1684629867">
      <w:bodyDiv w:val="1"/>
      <w:marLeft w:val="0"/>
      <w:marRight w:val="0"/>
      <w:marTop w:val="0"/>
      <w:marBottom w:val="0"/>
      <w:divBdr>
        <w:top w:val="none" w:sz="0" w:space="0" w:color="auto"/>
        <w:left w:val="none" w:sz="0" w:space="0" w:color="auto"/>
        <w:bottom w:val="none" w:sz="0" w:space="0" w:color="auto"/>
        <w:right w:val="none" w:sz="0" w:space="0" w:color="auto"/>
      </w:divBdr>
    </w:div>
    <w:div w:id="1700813760">
      <w:bodyDiv w:val="1"/>
      <w:marLeft w:val="0"/>
      <w:marRight w:val="0"/>
      <w:marTop w:val="0"/>
      <w:marBottom w:val="0"/>
      <w:divBdr>
        <w:top w:val="none" w:sz="0" w:space="0" w:color="auto"/>
        <w:left w:val="none" w:sz="0" w:space="0" w:color="auto"/>
        <w:bottom w:val="none" w:sz="0" w:space="0" w:color="auto"/>
        <w:right w:val="none" w:sz="0" w:space="0" w:color="auto"/>
      </w:divBdr>
    </w:div>
    <w:div w:id="1708528955">
      <w:bodyDiv w:val="1"/>
      <w:marLeft w:val="0"/>
      <w:marRight w:val="0"/>
      <w:marTop w:val="0"/>
      <w:marBottom w:val="0"/>
      <w:divBdr>
        <w:top w:val="none" w:sz="0" w:space="0" w:color="auto"/>
        <w:left w:val="none" w:sz="0" w:space="0" w:color="auto"/>
        <w:bottom w:val="none" w:sz="0" w:space="0" w:color="auto"/>
        <w:right w:val="none" w:sz="0" w:space="0" w:color="auto"/>
      </w:divBdr>
    </w:div>
    <w:div w:id="1841848864">
      <w:bodyDiv w:val="1"/>
      <w:marLeft w:val="0"/>
      <w:marRight w:val="0"/>
      <w:marTop w:val="0"/>
      <w:marBottom w:val="0"/>
      <w:divBdr>
        <w:top w:val="none" w:sz="0" w:space="0" w:color="auto"/>
        <w:left w:val="none" w:sz="0" w:space="0" w:color="auto"/>
        <w:bottom w:val="none" w:sz="0" w:space="0" w:color="auto"/>
        <w:right w:val="none" w:sz="0" w:space="0" w:color="auto"/>
      </w:divBdr>
    </w:div>
    <w:div w:id="1845198835">
      <w:bodyDiv w:val="1"/>
      <w:marLeft w:val="0"/>
      <w:marRight w:val="0"/>
      <w:marTop w:val="0"/>
      <w:marBottom w:val="0"/>
      <w:divBdr>
        <w:top w:val="none" w:sz="0" w:space="0" w:color="auto"/>
        <w:left w:val="none" w:sz="0" w:space="0" w:color="auto"/>
        <w:bottom w:val="none" w:sz="0" w:space="0" w:color="auto"/>
        <w:right w:val="none" w:sz="0" w:space="0" w:color="auto"/>
      </w:divBdr>
    </w:div>
    <w:div w:id="1883859382">
      <w:bodyDiv w:val="1"/>
      <w:marLeft w:val="0"/>
      <w:marRight w:val="0"/>
      <w:marTop w:val="0"/>
      <w:marBottom w:val="0"/>
      <w:divBdr>
        <w:top w:val="none" w:sz="0" w:space="0" w:color="auto"/>
        <w:left w:val="none" w:sz="0" w:space="0" w:color="auto"/>
        <w:bottom w:val="none" w:sz="0" w:space="0" w:color="auto"/>
        <w:right w:val="none" w:sz="0" w:space="0" w:color="auto"/>
      </w:divBdr>
    </w:div>
    <w:div w:id="1904221255">
      <w:bodyDiv w:val="1"/>
      <w:marLeft w:val="0"/>
      <w:marRight w:val="0"/>
      <w:marTop w:val="0"/>
      <w:marBottom w:val="0"/>
      <w:divBdr>
        <w:top w:val="none" w:sz="0" w:space="0" w:color="auto"/>
        <w:left w:val="none" w:sz="0" w:space="0" w:color="auto"/>
        <w:bottom w:val="none" w:sz="0" w:space="0" w:color="auto"/>
        <w:right w:val="none" w:sz="0" w:space="0" w:color="auto"/>
      </w:divBdr>
    </w:div>
    <w:div w:id="1944534322">
      <w:bodyDiv w:val="1"/>
      <w:marLeft w:val="0"/>
      <w:marRight w:val="0"/>
      <w:marTop w:val="0"/>
      <w:marBottom w:val="0"/>
      <w:divBdr>
        <w:top w:val="none" w:sz="0" w:space="0" w:color="auto"/>
        <w:left w:val="none" w:sz="0" w:space="0" w:color="auto"/>
        <w:bottom w:val="none" w:sz="0" w:space="0" w:color="auto"/>
        <w:right w:val="none" w:sz="0" w:space="0" w:color="auto"/>
      </w:divBdr>
    </w:div>
    <w:div w:id="201564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document/825068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jedr.org/papers/IJEDR170216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ofbigdata.springeropen.com/articles/10.1186/s40537-016-0059-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searchgate.net/publication/301716085_Protection_of_Big_Data_Privacy" TargetMode="External"/><Relationship Id="rId4" Type="http://schemas.openxmlformats.org/officeDocument/2006/relationships/webSettings" Target="webSettings.xml"/><Relationship Id="rId9" Type="http://schemas.openxmlformats.org/officeDocument/2006/relationships/hyperlink" Target="https://pdfs.semanticscholar.org/6f31/8a5d53e919574960eb6e84030c37f18ee2d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4540</Words>
  <Characters>25883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 V</dc:creator>
  <cp:keywords/>
  <dc:description/>
  <cp:lastModifiedBy>Adarsh M V</cp:lastModifiedBy>
  <cp:revision>6</cp:revision>
  <cp:lastPrinted>2019-05-08T22:57:00Z</cp:lastPrinted>
  <dcterms:created xsi:type="dcterms:W3CDTF">2019-05-08T22:57:00Z</dcterms:created>
  <dcterms:modified xsi:type="dcterms:W3CDTF">2019-05-08T23:01:00Z</dcterms:modified>
</cp:coreProperties>
</file>