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Write a query to display all the first_name  in upper case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Upper(FIRST_NAME ) from Worker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Write a querty to display unique department from workers 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distinct(DEPARTMENT ) from worker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Write an SQL query to print the first three characters of FIRST_NAME from Worker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substr(FIRST_NAME,1,3) from worker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Write an SQL query to find the position of the alphabet (‘a’) in the first name column ‘Amitabh’ from Worker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position('a' in FIRST_NAME) as match_location from worker where first_name='Amitabh'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Write an SQL query that fetches the unique values of DEPARTMENT from Worker table and prints its length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department ,length(department) from worker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Write an SQL query to print all Worker details from the Worker table order by FIRST_NAME Ascending and DEPARTMENT Descending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worker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first_name asc,department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Write a query to get workers whose name are Vipul and Satish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from worker where lower(first_name) in ('vipul','satish')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Write an SQL query to print details of the Workers whose FIRST_NAME contains 'a'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 from worker where first_name like'%a%'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Write an SQL query to print details of the Workers whose FIRST_NAME ends with ‘h’ and contains six alphabets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worker where first_name like '_____h'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Write an SQL query to print details of the Workers whose SALARY lies between 100000 and 500000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worker where salary between 100000 and 500000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Write an SQL query to print details of the Workers who have joined in Feb’2014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* from worker where month(joining_date)=2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Write an SQL query to fetch the count of employees working in the department ‘Admin’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count(*) from worker where department='Admin'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Write an SQL query to fetch the no. of workers for each department in the descending order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department,count(*) as no_of_workers  from worker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department order by no_of_workers desc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Write a query to display workerrs who are managers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w.first_name from worker w join title 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WORKER_REF_ID=WORKER_REF_ID where lower(worker_title) ='manager'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Write query to find duplicate rows title table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WORKER_REF_ID,count(*) from title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WORKER_REF_ID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having count(*)&gt;1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Write an SQL query to show all workers who got the bonus along with bonus amount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distinct(worker.first_name) from worker inner join bonus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worker_id=worker_ref_id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Write a query to find employees in worker table that do not exist in bonus table (ie did not get bonus)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First_name from worker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first_name not in (select distinct(worker.first_name) from worker inner join bonus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worker_id=worker_ref_id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Write a query to find the highest 2 salaries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distinct(salary) from worker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order by salary desc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limit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Find 2nd highest without using TOP or LIMIT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max(salary) from worker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salary not in (select max(salary) from worker)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Find people who have the same salary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first_name from worker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salary in (select salary from worker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salary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having count(*)&gt;1)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Write a query to fetch 1st 50% records without using Top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NumberedRows AS (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*, ROW_NUMBER() OVER () AS rn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worker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NumberedRows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rn BETWEEN 0 AND (SELECT FLOOR(COUNT(*) / 2) FROM NumberedRows);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Write a query to select a department with more than 3 people in worker table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department from worker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having count(*)&gt;2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Write a query to select 1st and last row of a worker table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(select * from worker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limit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(select * from worker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worker_id desc limit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Write a query to select last 5 entries from worker table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worker order by worker_id desc limit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*,row_number() over() as rn from worker order by rn desc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limit 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Write a query to select people with highest salary in each group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department,max(salary) from worker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Write a query to fetch departments along with the total salaries paid for each of them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department,sum(salary) from worker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group by department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Write a query to fetch the names of workers who earn the highest salary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first_name from worker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salary =(select max(salary) from worker)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