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Finance Analytics - SQL Practice &amp; Dashboard Questions</w:t>
      </w:r>
    </w:p>
    <w:p>
      <w:r>
        <w:rPr>
          <w:b/>
        </w:rPr>
        <w:t>Schema Context:</w:t>
        <w:br/>
      </w:r>
      <w:r>
        <w:t>Star schema in PostgreSQL with fact_finance and dimensions: dim_date, dim_category, dim_cashflow, dim_income_type, dim_scenario.</w:t>
      </w:r>
    </w:p>
    <w:p>
      <w:pPr>
        <w:pStyle w:val="Heading2"/>
      </w:pPr>
      <w:r>
        <w:t>Level 1 – Basic SQL &amp; Exploration</w:t>
      </w:r>
    </w:p>
    <w:p>
      <w:r>
        <w:t>1. How many records exist in fact_finance?</w:t>
      </w:r>
    </w:p>
    <w:p>
      <w:r>
        <w:t>2. How many unique users are present?</w:t>
      </w:r>
    </w:p>
    <w:p>
      <w:r>
        <w:t>3. What is the average monthly income?</w:t>
      </w:r>
    </w:p>
    <w:p>
      <w:r>
        <w:t>4. What is the average monthly expense?</w:t>
      </w:r>
    </w:p>
    <w:p>
      <w:r>
        <w:t>5. What are the minimum and maximum income values?</w:t>
      </w:r>
    </w:p>
    <w:p>
      <w:r>
        <w:t>6. How many records belong to each category?</w:t>
      </w:r>
    </w:p>
    <w:p>
      <w:r>
        <w:t>7. How many users belong to each income type?</w:t>
      </w:r>
    </w:p>
    <w:p>
      <w:r>
        <w:t>8. Distribution of financial stress levels.</w:t>
      </w:r>
    </w:p>
    <w:p>
      <w:r>
        <w:t>9. Count of positive vs negative cash flow records.</w:t>
      </w:r>
    </w:p>
    <w:p>
      <w:r>
        <w:t>10. Monthly income trend over time.</w:t>
      </w:r>
    </w:p>
    <w:p>
      <w:pPr>
        <w:pStyle w:val="Heading2"/>
      </w:pPr>
      <w:r>
        <w:t>Level 2 – Business Insights</w:t>
      </w:r>
    </w:p>
    <w:p>
      <w:r>
        <w:t>1. Which spending category has the highest total expenditure?</w:t>
      </w:r>
    </w:p>
    <w:p>
      <w:r>
        <w:t>2. Which income type earns the most on average?</w:t>
      </w:r>
    </w:p>
    <w:p>
      <w:r>
        <w:t>3. Average credit score by income type.</w:t>
      </w:r>
    </w:p>
    <w:p>
      <w:r>
        <w:t>4. Average savings by category.</w:t>
      </w:r>
    </w:p>
    <w:p>
      <w:r>
        <w:t>5. Most common financial scenario.</w:t>
      </w:r>
    </w:p>
    <w:p>
      <w:r>
        <w:t>6. Average expenses under each financial scenario.</w:t>
      </w:r>
    </w:p>
    <w:p>
      <w:r>
        <w:t>7. Average investment amount by income type.</w:t>
      </w:r>
    </w:p>
    <w:p>
      <w:r>
        <w:t>8. Average emergency fund by stress level.</w:t>
      </w:r>
    </w:p>
    <w:p>
      <w:r>
        <w:t>9. Top 10 users by expenses.</w:t>
      </w:r>
    </w:p>
    <w:p>
      <w:r>
        <w:t>10. Top 10 users by savings.</w:t>
      </w:r>
    </w:p>
    <w:p>
      <w:pPr>
        <w:pStyle w:val="Heading2"/>
      </w:pPr>
      <w:r>
        <w:t>Level 3 – Analytical Thinking</w:t>
      </w:r>
    </w:p>
    <w:p>
      <w:r>
        <w:t>1. What percentage of users meet their savings goal?</w:t>
      </w:r>
    </w:p>
    <w:p>
      <w:r>
        <w:t>2. Do higher-income users save more?</w:t>
      </w:r>
    </w:p>
    <w:p>
      <w:r>
        <w:t>3. Does credit score impact savings?</w:t>
      </w:r>
    </w:p>
    <w:p>
      <w:r>
        <w:t>4. Relationship between debt-to-income ratio and credit score.</w:t>
      </w:r>
    </w:p>
    <w:p>
      <w:r>
        <w:t>5. Relationship between expenses and savings.</w:t>
      </w:r>
    </w:p>
    <w:p>
      <w:r>
        <w:t>6. Which categories contribute most to negative cash flow?</w:t>
      </w:r>
    </w:p>
    <w:p>
      <w:r>
        <w:t>7. Are highly stressed users saving less?</w:t>
      </w:r>
    </w:p>
    <w:p>
      <w:r>
        <w:t>8. Which financial scenarios cause the highest stress?</w:t>
      </w:r>
    </w:p>
    <w:p>
      <w:r>
        <w:t>9. Average debt ratio by stress level.</w:t>
      </w:r>
    </w:p>
    <w:p>
      <w:r>
        <w:t>10. Which category has the highest fraud rate?</w:t>
      </w:r>
    </w:p>
    <w:p>
      <w:pPr>
        <w:pStyle w:val="Heading2"/>
      </w:pPr>
      <w:r>
        <w:t>Level 4 – Portfolio Dashboard Questions</w:t>
      </w:r>
    </w:p>
    <w:p>
      <w:r>
        <w:t>1. Create a Financial Health Score and trend it monthly.</w:t>
      </w:r>
    </w:p>
    <w:p>
      <w:r>
        <w:t>2. Identify financially at-risk users.</w:t>
      </w:r>
    </w:p>
    <w:p>
      <w:r>
        <w:t>3. Identify financially healthy users.</w:t>
      </w:r>
    </w:p>
    <w:p>
      <w:r>
        <w:t>4. Build a savings funnel from users to goal achievement.</w:t>
      </w:r>
    </w:p>
    <w:p>
      <w:r>
        <w:t>5. Analyze factors influencing savings goal achievement.</w:t>
      </w:r>
    </w:p>
    <w:p>
      <w:r>
        <w:t>6. Create a Fraud Analysis Dashboard.</w:t>
      </w:r>
    </w:p>
    <w:p>
      <w:r>
        <w:t>7. Create a Credit Score Dashboard.</w:t>
      </w:r>
    </w:p>
    <w:p>
      <w:r>
        <w:t>8. Create an Expense Analysis Dashboard.</w:t>
      </w:r>
    </w:p>
    <w:p>
      <w:r>
        <w:t>9. Create a Savings Analysis Dashboard.</w:t>
      </w:r>
    </w:p>
    <w:p>
      <w:r>
        <w:t>10. Build an Executive KPI Dashboard.</w:t>
      </w:r>
    </w:p>
    <w:p>
      <w:pPr>
        <w:pStyle w:val="Heading2"/>
      </w:pPr>
      <w:r>
        <w:t>Advanced SQL Practice</w:t>
      </w:r>
    </w:p>
    <w:p>
      <w:r>
        <w:t>1. Month-over-month income growth using window functions.</w:t>
      </w:r>
    </w:p>
    <w:p>
      <w:r>
        <w:t>2. Month-over-month expense growth.</w:t>
      </w:r>
    </w:p>
    <w:p>
      <w:r>
        <w:t>3. Running cumulative savings per user.</w:t>
      </w:r>
    </w:p>
    <w:p>
      <w:r>
        <w:t>4. Rank users within each income type by savings.</w:t>
      </w:r>
    </w:p>
    <w:p>
      <w:r>
        <w:t>5. Top 3 spend categories per month.</w:t>
      </w:r>
    </w:p>
    <w:p>
      <w:r>
        <w:t>6. Rolling 3-month average expenses.</w:t>
      </w:r>
    </w:p>
    <w:p>
      <w:r>
        <w:t>7. Detect spending anomalies using z-scores or moving averages.</w:t>
      </w:r>
    </w:p>
    <w:p>
      <w:r>
        <w:t>8. Compare current month metrics against previous month.</w:t>
      </w:r>
    </w:p>
    <w:p>
      <w:r>
        <w:t>9. Find users whose savings declined for 3 consecutive periods.</w:t>
      </w:r>
    </w:p>
    <w:p>
      <w:r>
        <w:t>10. Build customer segments using income, debt and savings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