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372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3824"/>
        <w:gridCol w:w="1773"/>
        <w:gridCol w:w="1775"/>
      </w:tblGrid>
      <w:tr w:rsidR="002A5010" w:rsidRPr="002A5010" w:rsidTr="002A5010">
        <w:trPr>
          <w:trHeight w:val="357"/>
        </w:trPr>
        <w:tc>
          <w:tcPr>
            <w:tcW w:w="73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BYRON ABDIAS GARCIA LOPEZ</w:t>
            </w:r>
          </w:p>
        </w:tc>
      </w:tr>
      <w:tr w:rsidR="002A5010" w:rsidRPr="002A5010" w:rsidTr="002A5010">
        <w:trPr>
          <w:trHeight w:val="357"/>
        </w:trPr>
        <w:tc>
          <w:tcPr>
            <w:tcW w:w="73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 xml:space="preserve">ESTADO DE RESULTADOS </w:t>
            </w:r>
          </w:p>
        </w:tc>
      </w:tr>
      <w:tr w:rsidR="002A5010" w:rsidRPr="002A5010" w:rsidTr="002A5010">
        <w:trPr>
          <w:trHeight w:val="357"/>
        </w:trPr>
        <w:tc>
          <w:tcPr>
            <w:tcW w:w="73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DEL 01 DE ENERO AL 31 DE DICIEMBRE DE 2013</w:t>
            </w:r>
          </w:p>
        </w:tc>
      </w:tr>
      <w:tr w:rsidR="002A5010" w:rsidRPr="002A5010" w:rsidTr="002A5010">
        <w:trPr>
          <w:trHeight w:val="357"/>
        </w:trPr>
        <w:tc>
          <w:tcPr>
            <w:tcW w:w="73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Expresado en Quetzales</w:t>
            </w:r>
          </w:p>
        </w:tc>
      </w:tr>
      <w:tr w:rsidR="002A5010" w:rsidRPr="002A5010" w:rsidTr="002A5010">
        <w:trPr>
          <w:trHeight w:val="357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57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57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Ingresos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57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Servicios Prestados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1,857,297.00</w:t>
            </w:r>
          </w:p>
        </w:tc>
      </w:tr>
      <w:tr w:rsidR="002A5010" w:rsidRPr="002A5010" w:rsidTr="002A5010">
        <w:trPr>
          <w:trHeight w:val="357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Total de Ingresos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1,857,297.00</w:t>
            </w:r>
          </w:p>
        </w:tc>
      </w:tr>
      <w:tr w:rsidR="002A5010" w:rsidRPr="002A5010" w:rsidTr="002A5010">
        <w:trPr>
          <w:trHeight w:val="357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57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 xml:space="preserve"> ( - ) Costos y Gastos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57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Costo de Servicios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37,022.00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57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Costo de Compras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1,333,784.00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1,370,806.00</w:t>
            </w:r>
          </w:p>
        </w:tc>
      </w:tr>
      <w:tr w:rsidR="002A5010" w:rsidRPr="002A5010" w:rsidTr="002A5010">
        <w:trPr>
          <w:trHeight w:val="357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Ganancia Bruta en Ventas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486,491.00</w:t>
            </w:r>
          </w:p>
        </w:tc>
      </w:tr>
      <w:tr w:rsidR="002A5010" w:rsidRPr="002A5010" w:rsidTr="002A5010">
        <w:trPr>
          <w:trHeight w:val="357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57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 xml:space="preserve"> ( - ) Gastos Administrativos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57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Otros Gastos Generales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357,053.00</w:t>
            </w:r>
          </w:p>
        </w:tc>
      </w:tr>
      <w:tr w:rsidR="002A5010" w:rsidRPr="002A5010" w:rsidTr="002A5010">
        <w:trPr>
          <w:trHeight w:val="373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Ganancia del Ejercicio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129,438.00</w:t>
            </w:r>
          </w:p>
        </w:tc>
      </w:tr>
      <w:tr w:rsidR="002A5010" w:rsidRPr="002A5010" w:rsidTr="002A5010">
        <w:trPr>
          <w:trHeight w:val="373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57"/>
        </w:trPr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</w:tbl>
    <w:p w:rsidR="002A5010" w:rsidRDefault="002A5010" w:rsidP="002A5010">
      <w:pPr>
        <w:pStyle w:val="Sinespaciado"/>
      </w:pPr>
      <w:r>
        <w:t>Byron Abdias García López</w:t>
      </w:r>
    </w:p>
    <w:p w:rsidR="002A5010" w:rsidRDefault="002A5010" w:rsidP="002A5010">
      <w:pPr>
        <w:pStyle w:val="Sinespaciado"/>
      </w:pPr>
      <w:r>
        <w:t xml:space="preserve">           Propietario</w:t>
      </w:r>
    </w:p>
    <w:p w:rsidR="002A5010" w:rsidRDefault="002A5010" w:rsidP="002A5010"/>
    <w:p w:rsidR="002A5010" w:rsidRDefault="002A5010" w:rsidP="002A5010">
      <w:pPr>
        <w:jc w:val="both"/>
      </w:pPr>
      <w:r>
        <w:t>El infrascrito perito contador registrado en la Superintendencia de Administración Tributaria  (SAT), bajo el numero 2900277K  CERTIFICA: Que según información proporcionada el Estado de Resultados que antecede es el resultado de las operaciones contables del negocio propiedad del  señor BYRON ABDIAS GARCIA LOPEZ, y que el mismo refleja razonablemente su situación financiera a la fecha indicada.</w:t>
      </w:r>
    </w:p>
    <w:p w:rsidR="002A5010" w:rsidRDefault="002A5010" w:rsidP="002A5010">
      <w:pPr>
        <w:jc w:val="right"/>
      </w:pPr>
      <w:r>
        <w:t>Guatemala  31  de Marzo de 2013</w:t>
      </w:r>
    </w:p>
    <w:p w:rsidR="002A5010" w:rsidRPr="002A5010" w:rsidRDefault="002A5010" w:rsidP="002A5010"/>
    <w:p w:rsidR="002A5010" w:rsidRDefault="002A5010" w:rsidP="002A5010"/>
    <w:p w:rsidR="002A5010" w:rsidRDefault="002A5010" w:rsidP="002A5010"/>
    <w:p w:rsidR="002A5010" w:rsidRDefault="002A5010" w:rsidP="002A5010"/>
    <w:p w:rsidR="002A5010" w:rsidRDefault="002A5010" w:rsidP="002A5010"/>
    <w:tbl>
      <w:tblPr>
        <w:tblW w:w="8183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4431"/>
        <w:gridCol w:w="1876"/>
        <w:gridCol w:w="1876"/>
      </w:tblGrid>
      <w:tr w:rsidR="002A5010" w:rsidRPr="002A5010" w:rsidTr="002A5010">
        <w:trPr>
          <w:trHeight w:val="301"/>
        </w:trPr>
        <w:tc>
          <w:tcPr>
            <w:tcW w:w="8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lastRenderedPageBreak/>
              <w:t>BYRON ABDIAS GARCIA LOPEZ</w:t>
            </w:r>
          </w:p>
        </w:tc>
      </w:tr>
      <w:tr w:rsidR="002A5010" w:rsidRPr="002A5010" w:rsidTr="002A5010">
        <w:trPr>
          <w:trHeight w:val="301"/>
        </w:trPr>
        <w:tc>
          <w:tcPr>
            <w:tcW w:w="8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BALANCE  GENERAL</w:t>
            </w:r>
          </w:p>
        </w:tc>
      </w:tr>
      <w:tr w:rsidR="002A5010" w:rsidRPr="002A5010" w:rsidTr="002A5010">
        <w:trPr>
          <w:trHeight w:val="301"/>
        </w:trPr>
        <w:tc>
          <w:tcPr>
            <w:tcW w:w="8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AL 31 DE DICIEMBRE DE 2013</w:t>
            </w:r>
          </w:p>
        </w:tc>
      </w:tr>
      <w:tr w:rsidR="002A5010" w:rsidRPr="002A5010" w:rsidTr="002A5010">
        <w:trPr>
          <w:trHeight w:val="301"/>
        </w:trPr>
        <w:tc>
          <w:tcPr>
            <w:tcW w:w="8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Expresado en Quetzales</w:t>
            </w:r>
          </w:p>
        </w:tc>
      </w:tr>
      <w:tr w:rsidR="002A5010" w:rsidRPr="002A5010" w:rsidTr="002A5010">
        <w:trPr>
          <w:trHeight w:val="301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01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Activo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01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Corriente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146,696.00</w:t>
            </w:r>
          </w:p>
        </w:tc>
      </w:tr>
      <w:tr w:rsidR="002A5010" w:rsidRPr="002A5010" w:rsidTr="002A5010">
        <w:trPr>
          <w:trHeight w:val="301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Caja y Bancos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45,526.00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01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Cuentas por Cobrar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4,750.00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01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Vehículos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96,420.00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01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01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No corriente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0.00</w:t>
            </w:r>
          </w:p>
        </w:tc>
      </w:tr>
      <w:tr w:rsidR="002A5010" w:rsidRPr="002A5010" w:rsidTr="002A5010">
        <w:trPr>
          <w:trHeight w:val="316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Suma total del Activo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146,696.00</w:t>
            </w:r>
          </w:p>
        </w:tc>
      </w:tr>
      <w:tr w:rsidR="002A5010" w:rsidRPr="002A5010" w:rsidTr="002A5010">
        <w:trPr>
          <w:trHeight w:val="316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01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Pasivo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01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Corriente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12,258.00</w:t>
            </w:r>
          </w:p>
        </w:tc>
      </w:tr>
      <w:tr w:rsidR="002A5010" w:rsidRPr="002A5010" w:rsidTr="002A5010">
        <w:trPr>
          <w:trHeight w:val="301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Cuentas por Pagar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9,471.00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01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Otros Pasivos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2,787.00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01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01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No corriente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0.00</w:t>
            </w:r>
          </w:p>
        </w:tc>
      </w:tr>
      <w:tr w:rsidR="002A5010" w:rsidRPr="002A5010" w:rsidTr="002A5010">
        <w:trPr>
          <w:trHeight w:val="301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Suma total del Pasivo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12,258.00</w:t>
            </w:r>
          </w:p>
        </w:tc>
      </w:tr>
      <w:tr w:rsidR="002A5010" w:rsidRPr="002A5010" w:rsidTr="002A5010">
        <w:trPr>
          <w:trHeight w:val="301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01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Capital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134,438.00</w:t>
            </w:r>
          </w:p>
        </w:tc>
      </w:tr>
      <w:tr w:rsidR="002A5010" w:rsidRPr="002A5010" w:rsidTr="002A5010">
        <w:trPr>
          <w:trHeight w:val="301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García López Byron Abdias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5,000.00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01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Resultados Acumulados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A5010" w:rsidRPr="002A5010" w:rsidTr="002A5010">
        <w:trPr>
          <w:trHeight w:val="301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Utilidad del Periodo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129,438.00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2A5010" w:rsidRPr="002A5010" w:rsidTr="002A5010">
        <w:trPr>
          <w:trHeight w:val="316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Suma Pasivo y  Capital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5010" w:rsidRPr="002A5010" w:rsidRDefault="002A5010" w:rsidP="002A5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A5010">
              <w:rPr>
                <w:rFonts w:ascii="Calibri" w:eastAsia="Times New Roman" w:hAnsi="Calibri" w:cs="Calibri"/>
                <w:color w:val="000000"/>
                <w:lang w:eastAsia="es-GT"/>
              </w:rPr>
              <w:t>146,696.00</w:t>
            </w:r>
          </w:p>
        </w:tc>
      </w:tr>
    </w:tbl>
    <w:p w:rsidR="002A5010" w:rsidRDefault="002A5010" w:rsidP="002A5010"/>
    <w:p w:rsidR="002A5010" w:rsidRDefault="002A5010" w:rsidP="002A5010">
      <w:pPr>
        <w:pStyle w:val="Sinespaciado"/>
      </w:pPr>
      <w:r>
        <w:t>Byron Abdias García López</w:t>
      </w:r>
    </w:p>
    <w:p w:rsidR="002A5010" w:rsidRDefault="002A5010" w:rsidP="002A5010">
      <w:pPr>
        <w:pStyle w:val="Sinespaciado"/>
      </w:pPr>
      <w:r>
        <w:t xml:space="preserve">           Propietario</w:t>
      </w:r>
    </w:p>
    <w:p w:rsidR="002A5010" w:rsidRDefault="002A5010" w:rsidP="002A5010">
      <w:pPr>
        <w:jc w:val="both"/>
      </w:pPr>
      <w:r>
        <w:t>El infrascrito perito contador registrado en la Superintendencia de Administración Tributaria  (SAT), bajo el numero 2900277K  CERTIFICA: Que según información proporcionada el Balance General que antecede es el resultado de las o</w:t>
      </w:r>
      <w:r w:rsidR="00ED34E9">
        <w:t>peraciones contables</w:t>
      </w:r>
      <w:r>
        <w:t xml:space="preserve"> </w:t>
      </w:r>
      <w:r w:rsidR="00ED34E9">
        <w:t xml:space="preserve">al  31 de Diciembre de 2013 </w:t>
      </w:r>
      <w:r>
        <w:t>propiedad del  señor BYRON ABDIAS GARCIA LOPEZ, y que el mismo refleja razonablemente su situación financiera a la fecha indicada.</w:t>
      </w:r>
    </w:p>
    <w:p w:rsidR="002A5010" w:rsidRDefault="002A5010" w:rsidP="002A5010">
      <w:pPr>
        <w:jc w:val="right"/>
      </w:pPr>
      <w:r>
        <w:t>Guatemala  31  de Marzo de 2013</w:t>
      </w:r>
    </w:p>
    <w:p w:rsidR="002A5010" w:rsidRDefault="002A5010" w:rsidP="002A5010"/>
    <w:p w:rsidR="002A5010" w:rsidRDefault="002A5010" w:rsidP="002A5010"/>
    <w:p w:rsidR="002A5010" w:rsidRDefault="002A5010" w:rsidP="002A5010"/>
    <w:p w:rsidR="002A5010" w:rsidRDefault="002A5010" w:rsidP="002A5010"/>
    <w:p w:rsidR="002A5010" w:rsidRDefault="002A5010" w:rsidP="002A5010"/>
    <w:p w:rsidR="002A5010" w:rsidRDefault="002A5010" w:rsidP="002A5010"/>
    <w:p w:rsidR="002A5010" w:rsidRDefault="002A5010" w:rsidP="002A5010"/>
    <w:p w:rsidR="002A5010" w:rsidRDefault="002A5010" w:rsidP="002A5010"/>
    <w:p w:rsidR="002A5010" w:rsidRDefault="002A5010" w:rsidP="002A5010"/>
    <w:p w:rsidR="002A5010" w:rsidRPr="002A5010" w:rsidRDefault="002A5010" w:rsidP="002A5010"/>
    <w:sectPr w:rsidR="002A5010" w:rsidRPr="002A5010" w:rsidSect="000D7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D85" w:rsidRDefault="00595D85" w:rsidP="002A5010">
      <w:pPr>
        <w:spacing w:after="0" w:line="240" w:lineRule="auto"/>
      </w:pPr>
      <w:r>
        <w:separator/>
      </w:r>
    </w:p>
  </w:endnote>
  <w:endnote w:type="continuationSeparator" w:id="0">
    <w:p w:rsidR="00595D85" w:rsidRDefault="00595D85" w:rsidP="002A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D85" w:rsidRDefault="00595D85" w:rsidP="002A5010">
      <w:pPr>
        <w:spacing w:after="0" w:line="240" w:lineRule="auto"/>
      </w:pPr>
      <w:r>
        <w:separator/>
      </w:r>
    </w:p>
  </w:footnote>
  <w:footnote w:type="continuationSeparator" w:id="0">
    <w:p w:rsidR="00595D85" w:rsidRDefault="00595D85" w:rsidP="002A5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5010"/>
    <w:rsid w:val="000D7529"/>
    <w:rsid w:val="002A5010"/>
    <w:rsid w:val="00595D85"/>
    <w:rsid w:val="00BC3D2B"/>
    <w:rsid w:val="00D83DB2"/>
    <w:rsid w:val="00ED3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5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A501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2A5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A5010"/>
  </w:style>
  <w:style w:type="paragraph" w:styleId="Piedepgina">
    <w:name w:val="footer"/>
    <w:basedOn w:val="Normal"/>
    <w:link w:val="PiedepginaCar"/>
    <w:uiPriority w:val="99"/>
    <w:semiHidden/>
    <w:unhideWhenUsed/>
    <w:rsid w:val="002A5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A50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 Caal</dc:creator>
  <cp:lastModifiedBy>Gilberto Caal</cp:lastModifiedBy>
  <cp:revision>1</cp:revision>
  <cp:lastPrinted>2014-04-03T21:20:00Z</cp:lastPrinted>
  <dcterms:created xsi:type="dcterms:W3CDTF">2014-04-03T21:09:00Z</dcterms:created>
  <dcterms:modified xsi:type="dcterms:W3CDTF">2014-04-03T21:40:00Z</dcterms:modified>
</cp:coreProperties>
</file>