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3AC5F05B" w14:textId="2E54665B" w:rsidR="00F1239C" w:rsidRPr="000D641F" w:rsidRDefault="00F1239C" w:rsidP="00F1239C">
      <w:pPr>
        <w:jc w:val="center"/>
        <w:rPr>
          <w:rFonts w:ascii="Cambria" w:eastAsiaTheme="minorHAnsi" w:hAnsi="Cambria" w:cstheme="minorBidi"/>
          <w:b/>
          <w:bCs/>
          <w:color w:val="C00000"/>
          <w:sz w:val="40"/>
          <w:szCs w:val="40"/>
          <w:lang w:eastAsia="en-US"/>
        </w:rPr>
      </w:pPr>
      <w:r w:rsidRPr="000D641F">
        <w:rPr>
          <w:rFonts w:ascii="Cambria" w:hAnsi="Cambria"/>
          <w:b/>
          <w:bCs/>
          <w:color w:val="C00000"/>
          <w:sz w:val="40"/>
          <w:szCs w:val="40"/>
        </w:rPr>
        <w:t xml:space="preserve">PROJET </w:t>
      </w:r>
      <w:r w:rsidR="00DC3BFD">
        <w:rPr>
          <w:rFonts w:ascii="Cambria" w:hAnsi="Cambria"/>
          <w:b/>
          <w:bCs/>
          <w:color w:val="C00000"/>
          <w:sz w:val="40"/>
          <w:szCs w:val="40"/>
        </w:rPr>
        <w:t>SOPHAS</w:t>
      </w:r>
    </w:p>
    <w:p w14:paraId="5DAD471B" w14:textId="04A45635" w:rsidR="00581360" w:rsidRPr="000D641F" w:rsidRDefault="00581360" w:rsidP="00581360">
      <w:pPr>
        <w:pStyle w:val="Standard"/>
        <w:jc w:val="center"/>
        <w:rPr>
          <w:b/>
          <w:bCs/>
          <w:sz w:val="36"/>
          <w:szCs w:val="36"/>
        </w:rPr>
      </w:pPr>
      <w:r w:rsidRPr="000D641F">
        <w:rPr>
          <w:b/>
          <w:bCs/>
          <w:sz w:val="36"/>
          <w:szCs w:val="36"/>
        </w:rPr>
        <w:t>-</w:t>
      </w:r>
    </w:p>
    <w:p w14:paraId="5B8DBEF5" w14:textId="553ACA9E" w:rsidR="00581360" w:rsidRPr="000D641F" w:rsidRDefault="004004FC" w:rsidP="00581360">
      <w:pPr>
        <w:pStyle w:val="Standard"/>
        <w:jc w:val="center"/>
        <w:rPr>
          <w:b/>
          <w:bCs/>
          <w:sz w:val="36"/>
          <w:szCs w:val="36"/>
        </w:rPr>
      </w:pPr>
      <w:r w:rsidRPr="000D641F">
        <w:rPr>
          <w:b/>
          <w:bCs/>
          <w:sz w:val="36"/>
          <w:szCs w:val="36"/>
        </w:rPr>
        <w:t xml:space="preserve">BTS </w:t>
      </w:r>
      <w:r w:rsidR="00581360" w:rsidRPr="000D641F">
        <w:rPr>
          <w:b/>
          <w:bCs/>
          <w:sz w:val="36"/>
          <w:szCs w:val="36"/>
        </w:rPr>
        <w:t>SIO 202</w:t>
      </w:r>
      <w:r w:rsidRPr="000D641F">
        <w:rPr>
          <w:b/>
          <w:bCs/>
          <w:sz w:val="36"/>
          <w:szCs w:val="36"/>
        </w:rPr>
        <w:t>3</w:t>
      </w:r>
      <w:r w:rsidR="00581360" w:rsidRPr="000D641F">
        <w:rPr>
          <w:b/>
          <w:bCs/>
          <w:sz w:val="36"/>
          <w:szCs w:val="36"/>
        </w:rPr>
        <w:t xml:space="preserve"> Option SISR</w:t>
      </w:r>
    </w:p>
    <w:p w14:paraId="67E3A946" w14:textId="77777777" w:rsidR="00581360" w:rsidRPr="000D641F" w:rsidRDefault="00581360" w:rsidP="00581360"/>
    <w:p w14:paraId="23E1CE54" w14:textId="77777777" w:rsidR="00581360" w:rsidRPr="000D641F" w:rsidRDefault="00581360" w:rsidP="00581360"/>
    <w:p w14:paraId="53BCDF77" w14:textId="0FD5B90B" w:rsidR="00A021AC" w:rsidRPr="000D641F" w:rsidRDefault="00A021AC" w:rsidP="00F1239C"/>
    <w:p w14:paraId="15288230" w14:textId="4E171ED6" w:rsidR="00A021AC" w:rsidRPr="000D641F" w:rsidRDefault="00A021AC" w:rsidP="00581360">
      <w:pPr>
        <w:jc w:val="center"/>
      </w:pPr>
    </w:p>
    <w:p w14:paraId="6806E8CF" w14:textId="0C371887" w:rsidR="00A021AC" w:rsidRPr="00CB5C1E" w:rsidRDefault="00DC3BFD" w:rsidP="00581360">
      <w:pPr>
        <w:jc w:val="center"/>
        <w:rPr>
          <w:lang w:val="en-US"/>
        </w:rPr>
      </w:pPr>
      <w:r>
        <w:rPr>
          <w:noProof/>
        </w:rPr>
        <w:drawing>
          <wp:inline distT="0" distB="0" distL="0" distR="0" wp14:anchorId="2D3EB68C" wp14:editId="0F0D4C5C">
            <wp:extent cx="3810000" cy="3810000"/>
            <wp:effectExtent l="0" t="0" r="0" b="0"/>
            <wp:docPr id="11" name="Image 11" descr="SOPHAS (@SOPHASApp)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HAS (@SOPHASApp) / Twit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820089A" w14:textId="0FF6D6D6" w:rsidR="00A021AC" w:rsidRPr="00CB5C1E" w:rsidRDefault="00A021AC" w:rsidP="00581360">
      <w:pPr>
        <w:jc w:val="center"/>
        <w:rPr>
          <w:lang w:val="en-US"/>
        </w:rPr>
      </w:pPr>
    </w:p>
    <w:p w14:paraId="0B9C8FE2" w14:textId="1048972A" w:rsidR="00A021AC" w:rsidRPr="00CB5C1E" w:rsidRDefault="00A021AC" w:rsidP="00581360">
      <w:pPr>
        <w:jc w:val="center"/>
        <w:rPr>
          <w:lang w:val="en-US"/>
        </w:rPr>
      </w:pPr>
    </w:p>
    <w:p w14:paraId="4BDBD35D" w14:textId="4B487DF6" w:rsidR="00A021AC" w:rsidRPr="00CB5C1E" w:rsidRDefault="00A021AC" w:rsidP="00581360">
      <w:pPr>
        <w:jc w:val="center"/>
        <w:rPr>
          <w:lang w:val="en-US"/>
        </w:rPr>
      </w:pPr>
    </w:p>
    <w:p w14:paraId="686251D0" w14:textId="36DC69E0" w:rsidR="00581360" w:rsidRPr="00CB5C1E" w:rsidRDefault="00581360" w:rsidP="00581360">
      <w:pPr>
        <w:rPr>
          <w:lang w:val="en-US"/>
        </w:rPr>
      </w:pPr>
    </w:p>
    <w:p w14:paraId="40D67A69" w14:textId="77777777" w:rsidR="00F1239C" w:rsidRPr="00CB5C1E" w:rsidRDefault="00F1239C" w:rsidP="00581360">
      <w:pPr>
        <w:rPr>
          <w:lang w:val="en-US"/>
        </w:rPr>
      </w:pPr>
    </w:p>
    <w:p w14:paraId="1EE985F6" w14:textId="77777777" w:rsidR="00581360" w:rsidRPr="00CB5C1E" w:rsidRDefault="00581360" w:rsidP="00581360">
      <w:pPr>
        <w:rPr>
          <w:lang w:val="en-US"/>
        </w:rPr>
      </w:pPr>
    </w:p>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E0DFA00" w14:textId="38B4A1E0" w:rsidR="00A021AC" w:rsidRDefault="00581360" w:rsidP="00DC3BFD">
      <w:pPr>
        <w:pStyle w:val="Standard"/>
        <w:jc w:val="center"/>
        <w:rPr>
          <w:b/>
          <w:bCs/>
          <w:sz w:val="36"/>
          <w:szCs w:val="36"/>
        </w:rPr>
      </w:pPr>
      <w:r w:rsidRPr="00E3255D">
        <w:rPr>
          <w:b/>
          <w:bCs/>
          <w:sz w:val="36"/>
          <w:szCs w:val="36"/>
        </w:rPr>
        <w:t>Situation</w:t>
      </w:r>
      <w:r>
        <w:rPr>
          <w:b/>
          <w:bCs/>
          <w:sz w:val="36"/>
          <w:szCs w:val="36"/>
        </w:rPr>
        <w:t xml:space="preserve"> professionnelle 1</w:t>
      </w:r>
      <w:r w:rsidRPr="00E3255D">
        <w:rPr>
          <w:b/>
          <w:bCs/>
          <w:sz w:val="36"/>
          <w:szCs w:val="36"/>
        </w:rPr>
        <w:t xml:space="preserve"> </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6D6E6189"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DC4263">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EB561E" w:rsidRDefault="00A021AC" w:rsidP="00EB561E">
            <w:pPr>
              <w:jc w:val="center"/>
              <w:rPr>
                <w:rFonts w:cs="Arial"/>
                <w:b/>
                <w:bCs/>
              </w:rPr>
            </w:pPr>
            <w:bookmarkStart w:id="2" w:name="_Toc100845267"/>
            <w:r w:rsidRPr="00EB561E">
              <w:rPr>
                <w:rFonts w:cs="Arial"/>
                <w:b/>
                <w:bCs/>
              </w:rPr>
              <w:t xml:space="preserve">ANNEXE 7-1-A : </w:t>
            </w:r>
            <w:r w:rsidRPr="00EB561E">
              <w:rPr>
                <w:b/>
                <w:bCs/>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26CC4D28"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FF3246">
              <w:rPr>
                <w:rFonts w:ascii="Arial" w:hAnsi="Arial"/>
                <w:b/>
                <w:sz w:val="20"/>
              </w:rPr>
              <w:t xml:space="preserve"> 1</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35438F14"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F1239C">
              <w:rPr>
                <w:rFonts w:ascii="Arial" w:hAnsi="Arial"/>
                <w:b/>
                <w:sz w:val="20"/>
              </w:rPr>
              <w:t xml:space="preserve"> HOERMANN TOM</w:t>
            </w:r>
          </w:p>
        </w:tc>
        <w:tc>
          <w:tcPr>
            <w:tcW w:w="2693" w:type="dxa"/>
            <w:gridSpan w:val="2"/>
            <w:tcBorders>
              <w:top w:val="single" w:sz="4" w:space="0" w:color="000000"/>
              <w:left w:val="single" w:sz="4" w:space="0" w:color="000000"/>
              <w:right w:val="single" w:sz="4" w:space="0" w:color="000000"/>
            </w:tcBorders>
          </w:tcPr>
          <w:p w14:paraId="5748BC5E" w14:textId="30D4D98D"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FF3246">
              <w:rPr>
                <w:rFonts w:ascii="Arial" w:hAnsi="Arial"/>
                <w:b/>
                <w:sz w:val="20"/>
                <w:szCs w:val="20"/>
              </w:rPr>
              <w:t xml:space="preserve"> </w:t>
            </w:r>
            <w:r w:rsidR="00BA6230" w:rsidRPr="00BA6230">
              <w:rPr>
                <w:rFonts w:ascii="Arial" w:hAnsi="Arial"/>
                <w:b/>
                <w:sz w:val="20"/>
                <w:szCs w:val="20"/>
              </w:rPr>
              <w:t>01948402151</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0EF0C200"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A271D7">
              <w:rPr>
                <w:rFonts w:ascii="Arial" w:hAnsi="Arial"/>
                <w:b/>
                <w:sz w:val="20"/>
                <w:szCs w:val="20"/>
              </w:rPr>
              <w:t>27 / 04 /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79CF0389" w:rsidR="00A021AC" w:rsidRPr="00A021AC" w:rsidRDefault="004F67A2" w:rsidP="00A021AC">
            <w:pPr>
              <w:rPr>
                <w:rFonts w:ascii="Arial" w:hAnsi="Arial" w:cs="Arial"/>
                <w:sz w:val="20"/>
              </w:rPr>
            </w:pPr>
            <w:r w:rsidRPr="00BA6230">
              <w:rPr>
                <w:rFonts w:ascii="Arial" w:hAnsi="Arial" w:cs="Arial"/>
                <w:b/>
                <w:bCs/>
                <w:sz w:val="20"/>
              </w:rPr>
              <w:t>Contexte</w:t>
            </w:r>
            <w:r w:rsidR="009F269C" w:rsidRPr="00BA6230">
              <w:rPr>
                <w:rFonts w:ascii="Arial" w:hAnsi="Arial" w:cs="Arial"/>
                <w:b/>
                <w:bCs/>
                <w:sz w:val="20"/>
              </w:rPr>
              <w:t> :</w:t>
            </w:r>
            <w:r w:rsidR="009F269C">
              <w:rPr>
                <w:rFonts w:ascii="Arial" w:hAnsi="Arial" w:cs="Arial"/>
                <w:sz w:val="20"/>
              </w:rPr>
              <w:t xml:space="preserve"> </w:t>
            </w:r>
            <w:r w:rsidR="009F269C">
              <w:rPr>
                <w:rFonts w:ascii="Arial" w:hAnsi="Arial" w:cs="Arial"/>
                <w:sz w:val="18"/>
                <w:szCs w:val="18"/>
                <w:shd w:val="clear" w:color="auto" w:fill="FAF9F8"/>
              </w:rPr>
              <w:t>Cette situation professionnelle consiste à la mise en place d’une infrastructure réseau pour le nouveau</w:t>
            </w:r>
            <w:r w:rsidR="0076047C">
              <w:rPr>
                <w:rFonts w:ascii="Arial" w:hAnsi="Arial" w:cs="Arial"/>
                <w:sz w:val="18"/>
                <w:szCs w:val="18"/>
                <w:shd w:val="clear" w:color="auto" w:fill="FAF9F8"/>
              </w:rPr>
              <w:t xml:space="preserve"> site de l’entreprise </w:t>
            </w:r>
            <w:proofErr w:type="spellStart"/>
            <w:r w:rsidR="0076047C">
              <w:rPr>
                <w:rFonts w:ascii="Arial" w:hAnsi="Arial" w:cs="Arial"/>
                <w:sz w:val="18"/>
                <w:szCs w:val="18"/>
                <w:shd w:val="clear" w:color="auto" w:fill="FAF9F8"/>
              </w:rPr>
              <w:t>Shopas</w:t>
            </w:r>
            <w:proofErr w:type="spellEnd"/>
            <w:r w:rsidR="009F269C">
              <w:rPr>
                <w:rFonts w:ascii="Arial" w:hAnsi="Arial" w:cs="Arial"/>
                <w:sz w:val="18"/>
                <w:szCs w:val="18"/>
                <w:shd w:val="clear" w:color="auto" w:fill="FAF9F8"/>
              </w:rPr>
              <w:t>. Une refonte de l’architecture réseau devra être effectué pour</w:t>
            </w:r>
            <w:r w:rsidR="009F269C" w:rsidRPr="009F269C">
              <w:rPr>
                <w:rFonts w:ascii="Arial" w:hAnsi="Arial" w:cs="Arial"/>
                <w:sz w:val="18"/>
                <w:szCs w:val="18"/>
                <w:shd w:val="clear" w:color="auto" w:fill="FAF9F8"/>
              </w:rPr>
              <w:t xml:space="preserve"> améliorer le service aux utilisateurs et faciliter </w:t>
            </w:r>
            <w:r w:rsidR="009F269C">
              <w:rPr>
                <w:rFonts w:ascii="Arial" w:hAnsi="Arial" w:cs="Arial"/>
                <w:sz w:val="18"/>
                <w:szCs w:val="18"/>
                <w:shd w:val="clear" w:color="auto" w:fill="FAF9F8"/>
              </w:rPr>
              <w:t>l</w:t>
            </w:r>
            <w:r w:rsidR="009F269C" w:rsidRPr="009F269C">
              <w:rPr>
                <w:rFonts w:ascii="Arial" w:hAnsi="Arial" w:cs="Arial"/>
                <w:sz w:val="18"/>
                <w:szCs w:val="18"/>
                <w:shd w:val="clear" w:color="auto" w:fill="FAF9F8"/>
              </w:rPr>
              <w:t>’administration par la DSI en faisant un système d’information</w:t>
            </w:r>
            <w:r w:rsidR="009F269C">
              <w:rPr>
                <w:rFonts w:ascii="Arial" w:hAnsi="Arial" w:cs="Arial"/>
                <w:sz w:val="18"/>
                <w:szCs w:val="18"/>
                <w:shd w:val="clear" w:color="auto" w:fill="FAF9F8"/>
              </w:rPr>
              <w:t>s</w:t>
            </w:r>
            <w:r w:rsidR="009F269C" w:rsidRPr="009F269C">
              <w:rPr>
                <w:rFonts w:ascii="Arial" w:hAnsi="Arial" w:cs="Arial"/>
                <w:sz w:val="18"/>
                <w:szCs w:val="18"/>
                <w:shd w:val="clear" w:color="auto" w:fill="FAF9F8"/>
              </w:rPr>
              <w:t xml:space="preserve"> indépendant, un système informatique uniformisé, des liaisons inter-sites entre les établissements et </w:t>
            </w:r>
            <w:r w:rsidR="009F269C">
              <w:rPr>
                <w:rFonts w:ascii="Arial" w:hAnsi="Arial" w:cs="Arial"/>
                <w:sz w:val="18"/>
                <w:szCs w:val="18"/>
                <w:shd w:val="clear" w:color="auto" w:fill="FAF9F8"/>
              </w:rPr>
              <w:t>un service à haute disponibilité (</w:t>
            </w:r>
            <w:r w:rsidR="009F269C" w:rsidRPr="009F269C">
              <w:rPr>
                <w:rFonts w:ascii="Arial" w:hAnsi="Arial" w:cs="Arial"/>
                <w:sz w:val="18"/>
                <w:szCs w:val="18"/>
                <w:shd w:val="clear" w:color="auto" w:fill="FAF9F8"/>
              </w:rPr>
              <w:t>redondances</w:t>
            </w:r>
            <w:r w:rsidR="009F269C">
              <w:rPr>
                <w:rFonts w:ascii="Arial" w:hAnsi="Arial" w:cs="Arial"/>
                <w:sz w:val="18"/>
                <w:szCs w:val="18"/>
                <w:shd w:val="clear" w:color="auto" w:fill="FAF9F8"/>
              </w:rPr>
              <w:t xml:space="preserve"> des serveurs)</w:t>
            </w:r>
            <w:r w:rsidR="009F269C" w:rsidRPr="009F269C">
              <w:rPr>
                <w:rFonts w:ascii="Arial" w:hAnsi="Arial" w:cs="Arial"/>
                <w:sz w:val="18"/>
                <w:szCs w:val="18"/>
                <w:shd w:val="clear" w:color="auto" w:fill="FAF9F8"/>
              </w:rPr>
              <w:t>.</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5DD8F60C" w14:textId="77777777" w:rsidR="00FF3246" w:rsidRDefault="00A021AC" w:rsidP="00FF3246">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06C5EB8E" w:rsidR="00FF3246" w:rsidRPr="00FF3246" w:rsidRDefault="00FF3246" w:rsidP="00FF3246">
            <w:pPr>
              <w:tabs>
                <w:tab w:val="left" w:pos="0"/>
              </w:tabs>
              <w:snapToGrid w:val="0"/>
              <w:outlineLvl w:val="8"/>
              <w:rPr>
                <w:rFonts w:ascii="Arial" w:hAnsi="Arial" w:cs="Arial"/>
                <w:b/>
                <w:sz w:val="20"/>
              </w:rPr>
            </w:pPr>
            <w:r>
              <w:rPr>
                <w:rFonts w:ascii="Arial" w:hAnsi="Arial" w:cs="Arial"/>
                <w:sz w:val="20"/>
              </w:rPr>
              <w:t xml:space="preserve">Projet </w:t>
            </w:r>
            <w:proofErr w:type="spellStart"/>
            <w:r w:rsidR="00915B5F">
              <w:rPr>
                <w:rFonts w:ascii="Arial" w:hAnsi="Arial" w:cs="Arial"/>
                <w:sz w:val="20"/>
              </w:rPr>
              <w:t>Sophas</w:t>
            </w:r>
            <w:proofErr w:type="spellEnd"/>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2CE9DA49"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FF3246">
              <w:rPr>
                <w:rFonts w:ascii="Arial" w:hAnsi="Arial" w:cs="Arial"/>
                <w:bCs/>
                <w:sz w:val="20"/>
              </w:rPr>
              <w:t xml:space="preserve"> </w:t>
            </w:r>
            <w:r w:rsidR="000829C9">
              <w:rPr>
                <w:rFonts w:ascii="Arial" w:hAnsi="Arial" w:cs="Arial"/>
                <w:bCs/>
                <w:sz w:val="20"/>
              </w:rPr>
              <w:t>02</w:t>
            </w:r>
            <w:r w:rsidR="00FF3246">
              <w:rPr>
                <w:rFonts w:ascii="Arial" w:hAnsi="Arial" w:cs="Arial"/>
                <w:bCs/>
                <w:sz w:val="20"/>
              </w:rPr>
              <w:t>/09/202</w:t>
            </w:r>
            <w:r w:rsidR="000829C9">
              <w:rPr>
                <w:rFonts w:ascii="Arial" w:hAnsi="Arial" w:cs="Arial"/>
                <w:bCs/>
                <w:sz w:val="20"/>
              </w:rPr>
              <w:t>2</w:t>
            </w:r>
            <w:r w:rsidR="00FF3246">
              <w:rPr>
                <w:rFonts w:ascii="Arial" w:hAnsi="Arial" w:cs="Arial"/>
                <w:bCs/>
                <w:sz w:val="20"/>
              </w:rPr>
              <w:t xml:space="preserve"> au 31/12/202</w:t>
            </w:r>
            <w:r w:rsidR="000829C9">
              <w:rPr>
                <w:rFonts w:ascii="Arial" w:hAnsi="Arial" w:cs="Arial"/>
                <w:bCs/>
                <w:sz w:val="20"/>
              </w:rPr>
              <w:t>2</w:t>
            </w:r>
            <w:r w:rsidR="00FF3246">
              <w:rPr>
                <w:rFonts w:ascii="Arial" w:hAnsi="Arial" w:cs="Arial"/>
                <w:bCs/>
                <w:sz w:val="20"/>
              </w:rPr>
              <w:t xml:space="preserve"> </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FF3246">
              <w:rPr>
                <w:rFonts w:ascii="Arial" w:hAnsi="Arial" w:cs="Arial"/>
                <w:bCs/>
                <w:sz w:val="20"/>
              </w:rPr>
              <w:t xml:space="preserve"> 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061F0ACB"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7B6B5DFE"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DD5878">
              <w:rPr>
                <w:rFonts w:ascii="Arial" w:hAnsi="Arial" w:cs="Arial"/>
                <w:b/>
                <w:sz w:val="20"/>
              </w:rPr>
              <w:fldChar w:fldCharType="begin">
                <w:ffData>
                  <w:name w:val=""/>
                  <w:enabled/>
                  <w:calcOnExit w:val="0"/>
                  <w:checkBox>
                    <w:sizeAuto/>
                    <w:default w:val="1"/>
                  </w:checkBox>
                </w:ffData>
              </w:fldChar>
            </w:r>
            <w:r w:rsidR="00DD587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DD5878">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3B99AE47"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DD5878">
              <w:rPr>
                <w:rFonts w:ascii="Arial" w:hAnsi="Arial" w:cs="Arial"/>
                <w:b/>
                <w:sz w:val="20"/>
              </w:rPr>
              <w:fldChar w:fldCharType="begin">
                <w:ffData>
                  <w:name w:val=""/>
                  <w:enabled/>
                  <w:calcOnExit w:val="0"/>
                  <w:checkBox>
                    <w:sizeAuto/>
                    <w:default w:val="1"/>
                  </w:checkBox>
                </w:ffData>
              </w:fldChar>
            </w:r>
            <w:r w:rsidR="00DD587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DD5878">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77C189CA"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DD5878">
              <w:rPr>
                <w:rFonts w:ascii="Arial" w:hAnsi="Arial" w:cs="Arial"/>
                <w:b/>
                <w:sz w:val="20"/>
              </w:rPr>
              <w:fldChar w:fldCharType="begin">
                <w:ffData>
                  <w:name w:val=""/>
                  <w:enabled/>
                  <w:calcOnExit w:val="0"/>
                  <w:checkBox>
                    <w:sizeAuto/>
                    <w:default w:val="1"/>
                  </w:checkBox>
                </w:ffData>
              </w:fldChar>
            </w:r>
            <w:r w:rsidR="00DD587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DD5878">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11EFFA0C"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A6DD719" w14:textId="7A64587F" w:rsidR="00A021AC" w:rsidRPr="00A021AC" w:rsidRDefault="00A021AC" w:rsidP="00A021AC">
            <w:pPr>
              <w:tabs>
                <w:tab w:val="left" w:pos="0"/>
              </w:tabs>
              <w:snapToGrid w:val="0"/>
              <w:spacing w:line="276" w:lineRule="auto"/>
              <w:outlineLvl w:val="8"/>
              <w:rPr>
                <w:rFonts w:ascii="Arial" w:hAnsi="Arial" w:cs="Arial"/>
                <w:bCs/>
                <w:sz w:val="20"/>
              </w:rPr>
            </w:pPr>
          </w:p>
          <w:p w14:paraId="52E1AA7B" w14:textId="798F9E40" w:rsidR="00A021AC" w:rsidRDefault="00BA6230" w:rsidP="00BA6230">
            <w:pPr>
              <w:pStyle w:val="Paragraphedeliste"/>
              <w:numPr>
                <w:ilvl w:val="0"/>
                <w:numId w:val="46"/>
              </w:numPr>
              <w:rPr>
                <w:rFonts w:ascii="Arial" w:hAnsi="Arial" w:cs="Arial"/>
                <w:sz w:val="20"/>
              </w:rPr>
            </w:pPr>
            <w:r>
              <w:rPr>
                <w:rFonts w:ascii="Arial" w:hAnsi="Arial" w:cs="Arial"/>
                <w:sz w:val="20"/>
              </w:rPr>
              <w:t xml:space="preserve">Liaison inter site VPN </w:t>
            </w:r>
            <w:proofErr w:type="spellStart"/>
            <w:r>
              <w:rPr>
                <w:rFonts w:ascii="Arial" w:hAnsi="Arial" w:cs="Arial"/>
                <w:sz w:val="20"/>
              </w:rPr>
              <w:t>IpSec</w:t>
            </w:r>
            <w:proofErr w:type="spellEnd"/>
            <w:r w:rsidR="0050405F">
              <w:rPr>
                <w:rFonts w:ascii="Arial" w:hAnsi="Arial" w:cs="Arial"/>
                <w:sz w:val="20"/>
              </w:rPr>
              <w:t xml:space="preserve"> sur </w:t>
            </w:r>
            <w:proofErr w:type="spellStart"/>
            <w:r w:rsidR="0050405F">
              <w:rPr>
                <w:rFonts w:ascii="Arial" w:hAnsi="Arial" w:cs="Arial"/>
                <w:sz w:val="20"/>
              </w:rPr>
              <w:t>PFsense</w:t>
            </w:r>
            <w:proofErr w:type="spellEnd"/>
            <w:r w:rsidR="0050405F">
              <w:rPr>
                <w:rFonts w:ascii="Arial" w:hAnsi="Arial" w:cs="Arial"/>
                <w:sz w:val="20"/>
              </w:rPr>
              <w:t xml:space="preserve"> v2.6.3</w:t>
            </w:r>
          </w:p>
          <w:p w14:paraId="11E4AB9A" w14:textId="7E7C2A31" w:rsidR="00BA6230" w:rsidRDefault="00BA6230" w:rsidP="00BA6230">
            <w:pPr>
              <w:pStyle w:val="Paragraphedeliste"/>
              <w:numPr>
                <w:ilvl w:val="0"/>
                <w:numId w:val="46"/>
              </w:numPr>
              <w:rPr>
                <w:rFonts w:ascii="Arial" w:hAnsi="Arial" w:cs="Arial"/>
                <w:sz w:val="20"/>
              </w:rPr>
            </w:pPr>
            <w:r>
              <w:rPr>
                <w:rFonts w:ascii="Arial" w:hAnsi="Arial" w:cs="Arial"/>
                <w:sz w:val="20"/>
              </w:rPr>
              <w:t>Contrôleur de domaine redondé</w:t>
            </w:r>
          </w:p>
          <w:p w14:paraId="66C362C2" w14:textId="1E0FE2F2" w:rsidR="00BA6230" w:rsidRDefault="00BA6230" w:rsidP="00BA6230">
            <w:pPr>
              <w:pStyle w:val="Paragraphedeliste"/>
              <w:numPr>
                <w:ilvl w:val="0"/>
                <w:numId w:val="46"/>
              </w:numPr>
              <w:rPr>
                <w:rFonts w:ascii="Arial" w:hAnsi="Arial" w:cs="Arial"/>
                <w:sz w:val="20"/>
              </w:rPr>
            </w:pPr>
            <w:r>
              <w:rPr>
                <w:rFonts w:ascii="Arial" w:hAnsi="Arial" w:cs="Arial"/>
                <w:sz w:val="20"/>
              </w:rPr>
              <w:t>Serveur de stockages SAN</w:t>
            </w:r>
          </w:p>
          <w:p w14:paraId="62821669" w14:textId="249F15D5" w:rsidR="00BA6230" w:rsidRDefault="00BA6230" w:rsidP="00BA6230">
            <w:pPr>
              <w:pStyle w:val="Paragraphedeliste"/>
              <w:numPr>
                <w:ilvl w:val="0"/>
                <w:numId w:val="46"/>
              </w:numPr>
              <w:rPr>
                <w:rFonts w:ascii="Arial" w:hAnsi="Arial" w:cs="Arial"/>
                <w:sz w:val="20"/>
              </w:rPr>
            </w:pPr>
            <w:r>
              <w:rPr>
                <w:rFonts w:ascii="Arial" w:hAnsi="Arial" w:cs="Arial"/>
                <w:sz w:val="20"/>
              </w:rPr>
              <w:t>Un service de réplication DFS</w:t>
            </w:r>
          </w:p>
          <w:p w14:paraId="06154CE5" w14:textId="5A77AD8B" w:rsidR="00BA6230" w:rsidRDefault="00BA6230" w:rsidP="00BA6230">
            <w:pPr>
              <w:pStyle w:val="Paragraphedeliste"/>
              <w:numPr>
                <w:ilvl w:val="0"/>
                <w:numId w:val="46"/>
              </w:numPr>
              <w:rPr>
                <w:rFonts w:ascii="Arial" w:hAnsi="Arial" w:cs="Arial"/>
                <w:sz w:val="20"/>
              </w:rPr>
            </w:pPr>
            <w:r>
              <w:rPr>
                <w:rFonts w:ascii="Arial" w:hAnsi="Arial" w:cs="Arial"/>
                <w:sz w:val="20"/>
              </w:rPr>
              <w:t xml:space="preserve">Un routeur / pare-feu par site </w:t>
            </w:r>
          </w:p>
          <w:p w14:paraId="6A5225E0" w14:textId="5AAFD3FD" w:rsidR="00A021AC" w:rsidRPr="00BA6230" w:rsidRDefault="00BA6230" w:rsidP="00A021AC">
            <w:pPr>
              <w:pStyle w:val="Paragraphedeliste"/>
              <w:numPr>
                <w:ilvl w:val="0"/>
                <w:numId w:val="46"/>
              </w:numPr>
              <w:rPr>
                <w:rFonts w:ascii="Arial" w:hAnsi="Arial" w:cs="Arial"/>
                <w:sz w:val="20"/>
              </w:rPr>
            </w:pPr>
            <w:r>
              <w:rPr>
                <w:rFonts w:ascii="Arial" w:hAnsi="Arial" w:cs="Arial"/>
                <w:sz w:val="20"/>
              </w:rPr>
              <w:t xml:space="preserve">Un service de </w:t>
            </w:r>
            <w:proofErr w:type="spellStart"/>
            <w:r>
              <w:rPr>
                <w:rFonts w:ascii="Arial" w:hAnsi="Arial" w:cs="Arial"/>
                <w:sz w:val="20"/>
              </w:rPr>
              <w:t>Shadowcopy</w:t>
            </w:r>
            <w:proofErr w:type="spellEnd"/>
            <w:r>
              <w:rPr>
                <w:rFonts w:ascii="Arial" w:hAnsi="Arial" w:cs="Arial"/>
                <w:sz w:val="20"/>
              </w:rPr>
              <w:t xml:space="preserve"> </w:t>
            </w:r>
          </w:p>
        </w:tc>
      </w:tr>
      <w:tr w:rsidR="00A021AC" w:rsidRPr="0050405F"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25888A96" w:rsidR="00A021AC" w:rsidRPr="00A271D7"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2121D131" w14:textId="77777777" w:rsidR="00A021AC" w:rsidRPr="00A021AC" w:rsidRDefault="00A021AC" w:rsidP="00A021AC">
            <w:pPr>
              <w:snapToGrid w:val="0"/>
              <w:jc w:val="both"/>
              <w:rPr>
                <w:rFonts w:ascii="Arial" w:hAnsi="Arial" w:cs="Arial"/>
                <w:bCs/>
                <w:sz w:val="20"/>
              </w:rPr>
            </w:pPr>
          </w:p>
          <w:p w14:paraId="296314E7" w14:textId="35421E62" w:rsidR="00A021AC" w:rsidRDefault="00823BF0" w:rsidP="00823BF0">
            <w:pPr>
              <w:pStyle w:val="Paragraphedeliste"/>
              <w:numPr>
                <w:ilvl w:val="0"/>
                <w:numId w:val="46"/>
              </w:numPr>
              <w:snapToGrid w:val="0"/>
              <w:jc w:val="both"/>
              <w:rPr>
                <w:rFonts w:ascii="Arial" w:hAnsi="Arial" w:cs="Arial"/>
                <w:bCs/>
                <w:sz w:val="20"/>
              </w:rPr>
            </w:pPr>
            <w:r>
              <w:rPr>
                <w:rFonts w:ascii="Arial" w:hAnsi="Arial" w:cs="Arial"/>
                <w:bCs/>
                <w:sz w:val="20"/>
              </w:rPr>
              <w:t xml:space="preserve">Annexes fournies </w:t>
            </w:r>
          </w:p>
          <w:p w14:paraId="18D9CBF8" w14:textId="73D211B1" w:rsidR="00823BF0" w:rsidRPr="00A271D7" w:rsidRDefault="00823BF0" w:rsidP="00A271D7">
            <w:pPr>
              <w:pStyle w:val="Paragraphedeliste"/>
              <w:numPr>
                <w:ilvl w:val="0"/>
                <w:numId w:val="46"/>
              </w:numPr>
              <w:snapToGrid w:val="0"/>
              <w:jc w:val="both"/>
              <w:rPr>
                <w:rFonts w:ascii="Arial" w:hAnsi="Arial" w:cs="Arial"/>
                <w:bCs/>
                <w:sz w:val="20"/>
                <w:lang w:val="en-US"/>
              </w:rPr>
            </w:pPr>
            <w:r>
              <w:rPr>
                <w:rFonts w:ascii="Arial" w:hAnsi="Arial" w:cs="Arial"/>
                <w:bCs/>
                <w:sz w:val="20"/>
              </w:rPr>
              <w:t>2 Serveurs 2019 standard GU</w:t>
            </w:r>
            <w:r w:rsidR="00A271D7">
              <w:rPr>
                <w:rFonts w:ascii="Arial" w:hAnsi="Arial" w:cs="Arial"/>
                <w:bCs/>
                <w:sz w:val="20"/>
              </w:rPr>
              <w:t xml:space="preserve">I / </w:t>
            </w:r>
            <w:r w:rsidRPr="00A271D7">
              <w:rPr>
                <w:rFonts w:ascii="Arial" w:hAnsi="Arial" w:cs="Arial"/>
                <w:bCs/>
                <w:sz w:val="20"/>
              </w:rPr>
              <w:t>2 Serveurs 2019 standard CORE</w:t>
            </w:r>
            <w:r w:rsidR="00A271D7">
              <w:rPr>
                <w:rFonts w:ascii="Arial" w:hAnsi="Arial" w:cs="Arial"/>
                <w:bCs/>
                <w:sz w:val="20"/>
              </w:rPr>
              <w:t xml:space="preserve"> / </w:t>
            </w:r>
            <w:r w:rsidR="00A271D7">
              <w:rPr>
                <w:rFonts w:ascii="Arial" w:hAnsi="Arial" w:cs="Arial"/>
                <w:bCs/>
                <w:sz w:val="20"/>
                <w:lang w:val="en-US"/>
              </w:rPr>
              <w:t>Clients Windows 10 pro</w:t>
            </w:r>
          </w:p>
          <w:p w14:paraId="739E94AA" w14:textId="08B36B4A" w:rsidR="00823BF0" w:rsidRPr="00A271D7" w:rsidRDefault="00823BF0" w:rsidP="00A271D7">
            <w:pPr>
              <w:pStyle w:val="Paragraphedeliste"/>
              <w:numPr>
                <w:ilvl w:val="0"/>
                <w:numId w:val="46"/>
              </w:numPr>
              <w:snapToGrid w:val="0"/>
              <w:jc w:val="both"/>
              <w:rPr>
                <w:rFonts w:ascii="Arial" w:hAnsi="Arial" w:cs="Arial"/>
                <w:bCs/>
                <w:sz w:val="20"/>
              </w:rPr>
            </w:pPr>
            <w:r>
              <w:rPr>
                <w:rFonts w:ascii="Arial" w:hAnsi="Arial" w:cs="Arial"/>
                <w:bCs/>
                <w:sz w:val="20"/>
              </w:rPr>
              <w:t xml:space="preserve">2 routeurs/pare-feu </w:t>
            </w:r>
            <w:proofErr w:type="spellStart"/>
            <w:r w:rsidR="00331F68" w:rsidRPr="00331F68">
              <w:rPr>
                <w:rFonts w:ascii="Arial" w:hAnsi="Arial" w:cs="Arial"/>
                <w:bCs/>
                <w:sz w:val="20"/>
              </w:rPr>
              <w:t>OpnSense</w:t>
            </w:r>
            <w:proofErr w:type="spellEnd"/>
            <w:r>
              <w:rPr>
                <w:rFonts w:ascii="Arial" w:hAnsi="Arial" w:cs="Arial"/>
                <w:bCs/>
                <w:sz w:val="20"/>
              </w:rPr>
              <w:t xml:space="preserve"> version 2.6.0</w:t>
            </w:r>
            <w:r w:rsidR="00A271D7">
              <w:rPr>
                <w:rFonts w:ascii="Arial" w:hAnsi="Arial" w:cs="Arial"/>
                <w:bCs/>
                <w:sz w:val="20"/>
              </w:rPr>
              <w:t xml:space="preserve"> / VPN site à site </w:t>
            </w:r>
            <w:proofErr w:type="spellStart"/>
            <w:r w:rsidR="00A271D7">
              <w:rPr>
                <w:rFonts w:ascii="Arial" w:hAnsi="Arial" w:cs="Arial"/>
                <w:bCs/>
                <w:sz w:val="20"/>
              </w:rPr>
              <w:t>IpSec</w:t>
            </w:r>
            <w:proofErr w:type="spellEnd"/>
          </w:p>
          <w:p w14:paraId="71AD554D" w14:textId="6C0FF09F" w:rsidR="00A021AC" w:rsidRPr="00A271D7" w:rsidRDefault="00823BF0" w:rsidP="00A271D7">
            <w:pPr>
              <w:pStyle w:val="Paragraphedeliste"/>
              <w:numPr>
                <w:ilvl w:val="0"/>
                <w:numId w:val="46"/>
              </w:numPr>
              <w:snapToGrid w:val="0"/>
              <w:jc w:val="both"/>
              <w:rPr>
                <w:rFonts w:ascii="Arial" w:hAnsi="Arial" w:cs="Arial"/>
                <w:bCs/>
                <w:sz w:val="20"/>
                <w:lang w:val="en-US"/>
              </w:rPr>
            </w:pPr>
            <w:proofErr w:type="spellStart"/>
            <w:r w:rsidRPr="00823BF0">
              <w:rPr>
                <w:rFonts w:ascii="Arial" w:hAnsi="Arial" w:cs="Arial"/>
                <w:bCs/>
                <w:sz w:val="20"/>
                <w:lang w:val="en-US"/>
              </w:rPr>
              <w:t>Serveur</w:t>
            </w:r>
            <w:proofErr w:type="spellEnd"/>
            <w:r w:rsidRPr="00823BF0">
              <w:rPr>
                <w:rFonts w:ascii="Arial" w:hAnsi="Arial" w:cs="Arial"/>
                <w:bCs/>
                <w:sz w:val="20"/>
                <w:lang w:val="en-US"/>
              </w:rPr>
              <w:t xml:space="preserve"> de stockage SAN </w:t>
            </w:r>
            <w:r>
              <w:rPr>
                <w:rFonts w:ascii="Arial" w:hAnsi="Arial" w:cs="Arial"/>
                <w:bCs/>
                <w:sz w:val="20"/>
                <w:lang w:val="en-US"/>
              </w:rPr>
              <w:t xml:space="preserve">+ </w:t>
            </w:r>
            <w:proofErr w:type="spellStart"/>
            <w:r>
              <w:rPr>
                <w:rFonts w:ascii="Arial" w:hAnsi="Arial" w:cs="Arial"/>
                <w:bCs/>
                <w:sz w:val="20"/>
                <w:lang w:val="en-US"/>
              </w:rPr>
              <w:t>shadowcopy</w:t>
            </w:r>
            <w:proofErr w:type="spellEnd"/>
            <w:r>
              <w:rPr>
                <w:rFonts w:ascii="Arial" w:hAnsi="Arial" w:cs="Arial"/>
                <w:bCs/>
                <w:sz w:val="20"/>
                <w:lang w:val="en-US"/>
              </w:rPr>
              <w:t xml:space="preserve">, </w:t>
            </w:r>
            <w:proofErr w:type="spellStart"/>
            <w:r w:rsidRPr="00823BF0">
              <w:rPr>
                <w:rFonts w:ascii="Arial" w:hAnsi="Arial" w:cs="Arial"/>
                <w:bCs/>
                <w:sz w:val="20"/>
                <w:lang w:val="en-US"/>
              </w:rPr>
              <w:t>True</w:t>
            </w:r>
            <w:r>
              <w:rPr>
                <w:rFonts w:ascii="Arial" w:hAnsi="Arial" w:cs="Arial"/>
                <w:bCs/>
                <w:sz w:val="20"/>
                <w:lang w:val="en-US"/>
              </w:rPr>
              <w:t>nas</w:t>
            </w:r>
            <w:proofErr w:type="spellEnd"/>
            <w:r>
              <w:rPr>
                <w:rFonts w:ascii="Arial" w:hAnsi="Arial" w:cs="Arial"/>
                <w:bCs/>
                <w:sz w:val="20"/>
                <w:lang w:val="en-US"/>
              </w:rPr>
              <w:t xml:space="preserve"> version 13.0</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0C1DF79E" w14:textId="7192BDCE" w:rsidR="00A021AC" w:rsidRPr="00A271D7"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4B0860B8" w14:textId="4D55D9D6" w:rsidR="00A021AC" w:rsidRPr="00A271D7" w:rsidRDefault="00823BF0" w:rsidP="00A021AC">
            <w:pPr>
              <w:pStyle w:val="Paragraphedeliste"/>
              <w:numPr>
                <w:ilvl w:val="0"/>
                <w:numId w:val="46"/>
              </w:numPr>
              <w:snapToGrid w:val="0"/>
              <w:jc w:val="both"/>
              <w:rPr>
                <w:rFonts w:ascii="Arial" w:hAnsi="Arial" w:cs="Arial"/>
                <w:bCs/>
                <w:sz w:val="20"/>
              </w:rPr>
            </w:pPr>
            <w:r>
              <w:rPr>
                <w:rFonts w:ascii="Arial" w:hAnsi="Arial" w:cs="Arial"/>
                <w:bCs/>
                <w:sz w:val="20"/>
              </w:rPr>
              <w:t xml:space="preserve">Accès </w:t>
            </w:r>
            <w:r w:rsidR="00331F68">
              <w:rPr>
                <w:rFonts w:ascii="Arial" w:hAnsi="Arial" w:cs="Arial"/>
                <w:bCs/>
                <w:sz w:val="20"/>
              </w:rPr>
              <w:t>aux documentations</w:t>
            </w:r>
            <w:r>
              <w:rPr>
                <w:rFonts w:ascii="Arial" w:hAnsi="Arial" w:cs="Arial"/>
                <w:bCs/>
                <w:sz w:val="20"/>
              </w:rPr>
              <w:t xml:space="preserve"> sur mon portfolio</w:t>
            </w:r>
            <w:r w:rsidR="00172E68">
              <w:rPr>
                <w:rFonts w:ascii="Arial" w:hAnsi="Arial" w:cs="Arial"/>
                <w:bCs/>
                <w:sz w:val="20"/>
              </w:rPr>
              <w:t xml:space="preserve"> : </w:t>
            </w:r>
            <w:hyperlink r:id="rId12" w:history="1">
              <w:r w:rsidR="00172E68" w:rsidRPr="005F2EF0">
                <w:rPr>
                  <w:rStyle w:val="Lienhypertexte"/>
                  <w:rFonts w:ascii="Arial" w:hAnsi="Arial" w:cs="Arial"/>
                  <w:bCs/>
                  <w:sz w:val="20"/>
                </w:rPr>
                <w:t>http://hoermanntom.ovh/</w:t>
              </w:r>
            </w:hyperlink>
            <w:r w:rsidR="00172E68">
              <w:rPr>
                <w:rFonts w:ascii="Arial" w:hAnsi="Arial" w:cs="Arial"/>
                <w:bCs/>
                <w:sz w:val="20"/>
              </w:rPr>
              <w:t xml:space="preserve">  </w:t>
            </w:r>
            <w:r>
              <w:rPr>
                <w:rFonts w:ascii="Arial" w:hAnsi="Arial" w:cs="Arial"/>
                <w:bCs/>
                <w:sz w:val="20"/>
              </w:rPr>
              <w:t>dans l’onglet « projet »</w:t>
            </w: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53408E20"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DC4263">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EB561E" w:rsidRDefault="00A021AC" w:rsidP="00EB561E">
            <w:pPr>
              <w:jc w:val="center"/>
              <w:rPr>
                <w:b/>
                <w:bCs/>
              </w:rPr>
            </w:pPr>
            <w:bookmarkStart w:id="4" w:name="_Toc100845268"/>
            <w:r w:rsidRPr="00EB561E">
              <w:rPr>
                <w:b/>
                <w:bCs/>
              </w:rPr>
              <w:t xml:space="preserve">ANNEXE 7-1-A : Fiche descriptive de réalisation professionnelle </w:t>
            </w:r>
            <w:r w:rsidRPr="00EB561E">
              <w:rPr>
                <w:rFonts w:ascii="Times" w:hAnsi="Times"/>
                <w:b/>
                <w:bCs/>
              </w:rPr>
              <w:br/>
            </w:r>
            <w:r w:rsidRPr="00EB561E">
              <w:rPr>
                <w:b/>
                <w:bCs/>
              </w:rPr>
              <w:t>(verso, éventuellement pages suivantes)</w:t>
            </w:r>
            <w:bookmarkEnd w:id="4"/>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0258F077" w14:textId="77777777" w:rsidR="00A021AC" w:rsidRPr="001C04B4"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BE466EB" w14:textId="77777777" w:rsidR="00A021AC" w:rsidRPr="001C04B4" w:rsidRDefault="00A021AC" w:rsidP="009F1F30">
            <w:pPr>
              <w:snapToGrid w:val="0"/>
              <w:spacing w:line="276" w:lineRule="auto"/>
              <w:rPr>
                <w:rFonts w:ascii="Arial" w:hAnsi="Arial"/>
                <w:bCs/>
                <w:sz w:val="20"/>
                <w:szCs w:val="20"/>
              </w:rPr>
            </w:pPr>
          </w:p>
          <w:p w14:paraId="544CFBEB" w14:textId="49E8DF09" w:rsidR="00A021AC" w:rsidRDefault="00823BF0" w:rsidP="009F1F30">
            <w:pPr>
              <w:snapToGrid w:val="0"/>
              <w:spacing w:line="276" w:lineRule="auto"/>
              <w:rPr>
                <w:rFonts w:ascii="Arial" w:hAnsi="Arial"/>
                <w:bCs/>
                <w:sz w:val="20"/>
                <w:szCs w:val="20"/>
              </w:rPr>
            </w:pPr>
            <w:r>
              <w:rPr>
                <w:rFonts w:ascii="Arial" w:hAnsi="Arial"/>
                <w:bCs/>
                <w:sz w:val="20"/>
                <w:szCs w:val="20"/>
              </w:rPr>
              <w:t xml:space="preserve">Mise en place </w:t>
            </w:r>
            <w:r w:rsidR="002B1D2E">
              <w:rPr>
                <w:rFonts w:ascii="Arial" w:hAnsi="Arial"/>
                <w:bCs/>
                <w:sz w:val="20"/>
                <w:szCs w:val="20"/>
              </w:rPr>
              <w:t>de deux nouveaux réseaux, un pour le site de Strasbourg et l’autre pour le site de Mulhouse.</w:t>
            </w:r>
          </w:p>
          <w:p w14:paraId="05C13AAF" w14:textId="48EAB613" w:rsidR="002B1D2E" w:rsidRDefault="002B1D2E" w:rsidP="009F1F30">
            <w:pPr>
              <w:snapToGrid w:val="0"/>
              <w:spacing w:line="276" w:lineRule="auto"/>
              <w:rPr>
                <w:rFonts w:ascii="Arial" w:hAnsi="Arial"/>
                <w:bCs/>
                <w:sz w:val="20"/>
                <w:szCs w:val="20"/>
              </w:rPr>
            </w:pPr>
            <w:r>
              <w:rPr>
                <w:rFonts w:ascii="Arial" w:hAnsi="Arial"/>
                <w:bCs/>
                <w:sz w:val="20"/>
                <w:szCs w:val="20"/>
              </w:rPr>
              <w:t xml:space="preserve">C’est deux sites sont relié par un tunnel VPN </w:t>
            </w:r>
            <w:proofErr w:type="spellStart"/>
            <w:r>
              <w:rPr>
                <w:rFonts w:ascii="Arial" w:hAnsi="Arial"/>
                <w:bCs/>
                <w:sz w:val="20"/>
                <w:szCs w:val="20"/>
              </w:rPr>
              <w:t>IpSec</w:t>
            </w:r>
            <w:proofErr w:type="spellEnd"/>
            <w:r>
              <w:rPr>
                <w:rFonts w:ascii="Arial" w:hAnsi="Arial"/>
                <w:bCs/>
                <w:sz w:val="20"/>
                <w:szCs w:val="20"/>
              </w:rPr>
              <w:t>.</w:t>
            </w:r>
          </w:p>
          <w:p w14:paraId="42C84A54" w14:textId="77777777" w:rsidR="002B1D2E" w:rsidRPr="001C04B4" w:rsidRDefault="002B1D2E" w:rsidP="009F1F30">
            <w:pPr>
              <w:snapToGrid w:val="0"/>
              <w:spacing w:line="276" w:lineRule="auto"/>
              <w:rPr>
                <w:rFonts w:ascii="Arial" w:hAnsi="Arial"/>
                <w:bCs/>
                <w:sz w:val="20"/>
                <w:szCs w:val="20"/>
              </w:rPr>
            </w:pPr>
          </w:p>
          <w:p w14:paraId="3BE57AD3" w14:textId="7DBFCF92" w:rsidR="002B1D2E" w:rsidRDefault="002B1D2E" w:rsidP="009F1F30">
            <w:pPr>
              <w:snapToGrid w:val="0"/>
              <w:spacing w:line="276" w:lineRule="auto"/>
              <w:rPr>
                <w:rFonts w:ascii="Arial" w:hAnsi="Arial"/>
                <w:bCs/>
                <w:sz w:val="20"/>
                <w:szCs w:val="20"/>
              </w:rPr>
            </w:pPr>
            <w:r>
              <w:rPr>
                <w:rFonts w:ascii="Arial" w:hAnsi="Arial"/>
                <w:bCs/>
                <w:sz w:val="20"/>
                <w:szCs w:val="20"/>
              </w:rPr>
              <w:t>Les deux sites sont chacun composé de :</w:t>
            </w:r>
          </w:p>
          <w:p w14:paraId="4EB5EDA8" w14:textId="77777777" w:rsidR="002B1D2E" w:rsidRDefault="002B1D2E" w:rsidP="009F1F30">
            <w:pPr>
              <w:snapToGrid w:val="0"/>
              <w:spacing w:line="276" w:lineRule="auto"/>
              <w:rPr>
                <w:rFonts w:ascii="Arial" w:hAnsi="Arial"/>
                <w:bCs/>
                <w:sz w:val="20"/>
                <w:szCs w:val="20"/>
              </w:rPr>
            </w:pPr>
          </w:p>
          <w:p w14:paraId="2110EA44" w14:textId="55FF995D"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Un contrôleur de domaine Windows serveur 2019 standard Gui redondé par un serveur Windows 2019 standard CORE</w:t>
            </w:r>
          </w:p>
          <w:p w14:paraId="38B2EF75" w14:textId="69D9218C"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Un serveur de stockages SAN</w:t>
            </w:r>
          </w:p>
          <w:p w14:paraId="6797A307" w14:textId="18CCCE29"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 xml:space="preserve">Un routeur/pare-feu </w:t>
            </w:r>
            <w:proofErr w:type="spellStart"/>
            <w:r w:rsidR="00331F68" w:rsidRPr="00331F68">
              <w:rPr>
                <w:rFonts w:ascii="Arial" w:hAnsi="Arial"/>
                <w:bCs/>
                <w:sz w:val="20"/>
                <w:szCs w:val="20"/>
              </w:rPr>
              <w:t>OpnSense</w:t>
            </w:r>
            <w:proofErr w:type="spellEnd"/>
            <w:r w:rsidRPr="002B1D2E">
              <w:rPr>
                <w:rFonts w:ascii="Arial" w:hAnsi="Arial"/>
                <w:bCs/>
                <w:sz w:val="20"/>
                <w:szCs w:val="20"/>
              </w:rPr>
              <w:t xml:space="preserve"> </w:t>
            </w:r>
            <w:r w:rsidR="00551184">
              <w:rPr>
                <w:rFonts w:ascii="Arial" w:hAnsi="Arial"/>
                <w:bCs/>
                <w:sz w:val="20"/>
                <w:szCs w:val="20"/>
              </w:rPr>
              <w:t xml:space="preserve">par site </w:t>
            </w:r>
            <w:r w:rsidRPr="002B1D2E">
              <w:rPr>
                <w:rFonts w:ascii="Arial" w:hAnsi="Arial"/>
                <w:bCs/>
                <w:sz w:val="20"/>
                <w:szCs w:val="20"/>
              </w:rPr>
              <w:t xml:space="preserve">sur lequel est mis en place le VPN site à site </w:t>
            </w:r>
            <w:proofErr w:type="spellStart"/>
            <w:r w:rsidRPr="002B1D2E">
              <w:rPr>
                <w:rFonts w:ascii="Arial" w:hAnsi="Arial"/>
                <w:bCs/>
                <w:sz w:val="20"/>
                <w:szCs w:val="20"/>
              </w:rPr>
              <w:t>IpSec</w:t>
            </w:r>
            <w:proofErr w:type="spellEnd"/>
          </w:p>
          <w:p w14:paraId="37B7D2C4" w14:textId="1371A745" w:rsidR="002B1D2E" w:rsidRPr="002B1D2E" w:rsidRDefault="002B1D2E" w:rsidP="002B1D2E">
            <w:pPr>
              <w:pStyle w:val="Paragraphedeliste"/>
              <w:numPr>
                <w:ilvl w:val="0"/>
                <w:numId w:val="48"/>
              </w:numPr>
              <w:snapToGrid w:val="0"/>
              <w:rPr>
                <w:rFonts w:ascii="Arial" w:hAnsi="Arial"/>
                <w:bCs/>
                <w:sz w:val="20"/>
                <w:szCs w:val="20"/>
              </w:rPr>
            </w:pPr>
            <w:r w:rsidRPr="002B1D2E">
              <w:rPr>
                <w:rFonts w:ascii="Arial" w:hAnsi="Arial"/>
                <w:bCs/>
                <w:sz w:val="20"/>
                <w:szCs w:val="20"/>
              </w:rPr>
              <w:t>Postes clients Windows 10.</w:t>
            </w:r>
          </w:p>
          <w:p w14:paraId="1E7FBDA3" w14:textId="586A199F" w:rsidR="002B1D2E" w:rsidRPr="002B1D2E" w:rsidRDefault="002B1D2E" w:rsidP="00A271D7">
            <w:pPr>
              <w:snapToGrid w:val="0"/>
              <w:jc w:val="center"/>
              <w:rPr>
                <w:rFonts w:ascii="Arial" w:hAnsi="Arial"/>
                <w:bCs/>
                <w:sz w:val="20"/>
                <w:szCs w:val="20"/>
              </w:rPr>
            </w:pPr>
            <w:r>
              <w:rPr>
                <w:noProof/>
              </w:rPr>
              <w:drawing>
                <wp:inline distT="0" distB="0" distL="0" distR="0" wp14:anchorId="7965D7F4" wp14:editId="71AF02B5">
                  <wp:extent cx="5496766" cy="3528060"/>
                  <wp:effectExtent l="0" t="0" r="8890" b="0"/>
                  <wp:docPr id="4098" name="Picture 2">
                    <a:extLst xmlns:a="http://schemas.openxmlformats.org/drawingml/2006/main">
                      <a:ext uri="{FF2B5EF4-FFF2-40B4-BE49-F238E27FC236}">
                        <a16:creationId xmlns:a16="http://schemas.microsoft.com/office/drawing/2014/main" id="{0DBC3A79-189A-A92B-6947-A78EDADA1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0DBC3A79-189A-A92B-6947-A78EDADA119B}"/>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994" r="1947"/>
                          <a:stretch/>
                        </pic:blipFill>
                        <pic:spPr bwMode="auto">
                          <a:xfrm>
                            <a:off x="0" y="0"/>
                            <a:ext cx="5532542" cy="3551023"/>
                          </a:xfrm>
                          <a:prstGeom prst="rect">
                            <a:avLst/>
                          </a:prstGeom>
                          <a:noFill/>
                          <a:ln>
                            <a:noFill/>
                          </a:ln>
                          <a:extLst>
                            <a:ext uri="{53640926-AAD7-44D8-BBD7-CCE9431645EC}">
                              <a14:shadowObscured xmlns:a14="http://schemas.microsoft.com/office/drawing/2010/main"/>
                            </a:ext>
                          </a:extLst>
                        </pic:spPr>
                      </pic:pic>
                    </a:graphicData>
                  </a:graphic>
                </wp:inline>
              </w:drawing>
            </w:r>
          </w:p>
          <w:p w14:paraId="6A2A19C5" w14:textId="77777777" w:rsidR="00A021AC" w:rsidRPr="001C04B4" w:rsidRDefault="00A021AC" w:rsidP="009F1F30">
            <w:pPr>
              <w:snapToGrid w:val="0"/>
              <w:spacing w:line="276" w:lineRule="auto"/>
              <w:rPr>
                <w:rFonts w:ascii="Arial" w:hAnsi="Arial"/>
                <w:bCs/>
                <w:sz w:val="20"/>
                <w:szCs w:val="20"/>
              </w:rPr>
            </w:pPr>
          </w:p>
          <w:p w14:paraId="01819D04" w14:textId="77777777" w:rsidR="006629A5" w:rsidRDefault="006629A5" w:rsidP="006629A5">
            <w:r>
              <w:t xml:space="preserve">Notre schéma est composé de 2 sites relié par un tunnel VPN site à site. </w:t>
            </w:r>
          </w:p>
          <w:p w14:paraId="64714212" w14:textId="77777777" w:rsidR="006629A5" w:rsidRDefault="006629A5" w:rsidP="006629A5">
            <w:r>
              <w:t xml:space="preserve">Les deux sites sont chacun composé de deux contrôleurs de domaine redondé entre eux, d’un serveur de stockage NAS, de postes clients et d’un routeur/Firewall qui fait aussi le rôle de VPN </w:t>
            </w:r>
            <w:proofErr w:type="spellStart"/>
            <w:r>
              <w:t>Ipsec</w:t>
            </w:r>
            <w:proofErr w:type="spellEnd"/>
            <w:r>
              <w:t xml:space="preserve"> et de portail captif.</w:t>
            </w:r>
          </w:p>
          <w:p w14:paraId="7AF0292D" w14:textId="77777777" w:rsidR="00A021AC" w:rsidRDefault="00A021AC" w:rsidP="009F1F30">
            <w:pPr>
              <w:snapToGrid w:val="0"/>
              <w:spacing w:line="276" w:lineRule="auto"/>
              <w:rPr>
                <w:rFonts w:ascii="Arial" w:hAnsi="Arial"/>
                <w:bCs/>
                <w:sz w:val="20"/>
                <w:szCs w:val="20"/>
              </w:rPr>
            </w:pPr>
          </w:p>
          <w:p w14:paraId="67CD8940" w14:textId="68009F67" w:rsidR="006629A5" w:rsidRPr="001C04B4" w:rsidRDefault="006629A5" w:rsidP="009F1F30">
            <w:pPr>
              <w:snapToGrid w:val="0"/>
              <w:spacing w:line="276" w:lineRule="auto"/>
              <w:rPr>
                <w:rFonts w:ascii="Arial" w:hAnsi="Arial"/>
                <w:bCs/>
                <w:sz w:val="20"/>
                <w:szCs w:val="20"/>
              </w:rPr>
            </w:pPr>
          </w:p>
        </w:tc>
      </w:tr>
    </w:tbl>
    <w:p w14:paraId="2AF41247" w14:textId="77777777" w:rsidR="00D205DD" w:rsidRDefault="00D205DD" w:rsidP="00231A25">
      <w:pPr>
        <w:suppressAutoHyphens w:val="0"/>
        <w:rPr>
          <w:b/>
          <w:bCs/>
          <w:sz w:val="36"/>
          <w:szCs w:val="36"/>
        </w:rPr>
      </w:pPr>
    </w:p>
    <w:p w14:paraId="096E5F15" w14:textId="6A425B5A" w:rsidR="00427979" w:rsidRDefault="00427979" w:rsidP="00D205DD"/>
    <w:bookmarkEnd w:id="0"/>
    <w:bookmarkEnd w:id="1"/>
    <w:p w14:paraId="10E28449" w14:textId="6207BBAF"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00486B3C" w14:textId="234039D7" w:rsidR="001C2419"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354044" w:history="1">
            <w:r w:rsidR="001C2419" w:rsidRPr="00D25010">
              <w:rPr>
                <w:rStyle w:val="Lienhypertexte"/>
                <w:noProof/>
              </w:rPr>
              <w:t>Contexte</w:t>
            </w:r>
            <w:r w:rsidR="001C2419">
              <w:rPr>
                <w:noProof/>
                <w:webHidden/>
              </w:rPr>
              <w:tab/>
            </w:r>
            <w:r w:rsidR="001C2419">
              <w:rPr>
                <w:noProof/>
                <w:webHidden/>
              </w:rPr>
              <w:fldChar w:fldCharType="begin"/>
            </w:r>
            <w:r w:rsidR="001C2419">
              <w:rPr>
                <w:noProof/>
                <w:webHidden/>
              </w:rPr>
              <w:instrText xml:space="preserve"> PAGEREF _Toc132354044 \h </w:instrText>
            </w:r>
            <w:r w:rsidR="001C2419">
              <w:rPr>
                <w:noProof/>
                <w:webHidden/>
              </w:rPr>
            </w:r>
            <w:r w:rsidR="001C2419">
              <w:rPr>
                <w:noProof/>
                <w:webHidden/>
              </w:rPr>
              <w:fldChar w:fldCharType="separate"/>
            </w:r>
            <w:r w:rsidR="001C2419">
              <w:rPr>
                <w:noProof/>
                <w:webHidden/>
              </w:rPr>
              <w:t>6</w:t>
            </w:r>
            <w:r w:rsidR="001C2419">
              <w:rPr>
                <w:noProof/>
                <w:webHidden/>
              </w:rPr>
              <w:fldChar w:fldCharType="end"/>
            </w:r>
          </w:hyperlink>
        </w:p>
        <w:p w14:paraId="75469CDC" w14:textId="1D588488"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5" w:history="1">
            <w:r w:rsidR="001C2419" w:rsidRPr="00D25010">
              <w:rPr>
                <w:rStyle w:val="Lienhypertexte"/>
                <w:rFonts w:eastAsiaTheme="majorEastAsia"/>
                <w:noProof/>
              </w:rPr>
              <w:t>Besoins et contraintes</w:t>
            </w:r>
            <w:r w:rsidR="001C2419">
              <w:rPr>
                <w:noProof/>
                <w:webHidden/>
              </w:rPr>
              <w:tab/>
            </w:r>
            <w:r w:rsidR="001C2419">
              <w:rPr>
                <w:noProof/>
                <w:webHidden/>
              </w:rPr>
              <w:fldChar w:fldCharType="begin"/>
            </w:r>
            <w:r w:rsidR="001C2419">
              <w:rPr>
                <w:noProof/>
                <w:webHidden/>
              </w:rPr>
              <w:instrText xml:space="preserve"> PAGEREF _Toc132354045 \h </w:instrText>
            </w:r>
            <w:r w:rsidR="001C2419">
              <w:rPr>
                <w:noProof/>
                <w:webHidden/>
              </w:rPr>
            </w:r>
            <w:r w:rsidR="001C2419">
              <w:rPr>
                <w:noProof/>
                <w:webHidden/>
              </w:rPr>
              <w:fldChar w:fldCharType="separate"/>
            </w:r>
            <w:r w:rsidR="001C2419">
              <w:rPr>
                <w:noProof/>
                <w:webHidden/>
              </w:rPr>
              <w:t>6</w:t>
            </w:r>
            <w:r w:rsidR="001C2419">
              <w:rPr>
                <w:noProof/>
                <w:webHidden/>
              </w:rPr>
              <w:fldChar w:fldCharType="end"/>
            </w:r>
          </w:hyperlink>
        </w:p>
        <w:p w14:paraId="30FC8961" w14:textId="013D1B93"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6" w:history="1">
            <w:r w:rsidR="001C2419" w:rsidRPr="00D25010">
              <w:rPr>
                <w:rStyle w:val="Lienhypertexte"/>
                <w:rFonts w:eastAsiaTheme="majorEastAsia"/>
                <w:noProof/>
              </w:rPr>
              <w:t>Solutions retenues et argumentations</w:t>
            </w:r>
            <w:r w:rsidR="001C2419">
              <w:rPr>
                <w:noProof/>
                <w:webHidden/>
              </w:rPr>
              <w:tab/>
            </w:r>
            <w:r w:rsidR="001C2419">
              <w:rPr>
                <w:noProof/>
                <w:webHidden/>
              </w:rPr>
              <w:fldChar w:fldCharType="begin"/>
            </w:r>
            <w:r w:rsidR="001C2419">
              <w:rPr>
                <w:noProof/>
                <w:webHidden/>
              </w:rPr>
              <w:instrText xml:space="preserve"> PAGEREF _Toc132354046 \h </w:instrText>
            </w:r>
            <w:r w:rsidR="001C2419">
              <w:rPr>
                <w:noProof/>
                <w:webHidden/>
              </w:rPr>
            </w:r>
            <w:r w:rsidR="001C2419">
              <w:rPr>
                <w:noProof/>
                <w:webHidden/>
              </w:rPr>
              <w:fldChar w:fldCharType="separate"/>
            </w:r>
            <w:r w:rsidR="001C2419">
              <w:rPr>
                <w:noProof/>
                <w:webHidden/>
              </w:rPr>
              <w:t>6</w:t>
            </w:r>
            <w:r w:rsidR="001C2419">
              <w:rPr>
                <w:noProof/>
                <w:webHidden/>
              </w:rPr>
              <w:fldChar w:fldCharType="end"/>
            </w:r>
          </w:hyperlink>
        </w:p>
        <w:p w14:paraId="632F0DDA" w14:textId="4B036227"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7" w:history="1">
            <w:r w:rsidR="001C2419" w:rsidRPr="00D25010">
              <w:rPr>
                <w:rStyle w:val="Lienhypertexte"/>
                <w:rFonts w:eastAsiaTheme="majorEastAsia"/>
                <w:noProof/>
              </w:rPr>
              <w:t>Schéma réseau</w:t>
            </w:r>
            <w:r w:rsidR="001C2419">
              <w:rPr>
                <w:noProof/>
                <w:webHidden/>
              </w:rPr>
              <w:tab/>
            </w:r>
            <w:r w:rsidR="001C2419">
              <w:rPr>
                <w:noProof/>
                <w:webHidden/>
              </w:rPr>
              <w:fldChar w:fldCharType="begin"/>
            </w:r>
            <w:r w:rsidR="001C2419">
              <w:rPr>
                <w:noProof/>
                <w:webHidden/>
              </w:rPr>
              <w:instrText xml:space="preserve"> PAGEREF _Toc132354047 \h </w:instrText>
            </w:r>
            <w:r w:rsidR="001C2419">
              <w:rPr>
                <w:noProof/>
                <w:webHidden/>
              </w:rPr>
            </w:r>
            <w:r w:rsidR="001C2419">
              <w:rPr>
                <w:noProof/>
                <w:webHidden/>
              </w:rPr>
              <w:fldChar w:fldCharType="separate"/>
            </w:r>
            <w:r w:rsidR="001C2419">
              <w:rPr>
                <w:noProof/>
                <w:webHidden/>
              </w:rPr>
              <w:t>7</w:t>
            </w:r>
            <w:r w:rsidR="001C2419">
              <w:rPr>
                <w:noProof/>
                <w:webHidden/>
              </w:rPr>
              <w:fldChar w:fldCharType="end"/>
            </w:r>
          </w:hyperlink>
        </w:p>
        <w:p w14:paraId="1F334634" w14:textId="3DEA5194"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8" w:history="1">
            <w:r w:rsidR="001C2419" w:rsidRPr="00D25010">
              <w:rPr>
                <w:rStyle w:val="Lienhypertexte"/>
                <w:rFonts w:eastAsiaTheme="majorEastAsia"/>
                <w:noProof/>
              </w:rPr>
              <w:t>Coût du projet</w:t>
            </w:r>
            <w:r w:rsidR="001C2419">
              <w:rPr>
                <w:noProof/>
                <w:webHidden/>
              </w:rPr>
              <w:tab/>
            </w:r>
            <w:r w:rsidR="001C2419">
              <w:rPr>
                <w:noProof/>
                <w:webHidden/>
              </w:rPr>
              <w:fldChar w:fldCharType="begin"/>
            </w:r>
            <w:r w:rsidR="001C2419">
              <w:rPr>
                <w:noProof/>
                <w:webHidden/>
              </w:rPr>
              <w:instrText xml:space="preserve"> PAGEREF _Toc132354048 \h </w:instrText>
            </w:r>
            <w:r w:rsidR="001C2419">
              <w:rPr>
                <w:noProof/>
                <w:webHidden/>
              </w:rPr>
            </w:r>
            <w:r w:rsidR="001C2419">
              <w:rPr>
                <w:noProof/>
                <w:webHidden/>
              </w:rPr>
              <w:fldChar w:fldCharType="separate"/>
            </w:r>
            <w:r w:rsidR="001C2419">
              <w:rPr>
                <w:noProof/>
                <w:webHidden/>
              </w:rPr>
              <w:t>8</w:t>
            </w:r>
            <w:r w:rsidR="001C2419">
              <w:rPr>
                <w:noProof/>
                <w:webHidden/>
              </w:rPr>
              <w:fldChar w:fldCharType="end"/>
            </w:r>
          </w:hyperlink>
        </w:p>
        <w:p w14:paraId="0D1902D9" w14:textId="26CD0E3B"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49" w:history="1">
            <w:r w:rsidR="001C2419" w:rsidRPr="00D25010">
              <w:rPr>
                <w:rStyle w:val="Lienhypertexte"/>
                <w:rFonts w:eastAsiaTheme="majorEastAsia"/>
                <w:noProof/>
              </w:rPr>
              <w:t>Planning prévisionnel</w:t>
            </w:r>
            <w:r w:rsidR="001C2419">
              <w:rPr>
                <w:noProof/>
                <w:webHidden/>
              </w:rPr>
              <w:tab/>
            </w:r>
            <w:r w:rsidR="001C2419">
              <w:rPr>
                <w:noProof/>
                <w:webHidden/>
              </w:rPr>
              <w:fldChar w:fldCharType="begin"/>
            </w:r>
            <w:r w:rsidR="001C2419">
              <w:rPr>
                <w:noProof/>
                <w:webHidden/>
              </w:rPr>
              <w:instrText xml:space="preserve"> PAGEREF _Toc132354049 \h </w:instrText>
            </w:r>
            <w:r w:rsidR="001C2419">
              <w:rPr>
                <w:noProof/>
                <w:webHidden/>
              </w:rPr>
            </w:r>
            <w:r w:rsidR="001C2419">
              <w:rPr>
                <w:noProof/>
                <w:webHidden/>
              </w:rPr>
              <w:fldChar w:fldCharType="separate"/>
            </w:r>
            <w:r w:rsidR="001C2419">
              <w:rPr>
                <w:noProof/>
                <w:webHidden/>
              </w:rPr>
              <w:t>9</w:t>
            </w:r>
            <w:r w:rsidR="001C2419">
              <w:rPr>
                <w:noProof/>
                <w:webHidden/>
              </w:rPr>
              <w:fldChar w:fldCharType="end"/>
            </w:r>
          </w:hyperlink>
        </w:p>
        <w:p w14:paraId="138EFD07" w14:textId="0D062B11"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0" w:history="1">
            <w:r w:rsidR="001C2419" w:rsidRPr="00D25010">
              <w:rPr>
                <w:rStyle w:val="Lienhypertexte"/>
                <w:rFonts w:eastAsiaTheme="majorEastAsia"/>
                <w:noProof/>
              </w:rPr>
              <w:t>Planning réel</w:t>
            </w:r>
            <w:r w:rsidR="001C2419">
              <w:rPr>
                <w:noProof/>
                <w:webHidden/>
              </w:rPr>
              <w:tab/>
            </w:r>
            <w:r w:rsidR="001C2419">
              <w:rPr>
                <w:noProof/>
                <w:webHidden/>
              </w:rPr>
              <w:fldChar w:fldCharType="begin"/>
            </w:r>
            <w:r w:rsidR="001C2419">
              <w:rPr>
                <w:noProof/>
                <w:webHidden/>
              </w:rPr>
              <w:instrText xml:space="preserve"> PAGEREF _Toc132354050 \h </w:instrText>
            </w:r>
            <w:r w:rsidR="001C2419">
              <w:rPr>
                <w:noProof/>
                <w:webHidden/>
              </w:rPr>
            </w:r>
            <w:r w:rsidR="001C2419">
              <w:rPr>
                <w:noProof/>
                <w:webHidden/>
              </w:rPr>
              <w:fldChar w:fldCharType="separate"/>
            </w:r>
            <w:r w:rsidR="001C2419">
              <w:rPr>
                <w:noProof/>
                <w:webHidden/>
              </w:rPr>
              <w:t>10</w:t>
            </w:r>
            <w:r w:rsidR="001C2419">
              <w:rPr>
                <w:noProof/>
                <w:webHidden/>
              </w:rPr>
              <w:fldChar w:fldCharType="end"/>
            </w:r>
          </w:hyperlink>
        </w:p>
        <w:p w14:paraId="6F8D9FE0" w14:textId="7BB47F1D"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1" w:history="1">
            <w:r w:rsidR="001C2419" w:rsidRPr="00D25010">
              <w:rPr>
                <w:rStyle w:val="Lienhypertexte"/>
                <w:rFonts w:eastAsiaTheme="majorEastAsia"/>
                <w:noProof/>
              </w:rPr>
              <w:t>Planning prévisionnel vs réel</w:t>
            </w:r>
            <w:r w:rsidR="001C2419">
              <w:rPr>
                <w:noProof/>
                <w:webHidden/>
              </w:rPr>
              <w:tab/>
            </w:r>
            <w:r w:rsidR="001C2419">
              <w:rPr>
                <w:noProof/>
                <w:webHidden/>
              </w:rPr>
              <w:fldChar w:fldCharType="begin"/>
            </w:r>
            <w:r w:rsidR="001C2419">
              <w:rPr>
                <w:noProof/>
                <w:webHidden/>
              </w:rPr>
              <w:instrText xml:space="preserve"> PAGEREF _Toc132354051 \h </w:instrText>
            </w:r>
            <w:r w:rsidR="001C2419">
              <w:rPr>
                <w:noProof/>
                <w:webHidden/>
              </w:rPr>
            </w:r>
            <w:r w:rsidR="001C2419">
              <w:rPr>
                <w:noProof/>
                <w:webHidden/>
              </w:rPr>
              <w:fldChar w:fldCharType="separate"/>
            </w:r>
            <w:r w:rsidR="001C2419">
              <w:rPr>
                <w:noProof/>
                <w:webHidden/>
              </w:rPr>
              <w:t>11</w:t>
            </w:r>
            <w:r w:rsidR="001C2419">
              <w:rPr>
                <w:noProof/>
                <w:webHidden/>
              </w:rPr>
              <w:fldChar w:fldCharType="end"/>
            </w:r>
          </w:hyperlink>
        </w:p>
        <w:p w14:paraId="273B4645" w14:textId="10E616DA"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2" w:history="1">
            <w:r w:rsidR="001C2419" w:rsidRPr="00D25010">
              <w:rPr>
                <w:rStyle w:val="Lienhypertexte"/>
                <w:noProof/>
              </w:rPr>
              <w:t>Conclusion</w:t>
            </w:r>
            <w:r w:rsidR="001C2419">
              <w:rPr>
                <w:noProof/>
                <w:webHidden/>
              </w:rPr>
              <w:tab/>
            </w:r>
            <w:r w:rsidR="001C2419">
              <w:rPr>
                <w:noProof/>
                <w:webHidden/>
              </w:rPr>
              <w:fldChar w:fldCharType="begin"/>
            </w:r>
            <w:r w:rsidR="001C2419">
              <w:rPr>
                <w:noProof/>
                <w:webHidden/>
              </w:rPr>
              <w:instrText xml:space="preserve"> PAGEREF _Toc132354052 \h </w:instrText>
            </w:r>
            <w:r w:rsidR="001C2419">
              <w:rPr>
                <w:noProof/>
                <w:webHidden/>
              </w:rPr>
            </w:r>
            <w:r w:rsidR="001C2419">
              <w:rPr>
                <w:noProof/>
                <w:webHidden/>
              </w:rPr>
              <w:fldChar w:fldCharType="separate"/>
            </w:r>
            <w:r w:rsidR="001C2419">
              <w:rPr>
                <w:noProof/>
                <w:webHidden/>
              </w:rPr>
              <w:t>11</w:t>
            </w:r>
            <w:r w:rsidR="001C2419">
              <w:rPr>
                <w:noProof/>
                <w:webHidden/>
              </w:rPr>
              <w:fldChar w:fldCharType="end"/>
            </w:r>
          </w:hyperlink>
        </w:p>
        <w:p w14:paraId="28037C24" w14:textId="749E6EC5" w:rsidR="001C241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354053" w:history="1">
            <w:r w:rsidR="001C2419" w:rsidRPr="00D25010">
              <w:rPr>
                <w:rStyle w:val="Lienhypertexte"/>
                <w:noProof/>
              </w:rPr>
              <w:t>Améliorations possibles</w:t>
            </w:r>
            <w:r w:rsidR="001C2419">
              <w:rPr>
                <w:noProof/>
                <w:webHidden/>
              </w:rPr>
              <w:tab/>
            </w:r>
            <w:r w:rsidR="001C2419">
              <w:rPr>
                <w:noProof/>
                <w:webHidden/>
              </w:rPr>
              <w:fldChar w:fldCharType="begin"/>
            </w:r>
            <w:r w:rsidR="001C2419">
              <w:rPr>
                <w:noProof/>
                <w:webHidden/>
              </w:rPr>
              <w:instrText xml:space="preserve"> PAGEREF _Toc132354053 \h </w:instrText>
            </w:r>
            <w:r w:rsidR="001C2419">
              <w:rPr>
                <w:noProof/>
                <w:webHidden/>
              </w:rPr>
            </w:r>
            <w:r w:rsidR="001C2419">
              <w:rPr>
                <w:noProof/>
                <w:webHidden/>
              </w:rPr>
              <w:fldChar w:fldCharType="separate"/>
            </w:r>
            <w:r w:rsidR="001C2419">
              <w:rPr>
                <w:noProof/>
                <w:webHidden/>
              </w:rPr>
              <w:t>11</w:t>
            </w:r>
            <w:r w:rsidR="001C2419">
              <w:rPr>
                <w:noProof/>
                <w:webHidden/>
              </w:rPr>
              <w:fldChar w:fldCharType="end"/>
            </w:r>
          </w:hyperlink>
        </w:p>
        <w:p w14:paraId="2A0DD18C" w14:textId="28BE37F6" w:rsidR="00E14126" w:rsidRDefault="00E14126">
          <w:r>
            <w:rPr>
              <w:b/>
              <w:bCs/>
            </w:rPr>
            <w:fldChar w:fldCharType="end"/>
          </w:r>
        </w:p>
      </w:sdtContent>
    </w:sdt>
    <w:p w14:paraId="22C8FF02" w14:textId="10AD7849" w:rsidR="00E14126" w:rsidRDefault="00E14126">
      <w:pPr>
        <w:suppressAutoHyphens w:val="0"/>
      </w:pPr>
    </w:p>
    <w:p w14:paraId="7EB49E8D" w14:textId="6A689FBA" w:rsidR="00E14126" w:rsidRPr="006629A5" w:rsidRDefault="00E14126">
      <w:pPr>
        <w:suppressAutoHyphens w:val="0"/>
      </w:pPr>
      <w:r>
        <w:br w:type="page"/>
      </w:r>
    </w:p>
    <w:p w14:paraId="28006F5B" w14:textId="47E4777E" w:rsidR="00C6487D" w:rsidRPr="00640E1F" w:rsidRDefault="00341278" w:rsidP="00640E1F">
      <w:pPr>
        <w:pStyle w:val="Titre1"/>
        <w:rPr>
          <w:szCs w:val="52"/>
        </w:rPr>
      </w:pPr>
      <w:bookmarkStart w:id="5" w:name="_Toc132354044"/>
      <w:r w:rsidRPr="00640E1F">
        <w:rPr>
          <w:szCs w:val="52"/>
        </w:rPr>
        <w:lastRenderedPageBreak/>
        <w:t>Contexte</w:t>
      </w:r>
      <w:bookmarkEnd w:id="5"/>
    </w:p>
    <w:p w14:paraId="027C9F78" w14:textId="77777777" w:rsidR="00D921F7" w:rsidRDefault="00D921F7" w:rsidP="00341278">
      <w:pPr>
        <w:pStyle w:val="Default"/>
        <w:jc w:val="both"/>
      </w:pPr>
    </w:p>
    <w:p w14:paraId="005010DC" w14:textId="77777777" w:rsidR="00C7798F" w:rsidRDefault="00C7798F" w:rsidP="00C7798F">
      <w:pPr>
        <w:pStyle w:val="NormalWeb"/>
        <w:spacing w:before="0" w:after="0"/>
        <w:rPr>
          <w:rFonts w:ascii="Segoe UI" w:eastAsia="Times New Roman" w:hAnsi="Segoe UI" w:cs="Segoe UI"/>
          <w:sz w:val="21"/>
          <w:szCs w:val="21"/>
          <w:lang w:eastAsia="fr-FR"/>
        </w:rPr>
      </w:pPr>
      <w:bookmarkStart w:id="6" w:name="_Hlk123317793"/>
      <w:r>
        <w:rPr>
          <w:rFonts w:ascii="Segoe UI" w:hAnsi="Segoe UI" w:cs="Segoe UI"/>
          <w:sz w:val="22"/>
          <w:szCs w:val="22"/>
        </w:rPr>
        <w:t>La nouvelle CCI Grand Est a remplacé depuis le 1er janvier 2017 les 3 anciennes CCI régionales d’Alsace. En 2022, CCI Campus inaugure un nouveau campus du numérique avec 9 formations de Bac+2 à Bac+5. Pour ces nouvelles formations, la DSI a décidé de lancer un appel d’offres pour la création d’un réseau informatique indépendant, la création et l’équipement de nouvelles salles informatiques.  </w:t>
      </w:r>
      <w:r>
        <w:rPr>
          <w:rFonts w:ascii="Segoe UI" w:hAnsi="Segoe UI" w:cs="Segoe UI"/>
          <w:sz w:val="21"/>
          <w:szCs w:val="21"/>
        </w:rPr>
        <w:t xml:space="preserve"> </w:t>
      </w:r>
    </w:p>
    <w:p w14:paraId="1AA384EB" w14:textId="48F17A63" w:rsidR="00C7798F" w:rsidRPr="00517BD7" w:rsidRDefault="00C7798F" w:rsidP="00C7798F">
      <w:pPr>
        <w:pStyle w:val="NormalWeb"/>
        <w:spacing w:before="0" w:after="0"/>
        <w:rPr>
          <w:rFonts w:ascii="Segoe UI" w:hAnsi="Segoe UI" w:cs="Segoe UI"/>
          <w:sz w:val="22"/>
          <w:szCs w:val="22"/>
        </w:rPr>
      </w:pPr>
      <w:r>
        <w:rPr>
          <w:rFonts w:ascii="Segoe UI" w:hAnsi="Segoe UI" w:cs="Segoe UI"/>
          <w:sz w:val="22"/>
          <w:szCs w:val="22"/>
        </w:rPr>
        <w:t> </w:t>
      </w:r>
      <w:r>
        <w:rPr>
          <w:rFonts w:ascii="Segoe UI" w:hAnsi="Segoe UI" w:cs="Segoe UI"/>
          <w:sz w:val="18"/>
          <w:szCs w:val="18"/>
        </w:rPr>
        <w:br/>
      </w:r>
      <w:r w:rsidR="00517BD7">
        <w:rPr>
          <w:rFonts w:ascii="Segoe UI" w:hAnsi="Segoe UI" w:cs="Segoe UI"/>
          <w:sz w:val="22"/>
          <w:szCs w:val="22"/>
        </w:rPr>
        <w:t>Il est demandé d’</w:t>
      </w:r>
      <w:bookmarkStart w:id="7" w:name="_Hlk123316734"/>
      <w:r>
        <w:rPr>
          <w:rFonts w:ascii="Segoe UI" w:hAnsi="Segoe UI" w:cs="Segoe UI"/>
          <w:sz w:val="22"/>
          <w:szCs w:val="22"/>
        </w:rPr>
        <w:t xml:space="preserve">améliorer le service aux utilisateurs et faciliter d’administration par la DSI en </w:t>
      </w:r>
      <w:r w:rsidR="00517BD7">
        <w:rPr>
          <w:rFonts w:ascii="Segoe UI" w:hAnsi="Segoe UI" w:cs="Segoe UI"/>
          <w:sz w:val="22"/>
          <w:szCs w:val="22"/>
        </w:rPr>
        <w:t>réalisant</w:t>
      </w:r>
      <w:r>
        <w:rPr>
          <w:rFonts w:ascii="Segoe UI" w:hAnsi="Segoe UI" w:cs="Segoe UI"/>
          <w:sz w:val="22"/>
          <w:szCs w:val="22"/>
        </w:rPr>
        <w:t xml:space="preserve"> un système d’information indépendant, un système informatique uniformisé, des liaisons inter-sites entre les établissements </w:t>
      </w:r>
      <w:bookmarkEnd w:id="7"/>
      <w:r w:rsidR="00517BD7" w:rsidRPr="00517BD7">
        <w:rPr>
          <w:rFonts w:ascii="Segoe UI" w:hAnsi="Segoe UI" w:cs="Segoe UI"/>
          <w:sz w:val="22"/>
          <w:szCs w:val="22"/>
        </w:rPr>
        <w:t>et un service à haute disponibilité (redondances des serveurs).</w:t>
      </w:r>
      <w:r>
        <w:rPr>
          <w:rFonts w:ascii="Segoe UI" w:hAnsi="Segoe UI" w:cs="Segoe UI"/>
          <w:sz w:val="18"/>
          <w:szCs w:val="18"/>
        </w:rPr>
        <w:br/>
      </w:r>
    </w:p>
    <w:bookmarkEnd w:id="6"/>
    <w:p w14:paraId="610AFC8A" w14:textId="77777777" w:rsidR="00341278" w:rsidRDefault="00341278" w:rsidP="00E02F69">
      <w:pPr>
        <w:pStyle w:val="Default"/>
        <w:rPr>
          <w:sz w:val="22"/>
          <w:szCs w:val="22"/>
        </w:rPr>
      </w:pPr>
    </w:p>
    <w:p w14:paraId="48BD338B" w14:textId="748D95BC" w:rsidR="00B70E80" w:rsidRDefault="00B70E80" w:rsidP="00640E1F">
      <w:pPr>
        <w:pStyle w:val="Titre1"/>
        <w:rPr>
          <w:rFonts w:eastAsiaTheme="majorEastAsia"/>
        </w:rPr>
      </w:pPr>
      <w:bookmarkStart w:id="8" w:name="_Toc132354045"/>
      <w:r>
        <w:rPr>
          <w:rFonts w:eastAsiaTheme="majorEastAsia"/>
        </w:rPr>
        <w:t>Besoins et contraintes</w:t>
      </w:r>
      <w:bookmarkEnd w:id="8"/>
    </w:p>
    <w:p w14:paraId="7502092E" w14:textId="1A578382" w:rsidR="00B70E80" w:rsidRDefault="00B70E80" w:rsidP="001C459C"/>
    <w:p w14:paraId="465DB335" w14:textId="37E80AD5"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La solution que nous proposons doit être à moindre coût et nous avons un budget à respecter de maximum 100 000€ HT </w:t>
      </w:r>
    </w:p>
    <w:p w14:paraId="5BF46B6A" w14:textId="0F03D3E5"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Deux sites distants relié par un tunnel VPN sécurisé</w:t>
      </w:r>
    </w:p>
    <w:p w14:paraId="20E4BBB4" w14:textId="246F5BA2"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 xml:space="preserve">2 routeurs </w:t>
      </w:r>
      <w:r w:rsidR="00F366FC">
        <w:rPr>
          <w:rFonts w:ascii="Segoe UI" w:hAnsi="Segoe UI" w:cs="Segoe UI"/>
          <w:sz w:val="22"/>
          <w:szCs w:val="22"/>
        </w:rPr>
        <w:t>/ pare-feu</w:t>
      </w:r>
      <w:r w:rsidR="00331F68">
        <w:rPr>
          <w:rFonts w:ascii="Segoe UI" w:hAnsi="Segoe UI" w:cs="Segoe UI"/>
          <w:sz w:val="22"/>
          <w:szCs w:val="22"/>
        </w:rPr>
        <w:t xml:space="preserve"> </w:t>
      </w:r>
      <w:proofErr w:type="spellStart"/>
      <w:r w:rsidR="00331F68">
        <w:rPr>
          <w:rFonts w:ascii="Segoe UI" w:hAnsi="Segoe UI" w:cs="Segoe UI"/>
          <w:sz w:val="22"/>
          <w:szCs w:val="22"/>
        </w:rPr>
        <w:t>Opn</w:t>
      </w:r>
      <w:r w:rsidR="00331F68" w:rsidRPr="00331F68">
        <w:rPr>
          <w:rFonts w:ascii="Segoe UI" w:hAnsi="Segoe UI" w:cs="Segoe UI"/>
          <w:sz w:val="22"/>
          <w:szCs w:val="22"/>
        </w:rPr>
        <w:t>Sense</w:t>
      </w:r>
      <w:proofErr w:type="spellEnd"/>
    </w:p>
    <w:p w14:paraId="561928A9" w14:textId="7D3A3D01" w:rsidR="00517BD7" w:rsidRDefault="00517BD7" w:rsidP="00517BD7">
      <w:pPr>
        <w:pStyle w:val="NormalWeb"/>
        <w:numPr>
          <w:ilvl w:val="0"/>
          <w:numId w:val="49"/>
        </w:numPr>
        <w:spacing w:before="0" w:after="0"/>
        <w:ind w:left="1080"/>
        <w:rPr>
          <w:rFonts w:ascii="Segoe UI" w:hAnsi="Segoe UI" w:cs="Segoe UI"/>
          <w:sz w:val="22"/>
          <w:szCs w:val="22"/>
        </w:rPr>
      </w:pPr>
      <w:r w:rsidRPr="00517BD7">
        <w:rPr>
          <w:rFonts w:ascii="Segoe UI" w:hAnsi="Segoe UI" w:cs="Segoe UI"/>
          <w:sz w:val="22"/>
          <w:szCs w:val="22"/>
        </w:rPr>
        <w:t>Haute disponibilité (AD/DNS/DHCP/DFS/Partage SMB/etc.</w:t>
      </w:r>
      <w:proofErr w:type="gramStart"/>
      <w:r w:rsidRPr="00517BD7">
        <w:rPr>
          <w:rFonts w:ascii="Segoe UI" w:hAnsi="Segoe UI" w:cs="Segoe UI"/>
          <w:sz w:val="22"/>
          <w:szCs w:val="22"/>
        </w:rPr>
        <w:t xml:space="preserve"> ..</w:t>
      </w:r>
      <w:proofErr w:type="gramEnd"/>
      <w:r w:rsidRPr="00517BD7">
        <w:rPr>
          <w:rFonts w:ascii="Segoe UI" w:hAnsi="Segoe UI" w:cs="Segoe UI"/>
          <w:sz w:val="22"/>
          <w:szCs w:val="22"/>
        </w:rPr>
        <w:t>)</w:t>
      </w:r>
    </w:p>
    <w:p w14:paraId="3E434992" w14:textId="66F112E3"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Serveur de stockage SAN</w:t>
      </w:r>
    </w:p>
    <w:p w14:paraId="496E6C5A" w14:textId="16B72852" w:rsidR="00517BD7" w:rsidRDefault="00517BD7"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 xml:space="preserve">Un portail captif </w:t>
      </w:r>
    </w:p>
    <w:p w14:paraId="0B9284F8" w14:textId="5F7C4B40" w:rsidR="00517BD7" w:rsidRDefault="00F366FC" w:rsidP="00517BD7">
      <w:pPr>
        <w:pStyle w:val="NormalWeb"/>
        <w:numPr>
          <w:ilvl w:val="0"/>
          <w:numId w:val="49"/>
        </w:numPr>
        <w:spacing w:before="0" w:after="0"/>
        <w:ind w:left="1080"/>
        <w:rPr>
          <w:rFonts w:ascii="Segoe UI" w:hAnsi="Segoe UI" w:cs="Segoe UI"/>
          <w:sz w:val="22"/>
          <w:szCs w:val="22"/>
        </w:rPr>
      </w:pPr>
      <w:r>
        <w:rPr>
          <w:rFonts w:ascii="Segoe UI" w:hAnsi="Segoe UI" w:cs="Segoe UI"/>
          <w:sz w:val="22"/>
          <w:szCs w:val="22"/>
        </w:rPr>
        <w:t xml:space="preserve">Des postes clients pour chaque site </w:t>
      </w:r>
    </w:p>
    <w:p w14:paraId="04475410" w14:textId="77777777" w:rsidR="00517BD7" w:rsidRDefault="00517BD7" w:rsidP="00517BD7">
      <w:pPr>
        <w:pStyle w:val="NormalWeb"/>
        <w:spacing w:before="0" w:after="0"/>
        <w:rPr>
          <w:rFonts w:ascii="Segoe UI" w:hAnsi="Segoe UI" w:cs="Segoe UI"/>
          <w:sz w:val="21"/>
          <w:szCs w:val="21"/>
        </w:rPr>
      </w:pPr>
      <w:r>
        <w:rPr>
          <w:rFonts w:ascii="Segoe UI" w:hAnsi="Segoe UI" w:cs="Segoe UI"/>
          <w:sz w:val="22"/>
          <w:szCs w:val="22"/>
        </w:rPr>
        <w:t> </w:t>
      </w:r>
      <w:r>
        <w:rPr>
          <w:rFonts w:ascii="Segoe UI" w:hAnsi="Segoe UI" w:cs="Segoe UI"/>
          <w:sz w:val="21"/>
          <w:szCs w:val="21"/>
        </w:rPr>
        <w:t xml:space="preserve"> </w:t>
      </w:r>
    </w:p>
    <w:p w14:paraId="64F28CB2" w14:textId="69D7E420" w:rsidR="00E70B19" w:rsidRDefault="00E70B19" w:rsidP="004E47DC">
      <w:pPr>
        <w:jc w:val="center"/>
      </w:pPr>
    </w:p>
    <w:p w14:paraId="7DB49E83" w14:textId="77777777" w:rsidR="00827184" w:rsidRDefault="00827184" w:rsidP="00827184">
      <w:pPr>
        <w:rPr>
          <w:b/>
        </w:rPr>
      </w:pPr>
    </w:p>
    <w:p w14:paraId="33FF8C91" w14:textId="3E5FCF69" w:rsidR="008D5062" w:rsidRDefault="001D4471" w:rsidP="00664A71">
      <w:pPr>
        <w:pStyle w:val="Titre1"/>
        <w:rPr>
          <w:rFonts w:eastAsiaTheme="majorEastAsia"/>
          <w:sz w:val="50"/>
          <w:szCs w:val="50"/>
        </w:rPr>
      </w:pPr>
      <w:bookmarkStart w:id="9" w:name="_Toc132354046"/>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9"/>
      <w:r w:rsidR="008D5062" w:rsidRPr="00640E1F">
        <w:rPr>
          <w:rFonts w:eastAsiaTheme="majorEastAsia"/>
          <w:sz w:val="50"/>
          <w:szCs w:val="50"/>
        </w:rPr>
        <w:t xml:space="preserve"> </w:t>
      </w:r>
    </w:p>
    <w:p w14:paraId="7CA4BDF7" w14:textId="5718B03B" w:rsidR="00F366FC" w:rsidRDefault="00F366FC" w:rsidP="00F366FC"/>
    <w:p w14:paraId="692D98E1" w14:textId="2AA06340" w:rsidR="00F366FC" w:rsidRDefault="00F366FC" w:rsidP="00F366FC">
      <w:r w:rsidRPr="00F366FC">
        <w:t>Pour répondre aux besoins et contraintes, l’infrastructure suivante est envisagée :</w:t>
      </w:r>
    </w:p>
    <w:p w14:paraId="63FA213E" w14:textId="0DDA3D64" w:rsidR="00F366FC" w:rsidRDefault="00F366FC" w:rsidP="00F366FC"/>
    <w:p w14:paraId="3CB379D5" w14:textId="0E2D82B8" w:rsidR="00F366FC" w:rsidRDefault="00F366FC" w:rsidP="00F366FC">
      <w:pPr>
        <w:pStyle w:val="Paragraphedeliste"/>
        <w:numPr>
          <w:ilvl w:val="0"/>
          <w:numId w:val="50"/>
        </w:numPr>
      </w:pPr>
      <w:r w:rsidRPr="00F366FC">
        <w:t xml:space="preserve">2 pare-feu/routeur </w:t>
      </w:r>
      <w:proofErr w:type="spellStart"/>
      <w:r w:rsidR="00331F68" w:rsidRPr="00331F68">
        <w:t>OpnSense</w:t>
      </w:r>
      <w:proofErr w:type="spellEnd"/>
    </w:p>
    <w:p w14:paraId="78BF6A95" w14:textId="3093E8CA" w:rsidR="00F366FC" w:rsidRDefault="00F366FC" w:rsidP="00F366FC">
      <w:pPr>
        <w:pStyle w:val="Paragraphedeliste"/>
        <w:numPr>
          <w:ilvl w:val="0"/>
          <w:numId w:val="50"/>
        </w:numPr>
      </w:pPr>
      <w:r>
        <w:t xml:space="preserve">Tunnel VPN </w:t>
      </w:r>
      <w:proofErr w:type="spellStart"/>
      <w:r>
        <w:t>IpSec</w:t>
      </w:r>
      <w:proofErr w:type="spellEnd"/>
    </w:p>
    <w:p w14:paraId="0871CE18" w14:textId="3832350B" w:rsidR="00F366FC" w:rsidRDefault="00F366FC" w:rsidP="00F366FC">
      <w:pPr>
        <w:pStyle w:val="Paragraphedeliste"/>
        <w:numPr>
          <w:ilvl w:val="0"/>
          <w:numId w:val="50"/>
        </w:numPr>
      </w:pPr>
      <w:r>
        <w:t>1</w:t>
      </w:r>
      <w:r w:rsidRPr="00F366FC">
        <w:t xml:space="preserve"> Windows Serveur 201</w:t>
      </w:r>
      <w:r>
        <w:t>9</w:t>
      </w:r>
      <w:r w:rsidRPr="00F366FC">
        <w:t xml:space="preserve"> </w:t>
      </w:r>
      <w:r>
        <w:t xml:space="preserve">GUI redondés par un serveur Windows 2019 </w:t>
      </w:r>
      <w:proofErr w:type="spellStart"/>
      <w:r>
        <w:t>Core</w:t>
      </w:r>
      <w:proofErr w:type="spellEnd"/>
      <w:r>
        <w:t xml:space="preserve"> par site  </w:t>
      </w:r>
    </w:p>
    <w:p w14:paraId="7929AE8D" w14:textId="77FFACC5" w:rsidR="00F366FC" w:rsidRDefault="00F366FC" w:rsidP="00F366FC">
      <w:pPr>
        <w:pStyle w:val="Paragraphedeliste"/>
        <w:numPr>
          <w:ilvl w:val="0"/>
          <w:numId w:val="50"/>
        </w:numPr>
      </w:pPr>
      <w:r>
        <w:t xml:space="preserve">Un serveur de stockages SAN </w:t>
      </w:r>
      <w:proofErr w:type="spellStart"/>
      <w:r>
        <w:t>TrueNAS</w:t>
      </w:r>
      <w:proofErr w:type="spellEnd"/>
    </w:p>
    <w:p w14:paraId="2694060B" w14:textId="36A24CF5" w:rsidR="00F366FC" w:rsidRDefault="00F366FC" w:rsidP="00F366FC">
      <w:pPr>
        <w:pStyle w:val="Paragraphedeliste"/>
        <w:numPr>
          <w:ilvl w:val="0"/>
          <w:numId w:val="50"/>
        </w:numPr>
      </w:pPr>
      <w:r>
        <w:t>Des postes clients Windows 10 pro</w:t>
      </w:r>
    </w:p>
    <w:p w14:paraId="3B9FC3EF" w14:textId="344E8EB9" w:rsidR="00331F68" w:rsidRDefault="00331F68" w:rsidP="00331F68">
      <w:pPr>
        <w:pStyle w:val="Paragraphedeliste"/>
        <w:numPr>
          <w:ilvl w:val="0"/>
          <w:numId w:val="50"/>
        </w:numPr>
      </w:pPr>
      <w:r>
        <w:t xml:space="preserve">Portail captif configuré sur les routeurs </w:t>
      </w:r>
      <w:proofErr w:type="spellStart"/>
      <w:r w:rsidRPr="00331F68">
        <w:t>OpnSense</w:t>
      </w:r>
      <w:proofErr w:type="spellEnd"/>
    </w:p>
    <w:p w14:paraId="44C611BE" w14:textId="4825FAC9" w:rsidR="00331F68" w:rsidRDefault="00331F68" w:rsidP="00331F68"/>
    <w:p w14:paraId="7412DB0A" w14:textId="77777777" w:rsidR="00331F68" w:rsidRDefault="00331F68" w:rsidP="00331F68"/>
    <w:p w14:paraId="7DFAF9E2" w14:textId="77777777" w:rsidR="006629A5" w:rsidRDefault="006629A5" w:rsidP="00331F68"/>
    <w:p w14:paraId="5C0C2773" w14:textId="77777777" w:rsidR="006629A5" w:rsidRPr="00F366FC" w:rsidRDefault="006629A5" w:rsidP="00331F68"/>
    <w:p w14:paraId="15B18733" w14:textId="77777777" w:rsidR="00664A71" w:rsidRPr="00664A71" w:rsidRDefault="00664A71" w:rsidP="00664A71"/>
    <w:p w14:paraId="0EF37CA5" w14:textId="22471218" w:rsidR="00E14126" w:rsidRPr="0000704A" w:rsidRDefault="0045342B" w:rsidP="0000704A">
      <w:pPr>
        <w:pStyle w:val="Titre1"/>
        <w:rPr>
          <w:rFonts w:eastAsiaTheme="majorEastAsia"/>
        </w:rPr>
      </w:pPr>
      <w:bookmarkStart w:id="10" w:name="_Toc132354047"/>
      <w:r>
        <w:rPr>
          <w:rFonts w:eastAsiaTheme="majorEastAsia"/>
        </w:rPr>
        <w:lastRenderedPageBreak/>
        <w:t>Schéma réseau</w:t>
      </w:r>
      <w:bookmarkEnd w:id="10"/>
    </w:p>
    <w:p w14:paraId="47D58D69" w14:textId="39E85D10" w:rsidR="006629A5" w:rsidRDefault="00331F68" w:rsidP="0000704A">
      <w:pPr>
        <w:jc w:val="center"/>
        <w:rPr>
          <w:rFonts w:eastAsiaTheme="majorEastAsia" w:cstheme="majorBidi"/>
          <w:spacing w:val="-10"/>
          <w:kern w:val="28"/>
        </w:rPr>
      </w:pPr>
      <w:r>
        <w:rPr>
          <w:noProof/>
        </w:rPr>
        <w:drawing>
          <wp:inline distT="0" distB="0" distL="0" distR="0" wp14:anchorId="6B030A52" wp14:editId="66D00AAE">
            <wp:extent cx="7521781" cy="4693024"/>
            <wp:effectExtent l="4763" t="0" r="7937" b="7938"/>
            <wp:docPr id="4" name="Image 4" descr="Une image contenant diagramme&#10;&#10;Description générée automatiquement">
              <a:extLst xmlns:a="http://schemas.openxmlformats.org/drawingml/2006/main">
                <a:ext uri="{FF2B5EF4-FFF2-40B4-BE49-F238E27FC236}">
                  <a16:creationId xmlns:a16="http://schemas.microsoft.com/office/drawing/2014/main" id="{0DBC3A79-189A-A92B-6947-A78EDADA1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a:extLst>
                        <a:ext uri="{FF2B5EF4-FFF2-40B4-BE49-F238E27FC236}">
                          <a16:creationId xmlns:a16="http://schemas.microsoft.com/office/drawing/2014/main" id="{0DBC3A79-189A-A92B-6947-A78EDADA119B}"/>
                        </a:ext>
                      </a:extLst>
                    </pic:cNvPr>
                    <pic:cNvPicPr>
                      <a:picLocks noChangeAspect="1"/>
                    </pic:cNvPicPr>
                  </pic:nvPicPr>
                  <pic:blipFill rotWithShape="1">
                    <a:blip r:embed="rId13">
                      <a:extLst>
                        <a:ext uri="{28A0092B-C50C-407E-A947-70E740481C1C}">
                          <a14:useLocalDpi xmlns:a14="http://schemas.microsoft.com/office/drawing/2010/main" val="0"/>
                        </a:ext>
                      </a:extLst>
                    </a:blip>
                    <a:srcRect l="5601" t="3426" r="1947"/>
                    <a:stretch/>
                  </pic:blipFill>
                  <pic:spPr bwMode="auto">
                    <a:xfrm rot="5400000">
                      <a:off x="0" y="0"/>
                      <a:ext cx="7563123" cy="4718818"/>
                    </a:xfrm>
                    <a:prstGeom prst="rect">
                      <a:avLst/>
                    </a:prstGeom>
                    <a:noFill/>
                    <a:ln>
                      <a:noFill/>
                    </a:ln>
                    <a:extLst>
                      <a:ext uri="{53640926-AAD7-44D8-BBD7-CCE9431645EC}">
                        <a14:shadowObscured xmlns:a14="http://schemas.microsoft.com/office/drawing/2010/main"/>
                      </a:ext>
                    </a:extLst>
                  </pic:spPr>
                </pic:pic>
              </a:graphicData>
            </a:graphic>
          </wp:inline>
        </w:drawing>
      </w:r>
    </w:p>
    <w:p w14:paraId="22279AFB" w14:textId="77777777" w:rsidR="000829C9" w:rsidRDefault="000829C9" w:rsidP="00331F68">
      <w:r>
        <w:t xml:space="preserve">Notre schéma est composé de 2 sites relié par un tunnel VPN site à site. </w:t>
      </w:r>
    </w:p>
    <w:p w14:paraId="09FFAD86" w14:textId="264188E9" w:rsidR="00331F68" w:rsidRDefault="000829C9" w:rsidP="00331F68">
      <w:r>
        <w:t xml:space="preserve">Les deux sites sont chacun composé de deux contrôleurs de domaine redondé entre eux, d’un serveur de stockage NAS, de postes clients et d’un routeur/Firewall qui fait aussi le rôle de VPN </w:t>
      </w:r>
      <w:proofErr w:type="spellStart"/>
      <w:r>
        <w:t>Ipsec</w:t>
      </w:r>
      <w:proofErr w:type="spellEnd"/>
      <w:r>
        <w:t xml:space="preserve"> et de portail captif.</w:t>
      </w:r>
    </w:p>
    <w:p w14:paraId="03AA6721" w14:textId="77777777" w:rsidR="00331F68" w:rsidRPr="00331F68" w:rsidRDefault="00331F68" w:rsidP="00331F68"/>
    <w:p w14:paraId="6CE71510" w14:textId="3B430E24" w:rsidR="00512FCA" w:rsidRDefault="00512FCA" w:rsidP="00512FCA">
      <w:pPr>
        <w:pStyle w:val="Titre1"/>
        <w:rPr>
          <w:rFonts w:eastAsiaTheme="majorEastAsia"/>
        </w:rPr>
      </w:pPr>
      <w:bookmarkStart w:id="11" w:name="_Toc132354048"/>
      <w:r>
        <w:rPr>
          <w:rFonts w:eastAsiaTheme="majorEastAsia"/>
        </w:rPr>
        <w:t>Coût du p</w:t>
      </w:r>
      <w:r w:rsidRPr="00716ABF">
        <w:rPr>
          <w:rFonts w:eastAsiaTheme="majorEastAsia"/>
        </w:rPr>
        <w:t>rojet</w:t>
      </w:r>
      <w:bookmarkEnd w:id="11"/>
    </w:p>
    <w:p w14:paraId="16825AEA" w14:textId="21E682B3" w:rsidR="00331F68" w:rsidRDefault="00331F68" w:rsidP="00331F68"/>
    <w:p w14:paraId="2330CFA4" w14:textId="78C2CF30" w:rsidR="00331F68" w:rsidRPr="00331F68" w:rsidRDefault="00331F68" w:rsidP="00331F68">
      <w:r>
        <w:t>Devis interne :</w:t>
      </w:r>
    </w:p>
    <w:p w14:paraId="78103D4B" w14:textId="220C4C86" w:rsidR="00331F68" w:rsidRDefault="00331F68" w:rsidP="00331F68"/>
    <w:p w14:paraId="4CE08845" w14:textId="64936649" w:rsidR="00331F68" w:rsidRDefault="00331F68" w:rsidP="00331F68">
      <w:r>
        <w:rPr>
          <w:noProof/>
        </w:rPr>
        <w:drawing>
          <wp:inline distT="0" distB="0" distL="0" distR="0" wp14:anchorId="0E4AAEA8" wp14:editId="621B2B09">
            <wp:extent cx="5760720" cy="5025390"/>
            <wp:effectExtent l="0" t="0" r="0" b="3810"/>
            <wp:docPr id="1026" name="Picture 2" descr="Une image contenant table&#10;&#10;Description générée automatiquement">
              <a:extLst xmlns:a="http://schemas.openxmlformats.org/drawingml/2006/main">
                <a:ext uri="{FF2B5EF4-FFF2-40B4-BE49-F238E27FC236}">
                  <a16:creationId xmlns:a16="http://schemas.microsoft.com/office/drawing/2014/main" id="{E8CE682F-CC45-AFEF-F28B-662CAA748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e image contenant table&#10;&#10;Description générée automatiquement">
                      <a:extLst>
                        <a:ext uri="{FF2B5EF4-FFF2-40B4-BE49-F238E27FC236}">
                          <a16:creationId xmlns:a16="http://schemas.microsoft.com/office/drawing/2014/main" id="{E8CE682F-CC45-AFEF-F28B-662CAA74847B}"/>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025390"/>
                    </a:xfrm>
                    <a:prstGeom prst="rect">
                      <a:avLst/>
                    </a:prstGeom>
                    <a:noFill/>
                  </pic:spPr>
                </pic:pic>
              </a:graphicData>
            </a:graphic>
          </wp:inline>
        </w:drawing>
      </w:r>
    </w:p>
    <w:p w14:paraId="05C7F67C" w14:textId="1A9310CE" w:rsidR="00331F68" w:rsidRDefault="00331F68" w:rsidP="00331F68">
      <w:r>
        <w:rPr>
          <w:noProof/>
        </w:rPr>
        <w:drawing>
          <wp:inline distT="0" distB="0" distL="0" distR="0" wp14:anchorId="47B6F30B" wp14:editId="5096C94F">
            <wp:extent cx="2990850" cy="952500"/>
            <wp:effectExtent l="0" t="0" r="0" b="0"/>
            <wp:docPr id="5" name="Image 4" descr="Une image contenant table&#10;&#10;Description générée automatiquement">
              <a:extLst xmlns:a="http://schemas.openxmlformats.org/drawingml/2006/main">
                <a:ext uri="{FF2B5EF4-FFF2-40B4-BE49-F238E27FC236}">
                  <a16:creationId xmlns:a16="http://schemas.microsoft.com/office/drawing/2014/main" id="{C8049A42-8E01-A8D6-FECE-2A17323BA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able&#10;&#10;Description générée automatiquement">
                      <a:extLst>
                        <a:ext uri="{FF2B5EF4-FFF2-40B4-BE49-F238E27FC236}">
                          <a16:creationId xmlns:a16="http://schemas.microsoft.com/office/drawing/2014/main" id="{C8049A42-8E01-A8D6-FECE-2A17323BA93C}"/>
                        </a:ext>
                      </a:extLst>
                    </pic:cNvPr>
                    <pic:cNvPicPr>
                      <a:picLocks noChangeAspect="1"/>
                    </pic:cNvPicPr>
                  </pic:nvPicPr>
                  <pic:blipFill>
                    <a:blip r:embed="rId15"/>
                    <a:stretch>
                      <a:fillRect/>
                    </a:stretch>
                  </pic:blipFill>
                  <pic:spPr>
                    <a:xfrm>
                      <a:off x="0" y="0"/>
                      <a:ext cx="2990850" cy="952500"/>
                    </a:xfrm>
                    <a:prstGeom prst="rect">
                      <a:avLst/>
                    </a:prstGeom>
                  </pic:spPr>
                </pic:pic>
              </a:graphicData>
            </a:graphic>
          </wp:inline>
        </w:drawing>
      </w:r>
    </w:p>
    <w:p w14:paraId="16F874AC" w14:textId="54A0A90C" w:rsidR="00331F68" w:rsidRDefault="00331F68" w:rsidP="00331F68"/>
    <w:p w14:paraId="328224E6" w14:textId="77D91613" w:rsidR="00331F68" w:rsidRDefault="00F51033" w:rsidP="00331F68">
      <w:r>
        <w:t>Le cout total des équipements est de 74 242.63 € TTC</w:t>
      </w:r>
    </w:p>
    <w:p w14:paraId="1A98DF6B" w14:textId="75BFC124" w:rsidR="00331F68" w:rsidRDefault="00331F68" w:rsidP="00331F68"/>
    <w:p w14:paraId="586187E6" w14:textId="30A76C48" w:rsidR="00331F68" w:rsidRDefault="00331F68" w:rsidP="00331F68"/>
    <w:p w14:paraId="21F1C4F3" w14:textId="531D59FF" w:rsidR="00331F68" w:rsidRDefault="00331F68" w:rsidP="00331F68"/>
    <w:p w14:paraId="28125C90" w14:textId="6375BA61" w:rsidR="00331F68" w:rsidRDefault="00331F68" w:rsidP="00331F68"/>
    <w:p w14:paraId="367C12AD" w14:textId="50E53EDA" w:rsidR="00331F68" w:rsidRDefault="00331F68" w:rsidP="00331F68"/>
    <w:p w14:paraId="05A92065" w14:textId="444C6515" w:rsidR="00331F68" w:rsidRDefault="00331F68" w:rsidP="00331F68"/>
    <w:p w14:paraId="41CEBEC8" w14:textId="3379C491" w:rsidR="00331F68" w:rsidRDefault="00331F68" w:rsidP="00331F68"/>
    <w:p w14:paraId="6176B435" w14:textId="4A428015" w:rsidR="00331F68" w:rsidRDefault="00331F68" w:rsidP="00331F68">
      <w:r>
        <w:t>Devis externe :</w:t>
      </w:r>
    </w:p>
    <w:p w14:paraId="6D52F6D9" w14:textId="22D4D267" w:rsidR="00331F68" w:rsidRDefault="00331F68" w:rsidP="00331F68"/>
    <w:p w14:paraId="59987EBA" w14:textId="08140D56" w:rsidR="00331F68" w:rsidRDefault="00331F68" w:rsidP="00331F68">
      <w:r>
        <w:rPr>
          <w:noProof/>
        </w:rPr>
        <w:drawing>
          <wp:inline distT="0" distB="0" distL="0" distR="0" wp14:anchorId="2BEF1774" wp14:editId="0E639389">
            <wp:extent cx="5760720" cy="2464435"/>
            <wp:effectExtent l="133350" t="114300" r="144780" b="164465"/>
            <wp:docPr id="2050" name="Picture 2" descr="Une image contenant table&#10;&#10;Description générée automatiquement">
              <a:extLst xmlns:a="http://schemas.openxmlformats.org/drawingml/2006/main">
                <a:ext uri="{FF2B5EF4-FFF2-40B4-BE49-F238E27FC236}">
                  <a16:creationId xmlns:a16="http://schemas.microsoft.com/office/drawing/2014/main" id="{3404BE0E-BF7D-2629-0CBB-1B78F7C4C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Une image contenant table&#10;&#10;Description générée automatiquement">
                      <a:extLst>
                        <a:ext uri="{FF2B5EF4-FFF2-40B4-BE49-F238E27FC236}">
                          <a16:creationId xmlns:a16="http://schemas.microsoft.com/office/drawing/2014/main" id="{3404BE0E-BF7D-2629-0CBB-1B78F7C4CCDB}"/>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64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05FC58" w14:textId="0805AEEB" w:rsidR="00331F68" w:rsidRPr="00331F68" w:rsidRDefault="00F51033" w:rsidP="00331F68">
      <w:r>
        <w:t>Le cout de main d’œuvre est de 10 540.80 € et l</w:t>
      </w:r>
      <w:r w:rsidR="00331F68">
        <w:t xml:space="preserve">e cout total du projet est donc de </w:t>
      </w:r>
      <w:r w:rsidR="00F52541" w:rsidRPr="00F51033">
        <w:rPr>
          <w:u w:val="single"/>
        </w:rPr>
        <w:t>84 783,43€</w:t>
      </w:r>
    </w:p>
    <w:p w14:paraId="510CFBCA" w14:textId="77777777" w:rsidR="00331F68" w:rsidRPr="00512FCA" w:rsidRDefault="00331F68" w:rsidP="00120ECB">
      <w:pPr>
        <w:jc w:val="center"/>
        <w:rPr>
          <w:rFonts w:eastAsiaTheme="majorEastAsia" w:cstheme="majorBidi"/>
          <w:spacing w:val="-10"/>
          <w:kern w:val="28"/>
        </w:rPr>
      </w:pPr>
    </w:p>
    <w:p w14:paraId="23A16FA4" w14:textId="2C36B832" w:rsidR="00E14126" w:rsidRDefault="00655C2D" w:rsidP="00120ECB">
      <w:pPr>
        <w:pStyle w:val="Titre1"/>
        <w:rPr>
          <w:rFonts w:eastAsiaTheme="majorEastAsia"/>
        </w:rPr>
      </w:pPr>
      <w:bookmarkStart w:id="12" w:name="_Toc132354049"/>
      <w:r>
        <w:rPr>
          <w:rFonts w:eastAsiaTheme="majorEastAsia"/>
        </w:rPr>
        <w:t>Planning prévisionnel</w:t>
      </w:r>
      <w:bookmarkEnd w:id="12"/>
      <w:r>
        <w:rPr>
          <w:rFonts w:eastAsiaTheme="majorEastAsia"/>
        </w:rPr>
        <w:t xml:space="preserve"> </w:t>
      </w:r>
    </w:p>
    <w:p w14:paraId="4A452A02" w14:textId="1B9E51BC" w:rsidR="00F52541" w:rsidRDefault="00F52541" w:rsidP="00F52541">
      <w:pPr>
        <w:rPr>
          <w:rFonts w:asciiTheme="minorHAnsi" w:eastAsiaTheme="minorHAnsi" w:hAnsiTheme="minorHAnsi" w:cstheme="minorBidi"/>
          <w:b/>
          <w:bCs/>
          <w:u w:val="single"/>
          <w:lang w:eastAsia="en-US"/>
        </w:rPr>
      </w:pPr>
      <w:r>
        <w:rPr>
          <w:b/>
          <w:bCs/>
          <w:u w:val="single"/>
        </w:rPr>
        <w:t xml:space="preserve">Planning prévisionnel : </w:t>
      </w:r>
    </w:p>
    <w:p w14:paraId="23B264AD" w14:textId="77777777" w:rsidR="00F52541" w:rsidRPr="00F52541" w:rsidRDefault="00F52541" w:rsidP="00F52541">
      <w:pPr>
        <w:rPr>
          <w:rFonts w:asciiTheme="minorHAnsi" w:eastAsiaTheme="minorHAnsi" w:hAnsiTheme="minorHAnsi" w:cstheme="minorBidi"/>
          <w:b/>
          <w:bCs/>
          <w:u w:val="single"/>
          <w:lang w:eastAsia="en-US"/>
        </w:rPr>
      </w:pPr>
    </w:p>
    <w:p w14:paraId="082228C6" w14:textId="196E4AB5" w:rsidR="00F52541" w:rsidRDefault="00F52541" w:rsidP="00F52541">
      <w:pPr>
        <w:rPr>
          <w:rFonts w:eastAsiaTheme="majorEastAsia" w:cstheme="majorBidi"/>
          <w:spacing w:val="-10"/>
          <w:kern w:val="28"/>
          <w:sz w:val="22"/>
          <w:szCs w:val="22"/>
        </w:rPr>
      </w:pPr>
      <w:r>
        <w:rPr>
          <w:noProof/>
        </w:rPr>
        <w:drawing>
          <wp:inline distT="0" distB="0" distL="0" distR="0" wp14:anchorId="1567D6AC" wp14:editId="4BA34692">
            <wp:extent cx="5760720" cy="3048000"/>
            <wp:effectExtent l="0" t="0" r="0" b="0"/>
            <wp:docPr id="8" name="Espace réservé du contenu 7" descr="Une image contenant texte, capture d’écran, armoire&#10;&#10;Description générée automatiquement">
              <a:extLst xmlns:a="http://schemas.openxmlformats.org/drawingml/2006/main">
                <a:ext uri="{FF2B5EF4-FFF2-40B4-BE49-F238E27FC236}">
                  <a16:creationId xmlns:a16="http://schemas.microsoft.com/office/drawing/2014/main" id="{11238616-C2E1-30B4-C3E0-ED01F7FA0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 capture d’écran, armoire&#10;&#10;Description générée automatiquement">
                      <a:extLst>
                        <a:ext uri="{FF2B5EF4-FFF2-40B4-BE49-F238E27FC236}">
                          <a16:creationId xmlns:a16="http://schemas.microsoft.com/office/drawing/2014/main" id="{11238616-C2E1-30B4-C3E0-ED01F7FA0E35}"/>
                        </a:ext>
                      </a:extLst>
                    </pic:cNvPr>
                    <pic:cNvPicPr>
                      <a:picLocks noChangeAspect="1"/>
                    </pic:cNvPicPr>
                  </pic:nvPicPr>
                  <pic:blipFill>
                    <a:blip r:embed="rId17"/>
                    <a:stretch>
                      <a:fillRect/>
                    </a:stretch>
                  </pic:blipFill>
                  <pic:spPr>
                    <a:xfrm>
                      <a:off x="0" y="0"/>
                      <a:ext cx="5760720" cy="3048000"/>
                    </a:xfrm>
                    <a:prstGeom prst="rect">
                      <a:avLst/>
                    </a:prstGeom>
                  </pic:spPr>
                </pic:pic>
              </a:graphicData>
            </a:graphic>
          </wp:inline>
        </w:drawing>
      </w:r>
    </w:p>
    <w:p w14:paraId="48FD28D2" w14:textId="77777777" w:rsidR="00F52541" w:rsidRDefault="00F52541" w:rsidP="00F52541">
      <w:pPr>
        <w:rPr>
          <w:rFonts w:eastAsiaTheme="majorEastAsia" w:cstheme="majorBidi"/>
          <w:spacing w:val="-10"/>
          <w:kern w:val="28"/>
          <w:sz w:val="22"/>
          <w:szCs w:val="22"/>
        </w:rPr>
      </w:pPr>
    </w:p>
    <w:p w14:paraId="1A7EC2DB" w14:textId="4D2771F5" w:rsidR="00F52541" w:rsidRDefault="00F52541" w:rsidP="00F52541">
      <w:pPr>
        <w:rPr>
          <w:rFonts w:eastAsiaTheme="majorEastAsia" w:cstheme="majorBidi"/>
          <w:spacing w:val="-10"/>
          <w:kern w:val="28"/>
          <w:sz w:val="22"/>
          <w:szCs w:val="22"/>
        </w:rPr>
      </w:pPr>
    </w:p>
    <w:p w14:paraId="7D4BAD46" w14:textId="5B435E80" w:rsidR="00F52541" w:rsidRDefault="00F52541" w:rsidP="00F52541">
      <w:pPr>
        <w:rPr>
          <w:rFonts w:eastAsiaTheme="majorEastAsia" w:cstheme="majorBidi"/>
          <w:spacing w:val="-10"/>
          <w:kern w:val="28"/>
          <w:sz w:val="22"/>
          <w:szCs w:val="22"/>
        </w:rPr>
      </w:pPr>
    </w:p>
    <w:p w14:paraId="428D28F2" w14:textId="3C689A97" w:rsidR="00F52541" w:rsidRDefault="00F52541" w:rsidP="00F52541">
      <w:pPr>
        <w:rPr>
          <w:rFonts w:eastAsiaTheme="majorEastAsia" w:cstheme="majorBidi"/>
          <w:spacing w:val="-10"/>
          <w:kern w:val="28"/>
          <w:sz w:val="22"/>
          <w:szCs w:val="22"/>
        </w:rPr>
      </w:pPr>
    </w:p>
    <w:p w14:paraId="13FF620F" w14:textId="77777777" w:rsidR="00F52541" w:rsidRDefault="00F52541" w:rsidP="00F52541">
      <w:pPr>
        <w:rPr>
          <w:rFonts w:eastAsiaTheme="majorEastAsia" w:cstheme="majorBidi"/>
          <w:spacing w:val="-10"/>
          <w:kern w:val="28"/>
          <w:sz w:val="22"/>
          <w:szCs w:val="22"/>
        </w:rPr>
      </w:pPr>
    </w:p>
    <w:p w14:paraId="5CC55190" w14:textId="77777777" w:rsidR="00F52541" w:rsidRDefault="00F52541" w:rsidP="00F52541">
      <w:pPr>
        <w:rPr>
          <w:rFonts w:eastAsiaTheme="majorEastAsia" w:cstheme="majorBidi"/>
          <w:spacing w:val="-10"/>
          <w:kern w:val="28"/>
          <w:sz w:val="22"/>
          <w:szCs w:val="22"/>
        </w:rPr>
      </w:pPr>
    </w:p>
    <w:p w14:paraId="6FEAF64B" w14:textId="47618CB3" w:rsidR="00F52541" w:rsidRDefault="00F52541" w:rsidP="00F52541">
      <w:pPr>
        <w:rPr>
          <w:b/>
          <w:bCs/>
          <w:u w:val="single"/>
        </w:rPr>
      </w:pPr>
      <w:r>
        <w:rPr>
          <w:b/>
          <w:bCs/>
          <w:u w:val="single"/>
        </w:rPr>
        <w:lastRenderedPageBreak/>
        <w:t xml:space="preserve">Diagramme de Gantt prévisionnel : </w:t>
      </w:r>
    </w:p>
    <w:p w14:paraId="045F9229" w14:textId="77777777" w:rsidR="00F52541" w:rsidRDefault="00F52541" w:rsidP="00F52541">
      <w:pPr>
        <w:rPr>
          <w:rFonts w:asciiTheme="minorHAnsi" w:eastAsiaTheme="minorHAnsi" w:hAnsiTheme="minorHAnsi" w:cstheme="minorBidi"/>
          <w:b/>
          <w:bCs/>
          <w:u w:val="single"/>
          <w:lang w:eastAsia="en-US"/>
        </w:rPr>
      </w:pPr>
    </w:p>
    <w:p w14:paraId="3734D154" w14:textId="3469E0B8" w:rsidR="00F52541" w:rsidRDefault="00F52541" w:rsidP="00F52541">
      <w:pPr>
        <w:rPr>
          <w:rFonts w:eastAsiaTheme="majorEastAsia" w:cstheme="majorBidi"/>
          <w:spacing w:val="-10"/>
          <w:kern w:val="28"/>
          <w:sz w:val="22"/>
          <w:szCs w:val="22"/>
        </w:rPr>
      </w:pPr>
      <w:r>
        <w:rPr>
          <w:noProof/>
        </w:rPr>
        <w:drawing>
          <wp:inline distT="0" distB="0" distL="0" distR="0" wp14:anchorId="082CE04D" wp14:editId="3CA5B1C1">
            <wp:extent cx="5760720" cy="2265680"/>
            <wp:effectExtent l="0" t="0" r="0" b="1270"/>
            <wp:docPr id="6" name="Image 6">
              <a:extLst xmlns:a="http://schemas.openxmlformats.org/drawingml/2006/main">
                <a:ext uri="{FF2B5EF4-FFF2-40B4-BE49-F238E27FC236}">
                  <a16:creationId xmlns:a16="http://schemas.microsoft.com/office/drawing/2014/main" id="{4D8FEF7A-DE10-EC7F-146C-A9036632C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pace réservé du contenu 13">
                      <a:extLst>
                        <a:ext uri="{FF2B5EF4-FFF2-40B4-BE49-F238E27FC236}">
                          <a16:creationId xmlns:a16="http://schemas.microsoft.com/office/drawing/2014/main" id="{4D8FEF7A-DE10-EC7F-146C-A9036632CEFA}"/>
                        </a:ext>
                      </a:extLst>
                    </pic:cNvPr>
                    <pic:cNvPicPr>
                      <a:picLocks noChangeAspect="1"/>
                    </pic:cNvPicPr>
                  </pic:nvPicPr>
                  <pic:blipFill>
                    <a:blip r:embed="rId18"/>
                    <a:stretch>
                      <a:fillRect/>
                    </a:stretch>
                  </pic:blipFill>
                  <pic:spPr>
                    <a:xfrm>
                      <a:off x="0" y="0"/>
                      <a:ext cx="5760720" cy="2265680"/>
                    </a:xfrm>
                    <a:prstGeom prst="rect">
                      <a:avLst/>
                    </a:prstGeom>
                  </pic:spPr>
                </pic:pic>
              </a:graphicData>
            </a:graphic>
          </wp:inline>
        </w:drawing>
      </w:r>
    </w:p>
    <w:p w14:paraId="5CDEBDB2" w14:textId="77777777" w:rsidR="00EB70A5" w:rsidRPr="00F52541" w:rsidRDefault="00EB70A5" w:rsidP="00F52541">
      <w:pPr>
        <w:rPr>
          <w:rFonts w:eastAsiaTheme="majorEastAsia" w:cstheme="majorBidi"/>
          <w:spacing w:val="-10"/>
          <w:kern w:val="28"/>
          <w:sz w:val="22"/>
          <w:szCs w:val="22"/>
        </w:rPr>
      </w:pPr>
    </w:p>
    <w:p w14:paraId="650CEBBD" w14:textId="109A5A75" w:rsidR="007C7531" w:rsidRPr="00120ECB" w:rsidRDefault="007C7531" w:rsidP="00120ECB">
      <w:pPr>
        <w:pStyle w:val="Titre1"/>
        <w:rPr>
          <w:rFonts w:eastAsiaTheme="majorEastAsia"/>
        </w:rPr>
      </w:pPr>
      <w:bookmarkStart w:id="13" w:name="_Toc132354050"/>
      <w:r>
        <w:rPr>
          <w:rFonts w:eastAsiaTheme="majorEastAsia"/>
        </w:rPr>
        <w:t>Planning réel</w:t>
      </w:r>
      <w:bookmarkEnd w:id="13"/>
    </w:p>
    <w:p w14:paraId="4D2934A6" w14:textId="15DFA7F4" w:rsidR="007C7531" w:rsidRPr="007C7531" w:rsidRDefault="007C7531" w:rsidP="007C7531"/>
    <w:p w14:paraId="5C7C5F47" w14:textId="77777777" w:rsidR="00EB70A5" w:rsidRDefault="00EB70A5" w:rsidP="00EB70A5">
      <w:pPr>
        <w:rPr>
          <w:rFonts w:asciiTheme="minorHAnsi" w:eastAsiaTheme="minorHAnsi" w:hAnsiTheme="minorHAnsi" w:cstheme="minorBidi"/>
          <w:b/>
          <w:bCs/>
          <w:u w:val="single"/>
          <w:lang w:eastAsia="en-US"/>
        </w:rPr>
      </w:pPr>
      <w:r>
        <w:rPr>
          <w:b/>
          <w:bCs/>
          <w:u w:val="single"/>
        </w:rPr>
        <w:t>Planning réel :</w:t>
      </w:r>
    </w:p>
    <w:p w14:paraId="3F1853F1" w14:textId="6213AE78" w:rsidR="00716ABF" w:rsidRDefault="00EB70A5" w:rsidP="00716ABF">
      <w:r>
        <w:rPr>
          <w:noProof/>
        </w:rPr>
        <w:drawing>
          <wp:inline distT="0" distB="0" distL="0" distR="0" wp14:anchorId="744A76E5" wp14:editId="67C01385">
            <wp:extent cx="5760720" cy="3140710"/>
            <wp:effectExtent l="76200" t="76200" r="125730" b="135890"/>
            <wp:docPr id="7" name="Image 7" descr="Une image contenant table&#10;&#10;Description générée automatiquement">
              <a:extLst xmlns:a="http://schemas.openxmlformats.org/drawingml/2006/main">
                <a:ext uri="{FF2B5EF4-FFF2-40B4-BE49-F238E27FC236}">
                  <a16:creationId xmlns:a16="http://schemas.microsoft.com/office/drawing/2014/main" id="{9E78FB30-CF60-BEC7-8200-A98851ADE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able&#10;&#10;Description générée automatiquement">
                      <a:extLst>
                        <a:ext uri="{FF2B5EF4-FFF2-40B4-BE49-F238E27FC236}">
                          <a16:creationId xmlns:a16="http://schemas.microsoft.com/office/drawing/2014/main" id="{9E78FB30-CF60-BEC7-8200-A98851ADEF53}"/>
                        </a:ext>
                      </a:extLst>
                    </pic:cNvPr>
                    <pic:cNvPicPr>
                      <a:picLocks noChangeAspect="1"/>
                    </pic:cNvPicPr>
                  </pic:nvPicPr>
                  <pic:blipFill>
                    <a:blip r:embed="rId19"/>
                    <a:stretch>
                      <a:fillRect/>
                    </a:stretch>
                  </pic:blipFill>
                  <pic:spPr>
                    <a:xfrm>
                      <a:off x="0" y="0"/>
                      <a:ext cx="5760720" cy="3140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191793" w14:textId="34FB7000" w:rsidR="00EB70A5" w:rsidRDefault="00EB70A5" w:rsidP="00716ABF">
      <w:r>
        <w:rPr>
          <w:noProof/>
        </w:rPr>
        <w:lastRenderedPageBreak/>
        <w:drawing>
          <wp:inline distT="0" distB="0" distL="0" distR="0" wp14:anchorId="5CF0CC0D" wp14:editId="1CD1087C">
            <wp:extent cx="5760720" cy="2138680"/>
            <wp:effectExtent l="0" t="0" r="0" b="0"/>
            <wp:docPr id="9" name="Image 9" descr="Une image contenant texte, capture d’écran, armoire&#10;&#10;Description générée automatiquement">
              <a:extLst xmlns:a="http://schemas.openxmlformats.org/drawingml/2006/main">
                <a:ext uri="{FF2B5EF4-FFF2-40B4-BE49-F238E27FC236}">
                  <a16:creationId xmlns:a16="http://schemas.microsoft.com/office/drawing/2014/main" id="{30385946-2CA8-ECB4-5BB9-15DE2EAF12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Une image contenant texte, capture d’écran, armoire&#10;&#10;Description générée automatiquement">
                      <a:extLst>
                        <a:ext uri="{FF2B5EF4-FFF2-40B4-BE49-F238E27FC236}">
                          <a16:creationId xmlns:a16="http://schemas.microsoft.com/office/drawing/2014/main" id="{30385946-2CA8-ECB4-5BB9-15DE2EAF12C0}"/>
                        </a:ext>
                      </a:extLst>
                    </pic:cNvPr>
                    <pic:cNvPicPr>
                      <a:picLocks noChangeAspect="1"/>
                    </pic:cNvPicPr>
                  </pic:nvPicPr>
                  <pic:blipFill>
                    <a:blip r:embed="rId20"/>
                    <a:stretch>
                      <a:fillRect/>
                    </a:stretch>
                  </pic:blipFill>
                  <pic:spPr>
                    <a:xfrm>
                      <a:off x="0" y="0"/>
                      <a:ext cx="5760720" cy="2138680"/>
                    </a:xfrm>
                    <a:prstGeom prst="rect">
                      <a:avLst/>
                    </a:prstGeom>
                  </pic:spPr>
                </pic:pic>
              </a:graphicData>
            </a:graphic>
          </wp:inline>
        </w:drawing>
      </w:r>
    </w:p>
    <w:p w14:paraId="2D048B0A" w14:textId="77777777" w:rsidR="00AA00C0" w:rsidRPr="00716ABF" w:rsidRDefault="00AA00C0" w:rsidP="00716ABF"/>
    <w:p w14:paraId="7ACADE7F" w14:textId="53AEEB8E" w:rsidR="00120ECB" w:rsidRDefault="00120ECB" w:rsidP="00120ECB">
      <w:pPr>
        <w:pStyle w:val="Titre1"/>
        <w:rPr>
          <w:rFonts w:eastAsiaTheme="majorEastAsia"/>
        </w:rPr>
      </w:pPr>
      <w:bookmarkStart w:id="14" w:name="_Toc132354051"/>
      <w:r>
        <w:rPr>
          <w:rFonts w:eastAsiaTheme="majorEastAsia"/>
        </w:rPr>
        <w:t>Planning prévisionnel vs réel</w:t>
      </w:r>
      <w:bookmarkEnd w:id="14"/>
      <w:r>
        <w:rPr>
          <w:rFonts w:eastAsiaTheme="majorEastAsia"/>
        </w:rPr>
        <w:t xml:space="preserve"> </w:t>
      </w:r>
    </w:p>
    <w:p w14:paraId="788F83A5" w14:textId="34BA41B6" w:rsidR="00A021AC" w:rsidRDefault="00A021AC" w:rsidP="00A021AC"/>
    <w:p w14:paraId="6FD214FA" w14:textId="57BBECE6" w:rsidR="00EB70A5" w:rsidRDefault="00EB70A5" w:rsidP="00EB70A5">
      <w:pPr>
        <w:rPr>
          <w:rFonts w:asciiTheme="minorHAnsi" w:eastAsiaTheme="minorHAnsi" w:hAnsiTheme="minorHAnsi" w:cstheme="minorBidi"/>
          <w:lang w:eastAsia="en-US"/>
        </w:rPr>
      </w:pPr>
      <w:r>
        <w:t xml:space="preserve">Le planning réel montre la partie serveur AD et serveur </w:t>
      </w:r>
      <w:proofErr w:type="spellStart"/>
      <w:r>
        <w:t>Core</w:t>
      </w:r>
      <w:proofErr w:type="spellEnd"/>
      <w:r>
        <w:t xml:space="preserve"> à était réalisé très tard au vu de l’abandon d’un des techniciens dans le projet. Cette partie a donc était repartie entre les 2 autres opérateurs ce qui à créer du retard. Des heures de mise en commun et </w:t>
      </w:r>
      <w:proofErr w:type="spellStart"/>
      <w:r>
        <w:t>debug</w:t>
      </w:r>
      <w:proofErr w:type="spellEnd"/>
      <w:r>
        <w:t xml:space="preserve"> ont aussi était ajouté.</w:t>
      </w:r>
    </w:p>
    <w:p w14:paraId="51929971" w14:textId="00157319" w:rsidR="00A021AC" w:rsidRDefault="00A021AC" w:rsidP="00A021AC"/>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5" w:name="_Toc132354052"/>
      <w:r w:rsidRPr="00E14126">
        <w:t>Conclusion</w:t>
      </w:r>
      <w:bookmarkEnd w:id="15"/>
      <w:r w:rsidRPr="00E14126">
        <w:t xml:space="preserve">  </w:t>
      </w:r>
    </w:p>
    <w:p w14:paraId="034A8AA9" w14:textId="77777777" w:rsidR="00640E1F" w:rsidRPr="00640E1F" w:rsidRDefault="00640E1F" w:rsidP="00640E1F"/>
    <w:p w14:paraId="36F12E79" w14:textId="03A76487" w:rsidR="00640E1F" w:rsidRDefault="007A3B19" w:rsidP="00640E1F">
      <w:r w:rsidRPr="007A3B19">
        <w:t xml:space="preserve">Les besoins et les attentes sont respectés avec cette configuration et ces services. </w:t>
      </w:r>
      <w:r>
        <w:t>Les 2 sites peuvent communiquer via le tunnel VPN sécurisé et les serveurs sont redondés ce qui apporte une haute disponibilité.</w:t>
      </w:r>
    </w:p>
    <w:p w14:paraId="15326946" w14:textId="6E84EA47" w:rsidR="00A021AC" w:rsidRDefault="001E51B0" w:rsidP="00640E1F">
      <w:bookmarkStart w:id="16" w:name="_Hlk132353910"/>
      <w:r>
        <w:t>Les délais ont été respecté et cette nouvelle configuration du parc informatique permet de potentielles évolution.</w:t>
      </w:r>
    </w:p>
    <w:bookmarkEnd w:id="16"/>
    <w:p w14:paraId="6C993B05" w14:textId="77777777" w:rsidR="00A021AC" w:rsidRDefault="00A021AC" w:rsidP="00640E1F"/>
    <w:p w14:paraId="3B43E1C2" w14:textId="17942CCF" w:rsidR="00A24471" w:rsidRDefault="00A24471" w:rsidP="00640E1F">
      <w:pPr>
        <w:pStyle w:val="Titre1"/>
      </w:pPr>
      <w:bookmarkStart w:id="17" w:name="_Toc132354053"/>
      <w:r>
        <w:t>Améliorations possibles</w:t>
      </w:r>
      <w:bookmarkEnd w:id="17"/>
    </w:p>
    <w:p w14:paraId="4A1062EF" w14:textId="057F28EB" w:rsidR="00A021AC" w:rsidRDefault="00A021AC" w:rsidP="00A021AC"/>
    <w:p w14:paraId="7A51764B" w14:textId="3B2073E9" w:rsidR="00AA00C0" w:rsidRPr="00A021AC" w:rsidRDefault="00AA00C0" w:rsidP="00A021AC">
      <w:r>
        <w:t xml:space="preserve">Mettre en place un serveur de supervision pour surveiller la haute disponibilité des sites et pour être rapidement informer en cas de problèmes. </w:t>
      </w:r>
    </w:p>
    <w:sectPr w:rsidR="00AA00C0" w:rsidRPr="00A021AC" w:rsidSect="00730770">
      <w:headerReference w:type="default" r:id="rId21"/>
      <w:footerReference w:type="default" r:id="rId22"/>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BC936" w14:textId="77777777" w:rsidR="006F4DB8" w:rsidRDefault="006F4DB8">
      <w:r>
        <w:separator/>
      </w:r>
    </w:p>
  </w:endnote>
  <w:endnote w:type="continuationSeparator" w:id="0">
    <w:p w14:paraId="7EACF334" w14:textId="77777777" w:rsidR="006F4DB8" w:rsidRDefault="006F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7315C02B" w:rsidR="00D00B3C" w:rsidRDefault="00D00B3C" w:rsidP="00427979">
    <w:pPr>
      <w:pStyle w:val="Pieddepage"/>
      <w:tabs>
        <w:tab w:val="clear" w:pos="4536"/>
        <w:tab w:val="clear" w:pos="9072"/>
        <w:tab w:val="center" w:pos="5102"/>
      </w:tabs>
      <w:jc w:val="center"/>
    </w:pPr>
    <w:r>
      <w:t>Epreuve E</w:t>
    </w:r>
    <w:r w:rsidR="00A021AC">
      <w:t>5</w:t>
    </w:r>
    <w:r w:rsidR="00FF3246">
      <w:t xml:space="preserve"> – Situation professionnelle 1</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5B6B24">
      <w:t>0</w:t>
    </w:r>
    <w:r w:rsidR="004C6BB0">
      <w:t xml:space="preserve">   </w:t>
    </w:r>
    <w:r w:rsidR="00427979">
      <w:t xml:space="preserve"> -   </w:t>
    </w:r>
    <w:r w:rsidR="00F1239C">
      <w:t>HOERMANN Tom</w:t>
    </w:r>
  </w:p>
  <w:p w14:paraId="5F45A105" w14:textId="77777777" w:rsidR="00F1239C" w:rsidRDefault="00F123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EBE44" w14:textId="77777777" w:rsidR="006F4DB8" w:rsidRDefault="006F4DB8">
      <w:r>
        <w:separator/>
      </w:r>
    </w:p>
  </w:footnote>
  <w:footnote w:type="continuationSeparator" w:id="0">
    <w:p w14:paraId="4F56F5B5" w14:textId="77777777" w:rsidR="006F4DB8" w:rsidRDefault="006F4DB8">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8"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8"/>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A610EB"/>
    <w:multiLevelType w:val="hybridMultilevel"/>
    <w:tmpl w:val="5D9ED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2"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3C2EC9"/>
    <w:multiLevelType w:val="hybridMultilevel"/>
    <w:tmpl w:val="0E7E480C"/>
    <w:lvl w:ilvl="0" w:tplc="C7268A6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8A4D44"/>
    <w:multiLevelType w:val="hybridMultilevel"/>
    <w:tmpl w:val="0F7C4EE4"/>
    <w:lvl w:ilvl="0" w:tplc="C7268A6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9"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4A3A42"/>
    <w:multiLevelType w:val="multilevel"/>
    <w:tmpl w:val="64B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4B06F51"/>
    <w:multiLevelType w:val="hybridMultilevel"/>
    <w:tmpl w:val="502C37A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391389461">
    <w:abstractNumId w:val="49"/>
  </w:num>
  <w:num w:numId="2" w16cid:durableId="1047486106">
    <w:abstractNumId w:val="38"/>
  </w:num>
  <w:num w:numId="3" w16cid:durableId="987979004">
    <w:abstractNumId w:val="5"/>
  </w:num>
  <w:num w:numId="4" w16cid:durableId="258564034">
    <w:abstractNumId w:val="19"/>
  </w:num>
  <w:num w:numId="5" w16cid:durableId="897016406">
    <w:abstractNumId w:val="44"/>
  </w:num>
  <w:num w:numId="6" w16cid:durableId="638876749">
    <w:abstractNumId w:val="20"/>
  </w:num>
  <w:num w:numId="7" w16cid:durableId="970286284">
    <w:abstractNumId w:val="4"/>
  </w:num>
  <w:num w:numId="8" w16cid:durableId="1170490578">
    <w:abstractNumId w:val="3"/>
  </w:num>
  <w:num w:numId="9" w16cid:durableId="1982735238">
    <w:abstractNumId w:val="35"/>
  </w:num>
  <w:num w:numId="10" w16cid:durableId="1996956167">
    <w:abstractNumId w:val="10"/>
  </w:num>
  <w:num w:numId="11" w16cid:durableId="139395232">
    <w:abstractNumId w:val="37"/>
  </w:num>
  <w:num w:numId="12" w16cid:durableId="1131902360">
    <w:abstractNumId w:val="12"/>
  </w:num>
  <w:num w:numId="13" w16cid:durableId="1508668276">
    <w:abstractNumId w:val="24"/>
  </w:num>
  <w:num w:numId="14" w16cid:durableId="775557492">
    <w:abstractNumId w:val="33"/>
  </w:num>
  <w:num w:numId="15" w16cid:durableId="899249867">
    <w:abstractNumId w:val="42"/>
  </w:num>
  <w:num w:numId="16" w16cid:durableId="1086653130">
    <w:abstractNumId w:val="45"/>
  </w:num>
  <w:num w:numId="17" w16cid:durableId="1086270915">
    <w:abstractNumId w:val="26"/>
  </w:num>
  <w:num w:numId="18" w16cid:durableId="777335248">
    <w:abstractNumId w:val="2"/>
  </w:num>
  <w:num w:numId="19" w16cid:durableId="1025442260">
    <w:abstractNumId w:val="31"/>
  </w:num>
  <w:num w:numId="20" w16cid:durableId="107045933">
    <w:abstractNumId w:val="47"/>
  </w:num>
  <w:num w:numId="21" w16cid:durableId="198706606">
    <w:abstractNumId w:val="27"/>
  </w:num>
  <w:num w:numId="22" w16cid:durableId="335697713">
    <w:abstractNumId w:val="23"/>
  </w:num>
  <w:num w:numId="23" w16cid:durableId="921718803">
    <w:abstractNumId w:val="30"/>
  </w:num>
  <w:num w:numId="24" w16cid:durableId="870530518">
    <w:abstractNumId w:val="34"/>
  </w:num>
  <w:num w:numId="25" w16cid:durableId="2029023523">
    <w:abstractNumId w:val="39"/>
  </w:num>
  <w:num w:numId="26" w16cid:durableId="1144853169">
    <w:abstractNumId w:val="16"/>
  </w:num>
  <w:num w:numId="27" w16cid:durableId="1246233413">
    <w:abstractNumId w:val="14"/>
  </w:num>
  <w:num w:numId="28" w16cid:durableId="1720281725">
    <w:abstractNumId w:val="18"/>
  </w:num>
  <w:num w:numId="29" w16cid:durableId="432288118">
    <w:abstractNumId w:val="0"/>
  </w:num>
  <w:num w:numId="30" w16cid:durableId="1237201684">
    <w:abstractNumId w:val="13"/>
  </w:num>
  <w:num w:numId="31" w16cid:durableId="1061715217">
    <w:abstractNumId w:val="1"/>
  </w:num>
  <w:num w:numId="32" w16cid:durableId="970598492">
    <w:abstractNumId w:val="41"/>
  </w:num>
  <w:num w:numId="33" w16cid:durableId="672490640">
    <w:abstractNumId w:val="11"/>
  </w:num>
  <w:num w:numId="34" w16cid:durableId="517155373">
    <w:abstractNumId w:val="29"/>
  </w:num>
  <w:num w:numId="35" w16cid:durableId="1843005725">
    <w:abstractNumId w:val="8"/>
  </w:num>
  <w:num w:numId="36" w16cid:durableId="1485777596">
    <w:abstractNumId w:val="7"/>
  </w:num>
  <w:num w:numId="37" w16cid:durableId="1620531948">
    <w:abstractNumId w:val="48"/>
  </w:num>
  <w:num w:numId="38" w16cid:durableId="1841581730">
    <w:abstractNumId w:val="21"/>
  </w:num>
  <w:num w:numId="39" w16cid:durableId="621614470">
    <w:abstractNumId w:val="46"/>
  </w:num>
  <w:num w:numId="40" w16cid:durableId="1065032749">
    <w:abstractNumId w:val="36"/>
  </w:num>
  <w:num w:numId="41" w16cid:durableId="756487281">
    <w:abstractNumId w:val="28"/>
  </w:num>
  <w:num w:numId="42" w16cid:durableId="1281958278">
    <w:abstractNumId w:val="6"/>
  </w:num>
  <w:num w:numId="43" w16cid:durableId="306518722">
    <w:abstractNumId w:val="32"/>
  </w:num>
  <w:num w:numId="44" w16cid:durableId="369961178">
    <w:abstractNumId w:val="15"/>
  </w:num>
  <w:num w:numId="45" w16cid:durableId="1971323988">
    <w:abstractNumId w:val="17"/>
  </w:num>
  <w:num w:numId="46" w16cid:durableId="635333367">
    <w:abstractNumId w:val="25"/>
  </w:num>
  <w:num w:numId="47" w16cid:durableId="560216445">
    <w:abstractNumId w:val="22"/>
  </w:num>
  <w:num w:numId="48" w16cid:durableId="1002468890">
    <w:abstractNumId w:val="43"/>
  </w:num>
  <w:num w:numId="49" w16cid:durableId="205486461">
    <w:abstractNumId w:val="40"/>
  </w:num>
  <w:num w:numId="50" w16cid:durableId="10042108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0704A"/>
    <w:rsid w:val="000205A2"/>
    <w:rsid w:val="00023C73"/>
    <w:rsid w:val="00032573"/>
    <w:rsid w:val="000365F8"/>
    <w:rsid w:val="00041C4A"/>
    <w:rsid w:val="00044346"/>
    <w:rsid w:val="00050672"/>
    <w:rsid w:val="00051B4F"/>
    <w:rsid w:val="0005558F"/>
    <w:rsid w:val="000577B7"/>
    <w:rsid w:val="00066A7C"/>
    <w:rsid w:val="000829C9"/>
    <w:rsid w:val="0008446F"/>
    <w:rsid w:val="00095AD4"/>
    <w:rsid w:val="00097832"/>
    <w:rsid w:val="000A0CF3"/>
    <w:rsid w:val="000B5118"/>
    <w:rsid w:val="000B778E"/>
    <w:rsid w:val="000C7A99"/>
    <w:rsid w:val="000D641F"/>
    <w:rsid w:val="000E5E09"/>
    <w:rsid w:val="000F19D5"/>
    <w:rsid w:val="001072AF"/>
    <w:rsid w:val="00110168"/>
    <w:rsid w:val="0011126A"/>
    <w:rsid w:val="00113AF0"/>
    <w:rsid w:val="00114C47"/>
    <w:rsid w:val="001174F1"/>
    <w:rsid w:val="00120ECB"/>
    <w:rsid w:val="0012728D"/>
    <w:rsid w:val="00136A2A"/>
    <w:rsid w:val="001371F7"/>
    <w:rsid w:val="001438BF"/>
    <w:rsid w:val="00166A1F"/>
    <w:rsid w:val="001670A5"/>
    <w:rsid w:val="00172E68"/>
    <w:rsid w:val="001739E2"/>
    <w:rsid w:val="00187879"/>
    <w:rsid w:val="00191C19"/>
    <w:rsid w:val="001922FE"/>
    <w:rsid w:val="0019732A"/>
    <w:rsid w:val="001A06E0"/>
    <w:rsid w:val="001A6CB9"/>
    <w:rsid w:val="001C2419"/>
    <w:rsid w:val="001C459C"/>
    <w:rsid w:val="001C6356"/>
    <w:rsid w:val="001D0387"/>
    <w:rsid w:val="001D13A6"/>
    <w:rsid w:val="001D4471"/>
    <w:rsid w:val="001D63AD"/>
    <w:rsid w:val="001E461D"/>
    <w:rsid w:val="001E51B0"/>
    <w:rsid w:val="001E6A38"/>
    <w:rsid w:val="001F53DE"/>
    <w:rsid w:val="00225D7B"/>
    <w:rsid w:val="002275F5"/>
    <w:rsid w:val="00231A25"/>
    <w:rsid w:val="0024310A"/>
    <w:rsid w:val="00243365"/>
    <w:rsid w:val="00250198"/>
    <w:rsid w:val="00255488"/>
    <w:rsid w:val="00255DD1"/>
    <w:rsid w:val="002560D3"/>
    <w:rsid w:val="00266C5B"/>
    <w:rsid w:val="00287942"/>
    <w:rsid w:val="00294F84"/>
    <w:rsid w:val="002956E2"/>
    <w:rsid w:val="002B0FE7"/>
    <w:rsid w:val="002B1D2E"/>
    <w:rsid w:val="002B6D06"/>
    <w:rsid w:val="002C0338"/>
    <w:rsid w:val="002C7B67"/>
    <w:rsid w:val="002D0B9E"/>
    <w:rsid w:val="002E2163"/>
    <w:rsid w:val="002E2FAB"/>
    <w:rsid w:val="002F073A"/>
    <w:rsid w:val="00310DF2"/>
    <w:rsid w:val="003173AC"/>
    <w:rsid w:val="0032120F"/>
    <w:rsid w:val="00323078"/>
    <w:rsid w:val="00325AA2"/>
    <w:rsid w:val="00331F11"/>
    <w:rsid w:val="00331F68"/>
    <w:rsid w:val="00341278"/>
    <w:rsid w:val="003443A9"/>
    <w:rsid w:val="00346A2B"/>
    <w:rsid w:val="00354D3F"/>
    <w:rsid w:val="00367C22"/>
    <w:rsid w:val="00370098"/>
    <w:rsid w:val="00372706"/>
    <w:rsid w:val="00375DE4"/>
    <w:rsid w:val="00395A65"/>
    <w:rsid w:val="003A32E5"/>
    <w:rsid w:val="003B3F65"/>
    <w:rsid w:val="003B6469"/>
    <w:rsid w:val="003D095E"/>
    <w:rsid w:val="003E30FB"/>
    <w:rsid w:val="003E6FD7"/>
    <w:rsid w:val="003F5FBF"/>
    <w:rsid w:val="003F6D06"/>
    <w:rsid w:val="004004FC"/>
    <w:rsid w:val="004008BD"/>
    <w:rsid w:val="00421FC9"/>
    <w:rsid w:val="004275A8"/>
    <w:rsid w:val="00427979"/>
    <w:rsid w:val="00435983"/>
    <w:rsid w:val="004365A0"/>
    <w:rsid w:val="004407C5"/>
    <w:rsid w:val="00443D22"/>
    <w:rsid w:val="004452B5"/>
    <w:rsid w:val="00447D66"/>
    <w:rsid w:val="0045342B"/>
    <w:rsid w:val="00462A14"/>
    <w:rsid w:val="004833B7"/>
    <w:rsid w:val="004946FE"/>
    <w:rsid w:val="00497D9F"/>
    <w:rsid w:val="004A1F81"/>
    <w:rsid w:val="004B3411"/>
    <w:rsid w:val="004C6BB0"/>
    <w:rsid w:val="004C77C9"/>
    <w:rsid w:val="004D1EC6"/>
    <w:rsid w:val="004D3A3F"/>
    <w:rsid w:val="004E1D19"/>
    <w:rsid w:val="004E47DC"/>
    <w:rsid w:val="004F20B1"/>
    <w:rsid w:val="004F67A2"/>
    <w:rsid w:val="0050405F"/>
    <w:rsid w:val="00512689"/>
    <w:rsid w:val="00512FCA"/>
    <w:rsid w:val="00517BD7"/>
    <w:rsid w:val="0052062D"/>
    <w:rsid w:val="00522BC9"/>
    <w:rsid w:val="00533F93"/>
    <w:rsid w:val="00550428"/>
    <w:rsid w:val="00551184"/>
    <w:rsid w:val="005516C0"/>
    <w:rsid w:val="00556F30"/>
    <w:rsid w:val="00560918"/>
    <w:rsid w:val="00562CCC"/>
    <w:rsid w:val="00565C27"/>
    <w:rsid w:val="005719A4"/>
    <w:rsid w:val="005755D4"/>
    <w:rsid w:val="005774F7"/>
    <w:rsid w:val="00581360"/>
    <w:rsid w:val="005B6B24"/>
    <w:rsid w:val="005B7BA5"/>
    <w:rsid w:val="00600F6D"/>
    <w:rsid w:val="00640E1F"/>
    <w:rsid w:val="00647615"/>
    <w:rsid w:val="00651AD7"/>
    <w:rsid w:val="006536AB"/>
    <w:rsid w:val="00655C2D"/>
    <w:rsid w:val="006629A5"/>
    <w:rsid w:val="00664A71"/>
    <w:rsid w:val="00673FA0"/>
    <w:rsid w:val="0068520A"/>
    <w:rsid w:val="00690FEB"/>
    <w:rsid w:val="006B48A3"/>
    <w:rsid w:val="006B548C"/>
    <w:rsid w:val="006C5F47"/>
    <w:rsid w:val="006C6378"/>
    <w:rsid w:val="006D5098"/>
    <w:rsid w:val="006F45BA"/>
    <w:rsid w:val="006F4DB8"/>
    <w:rsid w:val="0071563C"/>
    <w:rsid w:val="00716ABF"/>
    <w:rsid w:val="00717E0F"/>
    <w:rsid w:val="0072154C"/>
    <w:rsid w:val="00730770"/>
    <w:rsid w:val="00731475"/>
    <w:rsid w:val="00746EB2"/>
    <w:rsid w:val="0076047C"/>
    <w:rsid w:val="00766473"/>
    <w:rsid w:val="0077193B"/>
    <w:rsid w:val="00777EF0"/>
    <w:rsid w:val="007838D1"/>
    <w:rsid w:val="0078544D"/>
    <w:rsid w:val="00791A0F"/>
    <w:rsid w:val="00792FFF"/>
    <w:rsid w:val="0079412A"/>
    <w:rsid w:val="007A3B19"/>
    <w:rsid w:val="007C06A2"/>
    <w:rsid w:val="007C696D"/>
    <w:rsid w:val="007C69D4"/>
    <w:rsid w:val="007C7531"/>
    <w:rsid w:val="007C7EA5"/>
    <w:rsid w:val="007D3AA2"/>
    <w:rsid w:val="007D7ADD"/>
    <w:rsid w:val="008044B5"/>
    <w:rsid w:val="00805C9E"/>
    <w:rsid w:val="0082102E"/>
    <w:rsid w:val="00823BF0"/>
    <w:rsid w:val="00827184"/>
    <w:rsid w:val="00840994"/>
    <w:rsid w:val="0084379C"/>
    <w:rsid w:val="0084594E"/>
    <w:rsid w:val="00845BB9"/>
    <w:rsid w:val="008541E6"/>
    <w:rsid w:val="00860294"/>
    <w:rsid w:val="00871B3D"/>
    <w:rsid w:val="00876A4F"/>
    <w:rsid w:val="008839D8"/>
    <w:rsid w:val="00886CF9"/>
    <w:rsid w:val="00897E3A"/>
    <w:rsid w:val="008C0172"/>
    <w:rsid w:val="008C0C15"/>
    <w:rsid w:val="008C0FB9"/>
    <w:rsid w:val="008D5062"/>
    <w:rsid w:val="009138B6"/>
    <w:rsid w:val="00915B5F"/>
    <w:rsid w:val="0092245E"/>
    <w:rsid w:val="00923DD2"/>
    <w:rsid w:val="009257AA"/>
    <w:rsid w:val="009272A9"/>
    <w:rsid w:val="0093620F"/>
    <w:rsid w:val="0094473D"/>
    <w:rsid w:val="00945135"/>
    <w:rsid w:val="00951AC9"/>
    <w:rsid w:val="009529FE"/>
    <w:rsid w:val="00954800"/>
    <w:rsid w:val="009727CE"/>
    <w:rsid w:val="00980AFE"/>
    <w:rsid w:val="009844D4"/>
    <w:rsid w:val="009921CE"/>
    <w:rsid w:val="00993AA8"/>
    <w:rsid w:val="00993B70"/>
    <w:rsid w:val="00994893"/>
    <w:rsid w:val="009961C8"/>
    <w:rsid w:val="009A3F2E"/>
    <w:rsid w:val="009A7A2B"/>
    <w:rsid w:val="009C769B"/>
    <w:rsid w:val="009D53CE"/>
    <w:rsid w:val="009E37BE"/>
    <w:rsid w:val="009F269C"/>
    <w:rsid w:val="00A021AC"/>
    <w:rsid w:val="00A06994"/>
    <w:rsid w:val="00A102A8"/>
    <w:rsid w:val="00A24471"/>
    <w:rsid w:val="00A271D7"/>
    <w:rsid w:val="00A34A1A"/>
    <w:rsid w:val="00A3615F"/>
    <w:rsid w:val="00A404FB"/>
    <w:rsid w:val="00A51A23"/>
    <w:rsid w:val="00A65683"/>
    <w:rsid w:val="00A705AA"/>
    <w:rsid w:val="00A840AE"/>
    <w:rsid w:val="00AA00C0"/>
    <w:rsid w:val="00AA4A4B"/>
    <w:rsid w:val="00AA71E0"/>
    <w:rsid w:val="00AE69E1"/>
    <w:rsid w:val="00AF332E"/>
    <w:rsid w:val="00B0198E"/>
    <w:rsid w:val="00B04EF0"/>
    <w:rsid w:val="00B117DD"/>
    <w:rsid w:val="00B12EA2"/>
    <w:rsid w:val="00B20EC8"/>
    <w:rsid w:val="00B23DA6"/>
    <w:rsid w:val="00B42B09"/>
    <w:rsid w:val="00B445A7"/>
    <w:rsid w:val="00B52B51"/>
    <w:rsid w:val="00B534AA"/>
    <w:rsid w:val="00B573CA"/>
    <w:rsid w:val="00B57FC5"/>
    <w:rsid w:val="00B70E80"/>
    <w:rsid w:val="00B87750"/>
    <w:rsid w:val="00BA25FE"/>
    <w:rsid w:val="00BA6230"/>
    <w:rsid w:val="00BB0404"/>
    <w:rsid w:val="00BB389F"/>
    <w:rsid w:val="00BB7481"/>
    <w:rsid w:val="00BC0511"/>
    <w:rsid w:val="00BE69AE"/>
    <w:rsid w:val="00C10746"/>
    <w:rsid w:val="00C11832"/>
    <w:rsid w:val="00C15995"/>
    <w:rsid w:val="00C20AA1"/>
    <w:rsid w:val="00C2305D"/>
    <w:rsid w:val="00C53D85"/>
    <w:rsid w:val="00C5477D"/>
    <w:rsid w:val="00C642DD"/>
    <w:rsid w:val="00C6487D"/>
    <w:rsid w:val="00C729B6"/>
    <w:rsid w:val="00C7798F"/>
    <w:rsid w:val="00CA6EAD"/>
    <w:rsid w:val="00CA7C13"/>
    <w:rsid w:val="00CB4A88"/>
    <w:rsid w:val="00CB5C1E"/>
    <w:rsid w:val="00CD174F"/>
    <w:rsid w:val="00CE52F0"/>
    <w:rsid w:val="00CE6568"/>
    <w:rsid w:val="00D00B3C"/>
    <w:rsid w:val="00D12F02"/>
    <w:rsid w:val="00D144F6"/>
    <w:rsid w:val="00D150BE"/>
    <w:rsid w:val="00D15C80"/>
    <w:rsid w:val="00D16E9B"/>
    <w:rsid w:val="00D205DD"/>
    <w:rsid w:val="00D35997"/>
    <w:rsid w:val="00D3657E"/>
    <w:rsid w:val="00D50DCD"/>
    <w:rsid w:val="00D51D02"/>
    <w:rsid w:val="00D548DA"/>
    <w:rsid w:val="00D554CF"/>
    <w:rsid w:val="00D72738"/>
    <w:rsid w:val="00D91236"/>
    <w:rsid w:val="00D921F7"/>
    <w:rsid w:val="00DA3EF8"/>
    <w:rsid w:val="00DA4EA9"/>
    <w:rsid w:val="00DA4F05"/>
    <w:rsid w:val="00DB7FD9"/>
    <w:rsid w:val="00DC0847"/>
    <w:rsid w:val="00DC2C82"/>
    <w:rsid w:val="00DC3BFD"/>
    <w:rsid w:val="00DC4263"/>
    <w:rsid w:val="00DC6E19"/>
    <w:rsid w:val="00DD2482"/>
    <w:rsid w:val="00DD5878"/>
    <w:rsid w:val="00DE7185"/>
    <w:rsid w:val="00DE7CD0"/>
    <w:rsid w:val="00E02F69"/>
    <w:rsid w:val="00E123B1"/>
    <w:rsid w:val="00E14126"/>
    <w:rsid w:val="00E157BA"/>
    <w:rsid w:val="00E1609F"/>
    <w:rsid w:val="00E22997"/>
    <w:rsid w:val="00E35683"/>
    <w:rsid w:val="00E44C4C"/>
    <w:rsid w:val="00E70B19"/>
    <w:rsid w:val="00E82FDC"/>
    <w:rsid w:val="00E83D9E"/>
    <w:rsid w:val="00E841C1"/>
    <w:rsid w:val="00E8706E"/>
    <w:rsid w:val="00E87245"/>
    <w:rsid w:val="00E92770"/>
    <w:rsid w:val="00EA3109"/>
    <w:rsid w:val="00EA5AE2"/>
    <w:rsid w:val="00EB0358"/>
    <w:rsid w:val="00EB3A25"/>
    <w:rsid w:val="00EB561E"/>
    <w:rsid w:val="00EB70A5"/>
    <w:rsid w:val="00EC210A"/>
    <w:rsid w:val="00EC50A1"/>
    <w:rsid w:val="00ED2C22"/>
    <w:rsid w:val="00EE1CE1"/>
    <w:rsid w:val="00EE60FD"/>
    <w:rsid w:val="00F012FE"/>
    <w:rsid w:val="00F1239C"/>
    <w:rsid w:val="00F25CB9"/>
    <w:rsid w:val="00F3222D"/>
    <w:rsid w:val="00F347CF"/>
    <w:rsid w:val="00F355A9"/>
    <w:rsid w:val="00F366FC"/>
    <w:rsid w:val="00F44001"/>
    <w:rsid w:val="00F51033"/>
    <w:rsid w:val="00F52541"/>
    <w:rsid w:val="00F641A5"/>
    <w:rsid w:val="00F7066D"/>
    <w:rsid w:val="00F73F46"/>
    <w:rsid w:val="00F76BF4"/>
    <w:rsid w:val="00F85C3D"/>
    <w:rsid w:val="00F97F7D"/>
    <w:rsid w:val="00FA169C"/>
    <w:rsid w:val="00FA79A3"/>
    <w:rsid w:val="00FD4EB9"/>
    <w:rsid w:val="00FD73C9"/>
    <w:rsid w:val="00FE18EA"/>
    <w:rsid w:val="00FE5F23"/>
    <w:rsid w:val="00FF3246"/>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444813012">
      <w:bodyDiv w:val="1"/>
      <w:marLeft w:val="0"/>
      <w:marRight w:val="0"/>
      <w:marTop w:val="0"/>
      <w:marBottom w:val="0"/>
      <w:divBdr>
        <w:top w:val="none" w:sz="0" w:space="0" w:color="auto"/>
        <w:left w:val="none" w:sz="0" w:space="0" w:color="auto"/>
        <w:bottom w:val="none" w:sz="0" w:space="0" w:color="auto"/>
        <w:right w:val="none" w:sz="0" w:space="0" w:color="auto"/>
      </w:divBdr>
    </w:div>
    <w:div w:id="453914229">
      <w:bodyDiv w:val="1"/>
      <w:marLeft w:val="0"/>
      <w:marRight w:val="0"/>
      <w:marTop w:val="0"/>
      <w:marBottom w:val="0"/>
      <w:divBdr>
        <w:top w:val="none" w:sz="0" w:space="0" w:color="auto"/>
        <w:left w:val="none" w:sz="0" w:space="0" w:color="auto"/>
        <w:bottom w:val="none" w:sz="0" w:space="0" w:color="auto"/>
        <w:right w:val="none" w:sz="0" w:space="0" w:color="auto"/>
      </w:divBdr>
    </w:div>
    <w:div w:id="646478650">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134448035">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591548963">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12012926">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 w:id="2093964296">
      <w:bodyDiv w:val="1"/>
      <w:marLeft w:val="0"/>
      <w:marRight w:val="0"/>
      <w:marTop w:val="0"/>
      <w:marBottom w:val="0"/>
      <w:divBdr>
        <w:top w:val="none" w:sz="0" w:space="0" w:color="auto"/>
        <w:left w:val="none" w:sz="0" w:space="0" w:color="auto"/>
        <w:bottom w:val="none" w:sz="0" w:space="0" w:color="auto"/>
        <w:right w:val="none" w:sz="0" w:space="0" w:color="auto"/>
      </w:divBdr>
    </w:div>
    <w:div w:id="21007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hoermanntom.ovh/"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8F0AD1-B982-4533-9B9E-1489CC6FF419}">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2.xml><?xml version="1.0" encoding="utf-8"?>
<ds:datastoreItem xmlns:ds="http://schemas.openxmlformats.org/officeDocument/2006/customXml" ds:itemID="{137E6260-F29F-4DA1-A78C-CE4216AC3ACD}">
  <ds:schemaRefs>
    <ds:schemaRef ds:uri="http://schemas.microsoft.com/sharepoint/v3/contenttype/forms"/>
  </ds:schemaRefs>
</ds:datastoreItem>
</file>

<file path=customXml/itemProps3.xml><?xml version="1.0" encoding="utf-8"?>
<ds:datastoreItem xmlns:ds="http://schemas.openxmlformats.org/officeDocument/2006/customXml" ds:itemID="{61629746-74F5-4A46-992E-93BE0C8A0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6918B-7606-474D-888E-2845E545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Pages>
  <Words>1117</Words>
  <Characters>6146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
  <cp:keywords/>
  <dc:description/>
  <cp:lastModifiedBy>tom tom</cp:lastModifiedBy>
  <cp:revision>126</cp:revision>
  <cp:lastPrinted>2021-01-20T14:30:00Z</cp:lastPrinted>
  <dcterms:created xsi:type="dcterms:W3CDTF">2021-03-29T00:40:00Z</dcterms:created>
  <dcterms:modified xsi:type="dcterms:W3CDTF">2023-04-18T12:12:00Z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