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7FF4" w14:textId="77777777" w:rsidR="00581360" w:rsidRDefault="00581360" w:rsidP="00581360">
      <w:pPr>
        <w:pStyle w:val="Standard"/>
        <w:jc w:val="center"/>
        <w:rPr>
          <w:b/>
          <w:bCs/>
          <w:sz w:val="36"/>
          <w:szCs w:val="36"/>
        </w:rPr>
      </w:pPr>
      <w:bookmarkStart w:id="0" w:name="_Hlk68037531"/>
      <w:bookmarkStart w:id="1" w:name="_Hlk68036996"/>
    </w:p>
    <w:p w14:paraId="06B9889D" w14:textId="77777777" w:rsidR="00581360" w:rsidRDefault="00581360" w:rsidP="00581360">
      <w:pPr>
        <w:pStyle w:val="Standard"/>
        <w:jc w:val="center"/>
        <w:rPr>
          <w:b/>
          <w:bCs/>
          <w:sz w:val="36"/>
          <w:szCs w:val="36"/>
        </w:rPr>
      </w:pPr>
    </w:p>
    <w:p w14:paraId="16BAA1C4" w14:textId="77777777" w:rsidR="00581360" w:rsidRDefault="00581360" w:rsidP="00581360">
      <w:pPr>
        <w:pStyle w:val="Standard"/>
        <w:jc w:val="center"/>
        <w:rPr>
          <w:b/>
          <w:bCs/>
          <w:sz w:val="36"/>
          <w:szCs w:val="36"/>
        </w:rPr>
      </w:pPr>
    </w:p>
    <w:p w14:paraId="10DC8E8F" w14:textId="77777777" w:rsidR="00581360" w:rsidRDefault="00581360" w:rsidP="00581360">
      <w:pPr>
        <w:pStyle w:val="Standard"/>
        <w:jc w:val="center"/>
        <w:rPr>
          <w:b/>
          <w:bCs/>
          <w:sz w:val="36"/>
          <w:szCs w:val="36"/>
        </w:rPr>
      </w:pPr>
    </w:p>
    <w:p w14:paraId="7855B9D2" w14:textId="77777777" w:rsidR="00581360" w:rsidRDefault="00581360" w:rsidP="00581360">
      <w:pPr>
        <w:pStyle w:val="Standard"/>
        <w:jc w:val="center"/>
        <w:rPr>
          <w:b/>
          <w:bCs/>
          <w:sz w:val="36"/>
          <w:szCs w:val="36"/>
        </w:rPr>
      </w:pPr>
    </w:p>
    <w:p w14:paraId="28354644" w14:textId="08B48009" w:rsidR="00784202" w:rsidRPr="00D60FED" w:rsidRDefault="00784202" w:rsidP="00784202">
      <w:pPr>
        <w:pStyle w:val="Standard"/>
        <w:jc w:val="center"/>
        <w:rPr>
          <w:b/>
          <w:bCs/>
          <w:color w:val="FF0000"/>
          <w:sz w:val="36"/>
          <w:szCs w:val="36"/>
        </w:rPr>
      </w:pPr>
      <w:r w:rsidRPr="00D60FED">
        <w:rPr>
          <w:b/>
          <w:bCs/>
          <w:color w:val="FF0000"/>
          <w:sz w:val="36"/>
          <w:szCs w:val="36"/>
        </w:rPr>
        <w:t xml:space="preserve">Projet </w:t>
      </w:r>
      <w:r w:rsidR="00D60FED" w:rsidRPr="00D60FED">
        <w:rPr>
          <w:b/>
          <w:bCs/>
          <w:color w:val="FF0000"/>
          <w:sz w:val="36"/>
          <w:szCs w:val="36"/>
        </w:rPr>
        <w:t>GROUPCAR</w:t>
      </w:r>
    </w:p>
    <w:p w14:paraId="5DAD471B" w14:textId="77777777" w:rsidR="00581360" w:rsidRDefault="00581360" w:rsidP="00581360">
      <w:pPr>
        <w:pStyle w:val="Standard"/>
        <w:jc w:val="center"/>
        <w:rPr>
          <w:b/>
          <w:bCs/>
          <w:sz w:val="36"/>
          <w:szCs w:val="36"/>
        </w:rPr>
      </w:pPr>
      <w:r>
        <w:rPr>
          <w:b/>
          <w:bCs/>
          <w:sz w:val="36"/>
          <w:szCs w:val="36"/>
        </w:rPr>
        <w:t>-</w:t>
      </w:r>
    </w:p>
    <w:p w14:paraId="5B8DBEF5" w14:textId="1AAF18F5" w:rsidR="00581360" w:rsidRDefault="005F2864" w:rsidP="00581360">
      <w:pPr>
        <w:pStyle w:val="Standard"/>
        <w:jc w:val="center"/>
        <w:rPr>
          <w:b/>
          <w:bCs/>
          <w:sz w:val="36"/>
          <w:szCs w:val="36"/>
        </w:rPr>
      </w:pPr>
      <w:r>
        <w:rPr>
          <w:b/>
          <w:bCs/>
          <w:sz w:val="36"/>
          <w:szCs w:val="36"/>
        </w:rPr>
        <w:t xml:space="preserve">BTS </w:t>
      </w:r>
      <w:r w:rsidR="00581360">
        <w:rPr>
          <w:b/>
          <w:bCs/>
          <w:sz w:val="36"/>
          <w:szCs w:val="36"/>
        </w:rPr>
        <w:t>SIO 202</w:t>
      </w:r>
      <w:r>
        <w:rPr>
          <w:b/>
          <w:bCs/>
          <w:sz w:val="36"/>
          <w:szCs w:val="36"/>
        </w:rPr>
        <w:t>3</w:t>
      </w:r>
      <w:r w:rsidR="00581360">
        <w:rPr>
          <w:b/>
          <w:bCs/>
          <w:sz w:val="36"/>
          <w:szCs w:val="36"/>
        </w:rPr>
        <w:t xml:space="preserve"> Option SISR</w:t>
      </w:r>
    </w:p>
    <w:p w14:paraId="67E3A946" w14:textId="77777777" w:rsidR="00581360" w:rsidRDefault="00581360" w:rsidP="00581360"/>
    <w:p w14:paraId="23E1CE54" w14:textId="77777777" w:rsidR="00581360" w:rsidRDefault="00581360" w:rsidP="00581360"/>
    <w:p w14:paraId="28B53593" w14:textId="469BCFA0" w:rsidR="00581360" w:rsidRDefault="00581360" w:rsidP="00581360">
      <w:pPr>
        <w:jc w:val="center"/>
        <w:rPr>
          <w:noProof/>
        </w:rPr>
      </w:pPr>
    </w:p>
    <w:p w14:paraId="627911D4" w14:textId="05FAA5A4" w:rsidR="00A021AC" w:rsidRDefault="003E1E8C" w:rsidP="00581360">
      <w:pPr>
        <w:jc w:val="center"/>
      </w:pPr>
      <w:r>
        <w:t>&amp;</w:t>
      </w:r>
    </w:p>
    <w:p w14:paraId="7A6A5BED" w14:textId="5D55910D" w:rsidR="00A021AC" w:rsidRDefault="00A021AC" w:rsidP="00581360">
      <w:pPr>
        <w:jc w:val="center"/>
      </w:pPr>
    </w:p>
    <w:p w14:paraId="36AA869A" w14:textId="1CEA4CB3" w:rsidR="00A021AC" w:rsidRDefault="00AC1589" w:rsidP="00581360">
      <w:pPr>
        <w:jc w:val="center"/>
      </w:pPr>
      <w:r>
        <w:rPr>
          <w:noProof/>
        </w:rPr>
        <w:drawing>
          <wp:inline distT="0" distB="0" distL="0" distR="0" wp14:anchorId="39C7FBBE" wp14:editId="03C3197F">
            <wp:extent cx="5620772" cy="2333625"/>
            <wp:effectExtent l="0" t="0" r="0" b="0"/>
            <wp:docPr id="11" name="Image 11" descr="GROUPCAR - Por Dentro da Empresa | Info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CAR - Por Dentro da Empresa | Infojobs"/>
                    <pic:cNvPicPr>
                      <a:picLocks noChangeAspect="1" noChangeArrowheads="1"/>
                    </pic:cNvPicPr>
                  </pic:nvPicPr>
                  <pic:blipFill rotWithShape="1">
                    <a:blip r:embed="rId11">
                      <a:extLst>
                        <a:ext uri="{28A0092B-C50C-407E-A947-70E740481C1C}">
                          <a14:useLocalDpi xmlns:a14="http://schemas.microsoft.com/office/drawing/2010/main" val="0"/>
                        </a:ext>
                      </a:extLst>
                    </a:blip>
                    <a:srcRect b="22500"/>
                    <a:stretch/>
                  </pic:blipFill>
                  <pic:spPr bwMode="auto">
                    <a:xfrm>
                      <a:off x="0" y="0"/>
                      <a:ext cx="5640898" cy="2341981"/>
                    </a:xfrm>
                    <a:prstGeom prst="rect">
                      <a:avLst/>
                    </a:prstGeom>
                    <a:noFill/>
                    <a:ln>
                      <a:noFill/>
                    </a:ln>
                    <a:extLst>
                      <a:ext uri="{53640926-AAD7-44D8-BBD7-CCE9431645EC}">
                        <a14:shadowObscured xmlns:a14="http://schemas.microsoft.com/office/drawing/2010/main"/>
                      </a:ext>
                    </a:extLst>
                  </pic:spPr>
                </pic:pic>
              </a:graphicData>
            </a:graphic>
          </wp:inline>
        </w:drawing>
      </w:r>
    </w:p>
    <w:p w14:paraId="13B947EA" w14:textId="46089EB2" w:rsidR="00A021AC" w:rsidRDefault="00A021AC" w:rsidP="00581360">
      <w:pPr>
        <w:jc w:val="center"/>
      </w:pPr>
    </w:p>
    <w:p w14:paraId="53BCDF77" w14:textId="0FD5B90B" w:rsidR="00A021AC" w:rsidRDefault="00A021AC" w:rsidP="00581360">
      <w:pPr>
        <w:jc w:val="center"/>
      </w:pPr>
    </w:p>
    <w:p w14:paraId="4820089A" w14:textId="0FF6D6D6" w:rsidR="00A021AC" w:rsidRDefault="00A021AC" w:rsidP="007227F5"/>
    <w:p w14:paraId="0B9C8FE2" w14:textId="1048972A" w:rsidR="00A021AC" w:rsidRDefault="00A021AC" w:rsidP="00581360">
      <w:pPr>
        <w:jc w:val="center"/>
      </w:pPr>
    </w:p>
    <w:p w14:paraId="4BDBD35D" w14:textId="4B487DF6" w:rsidR="00A021AC" w:rsidRDefault="00A021AC" w:rsidP="00581360">
      <w:pPr>
        <w:jc w:val="center"/>
      </w:pPr>
    </w:p>
    <w:p w14:paraId="371524C7" w14:textId="4130BB0A" w:rsidR="00A021AC" w:rsidRDefault="00A021AC" w:rsidP="00581360">
      <w:pPr>
        <w:jc w:val="center"/>
      </w:pPr>
    </w:p>
    <w:p w14:paraId="058432D2" w14:textId="3B9E6101" w:rsidR="00A021AC" w:rsidRDefault="00A021AC" w:rsidP="00581360">
      <w:pPr>
        <w:jc w:val="center"/>
      </w:pPr>
    </w:p>
    <w:p w14:paraId="45FC3E7A" w14:textId="78F5A35C" w:rsidR="00A021AC" w:rsidRDefault="00A021AC" w:rsidP="00581360">
      <w:pPr>
        <w:jc w:val="center"/>
      </w:pPr>
    </w:p>
    <w:p w14:paraId="7BE118C0" w14:textId="77777777" w:rsidR="00A021AC" w:rsidRDefault="00A021AC" w:rsidP="00581360">
      <w:pPr>
        <w:jc w:val="center"/>
      </w:pPr>
    </w:p>
    <w:p w14:paraId="4AD4FFB3" w14:textId="77777777" w:rsidR="00581360" w:rsidRDefault="00581360" w:rsidP="00581360"/>
    <w:p w14:paraId="686251D0" w14:textId="77777777" w:rsidR="00581360" w:rsidRDefault="00581360" w:rsidP="00581360"/>
    <w:p w14:paraId="1EE985F6" w14:textId="77777777" w:rsidR="00581360" w:rsidRDefault="00581360" w:rsidP="00581360"/>
    <w:p w14:paraId="7FC4E955" w14:textId="076E0C42" w:rsidR="00581360" w:rsidRDefault="00581360" w:rsidP="00581360">
      <w:pPr>
        <w:pStyle w:val="Standard"/>
        <w:jc w:val="center"/>
        <w:rPr>
          <w:b/>
          <w:bCs/>
          <w:sz w:val="36"/>
          <w:szCs w:val="36"/>
        </w:rPr>
      </w:pPr>
      <w:r w:rsidRPr="00E3255D">
        <w:rPr>
          <w:b/>
          <w:bCs/>
          <w:sz w:val="36"/>
          <w:szCs w:val="36"/>
        </w:rPr>
        <w:t>Epreuve E</w:t>
      </w:r>
      <w:r w:rsidR="00A021AC">
        <w:rPr>
          <w:b/>
          <w:bCs/>
          <w:sz w:val="36"/>
          <w:szCs w:val="36"/>
        </w:rPr>
        <w:t>5</w:t>
      </w:r>
    </w:p>
    <w:p w14:paraId="40386035" w14:textId="77777777" w:rsidR="00581360" w:rsidRPr="00E3255D" w:rsidRDefault="00581360" w:rsidP="00581360">
      <w:pPr>
        <w:pStyle w:val="Standard"/>
        <w:jc w:val="center"/>
        <w:rPr>
          <w:b/>
          <w:bCs/>
          <w:sz w:val="36"/>
          <w:szCs w:val="36"/>
        </w:rPr>
      </w:pPr>
      <w:r>
        <w:rPr>
          <w:b/>
          <w:bCs/>
          <w:sz w:val="36"/>
          <w:szCs w:val="36"/>
        </w:rPr>
        <w:t>-</w:t>
      </w:r>
    </w:p>
    <w:p w14:paraId="4DCFB4AF" w14:textId="486E9BA0" w:rsidR="00581360" w:rsidRDefault="00581360" w:rsidP="00581360">
      <w:pPr>
        <w:pStyle w:val="Standard"/>
        <w:jc w:val="center"/>
        <w:rPr>
          <w:b/>
          <w:bCs/>
          <w:sz w:val="36"/>
          <w:szCs w:val="36"/>
        </w:rPr>
      </w:pPr>
      <w:r w:rsidRPr="00E3255D">
        <w:rPr>
          <w:b/>
          <w:bCs/>
          <w:sz w:val="36"/>
          <w:szCs w:val="36"/>
        </w:rPr>
        <w:t>Situation</w:t>
      </w:r>
      <w:r>
        <w:rPr>
          <w:b/>
          <w:bCs/>
          <w:sz w:val="36"/>
          <w:szCs w:val="36"/>
        </w:rPr>
        <w:t xml:space="preserve"> professionnelle </w:t>
      </w:r>
      <w:r w:rsidR="00850354">
        <w:rPr>
          <w:b/>
          <w:bCs/>
          <w:sz w:val="36"/>
          <w:szCs w:val="36"/>
        </w:rPr>
        <w:t>2</w:t>
      </w:r>
    </w:p>
    <w:p w14:paraId="6E0DFA00" w14:textId="293CCC6F" w:rsidR="00A021AC" w:rsidRDefault="00A021AC" w:rsidP="00231A25">
      <w:pPr>
        <w:suppressAutoHyphens w:val="0"/>
        <w:rPr>
          <w:b/>
          <w:bCs/>
          <w:sz w:val="36"/>
          <w:szCs w:val="36"/>
        </w:rPr>
      </w:pP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A021AC" w:rsidRPr="00AB19E7" w14:paraId="44AC0A8E" w14:textId="77777777" w:rsidTr="00A021AC">
        <w:trPr>
          <w:jc w:val="center"/>
        </w:trPr>
        <w:tc>
          <w:tcPr>
            <w:tcW w:w="9923" w:type="dxa"/>
            <w:gridSpan w:val="4"/>
            <w:shd w:val="clear" w:color="auto" w:fill="auto"/>
          </w:tcPr>
          <w:p w14:paraId="2E7C21D5" w14:textId="0FAC19F1" w:rsidR="00A021AC" w:rsidRPr="00AB19E7" w:rsidRDefault="00A021AC" w:rsidP="009F1F30">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5F2864">
              <w:rPr>
                <w:rFonts w:ascii="Arial" w:hAnsi="Arial" w:cs="Arial"/>
                <w:b/>
                <w:bCs/>
                <w:sz w:val="22"/>
                <w:szCs w:val="22"/>
              </w:rPr>
              <w:t>3</w:t>
            </w:r>
          </w:p>
          <w:p w14:paraId="6B2AC284" w14:textId="77777777" w:rsidR="00A021AC" w:rsidRDefault="00A021AC" w:rsidP="009F1F30">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62752F7F" w14:textId="77777777" w:rsidR="00A021AC" w:rsidRPr="001654C9" w:rsidRDefault="00A021AC" w:rsidP="001654C9">
            <w:pPr>
              <w:jc w:val="center"/>
              <w:rPr>
                <w:rFonts w:cs="Arial"/>
                <w:b/>
                <w:bCs/>
              </w:rPr>
            </w:pPr>
            <w:bookmarkStart w:id="2" w:name="_Toc100845267"/>
            <w:r w:rsidRPr="001654C9">
              <w:rPr>
                <w:rFonts w:cs="Arial"/>
                <w:b/>
                <w:bCs/>
              </w:rPr>
              <w:t xml:space="preserve">ANNEXE 7-1-A : </w:t>
            </w:r>
            <w:r w:rsidRPr="001654C9">
              <w:rPr>
                <w:b/>
                <w:bCs/>
              </w:rPr>
              <w:t>Fiche descriptive de réalisation professionnelle (recto)</w:t>
            </w:r>
            <w:bookmarkEnd w:id="2"/>
          </w:p>
        </w:tc>
      </w:tr>
      <w:tr w:rsidR="00A021AC" w:rsidRPr="00A021AC" w14:paraId="06E131A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7939" w:type="dxa"/>
            <w:gridSpan w:val="3"/>
            <w:tcBorders>
              <w:top w:val="single" w:sz="4" w:space="0" w:color="000000"/>
              <w:left w:val="single" w:sz="4" w:space="0" w:color="000000"/>
              <w:bottom w:val="single" w:sz="4" w:space="0" w:color="auto"/>
              <w:right w:val="single" w:sz="4" w:space="0" w:color="000000"/>
            </w:tcBorders>
            <w:vAlign w:val="center"/>
          </w:tcPr>
          <w:p w14:paraId="45B0E586" w14:textId="77777777" w:rsidR="00A021AC" w:rsidRPr="00A021AC" w:rsidRDefault="00A021AC" w:rsidP="00A021AC">
            <w:pPr>
              <w:snapToGrid w:val="0"/>
              <w:spacing w:before="120" w:after="120" w:line="276" w:lineRule="auto"/>
              <w:jc w:val="center"/>
              <w:rPr>
                <w:rFonts w:ascii="Arial" w:hAnsi="Arial"/>
                <w:b/>
                <w:sz w:val="20"/>
              </w:rPr>
            </w:pPr>
            <w:r w:rsidRPr="00A021AC">
              <w:rPr>
                <w:rFonts w:ascii="Arial" w:hAnsi="Arial"/>
                <w:b/>
              </w:rPr>
              <w:t>DESCRIPTION D’UNE RÉALISATION PROFESSIONNELLE</w:t>
            </w:r>
          </w:p>
        </w:tc>
        <w:tc>
          <w:tcPr>
            <w:tcW w:w="1984" w:type="dxa"/>
            <w:tcBorders>
              <w:top w:val="single" w:sz="4" w:space="0" w:color="000000"/>
              <w:left w:val="single" w:sz="4" w:space="0" w:color="000000"/>
              <w:bottom w:val="single" w:sz="4" w:space="0" w:color="auto"/>
              <w:right w:val="single" w:sz="4" w:space="0" w:color="000000"/>
            </w:tcBorders>
            <w:vAlign w:val="center"/>
          </w:tcPr>
          <w:p w14:paraId="2E62298F" w14:textId="68E167B3" w:rsidR="00A021AC" w:rsidRPr="00A021AC" w:rsidRDefault="00A021AC" w:rsidP="00A021AC">
            <w:pPr>
              <w:tabs>
                <w:tab w:val="right" w:leader="dot" w:pos="1837"/>
              </w:tabs>
              <w:snapToGrid w:val="0"/>
              <w:spacing w:before="120" w:after="60" w:line="276" w:lineRule="auto"/>
              <w:rPr>
                <w:rFonts w:ascii="Arial" w:hAnsi="Arial"/>
                <w:b/>
                <w:sz w:val="20"/>
              </w:rPr>
            </w:pPr>
            <w:r w:rsidRPr="00A021AC">
              <w:rPr>
                <w:rFonts w:ascii="Arial" w:hAnsi="Arial"/>
                <w:b/>
                <w:sz w:val="20"/>
              </w:rPr>
              <w:t>N° réalisation :</w:t>
            </w:r>
            <w:r w:rsidR="00784202">
              <w:rPr>
                <w:rFonts w:ascii="Arial" w:hAnsi="Arial"/>
                <w:b/>
                <w:sz w:val="20"/>
              </w:rPr>
              <w:t xml:space="preserve"> </w:t>
            </w:r>
            <w:r w:rsidR="00345CEE">
              <w:rPr>
                <w:rFonts w:ascii="Arial" w:hAnsi="Arial"/>
                <w:b/>
                <w:sz w:val="20"/>
              </w:rPr>
              <w:t>2</w:t>
            </w:r>
          </w:p>
        </w:tc>
      </w:tr>
      <w:tr w:rsidR="00A021AC" w:rsidRPr="00A021AC" w14:paraId="1C6F48BA"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jc w:val="center"/>
        </w:trPr>
        <w:tc>
          <w:tcPr>
            <w:tcW w:w="7230" w:type="dxa"/>
            <w:gridSpan w:val="2"/>
            <w:tcBorders>
              <w:top w:val="single" w:sz="4" w:space="0" w:color="000000"/>
              <w:left w:val="single" w:sz="4" w:space="0" w:color="000000"/>
              <w:right w:val="single" w:sz="4" w:space="0" w:color="000000"/>
            </w:tcBorders>
          </w:tcPr>
          <w:p w14:paraId="083AEAA7" w14:textId="61CF337F" w:rsidR="00A021AC" w:rsidRPr="00A021AC" w:rsidRDefault="00A021AC" w:rsidP="00A021AC">
            <w:pPr>
              <w:snapToGrid w:val="0"/>
              <w:spacing w:before="60" w:after="60" w:line="276" w:lineRule="auto"/>
              <w:rPr>
                <w:rFonts w:ascii="Arial" w:hAnsi="Arial"/>
                <w:b/>
                <w:sz w:val="20"/>
              </w:rPr>
            </w:pPr>
            <w:r w:rsidRPr="00A021AC">
              <w:rPr>
                <w:rFonts w:ascii="Arial" w:hAnsi="Arial"/>
                <w:b/>
                <w:sz w:val="20"/>
              </w:rPr>
              <w:t>Nom, prénom :</w:t>
            </w:r>
            <w:r w:rsidR="007227F5">
              <w:rPr>
                <w:rFonts w:ascii="Arial" w:hAnsi="Arial"/>
                <w:b/>
                <w:sz w:val="20"/>
              </w:rPr>
              <w:t xml:space="preserve"> HOERMANN TOM</w:t>
            </w:r>
          </w:p>
        </w:tc>
        <w:tc>
          <w:tcPr>
            <w:tcW w:w="2693" w:type="dxa"/>
            <w:gridSpan w:val="2"/>
            <w:tcBorders>
              <w:top w:val="single" w:sz="4" w:space="0" w:color="000000"/>
              <w:left w:val="single" w:sz="4" w:space="0" w:color="000000"/>
              <w:right w:val="single" w:sz="4" w:space="0" w:color="000000"/>
            </w:tcBorders>
          </w:tcPr>
          <w:p w14:paraId="5748BC5E" w14:textId="1B823FBF" w:rsidR="00A021AC" w:rsidRPr="00A021AC" w:rsidRDefault="00A021AC" w:rsidP="00A021AC">
            <w:pPr>
              <w:snapToGrid w:val="0"/>
              <w:spacing w:before="60" w:after="60" w:line="276" w:lineRule="auto"/>
              <w:rPr>
                <w:rFonts w:ascii="Arial" w:hAnsi="Arial"/>
                <w:b/>
                <w:sz w:val="20"/>
              </w:rPr>
            </w:pPr>
            <w:r w:rsidRPr="00A021AC">
              <w:rPr>
                <w:rFonts w:ascii="Arial" w:hAnsi="Arial"/>
                <w:b/>
                <w:sz w:val="20"/>
                <w:szCs w:val="20"/>
              </w:rPr>
              <w:t>N° candidat :</w:t>
            </w:r>
            <w:r w:rsidR="00345CEE">
              <w:rPr>
                <w:rFonts w:ascii="Arial" w:hAnsi="Arial"/>
                <w:b/>
                <w:sz w:val="20"/>
                <w:szCs w:val="20"/>
              </w:rPr>
              <w:t xml:space="preserve"> </w:t>
            </w:r>
            <w:r w:rsidR="007227F5" w:rsidRPr="00BA6230">
              <w:rPr>
                <w:rFonts w:ascii="Arial" w:hAnsi="Arial"/>
                <w:b/>
                <w:sz w:val="20"/>
                <w:szCs w:val="20"/>
              </w:rPr>
              <w:t>01948402151</w:t>
            </w:r>
          </w:p>
        </w:tc>
      </w:tr>
      <w:tr w:rsidR="00A021AC" w:rsidRPr="00A021AC" w14:paraId="3538F7D9"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jc w:val="center"/>
        </w:trPr>
        <w:tc>
          <w:tcPr>
            <w:tcW w:w="3119" w:type="dxa"/>
            <w:tcBorders>
              <w:top w:val="single" w:sz="4" w:space="0" w:color="000000"/>
              <w:left w:val="single" w:sz="4" w:space="0" w:color="000000"/>
              <w:bottom w:val="single" w:sz="4" w:space="0" w:color="auto"/>
            </w:tcBorders>
            <w:vAlign w:val="center"/>
          </w:tcPr>
          <w:p w14:paraId="7445D498" w14:textId="77777777" w:rsidR="00A021AC" w:rsidRPr="00A021AC" w:rsidRDefault="00A021AC" w:rsidP="00A021AC">
            <w:pPr>
              <w:tabs>
                <w:tab w:val="right" w:pos="2554"/>
              </w:tabs>
              <w:snapToGrid w:val="0"/>
              <w:spacing w:before="120" w:after="120"/>
              <w:jc w:val="both"/>
              <w:rPr>
                <w:rFonts w:ascii="Arial" w:hAnsi="Arial"/>
                <w:b/>
                <w:sz w:val="20"/>
                <w:szCs w:val="21"/>
              </w:rPr>
            </w:pPr>
            <w:r w:rsidRPr="00A021AC">
              <w:rPr>
                <w:rFonts w:ascii="Arial" w:hAnsi="Arial"/>
                <w:b/>
                <w:sz w:val="20"/>
                <w:szCs w:val="21"/>
              </w:rPr>
              <w:t>Épreuve ponctuelle</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0"/>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4111" w:type="dxa"/>
            <w:tcBorders>
              <w:top w:val="single" w:sz="4" w:space="0" w:color="000000"/>
              <w:bottom w:val="single" w:sz="4" w:space="0" w:color="auto"/>
              <w:right w:val="single" w:sz="4" w:space="0" w:color="000000"/>
            </w:tcBorders>
            <w:vAlign w:val="center"/>
          </w:tcPr>
          <w:p w14:paraId="35F9C0EF" w14:textId="77777777" w:rsidR="00A021AC" w:rsidRPr="00A021AC" w:rsidRDefault="00A021AC" w:rsidP="00A021AC">
            <w:pPr>
              <w:tabs>
                <w:tab w:val="right" w:pos="1986"/>
              </w:tabs>
              <w:snapToGrid w:val="0"/>
              <w:spacing w:before="120" w:after="120"/>
              <w:jc w:val="both"/>
              <w:rPr>
                <w:rFonts w:ascii="Arial" w:hAnsi="Arial"/>
                <w:b/>
                <w:sz w:val="20"/>
                <w:szCs w:val="21"/>
              </w:rPr>
            </w:pPr>
            <w:r w:rsidRPr="00A021AC">
              <w:rPr>
                <w:rFonts w:ascii="Arial" w:hAnsi="Arial"/>
                <w:b/>
                <w:sz w:val="20"/>
                <w:szCs w:val="21"/>
              </w:rPr>
              <w:t>Contrôle en cours de formation</w:t>
            </w:r>
            <w:r w:rsidRPr="00A021AC">
              <w:rPr>
                <w:rFonts w:ascii="Arial" w:hAnsi="Arial"/>
                <w:b/>
                <w:sz w:val="20"/>
                <w:szCs w:val="21"/>
              </w:rPr>
              <w:tab/>
            </w:r>
            <w:r w:rsidRPr="00A021AC">
              <w:rPr>
                <w:rFonts w:ascii="Arial" w:hAnsi="Arial"/>
                <w:b/>
                <w:sz w:val="20"/>
                <w:szCs w:val="21"/>
              </w:rPr>
              <w:fldChar w:fldCharType="begin">
                <w:ffData>
                  <w:name w:val=""/>
                  <w:enabled/>
                  <w:calcOnExit w:val="0"/>
                  <w:checkBox>
                    <w:sizeAuto/>
                    <w:default w:val="1"/>
                  </w:checkBox>
                </w:ffData>
              </w:fldChar>
            </w:r>
            <w:r w:rsidRPr="00A021AC">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021AC">
              <w:rPr>
                <w:rFonts w:ascii="Arial" w:hAnsi="Arial"/>
                <w:b/>
                <w:sz w:val="20"/>
                <w:szCs w:val="21"/>
              </w:rPr>
              <w:fldChar w:fldCharType="end"/>
            </w:r>
          </w:p>
        </w:tc>
        <w:tc>
          <w:tcPr>
            <w:tcW w:w="2693" w:type="dxa"/>
            <w:gridSpan w:val="2"/>
            <w:tcBorders>
              <w:top w:val="single" w:sz="4" w:space="0" w:color="000000"/>
              <w:bottom w:val="single" w:sz="4" w:space="0" w:color="auto"/>
              <w:right w:val="single" w:sz="4" w:space="0" w:color="000000"/>
            </w:tcBorders>
            <w:vAlign w:val="center"/>
          </w:tcPr>
          <w:p w14:paraId="496B5216" w14:textId="1AA61885" w:rsidR="00A021AC" w:rsidRPr="00A021AC" w:rsidRDefault="00A021AC" w:rsidP="00A021AC">
            <w:pPr>
              <w:snapToGrid w:val="0"/>
              <w:spacing w:before="120" w:after="120" w:line="276" w:lineRule="auto"/>
              <w:jc w:val="both"/>
              <w:rPr>
                <w:rFonts w:ascii="Arial" w:hAnsi="Arial"/>
                <w:b/>
                <w:sz w:val="20"/>
                <w:szCs w:val="21"/>
              </w:rPr>
            </w:pPr>
            <w:r w:rsidRPr="00A021AC">
              <w:rPr>
                <w:rFonts w:ascii="Arial" w:hAnsi="Arial"/>
                <w:b/>
                <w:sz w:val="20"/>
                <w:szCs w:val="20"/>
              </w:rPr>
              <w:t xml:space="preserve">Date : </w:t>
            </w:r>
            <w:r w:rsidR="00421664">
              <w:rPr>
                <w:rFonts w:ascii="Arial" w:hAnsi="Arial"/>
                <w:b/>
                <w:sz w:val="20"/>
                <w:szCs w:val="20"/>
              </w:rPr>
              <w:t>27 /04 /2023</w:t>
            </w:r>
          </w:p>
        </w:tc>
      </w:tr>
      <w:tr w:rsidR="00A021AC" w:rsidRPr="00A021AC" w14:paraId="651CD874"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65892236"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Organisation support de la réalisation professionnelle</w:t>
            </w:r>
          </w:p>
          <w:p w14:paraId="58F25E69" w14:textId="0B4FC8DC" w:rsidR="00A021AC" w:rsidRPr="00A021AC" w:rsidRDefault="00281DFB" w:rsidP="00A021AC">
            <w:pPr>
              <w:rPr>
                <w:rFonts w:ascii="Arial" w:hAnsi="Arial" w:cs="Arial"/>
                <w:sz w:val="20"/>
              </w:rPr>
            </w:pPr>
            <w:r w:rsidRPr="00281DFB">
              <w:rPr>
                <w:rFonts w:ascii="Arial" w:hAnsi="Arial" w:cs="Arial"/>
                <w:sz w:val="20"/>
              </w:rPr>
              <w:t xml:space="preserve">Dans le cadre d'un projet pour améliorer l'infrastructure du Centre Opérationnel </w:t>
            </w:r>
            <w:r w:rsidR="007E0BF8">
              <w:rPr>
                <w:rFonts w:ascii="Arial" w:hAnsi="Arial" w:cs="Arial"/>
                <w:sz w:val="20"/>
              </w:rPr>
              <w:t xml:space="preserve">de la société </w:t>
            </w:r>
            <w:proofErr w:type="spellStart"/>
            <w:r w:rsidR="007E0BF8">
              <w:rPr>
                <w:rFonts w:ascii="Arial" w:hAnsi="Arial" w:cs="Arial"/>
                <w:sz w:val="20"/>
              </w:rPr>
              <w:t>GroupCar</w:t>
            </w:r>
            <w:proofErr w:type="spellEnd"/>
            <w:r w:rsidRPr="00281DFB">
              <w:rPr>
                <w:rFonts w:ascii="Arial" w:hAnsi="Arial" w:cs="Arial"/>
                <w:sz w:val="20"/>
              </w:rPr>
              <w:t>, il est nécessaire d'assurer un fonctionnement nominal et optimum des systèmes d’informations et de communication (SIC) en toutes circonstances sur place et à distance.</w:t>
            </w:r>
          </w:p>
        </w:tc>
      </w:tr>
      <w:tr w:rsidR="00A021AC" w:rsidRPr="00A021AC" w14:paraId="6894D492"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jc w:val="center"/>
        </w:trPr>
        <w:tc>
          <w:tcPr>
            <w:tcW w:w="9923" w:type="dxa"/>
            <w:gridSpan w:val="4"/>
            <w:tcBorders>
              <w:top w:val="single" w:sz="4" w:space="0" w:color="000000"/>
              <w:left w:val="single" w:sz="4" w:space="0" w:color="000000"/>
              <w:bottom w:val="single" w:sz="4" w:space="0" w:color="000000"/>
              <w:right w:val="single" w:sz="4" w:space="0" w:color="000000"/>
            </w:tcBorders>
          </w:tcPr>
          <w:p w14:paraId="1EA8D314" w14:textId="77777777" w:rsidR="00A021AC" w:rsidRPr="00A021AC" w:rsidRDefault="00A021AC" w:rsidP="00A021AC">
            <w:pPr>
              <w:tabs>
                <w:tab w:val="left" w:pos="0"/>
              </w:tabs>
              <w:snapToGrid w:val="0"/>
              <w:outlineLvl w:val="8"/>
              <w:rPr>
                <w:rFonts w:ascii="Arial" w:hAnsi="Arial" w:cs="Arial"/>
                <w:b/>
                <w:sz w:val="20"/>
              </w:rPr>
            </w:pPr>
            <w:r w:rsidRPr="00A021AC">
              <w:rPr>
                <w:rFonts w:ascii="Arial" w:hAnsi="Arial" w:cs="Arial"/>
                <w:b/>
                <w:sz w:val="20"/>
              </w:rPr>
              <w:t>Intitulé de la réalisation professionnelle</w:t>
            </w:r>
          </w:p>
          <w:p w14:paraId="4DB6602F" w14:textId="22C38197" w:rsidR="00A021AC" w:rsidRPr="00A021AC" w:rsidRDefault="00784202" w:rsidP="00A021AC">
            <w:pPr>
              <w:rPr>
                <w:rFonts w:ascii="Arial" w:hAnsi="Arial" w:cs="Arial"/>
                <w:sz w:val="20"/>
              </w:rPr>
            </w:pPr>
            <w:r>
              <w:rPr>
                <w:rFonts w:ascii="Arial" w:hAnsi="Arial" w:cs="Arial"/>
                <w:sz w:val="20"/>
              </w:rPr>
              <w:t xml:space="preserve">Projet </w:t>
            </w:r>
            <w:proofErr w:type="spellStart"/>
            <w:r w:rsidR="00BC1C91">
              <w:rPr>
                <w:rFonts w:ascii="Arial" w:hAnsi="Arial" w:cs="Arial"/>
                <w:sz w:val="20"/>
              </w:rPr>
              <w:t>GroupCAR</w:t>
            </w:r>
            <w:proofErr w:type="spellEnd"/>
          </w:p>
        </w:tc>
      </w:tr>
      <w:tr w:rsidR="00A021AC" w:rsidRPr="00A021AC" w14:paraId="11175E8D"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jc w:val="center"/>
        </w:trPr>
        <w:tc>
          <w:tcPr>
            <w:tcW w:w="9923" w:type="dxa"/>
            <w:gridSpan w:val="4"/>
            <w:tcBorders>
              <w:top w:val="single" w:sz="4" w:space="0" w:color="000000"/>
              <w:left w:val="single" w:sz="4" w:space="0" w:color="000000"/>
              <w:bottom w:val="single" w:sz="4" w:space="0" w:color="auto"/>
              <w:right w:val="single" w:sz="4" w:space="0" w:color="000000"/>
            </w:tcBorders>
          </w:tcPr>
          <w:p w14:paraId="30ABDBA7" w14:textId="658493F8" w:rsidR="00A021AC" w:rsidRPr="00A021AC" w:rsidRDefault="00A021AC" w:rsidP="00A021AC">
            <w:pPr>
              <w:tabs>
                <w:tab w:val="left" w:pos="0"/>
                <w:tab w:val="right" w:leader="dot" w:pos="5104"/>
                <w:tab w:val="right" w:leader="dot" w:pos="9781"/>
              </w:tabs>
              <w:spacing w:before="120" w:line="276" w:lineRule="auto"/>
              <w:outlineLvl w:val="8"/>
              <w:rPr>
                <w:rFonts w:ascii="Arial" w:hAnsi="Arial" w:cs="Arial"/>
                <w:b/>
                <w:sz w:val="20"/>
              </w:rPr>
            </w:pPr>
            <w:r w:rsidRPr="00A021AC">
              <w:rPr>
                <w:rFonts w:ascii="Arial" w:hAnsi="Arial" w:cs="Arial"/>
                <w:b/>
                <w:sz w:val="20"/>
              </w:rPr>
              <w:t>Période de réalisation :</w:t>
            </w:r>
            <w:r w:rsidRPr="00A021AC">
              <w:rPr>
                <w:rFonts w:ascii="Arial" w:hAnsi="Arial" w:cs="Arial"/>
                <w:bCs/>
                <w:sz w:val="20"/>
              </w:rPr>
              <w:t xml:space="preserve"> </w:t>
            </w:r>
            <w:r w:rsidR="00784202">
              <w:rPr>
                <w:rFonts w:ascii="Arial" w:hAnsi="Arial" w:cs="Arial"/>
                <w:bCs/>
                <w:sz w:val="20"/>
              </w:rPr>
              <w:t>02/01/202</w:t>
            </w:r>
            <w:r w:rsidR="0009437F">
              <w:rPr>
                <w:rFonts w:ascii="Arial" w:hAnsi="Arial" w:cs="Arial"/>
                <w:bCs/>
                <w:sz w:val="20"/>
              </w:rPr>
              <w:t>3</w:t>
            </w:r>
            <w:r w:rsidR="00784202">
              <w:rPr>
                <w:rFonts w:ascii="Arial" w:hAnsi="Arial" w:cs="Arial"/>
                <w:bCs/>
                <w:sz w:val="20"/>
              </w:rPr>
              <w:t xml:space="preserve"> au 30/03/202</w:t>
            </w:r>
            <w:r w:rsidR="0009437F">
              <w:rPr>
                <w:rFonts w:ascii="Arial" w:hAnsi="Arial" w:cs="Arial"/>
                <w:bCs/>
                <w:sz w:val="20"/>
              </w:rPr>
              <w:t>3</w:t>
            </w:r>
            <w:r w:rsidRPr="00A021AC">
              <w:rPr>
                <w:rFonts w:ascii="Arial" w:hAnsi="Arial" w:cs="Arial"/>
                <w:bCs/>
                <w:sz w:val="20"/>
              </w:rPr>
              <w:tab/>
            </w:r>
            <w:r w:rsidRPr="00A021AC">
              <w:rPr>
                <w:rFonts w:ascii="Arial" w:hAnsi="Arial" w:cs="Arial"/>
                <w:b/>
                <w:sz w:val="20"/>
              </w:rPr>
              <w:t xml:space="preserve"> Lieu :</w:t>
            </w:r>
            <w:r w:rsidRPr="00A021AC">
              <w:rPr>
                <w:rFonts w:ascii="Arial" w:hAnsi="Arial" w:cs="Arial"/>
                <w:bCs/>
                <w:sz w:val="20"/>
              </w:rPr>
              <w:t xml:space="preserve"> </w:t>
            </w:r>
            <w:r w:rsidR="00784202">
              <w:rPr>
                <w:rFonts w:ascii="Arial" w:hAnsi="Arial" w:cs="Arial"/>
                <w:bCs/>
                <w:sz w:val="20"/>
              </w:rPr>
              <w:t>Strasbourg</w:t>
            </w:r>
            <w:r w:rsidRPr="00A021AC">
              <w:rPr>
                <w:rFonts w:ascii="Arial" w:hAnsi="Arial" w:cs="Arial"/>
                <w:bCs/>
                <w:sz w:val="20"/>
              </w:rPr>
              <w:tab/>
            </w:r>
          </w:p>
          <w:p w14:paraId="4C165DC0" w14:textId="4BF2AC5C" w:rsidR="00A021AC" w:rsidRPr="00A021AC" w:rsidRDefault="00A021AC" w:rsidP="00A021AC">
            <w:pPr>
              <w:tabs>
                <w:tab w:val="left" w:pos="0"/>
              </w:tabs>
              <w:snapToGrid w:val="0"/>
              <w:spacing w:after="120" w:line="276" w:lineRule="auto"/>
              <w:outlineLvl w:val="8"/>
              <w:rPr>
                <w:rFonts w:ascii="Arial" w:hAnsi="Arial" w:cs="Arial"/>
                <w:b/>
                <w:sz w:val="20"/>
              </w:rPr>
            </w:pPr>
            <w:r w:rsidRPr="00A021AC">
              <w:rPr>
                <w:rFonts w:ascii="Arial" w:hAnsi="Arial" w:cs="Arial"/>
                <w:b/>
                <w:sz w:val="20"/>
              </w:rPr>
              <w:t>Modalité :</w:t>
            </w:r>
            <w:r w:rsidRPr="00A021AC">
              <w:rPr>
                <w:rFonts w:ascii="Arial" w:hAnsi="Arial" w:cs="Arial"/>
                <w:b/>
                <w:sz w:val="20"/>
              </w:rPr>
              <w:tab/>
            </w:r>
            <w:r w:rsidRPr="00A021AC">
              <w:rPr>
                <w:rFonts w:ascii="Arial" w:hAnsi="Arial" w:cs="Arial"/>
                <w:b/>
                <w:sz w:val="20"/>
              </w:rPr>
              <w:fldChar w:fldCharType="begin">
                <w:ffData>
                  <w:name w:val="CheckBox"/>
                  <w:enabled/>
                  <w:calcOnExit w:val="0"/>
                  <w:checkBox>
                    <w:sizeAuto/>
                    <w:default w:val="0"/>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Seul</w:t>
            </w:r>
            <w:bookmarkStart w:id="3" w:name="CheckBox"/>
            <w:r w:rsidRPr="00A021AC">
              <w:rPr>
                <w:rFonts w:ascii="Arial" w:hAnsi="Arial" w:cs="Arial"/>
                <w:b/>
                <w:sz w:val="20"/>
              </w:rPr>
              <w:t>(e)</w:t>
            </w:r>
            <w:r w:rsidRPr="00A021AC">
              <w:rPr>
                <w:rFonts w:ascii="Arial" w:hAnsi="Arial" w:cs="Arial"/>
                <w:b/>
                <w:sz w:val="20"/>
              </w:rPr>
              <w:tab/>
            </w:r>
            <w:r w:rsidRPr="00A021AC">
              <w:rPr>
                <w:rFonts w:ascii="Arial" w:hAnsi="Arial" w:cs="Arial"/>
                <w:b/>
                <w:sz w:val="20"/>
              </w:rPr>
              <w:tab/>
            </w:r>
            <w:bookmarkEnd w:id="3"/>
            <w:r w:rsidRPr="00A021AC">
              <w:rPr>
                <w:rFonts w:ascii="Arial" w:hAnsi="Arial" w:cs="Arial"/>
                <w:b/>
                <w:sz w:val="20"/>
              </w:rPr>
              <w:fldChar w:fldCharType="begin">
                <w:ffData>
                  <w:name w:val=""/>
                  <w:enabled/>
                  <w:calcOnExit w:val="0"/>
                  <w:checkBox>
                    <w:sizeAuto/>
                    <w:default w:val="1"/>
                  </w:checkBox>
                </w:ffData>
              </w:fldChar>
            </w:r>
            <w:r w:rsidRPr="00A021A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Pr="00A021AC">
              <w:rPr>
                <w:rFonts w:ascii="Arial" w:hAnsi="Arial" w:cs="Arial"/>
                <w:b/>
                <w:sz w:val="20"/>
              </w:rPr>
              <w:fldChar w:fldCharType="end"/>
            </w:r>
            <w:r w:rsidRPr="00A021AC">
              <w:rPr>
                <w:rFonts w:ascii="Arial" w:hAnsi="Arial" w:cs="Arial"/>
                <w:b/>
                <w:sz w:val="20"/>
              </w:rPr>
              <w:t xml:space="preserve">  En équipe</w:t>
            </w:r>
          </w:p>
        </w:tc>
      </w:tr>
      <w:tr w:rsidR="00A021AC" w:rsidRPr="00A021AC" w14:paraId="68F1A755"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48930BDB" w14:textId="3CB3DBAA" w:rsidR="00A021AC" w:rsidRPr="00A021AC" w:rsidRDefault="00A021AC" w:rsidP="00A021AC">
            <w:pPr>
              <w:snapToGrid w:val="0"/>
              <w:spacing w:line="276" w:lineRule="auto"/>
              <w:outlineLvl w:val="8"/>
              <w:rPr>
                <w:rFonts w:ascii="Arial" w:hAnsi="Arial" w:cs="Arial"/>
                <w:b/>
                <w:bCs/>
                <w:sz w:val="20"/>
                <w:szCs w:val="20"/>
              </w:rPr>
            </w:pPr>
            <w:r w:rsidRPr="00A021AC">
              <w:rPr>
                <w:rFonts w:ascii="Arial" w:hAnsi="Arial" w:cs="Arial"/>
                <w:b/>
                <w:bCs/>
                <w:sz w:val="20"/>
                <w:szCs w:val="20"/>
              </w:rPr>
              <w:t>Compétences travaillées</w:t>
            </w:r>
          </w:p>
          <w:p w14:paraId="4C3AB915" w14:textId="1A9F5162" w:rsidR="00A021AC" w:rsidRPr="00A021AC" w:rsidRDefault="00A021AC" w:rsidP="00A021AC">
            <w:pPr>
              <w:tabs>
                <w:tab w:val="left" w:pos="1135"/>
              </w:tabs>
              <w:spacing w:line="276" w:lineRule="auto"/>
              <w:rPr>
                <w:rFonts w:ascii="Arial" w:hAnsi="Arial" w:cs="Arial"/>
                <w:bCs/>
                <w:sz w:val="20"/>
              </w:rPr>
            </w:pPr>
            <w:r w:rsidRPr="00A021AC">
              <w:rPr>
                <w:rFonts w:ascii="Arial" w:hAnsi="Arial" w:cs="Arial"/>
                <w:sz w:val="20"/>
              </w:rPr>
              <w:tab/>
            </w:r>
            <w:r w:rsidR="00E32A3C">
              <w:rPr>
                <w:rFonts w:ascii="Arial" w:hAnsi="Arial" w:cs="Arial"/>
                <w:b/>
                <w:sz w:val="20"/>
              </w:rPr>
              <w:fldChar w:fldCharType="begin">
                <w:ffData>
                  <w:name w:val=""/>
                  <w:enabled/>
                  <w:calcOnExit w:val="0"/>
                  <w:checkBox>
                    <w:sizeAuto/>
                    <w:default w:val="1"/>
                  </w:checkBox>
                </w:ffData>
              </w:fldChar>
            </w:r>
            <w:r w:rsidR="00E32A3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E32A3C">
              <w:rPr>
                <w:rFonts w:ascii="Arial" w:hAnsi="Arial" w:cs="Arial"/>
                <w:b/>
                <w:sz w:val="20"/>
              </w:rPr>
              <w:fldChar w:fldCharType="end"/>
            </w:r>
            <w:r w:rsidRPr="00A021AC">
              <w:rPr>
                <w:rFonts w:ascii="Arial" w:hAnsi="Arial" w:cs="Arial"/>
                <w:b/>
                <w:sz w:val="20"/>
              </w:rPr>
              <w:t xml:space="preserve"> </w:t>
            </w:r>
            <w:r w:rsidRPr="00A021AC">
              <w:rPr>
                <w:rFonts w:ascii="Arial" w:hAnsi="Arial" w:cs="Arial"/>
                <w:bCs/>
                <w:sz w:val="20"/>
              </w:rPr>
              <w:t>Concevoir une solution d’infrastructure réseau</w:t>
            </w:r>
          </w:p>
          <w:p w14:paraId="03DB4362" w14:textId="5977FE53" w:rsidR="00A021AC" w:rsidRPr="00A021AC" w:rsidRDefault="00A021AC" w:rsidP="00A021AC">
            <w:pPr>
              <w:tabs>
                <w:tab w:val="left" w:pos="1135"/>
              </w:tabs>
              <w:spacing w:line="276" w:lineRule="auto"/>
              <w:rPr>
                <w:rFonts w:ascii="Arial" w:hAnsi="Arial" w:cs="Arial"/>
                <w:sz w:val="20"/>
              </w:rPr>
            </w:pPr>
            <w:r w:rsidRPr="00A021AC">
              <w:rPr>
                <w:rFonts w:ascii="Arial" w:hAnsi="Arial" w:cs="Arial"/>
                <w:sz w:val="20"/>
              </w:rPr>
              <w:tab/>
            </w:r>
            <w:r w:rsidR="00E32A3C">
              <w:rPr>
                <w:rFonts w:ascii="Arial" w:hAnsi="Arial" w:cs="Arial"/>
                <w:b/>
                <w:sz w:val="20"/>
              </w:rPr>
              <w:fldChar w:fldCharType="begin">
                <w:ffData>
                  <w:name w:val=""/>
                  <w:enabled/>
                  <w:calcOnExit w:val="0"/>
                  <w:checkBox>
                    <w:sizeAuto/>
                    <w:default w:val="1"/>
                  </w:checkBox>
                </w:ffData>
              </w:fldChar>
            </w:r>
            <w:r w:rsidR="00E32A3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E32A3C">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Installer, tester et déployer une solution d’infrastructure réseau</w:t>
            </w:r>
          </w:p>
          <w:p w14:paraId="0DB4B788" w14:textId="5B271A0B" w:rsidR="00A021AC" w:rsidRPr="00A021AC" w:rsidRDefault="00A021AC" w:rsidP="00A021AC">
            <w:pPr>
              <w:tabs>
                <w:tab w:val="left" w:pos="1135"/>
              </w:tabs>
              <w:spacing w:after="120" w:line="276" w:lineRule="auto"/>
              <w:rPr>
                <w:rFonts w:ascii="Arial" w:hAnsi="Arial" w:cs="Arial"/>
                <w:sz w:val="20"/>
              </w:rPr>
            </w:pPr>
            <w:r w:rsidRPr="00A021AC">
              <w:rPr>
                <w:rFonts w:ascii="Arial" w:hAnsi="Arial" w:cs="Arial"/>
                <w:sz w:val="20"/>
              </w:rPr>
              <w:tab/>
            </w:r>
            <w:r w:rsidR="00E32A3C">
              <w:rPr>
                <w:rFonts w:ascii="Arial" w:hAnsi="Arial" w:cs="Arial"/>
                <w:b/>
                <w:sz w:val="20"/>
              </w:rPr>
              <w:fldChar w:fldCharType="begin">
                <w:ffData>
                  <w:name w:val=""/>
                  <w:enabled/>
                  <w:calcOnExit w:val="0"/>
                  <w:checkBox>
                    <w:sizeAuto/>
                    <w:default w:val="1"/>
                  </w:checkBox>
                </w:ffData>
              </w:fldChar>
            </w:r>
            <w:r w:rsidR="00E32A3C">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E32A3C">
              <w:rPr>
                <w:rFonts w:ascii="Arial" w:hAnsi="Arial" w:cs="Arial"/>
                <w:b/>
                <w:sz w:val="20"/>
              </w:rPr>
              <w:fldChar w:fldCharType="end"/>
            </w:r>
            <w:r w:rsidRPr="00A021AC">
              <w:rPr>
                <w:rFonts w:ascii="Arial" w:hAnsi="Arial" w:cs="Arial"/>
                <w:b/>
                <w:sz w:val="20"/>
              </w:rPr>
              <w:t xml:space="preserve"> </w:t>
            </w:r>
            <w:r w:rsidRPr="00A021AC">
              <w:rPr>
                <w:rFonts w:ascii="Arial" w:hAnsi="Arial" w:cs="Arial"/>
                <w:sz w:val="20"/>
              </w:rPr>
              <w:t>Exploiter, dépanner et superviser une solution d’infrastructure réseau</w:t>
            </w:r>
          </w:p>
        </w:tc>
      </w:tr>
      <w:tr w:rsidR="00A021AC" w:rsidRPr="00A021AC" w14:paraId="6C83E84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9AD5A4C" w14:textId="77777777" w:rsidR="00A021AC" w:rsidRDefault="00A021AC" w:rsidP="00A021AC">
            <w:pPr>
              <w:snapToGrid w:val="0"/>
              <w:jc w:val="both"/>
              <w:rPr>
                <w:rFonts w:ascii="Arial" w:hAnsi="Arial" w:cs="Arial"/>
                <w:b/>
                <w:sz w:val="20"/>
              </w:rPr>
            </w:pPr>
            <w:r w:rsidRPr="00A021AC">
              <w:rPr>
                <w:rFonts w:ascii="Arial" w:hAnsi="Arial" w:cs="Arial"/>
                <w:b/>
                <w:sz w:val="20"/>
              </w:rPr>
              <w:t>Conditions de réalisation</w:t>
            </w:r>
            <w:r w:rsidRPr="00A021AC">
              <w:rPr>
                <w:rFonts w:ascii="Arial" w:hAnsi="Arial" w:cs="Arial"/>
                <w:b/>
                <w:sz w:val="20"/>
                <w:vertAlign w:val="superscript"/>
              </w:rPr>
              <w:footnoteReference w:id="1"/>
            </w:r>
            <w:r w:rsidRPr="00A021AC">
              <w:rPr>
                <w:rFonts w:ascii="Arial" w:hAnsi="Arial" w:cs="Arial"/>
                <w:b/>
                <w:sz w:val="20"/>
              </w:rPr>
              <w:t xml:space="preserve"> (ressources fournies, résultats attendus)</w:t>
            </w:r>
          </w:p>
          <w:p w14:paraId="33D21967" w14:textId="77777777" w:rsidR="00281DFB" w:rsidRPr="00A021AC" w:rsidRDefault="00281DFB" w:rsidP="00A021AC">
            <w:pPr>
              <w:snapToGrid w:val="0"/>
              <w:jc w:val="both"/>
              <w:rPr>
                <w:rFonts w:ascii="Arial" w:hAnsi="Arial" w:cs="Arial"/>
                <w:b/>
                <w:sz w:val="20"/>
              </w:rPr>
            </w:pPr>
          </w:p>
          <w:p w14:paraId="5EE2E3D1" w14:textId="77777777" w:rsidR="00281DFB" w:rsidRDefault="00281DFB" w:rsidP="00281DFB">
            <w:pPr>
              <w:pStyle w:val="Paragraphedeliste"/>
              <w:numPr>
                <w:ilvl w:val="0"/>
                <w:numId w:val="46"/>
              </w:numPr>
              <w:rPr>
                <w:rFonts w:ascii="Arial" w:hAnsi="Arial" w:cs="Arial"/>
                <w:sz w:val="20"/>
              </w:rPr>
            </w:pPr>
            <w:r>
              <w:rPr>
                <w:rFonts w:ascii="Arial" w:hAnsi="Arial" w:cs="Arial"/>
                <w:sz w:val="20"/>
              </w:rPr>
              <w:t>Contrôleur de domaine redondé</w:t>
            </w:r>
          </w:p>
          <w:p w14:paraId="5033AEFC" w14:textId="65F11C81" w:rsidR="00281DFB" w:rsidRDefault="00281DFB" w:rsidP="00281DFB">
            <w:pPr>
              <w:pStyle w:val="Paragraphedeliste"/>
              <w:numPr>
                <w:ilvl w:val="0"/>
                <w:numId w:val="46"/>
              </w:numPr>
              <w:rPr>
                <w:rFonts w:ascii="Arial" w:hAnsi="Arial" w:cs="Arial"/>
                <w:sz w:val="20"/>
              </w:rPr>
            </w:pPr>
            <w:r>
              <w:rPr>
                <w:rFonts w:ascii="Arial" w:hAnsi="Arial" w:cs="Arial"/>
                <w:sz w:val="20"/>
              </w:rPr>
              <w:t>Un routeur / pare-feu redondé</w:t>
            </w:r>
          </w:p>
          <w:p w14:paraId="3B4521CD" w14:textId="77777777" w:rsidR="00281DFB" w:rsidRPr="00281DFB" w:rsidRDefault="00281DFB" w:rsidP="00281DFB">
            <w:pPr>
              <w:pStyle w:val="Paragraphedeliste"/>
              <w:numPr>
                <w:ilvl w:val="0"/>
                <w:numId w:val="46"/>
              </w:numPr>
              <w:rPr>
                <w:rFonts w:ascii="Arial" w:hAnsi="Arial" w:cs="Arial"/>
                <w:sz w:val="20"/>
              </w:rPr>
            </w:pPr>
            <w:r w:rsidRPr="00281DFB">
              <w:rPr>
                <w:rFonts w:ascii="Arial" w:hAnsi="Arial" w:cs="Arial"/>
                <w:sz w:val="20"/>
              </w:rPr>
              <w:t>Mise en place serveur VPN RW</w:t>
            </w:r>
          </w:p>
          <w:p w14:paraId="49534775" w14:textId="77777777" w:rsidR="00281DFB" w:rsidRPr="00281DFB" w:rsidRDefault="00281DFB" w:rsidP="00281DFB">
            <w:pPr>
              <w:pStyle w:val="Paragraphedeliste"/>
              <w:numPr>
                <w:ilvl w:val="0"/>
                <w:numId w:val="46"/>
              </w:numPr>
              <w:rPr>
                <w:rFonts w:ascii="Arial" w:hAnsi="Arial" w:cs="Arial"/>
                <w:sz w:val="20"/>
              </w:rPr>
            </w:pPr>
            <w:r w:rsidRPr="00281DFB">
              <w:rPr>
                <w:rFonts w:ascii="Arial" w:hAnsi="Arial" w:cs="Arial"/>
                <w:sz w:val="20"/>
              </w:rPr>
              <w:t>Mise en place serveur de supervision</w:t>
            </w:r>
          </w:p>
          <w:p w14:paraId="444F3D12" w14:textId="77777777" w:rsidR="00281DFB" w:rsidRPr="00281DFB" w:rsidRDefault="00281DFB" w:rsidP="00281DFB">
            <w:pPr>
              <w:pStyle w:val="Paragraphedeliste"/>
              <w:numPr>
                <w:ilvl w:val="0"/>
                <w:numId w:val="46"/>
              </w:numPr>
              <w:rPr>
                <w:rFonts w:ascii="Arial" w:hAnsi="Arial" w:cs="Arial"/>
                <w:sz w:val="20"/>
              </w:rPr>
            </w:pPr>
            <w:r w:rsidRPr="00281DFB">
              <w:rPr>
                <w:rFonts w:ascii="Arial" w:hAnsi="Arial" w:cs="Arial"/>
                <w:sz w:val="20"/>
              </w:rPr>
              <w:t>Mise en place serveur web</w:t>
            </w:r>
          </w:p>
          <w:p w14:paraId="3A523650" w14:textId="77777777" w:rsidR="00281DFB" w:rsidRPr="00281DFB" w:rsidRDefault="00281DFB" w:rsidP="00281DFB">
            <w:pPr>
              <w:pStyle w:val="Paragraphedeliste"/>
              <w:numPr>
                <w:ilvl w:val="0"/>
                <w:numId w:val="46"/>
              </w:numPr>
              <w:rPr>
                <w:rFonts w:ascii="Arial" w:hAnsi="Arial" w:cs="Arial"/>
                <w:sz w:val="20"/>
              </w:rPr>
            </w:pPr>
            <w:r w:rsidRPr="00281DFB">
              <w:rPr>
                <w:rFonts w:ascii="Arial" w:hAnsi="Arial" w:cs="Arial"/>
                <w:sz w:val="20"/>
              </w:rPr>
              <w:t>Mise en place serveur de messagerie</w:t>
            </w:r>
          </w:p>
          <w:p w14:paraId="6A5225E0" w14:textId="27AB73D1" w:rsidR="00A021AC" w:rsidRPr="00281DFB" w:rsidRDefault="00281DFB" w:rsidP="00281DFB">
            <w:pPr>
              <w:pStyle w:val="Paragraphedeliste"/>
              <w:numPr>
                <w:ilvl w:val="0"/>
                <w:numId w:val="46"/>
              </w:numPr>
              <w:rPr>
                <w:rFonts w:ascii="Arial" w:hAnsi="Arial" w:cs="Arial"/>
                <w:sz w:val="20"/>
              </w:rPr>
            </w:pPr>
            <w:r w:rsidRPr="00281DFB">
              <w:rPr>
                <w:rFonts w:ascii="Arial" w:hAnsi="Arial" w:cs="Arial"/>
                <w:sz w:val="20"/>
              </w:rPr>
              <w:t>Mise en place serveur de téléphonie</w:t>
            </w:r>
          </w:p>
        </w:tc>
      </w:tr>
      <w:tr w:rsidR="00A021AC" w:rsidRPr="00A021AC" w14:paraId="21AE61D0"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jc w:val="center"/>
        </w:trPr>
        <w:tc>
          <w:tcPr>
            <w:tcW w:w="9923" w:type="dxa"/>
            <w:gridSpan w:val="4"/>
            <w:tcBorders>
              <w:top w:val="single" w:sz="4" w:space="0" w:color="auto"/>
              <w:left w:val="single" w:sz="4" w:space="0" w:color="auto"/>
              <w:bottom w:val="single" w:sz="4" w:space="0" w:color="auto"/>
              <w:right w:val="single" w:sz="4" w:space="0" w:color="auto"/>
            </w:tcBorders>
          </w:tcPr>
          <w:p w14:paraId="1B72C6D5" w14:textId="77777777" w:rsidR="00A021AC" w:rsidRPr="00A021AC" w:rsidRDefault="00A021AC" w:rsidP="00A021AC">
            <w:pPr>
              <w:snapToGrid w:val="0"/>
              <w:jc w:val="both"/>
              <w:rPr>
                <w:rFonts w:ascii="Arial" w:hAnsi="Arial" w:cs="Arial"/>
                <w:b/>
                <w:sz w:val="20"/>
              </w:rPr>
            </w:pPr>
            <w:r w:rsidRPr="00A021AC">
              <w:rPr>
                <w:rFonts w:ascii="Arial" w:hAnsi="Arial" w:cs="Arial"/>
                <w:b/>
                <w:sz w:val="20"/>
              </w:rPr>
              <w:t>Description des ressources documentaires, matérielles et logicielles utilisées</w:t>
            </w:r>
            <w:r w:rsidRPr="00A021AC">
              <w:rPr>
                <w:rFonts w:ascii="Arial" w:hAnsi="Arial" w:cs="Arial"/>
                <w:b/>
                <w:sz w:val="20"/>
                <w:vertAlign w:val="superscript"/>
              </w:rPr>
              <w:footnoteReference w:id="2"/>
            </w:r>
          </w:p>
          <w:p w14:paraId="1D42A788" w14:textId="77777777" w:rsidR="00A021AC" w:rsidRPr="00A021AC" w:rsidRDefault="00A021AC" w:rsidP="00A021AC">
            <w:pPr>
              <w:snapToGrid w:val="0"/>
              <w:jc w:val="both"/>
              <w:rPr>
                <w:rFonts w:ascii="Arial" w:hAnsi="Arial" w:cs="Arial"/>
                <w:bCs/>
                <w:sz w:val="20"/>
              </w:rPr>
            </w:pPr>
          </w:p>
          <w:p w14:paraId="34EF25A4" w14:textId="77777777" w:rsidR="00281DFB" w:rsidRDefault="00281DFB" w:rsidP="00281DFB">
            <w:pPr>
              <w:pStyle w:val="Paragraphedeliste"/>
              <w:numPr>
                <w:ilvl w:val="0"/>
                <w:numId w:val="46"/>
              </w:numPr>
              <w:snapToGrid w:val="0"/>
              <w:jc w:val="both"/>
              <w:rPr>
                <w:rFonts w:ascii="Arial" w:hAnsi="Arial" w:cs="Arial"/>
                <w:bCs/>
                <w:sz w:val="20"/>
              </w:rPr>
            </w:pPr>
            <w:r>
              <w:rPr>
                <w:rFonts w:ascii="Arial" w:hAnsi="Arial" w:cs="Arial"/>
                <w:bCs/>
                <w:sz w:val="20"/>
              </w:rPr>
              <w:t xml:space="preserve">Annexes fournies </w:t>
            </w:r>
          </w:p>
          <w:p w14:paraId="3DFB8BED" w14:textId="18D9D5AC" w:rsidR="00281DFB" w:rsidRPr="00421664" w:rsidRDefault="00281DFB" w:rsidP="00421664">
            <w:pPr>
              <w:pStyle w:val="Paragraphedeliste"/>
              <w:numPr>
                <w:ilvl w:val="0"/>
                <w:numId w:val="46"/>
              </w:numPr>
              <w:snapToGrid w:val="0"/>
              <w:jc w:val="both"/>
              <w:rPr>
                <w:rFonts w:ascii="Arial" w:hAnsi="Arial" w:cs="Arial"/>
                <w:bCs/>
                <w:sz w:val="20"/>
                <w:lang w:val="en-US"/>
              </w:rPr>
            </w:pPr>
            <w:r>
              <w:rPr>
                <w:rFonts w:ascii="Arial" w:hAnsi="Arial" w:cs="Arial"/>
                <w:bCs/>
                <w:sz w:val="20"/>
              </w:rPr>
              <w:t>1 Serveurs 2019 standard GUI</w:t>
            </w:r>
            <w:r w:rsidR="00421664">
              <w:rPr>
                <w:rFonts w:ascii="Arial" w:hAnsi="Arial" w:cs="Arial"/>
                <w:bCs/>
                <w:sz w:val="20"/>
              </w:rPr>
              <w:t xml:space="preserve"> / </w:t>
            </w:r>
            <w:r w:rsidRPr="00421664">
              <w:rPr>
                <w:rFonts w:ascii="Arial" w:hAnsi="Arial" w:cs="Arial"/>
                <w:bCs/>
                <w:sz w:val="20"/>
              </w:rPr>
              <w:t>1 Serveurs 2019 standard CORE</w:t>
            </w:r>
            <w:r w:rsidR="00421664">
              <w:rPr>
                <w:rFonts w:ascii="Arial" w:hAnsi="Arial" w:cs="Arial"/>
                <w:bCs/>
                <w:sz w:val="20"/>
              </w:rPr>
              <w:t xml:space="preserve"> /</w:t>
            </w:r>
            <w:r w:rsidR="00421664">
              <w:rPr>
                <w:rFonts w:ascii="Arial" w:hAnsi="Arial" w:cs="Arial"/>
                <w:bCs/>
                <w:sz w:val="20"/>
                <w:lang w:val="en-US"/>
              </w:rPr>
              <w:t xml:space="preserve"> Clients Windows 10 pro</w:t>
            </w:r>
          </w:p>
          <w:p w14:paraId="3B7999D9" w14:textId="4ED94BE3" w:rsidR="00281DFB" w:rsidRPr="00421664" w:rsidRDefault="00281DFB" w:rsidP="00421664">
            <w:pPr>
              <w:pStyle w:val="Paragraphedeliste"/>
              <w:numPr>
                <w:ilvl w:val="0"/>
                <w:numId w:val="46"/>
              </w:numPr>
              <w:snapToGrid w:val="0"/>
              <w:jc w:val="both"/>
              <w:rPr>
                <w:rFonts w:ascii="Arial" w:hAnsi="Arial" w:cs="Arial"/>
                <w:bCs/>
                <w:sz w:val="20"/>
              </w:rPr>
            </w:pPr>
            <w:r>
              <w:rPr>
                <w:rFonts w:ascii="Arial" w:hAnsi="Arial" w:cs="Arial"/>
                <w:bCs/>
                <w:sz w:val="20"/>
              </w:rPr>
              <w:t xml:space="preserve">2 routeurs/pare-feu </w:t>
            </w:r>
            <w:proofErr w:type="spellStart"/>
            <w:r>
              <w:rPr>
                <w:rFonts w:ascii="Arial" w:hAnsi="Arial" w:cs="Arial"/>
                <w:bCs/>
                <w:sz w:val="20"/>
              </w:rPr>
              <w:t>Pfsense</w:t>
            </w:r>
            <w:proofErr w:type="spellEnd"/>
            <w:r w:rsidR="00421664">
              <w:rPr>
                <w:rFonts w:ascii="Arial" w:hAnsi="Arial" w:cs="Arial"/>
                <w:bCs/>
                <w:sz w:val="20"/>
              </w:rPr>
              <w:t xml:space="preserve"> / </w:t>
            </w:r>
            <w:r w:rsidRPr="00421664">
              <w:rPr>
                <w:rFonts w:ascii="Arial" w:hAnsi="Arial" w:cs="Arial"/>
                <w:bCs/>
                <w:sz w:val="20"/>
              </w:rPr>
              <w:t xml:space="preserve">VPN </w:t>
            </w:r>
            <w:proofErr w:type="spellStart"/>
            <w:r w:rsidRPr="00421664">
              <w:rPr>
                <w:rFonts w:ascii="Arial" w:hAnsi="Arial" w:cs="Arial"/>
                <w:bCs/>
                <w:sz w:val="20"/>
              </w:rPr>
              <w:t>RoadWarrior</w:t>
            </w:r>
            <w:proofErr w:type="spellEnd"/>
            <w:r w:rsidRPr="00421664">
              <w:rPr>
                <w:rFonts w:ascii="Arial" w:hAnsi="Arial" w:cs="Arial"/>
                <w:bCs/>
                <w:sz w:val="20"/>
              </w:rPr>
              <w:t xml:space="preserve"> </w:t>
            </w:r>
            <w:proofErr w:type="spellStart"/>
            <w:r w:rsidRPr="00421664">
              <w:rPr>
                <w:rFonts w:ascii="Arial" w:hAnsi="Arial" w:cs="Arial"/>
                <w:bCs/>
                <w:sz w:val="20"/>
              </w:rPr>
              <w:t>OpenVpn</w:t>
            </w:r>
            <w:proofErr w:type="spellEnd"/>
          </w:p>
          <w:p w14:paraId="71AD554D" w14:textId="478BBB8E" w:rsidR="00784202" w:rsidRPr="00421664" w:rsidRDefault="00281DFB" w:rsidP="00A021AC">
            <w:pPr>
              <w:pStyle w:val="Paragraphedeliste"/>
              <w:numPr>
                <w:ilvl w:val="0"/>
                <w:numId w:val="46"/>
              </w:numPr>
              <w:snapToGrid w:val="0"/>
              <w:jc w:val="both"/>
              <w:rPr>
                <w:rFonts w:ascii="Arial" w:hAnsi="Arial" w:cs="Arial"/>
                <w:bCs/>
                <w:sz w:val="20"/>
              </w:rPr>
            </w:pPr>
            <w:r w:rsidRPr="00281DFB">
              <w:rPr>
                <w:rFonts w:ascii="Arial" w:hAnsi="Arial" w:cs="Arial"/>
                <w:bCs/>
                <w:sz w:val="20"/>
              </w:rPr>
              <w:t>Serveurs de supervision, de messagerie, de téléphonie et un serveur web</w:t>
            </w:r>
          </w:p>
        </w:tc>
      </w:tr>
      <w:tr w:rsidR="00A021AC" w:rsidRPr="00A021AC" w14:paraId="2EFBC226" w14:textId="77777777" w:rsidTr="00A02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jc w:val="center"/>
        </w:trPr>
        <w:tc>
          <w:tcPr>
            <w:tcW w:w="9923" w:type="dxa"/>
            <w:gridSpan w:val="4"/>
            <w:tcBorders>
              <w:top w:val="single" w:sz="4" w:space="0" w:color="auto"/>
              <w:left w:val="single" w:sz="4" w:space="0" w:color="auto"/>
              <w:bottom w:val="single" w:sz="4" w:space="0" w:color="auto"/>
              <w:right w:val="single" w:sz="4" w:space="0" w:color="auto"/>
            </w:tcBorders>
          </w:tcPr>
          <w:p w14:paraId="4F9F5827" w14:textId="51B15B18" w:rsidR="00F2521E" w:rsidRPr="00421664" w:rsidRDefault="00A021AC" w:rsidP="00421664">
            <w:pPr>
              <w:snapToGrid w:val="0"/>
              <w:jc w:val="both"/>
              <w:rPr>
                <w:rFonts w:ascii="Arial" w:hAnsi="Arial" w:cs="Arial"/>
                <w:b/>
                <w:bCs/>
                <w:sz w:val="20"/>
                <w:szCs w:val="20"/>
              </w:rPr>
            </w:pPr>
            <w:r w:rsidRPr="00A021AC">
              <w:rPr>
                <w:rFonts w:ascii="Arial" w:hAnsi="Arial" w:cs="Arial"/>
                <w:b/>
                <w:bCs/>
                <w:sz w:val="20"/>
                <w:szCs w:val="20"/>
              </w:rPr>
              <w:t>Modalités d’accès aux productions</w:t>
            </w:r>
            <w:r w:rsidRPr="00A021AC">
              <w:rPr>
                <w:rFonts w:ascii="Arial" w:hAnsi="Arial" w:cs="Arial"/>
                <w:b/>
                <w:bCs/>
                <w:sz w:val="20"/>
                <w:szCs w:val="20"/>
                <w:vertAlign w:val="superscript"/>
              </w:rPr>
              <w:footnoteReference w:id="3"/>
            </w:r>
            <w:r w:rsidRPr="00A021AC">
              <w:rPr>
                <w:rFonts w:ascii="Arial" w:hAnsi="Arial" w:cs="Arial"/>
                <w:b/>
                <w:bCs/>
                <w:sz w:val="20"/>
                <w:szCs w:val="20"/>
              </w:rPr>
              <w:t xml:space="preserve"> et à leur documentation</w:t>
            </w:r>
            <w:r w:rsidRPr="00A021AC">
              <w:rPr>
                <w:rFonts w:ascii="Arial" w:hAnsi="Arial" w:cs="Arial"/>
                <w:b/>
                <w:bCs/>
                <w:sz w:val="20"/>
                <w:szCs w:val="20"/>
                <w:vertAlign w:val="superscript"/>
              </w:rPr>
              <w:footnoteReference w:id="4"/>
            </w:r>
            <w:r w:rsidR="00F2521E" w:rsidRPr="00421664">
              <w:rPr>
                <w:rFonts w:ascii="Arial" w:hAnsi="Arial" w:cs="Arial"/>
                <w:bCs/>
                <w:sz w:val="20"/>
              </w:rPr>
              <w:t xml:space="preserve"> </w:t>
            </w:r>
          </w:p>
          <w:p w14:paraId="1B733D1A" w14:textId="78548859" w:rsidR="00A021AC" w:rsidRPr="00F2521E" w:rsidRDefault="00F2521E" w:rsidP="00F2521E">
            <w:pPr>
              <w:pStyle w:val="Paragraphedeliste"/>
              <w:numPr>
                <w:ilvl w:val="0"/>
                <w:numId w:val="46"/>
              </w:numPr>
              <w:snapToGrid w:val="0"/>
              <w:jc w:val="both"/>
              <w:rPr>
                <w:rFonts w:ascii="Arial" w:hAnsi="Arial" w:cs="Arial"/>
                <w:bCs/>
                <w:sz w:val="20"/>
              </w:rPr>
            </w:pPr>
            <w:r>
              <w:rPr>
                <w:rFonts w:ascii="Arial" w:hAnsi="Arial" w:cs="Arial"/>
                <w:bCs/>
                <w:sz w:val="20"/>
              </w:rPr>
              <w:t xml:space="preserve">Accès aux documentations sur mon portfolio : </w:t>
            </w:r>
            <w:hyperlink r:id="rId12" w:history="1">
              <w:r w:rsidRPr="005F2EF0">
                <w:rPr>
                  <w:rStyle w:val="Lienhypertexte"/>
                  <w:rFonts w:ascii="Arial" w:hAnsi="Arial" w:cs="Arial"/>
                  <w:bCs/>
                  <w:sz w:val="20"/>
                </w:rPr>
                <w:t>http://hoermanntom.ovh/</w:t>
              </w:r>
            </w:hyperlink>
            <w:r>
              <w:rPr>
                <w:rFonts w:ascii="Arial" w:hAnsi="Arial" w:cs="Arial"/>
                <w:bCs/>
                <w:sz w:val="20"/>
              </w:rPr>
              <w:t xml:space="preserve">  dans l’onglet « projet »</w:t>
            </w:r>
          </w:p>
        </w:tc>
      </w:tr>
      <w:tr w:rsidR="00A021AC" w:rsidRPr="00A021AC" w14:paraId="2E461A7A" w14:textId="77777777" w:rsidTr="00A021AC">
        <w:trPr>
          <w:jc w:val="center"/>
        </w:trPr>
        <w:tc>
          <w:tcPr>
            <w:tcW w:w="9923" w:type="dxa"/>
            <w:gridSpan w:val="4"/>
            <w:shd w:val="clear" w:color="auto" w:fill="auto"/>
          </w:tcPr>
          <w:p w14:paraId="0B53EC06" w14:textId="712EC3CB" w:rsidR="00A021AC" w:rsidRPr="00A021AC" w:rsidRDefault="00A021AC" w:rsidP="00A021AC">
            <w:pPr>
              <w:widowControl w:val="0"/>
              <w:tabs>
                <w:tab w:val="left" w:pos="7822"/>
              </w:tabs>
              <w:spacing w:before="120" w:after="120"/>
              <w:rPr>
                <w:rFonts w:ascii="Arial" w:hAnsi="Arial" w:cs="Arial"/>
                <w:b/>
                <w:bCs/>
                <w:sz w:val="22"/>
                <w:szCs w:val="22"/>
              </w:rPr>
            </w:pPr>
            <w:r w:rsidRPr="00A021AC">
              <w:rPr>
                <w:rFonts w:ascii="Arial" w:hAnsi="Arial" w:cs="Arial"/>
                <w:b/>
                <w:bCs/>
                <w:sz w:val="22"/>
                <w:szCs w:val="22"/>
              </w:rPr>
              <w:lastRenderedPageBreak/>
              <w:br w:type="page"/>
              <w:t xml:space="preserve">BTS </w:t>
            </w:r>
            <w:r w:rsidRPr="00A021AC">
              <w:rPr>
                <w:rFonts w:ascii="Arial" w:hAnsi="Arial" w:cs="Arial"/>
                <w:b/>
                <w:caps/>
                <w:sz w:val="22"/>
                <w:szCs w:val="22"/>
              </w:rPr>
              <w:t>Services informatiques aux organisations</w:t>
            </w:r>
            <w:r w:rsidRPr="00A021AC">
              <w:rPr>
                <w:rFonts w:ascii="Arial" w:hAnsi="Arial" w:cs="Arial"/>
                <w:b/>
                <w:bCs/>
                <w:sz w:val="22"/>
                <w:szCs w:val="22"/>
              </w:rPr>
              <w:tab/>
              <w:t>SESSION 202</w:t>
            </w:r>
            <w:r w:rsidR="005F2864">
              <w:rPr>
                <w:rFonts w:ascii="Arial" w:hAnsi="Arial" w:cs="Arial"/>
                <w:b/>
                <w:bCs/>
                <w:sz w:val="22"/>
                <w:szCs w:val="22"/>
              </w:rPr>
              <w:t>3</w:t>
            </w:r>
          </w:p>
          <w:p w14:paraId="2D9248D8" w14:textId="77777777" w:rsidR="00A021AC" w:rsidRPr="00A021AC" w:rsidRDefault="00A021AC" w:rsidP="00A021AC">
            <w:pPr>
              <w:spacing w:before="120" w:after="120"/>
              <w:jc w:val="center"/>
              <w:rPr>
                <w:rFonts w:ascii="Arial" w:hAnsi="Arial"/>
                <w:bCs/>
                <w:sz w:val="22"/>
                <w:szCs w:val="22"/>
                <w:lang w:eastAsia="fr-FR"/>
              </w:rPr>
            </w:pPr>
            <w:r w:rsidRPr="00A021AC">
              <w:rPr>
                <w:rFonts w:ascii="Arial" w:hAnsi="Arial"/>
                <w:b/>
                <w:sz w:val="22"/>
                <w:szCs w:val="22"/>
                <w:lang w:eastAsia="fr-FR"/>
              </w:rPr>
              <w:t>Épreuve E5 - Administration des systèmes et des réseaux (option SISR)</w:t>
            </w:r>
            <w:r w:rsidRPr="00A021AC">
              <w:rPr>
                <w:rFonts w:ascii="Arial" w:hAnsi="Arial"/>
                <w:bCs/>
                <w:sz w:val="22"/>
                <w:szCs w:val="22"/>
                <w:lang w:eastAsia="fr-FR"/>
              </w:rPr>
              <w:t xml:space="preserve"> </w:t>
            </w:r>
          </w:p>
          <w:p w14:paraId="600155D1" w14:textId="77777777" w:rsidR="00A021AC" w:rsidRPr="001654C9" w:rsidRDefault="00A021AC" w:rsidP="001654C9">
            <w:pPr>
              <w:jc w:val="center"/>
              <w:rPr>
                <w:b/>
                <w:bCs/>
              </w:rPr>
            </w:pPr>
            <w:bookmarkStart w:id="4" w:name="_Toc100845268"/>
            <w:r w:rsidRPr="00421664">
              <w:rPr>
                <w:b/>
                <w:bCs/>
              </w:rPr>
              <w:t xml:space="preserve">ANNEXE 7-1-A : Fiche descriptive de réalisation professionnelle </w:t>
            </w:r>
            <w:r w:rsidRPr="00421664">
              <w:rPr>
                <w:rFonts w:ascii="Times" w:hAnsi="Times"/>
                <w:b/>
                <w:bCs/>
              </w:rPr>
              <w:br/>
            </w:r>
            <w:r w:rsidRPr="00421664">
              <w:rPr>
                <w:b/>
                <w:bCs/>
              </w:rPr>
              <w:t>(verso, éventuellement pages suivantes)</w:t>
            </w:r>
            <w:bookmarkEnd w:id="4"/>
          </w:p>
        </w:tc>
      </w:tr>
    </w:tbl>
    <w:tbl>
      <w:tblPr>
        <w:tblpPr w:leftFromText="141" w:rightFromText="141" w:vertAnchor="text" w:horzAnchor="margin" w:tblpXSpec="center" w:tblpY="956"/>
        <w:tblW w:w="9923" w:type="dxa"/>
        <w:tblLayout w:type="fixed"/>
        <w:tblCellMar>
          <w:left w:w="0" w:type="dxa"/>
          <w:right w:w="0" w:type="dxa"/>
        </w:tblCellMar>
        <w:tblLook w:val="0000" w:firstRow="0" w:lastRow="0" w:firstColumn="0" w:lastColumn="0" w:noHBand="0" w:noVBand="0"/>
      </w:tblPr>
      <w:tblGrid>
        <w:gridCol w:w="9923"/>
      </w:tblGrid>
      <w:tr w:rsidR="00421664" w:rsidRPr="001C04B4" w14:paraId="3585A59B" w14:textId="77777777" w:rsidTr="00421664">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4F267578" w14:textId="77777777" w:rsidR="00421664" w:rsidRPr="001C04B4" w:rsidRDefault="00421664" w:rsidP="00421664">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117558AF" w14:textId="77777777" w:rsidR="00421664" w:rsidRPr="001C04B4" w:rsidRDefault="00421664" w:rsidP="00421664">
            <w:pPr>
              <w:snapToGrid w:val="0"/>
              <w:spacing w:line="276" w:lineRule="auto"/>
              <w:rPr>
                <w:rFonts w:ascii="Arial" w:hAnsi="Arial"/>
                <w:bCs/>
                <w:sz w:val="20"/>
                <w:szCs w:val="20"/>
              </w:rPr>
            </w:pPr>
          </w:p>
          <w:p w14:paraId="5DD7EE1D" w14:textId="77777777" w:rsidR="00421664" w:rsidRPr="001C04B4" w:rsidRDefault="00421664" w:rsidP="00421664">
            <w:pPr>
              <w:snapToGrid w:val="0"/>
              <w:spacing w:line="276" w:lineRule="auto"/>
              <w:rPr>
                <w:rFonts w:ascii="Arial" w:hAnsi="Arial"/>
                <w:bCs/>
                <w:sz w:val="20"/>
                <w:szCs w:val="20"/>
              </w:rPr>
            </w:pPr>
          </w:p>
          <w:p w14:paraId="3FD6C5BF" w14:textId="77777777" w:rsidR="00421664" w:rsidRPr="001654C9" w:rsidRDefault="00421664" w:rsidP="00421664">
            <w:pPr>
              <w:snapToGrid w:val="0"/>
              <w:spacing w:line="276" w:lineRule="auto"/>
              <w:rPr>
                <w:rFonts w:ascii="Arial" w:hAnsi="Arial"/>
                <w:bCs/>
                <w:sz w:val="20"/>
                <w:szCs w:val="20"/>
              </w:rPr>
            </w:pPr>
            <w:r w:rsidRPr="001654C9">
              <w:rPr>
                <w:rFonts w:ascii="Arial" w:hAnsi="Arial"/>
                <w:bCs/>
                <w:sz w:val="20"/>
                <w:szCs w:val="20"/>
              </w:rPr>
              <w:t xml:space="preserve">Dans le cadre d'un projet pour améliorer l'infrastructure du Centre Opérationnel </w:t>
            </w:r>
            <w:r>
              <w:rPr>
                <w:rFonts w:ascii="Arial" w:hAnsi="Arial" w:cs="Arial"/>
                <w:sz w:val="20"/>
              </w:rPr>
              <w:t xml:space="preserve">de la société </w:t>
            </w:r>
            <w:proofErr w:type="spellStart"/>
            <w:r>
              <w:rPr>
                <w:rFonts w:ascii="Arial" w:hAnsi="Arial" w:cs="Arial"/>
                <w:sz w:val="20"/>
              </w:rPr>
              <w:t>GroupCar</w:t>
            </w:r>
            <w:proofErr w:type="spellEnd"/>
            <w:r w:rsidRPr="001654C9">
              <w:rPr>
                <w:rFonts w:ascii="Arial" w:hAnsi="Arial"/>
                <w:bCs/>
                <w:sz w:val="20"/>
                <w:szCs w:val="20"/>
              </w:rPr>
              <w:t>, il est nécessaire d'assurer un fonctionnement nominal et optimum des systèmes d’informations et de communication (SIC) en toutes circonstances sur place et à distance.</w:t>
            </w:r>
          </w:p>
          <w:p w14:paraId="2D6D09DA" w14:textId="77777777" w:rsidR="00421664" w:rsidRPr="001654C9" w:rsidRDefault="00421664" w:rsidP="00421664">
            <w:pPr>
              <w:snapToGrid w:val="0"/>
              <w:spacing w:line="276" w:lineRule="auto"/>
              <w:rPr>
                <w:rFonts w:ascii="Arial" w:hAnsi="Arial"/>
                <w:bCs/>
                <w:sz w:val="20"/>
                <w:szCs w:val="20"/>
              </w:rPr>
            </w:pPr>
          </w:p>
          <w:p w14:paraId="4B1FC563" w14:textId="77777777" w:rsidR="00421664" w:rsidRPr="001654C9" w:rsidRDefault="00421664" w:rsidP="00421664">
            <w:pPr>
              <w:snapToGrid w:val="0"/>
              <w:spacing w:line="276" w:lineRule="auto"/>
              <w:rPr>
                <w:rFonts w:ascii="Arial" w:hAnsi="Arial"/>
                <w:bCs/>
                <w:sz w:val="20"/>
                <w:szCs w:val="20"/>
              </w:rPr>
            </w:pPr>
            <w:r w:rsidRPr="001654C9">
              <w:rPr>
                <w:rFonts w:ascii="Arial" w:hAnsi="Arial"/>
                <w:bCs/>
                <w:sz w:val="20"/>
                <w:szCs w:val="20"/>
              </w:rPr>
              <w:t>Pour ce faire, nous allons mettre en place des nouvelles solutions pour cette infrastructure réseau, tels que :</w:t>
            </w:r>
          </w:p>
          <w:p w14:paraId="1CE454F6" w14:textId="77777777" w:rsidR="00421664" w:rsidRPr="001654C9" w:rsidRDefault="00421664" w:rsidP="00421664">
            <w:pPr>
              <w:snapToGrid w:val="0"/>
              <w:spacing w:line="276" w:lineRule="auto"/>
              <w:rPr>
                <w:rFonts w:ascii="Arial" w:hAnsi="Arial"/>
                <w:bCs/>
                <w:sz w:val="20"/>
                <w:szCs w:val="20"/>
              </w:rPr>
            </w:pPr>
            <w:r w:rsidRPr="001654C9">
              <w:rPr>
                <w:rFonts w:ascii="Arial" w:hAnsi="Arial"/>
                <w:bCs/>
                <w:sz w:val="20"/>
                <w:szCs w:val="20"/>
              </w:rPr>
              <w:t>•    Une haute disponibilité de routeurs et de liaisons Internet redondées</w:t>
            </w:r>
          </w:p>
          <w:p w14:paraId="7E9C2DB7" w14:textId="77777777" w:rsidR="00421664" w:rsidRPr="001654C9" w:rsidRDefault="00421664" w:rsidP="00421664">
            <w:pPr>
              <w:snapToGrid w:val="0"/>
              <w:spacing w:line="276" w:lineRule="auto"/>
              <w:rPr>
                <w:rFonts w:ascii="Arial" w:hAnsi="Arial"/>
                <w:bCs/>
                <w:sz w:val="20"/>
                <w:szCs w:val="20"/>
              </w:rPr>
            </w:pPr>
            <w:r w:rsidRPr="001654C9">
              <w:rPr>
                <w:rFonts w:ascii="Arial" w:hAnsi="Arial"/>
                <w:bCs/>
                <w:sz w:val="20"/>
                <w:szCs w:val="20"/>
              </w:rPr>
              <w:t xml:space="preserve">•    Un serveur Active Directory redondée comportant des nouvelles fonctionnalités DHCP </w:t>
            </w:r>
            <w:proofErr w:type="gramStart"/>
            <w:r w:rsidRPr="001654C9">
              <w:rPr>
                <w:rFonts w:ascii="Arial" w:hAnsi="Arial"/>
                <w:bCs/>
                <w:sz w:val="20"/>
                <w:szCs w:val="20"/>
              </w:rPr>
              <w:t>et  DNS</w:t>
            </w:r>
            <w:proofErr w:type="gramEnd"/>
          </w:p>
          <w:p w14:paraId="4892C934" w14:textId="77777777" w:rsidR="00421664" w:rsidRPr="001654C9" w:rsidRDefault="00421664" w:rsidP="00421664">
            <w:pPr>
              <w:snapToGrid w:val="0"/>
              <w:spacing w:line="276" w:lineRule="auto"/>
              <w:rPr>
                <w:rFonts w:ascii="Arial" w:hAnsi="Arial"/>
                <w:bCs/>
                <w:sz w:val="20"/>
                <w:szCs w:val="20"/>
              </w:rPr>
            </w:pPr>
            <w:r w:rsidRPr="001654C9">
              <w:rPr>
                <w:rFonts w:ascii="Arial" w:hAnsi="Arial"/>
                <w:bCs/>
                <w:sz w:val="20"/>
                <w:szCs w:val="20"/>
              </w:rPr>
              <w:t>•    Un serveur de téléphonie avec déploiement d'un client softphone</w:t>
            </w:r>
          </w:p>
          <w:p w14:paraId="423DB651" w14:textId="77777777" w:rsidR="00421664" w:rsidRPr="001654C9" w:rsidRDefault="00421664" w:rsidP="00421664">
            <w:pPr>
              <w:snapToGrid w:val="0"/>
              <w:spacing w:line="276" w:lineRule="auto"/>
              <w:rPr>
                <w:rFonts w:ascii="Arial" w:hAnsi="Arial"/>
                <w:bCs/>
                <w:sz w:val="20"/>
                <w:szCs w:val="20"/>
              </w:rPr>
            </w:pPr>
            <w:r w:rsidRPr="001654C9">
              <w:rPr>
                <w:rFonts w:ascii="Arial" w:hAnsi="Arial"/>
                <w:bCs/>
                <w:sz w:val="20"/>
                <w:szCs w:val="20"/>
              </w:rPr>
              <w:t>•    Un serveur de messagerie avec déploiement d'un client de messagerie</w:t>
            </w:r>
          </w:p>
          <w:p w14:paraId="548826E1" w14:textId="77777777" w:rsidR="00421664" w:rsidRPr="001654C9" w:rsidRDefault="00421664" w:rsidP="00421664">
            <w:pPr>
              <w:snapToGrid w:val="0"/>
              <w:spacing w:line="276" w:lineRule="auto"/>
              <w:rPr>
                <w:rFonts w:ascii="Arial" w:hAnsi="Arial"/>
                <w:bCs/>
                <w:sz w:val="20"/>
                <w:szCs w:val="20"/>
              </w:rPr>
            </w:pPr>
            <w:r w:rsidRPr="001654C9">
              <w:rPr>
                <w:rFonts w:ascii="Arial" w:hAnsi="Arial"/>
                <w:bCs/>
                <w:sz w:val="20"/>
                <w:szCs w:val="20"/>
              </w:rPr>
              <w:t>•    Un serveur de supervision et de monitoring</w:t>
            </w:r>
          </w:p>
          <w:p w14:paraId="06485D55" w14:textId="77777777" w:rsidR="00421664" w:rsidRPr="001654C9" w:rsidRDefault="00421664" w:rsidP="00421664">
            <w:pPr>
              <w:snapToGrid w:val="0"/>
              <w:spacing w:line="276" w:lineRule="auto"/>
              <w:rPr>
                <w:rFonts w:ascii="Arial" w:hAnsi="Arial"/>
                <w:bCs/>
                <w:sz w:val="20"/>
                <w:szCs w:val="20"/>
              </w:rPr>
            </w:pPr>
            <w:r w:rsidRPr="001654C9">
              <w:rPr>
                <w:rFonts w:ascii="Arial" w:hAnsi="Arial"/>
                <w:bCs/>
                <w:sz w:val="20"/>
                <w:szCs w:val="20"/>
              </w:rPr>
              <w:t xml:space="preserve">•    Une solution VPN </w:t>
            </w:r>
            <w:proofErr w:type="spellStart"/>
            <w:r w:rsidRPr="001654C9">
              <w:rPr>
                <w:rFonts w:ascii="Arial" w:hAnsi="Arial"/>
                <w:bCs/>
                <w:sz w:val="20"/>
                <w:szCs w:val="20"/>
              </w:rPr>
              <w:t>RoadWarrrior</w:t>
            </w:r>
            <w:proofErr w:type="spellEnd"/>
            <w:r w:rsidRPr="001654C9">
              <w:rPr>
                <w:rFonts w:ascii="Arial" w:hAnsi="Arial"/>
                <w:bCs/>
                <w:sz w:val="20"/>
                <w:szCs w:val="20"/>
              </w:rPr>
              <w:t xml:space="preserve"> pour assurer une connexion sécurisée entre les utilisateurs extérieurs et le site </w:t>
            </w:r>
          </w:p>
          <w:p w14:paraId="21314652" w14:textId="77777777" w:rsidR="00421664" w:rsidRPr="001C04B4" w:rsidRDefault="00421664" w:rsidP="00421664">
            <w:pPr>
              <w:snapToGrid w:val="0"/>
              <w:spacing w:line="276" w:lineRule="auto"/>
              <w:rPr>
                <w:rFonts w:ascii="Arial" w:hAnsi="Arial"/>
                <w:bCs/>
                <w:sz w:val="20"/>
                <w:szCs w:val="20"/>
              </w:rPr>
            </w:pPr>
            <w:r w:rsidRPr="001654C9">
              <w:rPr>
                <w:rFonts w:ascii="Arial" w:hAnsi="Arial"/>
                <w:bCs/>
                <w:sz w:val="20"/>
                <w:szCs w:val="20"/>
              </w:rPr>
              <w:t>•    Une nouvelle zone réseau DMZ pour accéder au serveur web E-Brigade et sécuriser les échanges entre les différentes zones</w:t>
            </w:r>
          </w:p>
          <w:p w14:paraId="544D5368" w14:textId="54467203" w:rsidR="00421664" w:rsidRPr="001C04B4" w:rsidRDefault="000E1D70" w:rsidP="000E1D70">
            <w:pPr>
              <w:snapToGrid w:val="0"/>
              <w:spacing w:line="276" w:lineRule="auto"/>
              <w:jc w:val="center"/>
              <w:rPr>
                <w:rFonts w:ascii="Arial" w:hAnsi="Arial"/>
                <w:bCs/>
                <w:sz w:val="20"/>
                <w:szCs w:val="20"/>
              </w:rPr>
            </w:pPr>
            <w:r w:rsidRPr="000E1D70">
              <w:rPr>
                <w:rFonts w:ascii="Arial" w:hAnsi="Arial"/>
                <w:bCs/>
                <w:noProof/>
                <w:sz w:val="20"/>
                <w:szCs w:val="20"/>
              </w:rPr>
              <w:drawing>
                <wp:inline distT="0" distB="0" distL="0" distR="0" wp14:anchorId="2D90CA1D" wp14:editId="63756376">
                  <wp:extent cx="5313045" cy="4328008"/>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99"/>
                          <a:stretch/>
                        </pic:blipFill>
                        <pic:spPr bwMode="auto">
                          <a:xfrm>
                            <a:off x="0" y="0"/>
                            <a:ext cx="5321968" cy="4335277"/>
                          </a:xfrm>
                          <a:prstGeom prst="rect">
                            <a:avLst/>
                          </a:prstGeom>
                          <a:ln>
                            <a:noFill/>
                          </a:ln>
                          <a:extLst>
                            <a:ext uri="{53640926-AAD7-44D8-BBD7-CCE9431645EC}">
                              <a14:shadowObscured xmlns:a14="http://schemas.microsoft.com/office/drawing/2010/main"/>
                            </a:ext>
                          </a:extLst>
                        </pic:spPr>
                      </pic:pic>
                    </a:graphicData>
                  </a:graphic>
                </wp:inline>
              </w:drawing>
            </w:r>
          </w:p>
        </w:tc>
      </w:tr>
    </w:tbl>
    <w:p w14:paraId="513DF4E7" w14:textId="77777777" w:rsidR="00A021AC" w:rsidRDefault="00A021AC" w:rsidP="00231A25">
      <w:pPr>
        <w:suppressAutoHyphens w:val="0"/>
        <w:rPr>
          <w:b/>
          <w:bCs/>
          <w:sz w:val="36"/>
          <w:szCs w:val="36"/>
        </w:rPr>
      </w:pPr>
    </w:p>
    <w:p w14:paraId="096E5F15" w14:textId="6A425B5A" w:rsidR="00427979" w:rsidRDefault="00427979" w:rsidP="00D205DD"/>
    <w:bookmarkEnd w:id="0"/>
    <w:bookmarkEnd w:id="1"/>
    <w:p w14:paraId="10E28449" w14:textId="24825D41" w:rsidR="00C6487D" w:rsidRDefault="00C6487D" w:rsidP="00C6487D">
      <w:pPr>
        <w:pStyle w:val="Titre"/>
        <w:rPr>
          <w:sz w:val="2"/>
          <w:szCs w:val="2"/>
        </w:rPr>
      </w:pPr>
    </w:p>
    <w:p w14:paraId="6FB8D2C1" w14:textId="77777777" w:rsidR="00C6487D" w:rsidRDefault="00C6487D" w:rsidP="00C6487D">
      <w:pPr>
        <w:pStyle w:val="Titre"/>
        <w:rPr>
          <w:sz w:val="2"/>
          <w:szCs w:val="2"/>
        </w:rPr>
      </w:pPr>
    </w:p>
    <w:sdt>
      <w:sdtPr>
        <w:rPr>
          <w:rFonts w:ascii="Times" w:eastAsia="Times" w:hAnsi="Times" w:cs="Times"/>
          <w:color w:val="auto"/>
          <w:sz w:val="24"/>
          <w:szCs w:val="24"/>
          <w:lang w:eastAsia="ar-SA"/>
        </w:rPr>
        <w:id w:val="271829250"/>
        <w:docPartObj>
          <w:docPartGallery w:val="Table of Contents"/>
          <w:docPartUnique/>
        </w:docPartObj>
      </w:sdtPr>
      <w:sdtEndPr>
        <w:rPr>
          <w:rFonts w:asciiTheme="majorHAnsi" w:hAnsiTheme="majorHAnsi"/>
          <w:b/>
          <w:bCs/>
        </w:rPr>
      </w:sdtEndPr>
      <w:sdtContent>
        <w:p w14:paraId="2F4C38F4" w14:textId="137C3D8E" w:rsidR="00716ABF" w:rsidRDefault="00716ABF" w:rsidP="00716ABF">
          <w:pPr>
            <w:pStyle w:val="En-ttedetabledesmatires"/>
          </w:pPr>
        </w:p>
        <w:p w14:paraId="69EC51DF" w14:textId="032B4D97" w:rsidR="00E14126" w:rsidRDefault="00E14126" w:rsidP="00716ABF">
          <w:pPr>
            <w:pStyle w:val="En-ttedetabledesmatires"/>
          </w:pPr>
          <w:r>
            <w:t>Table des matières</w:t>
          </w:r>
        </w:p>
        <w:p w14:paraId="1EC09E29" w14:textId="77777777" w:rsidR="00716ABF" w:rsidRPr="00716ABF" w:rsidRDefault="00716ABF" w:rsidP="00716ABF">
          <w:pPr>
            <w:rPr>
              <w:lang w:eastAsia="fr-FR"/>
            </w:rPr>
          </w:pPr>
        </w:p>
        <w:p w14:paraId="0AD5C75E" w14:textId="5B73B4BB" w:rsidR="0065376A" w:rsidRDefault="00E14126">
          <w:pPr>
            <w:pStyle w:val="TM1"/>
            <w:tabs>
              <w:tab w:val="right" w:leader="dot" w:pos="10195"/>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32698887" w:history="1">
            <w:r w:rsidR="0065376A" w:rsidRPr="00684D9B">
              <w:rPr>
                <w:rStyle w:val="Lienhypertexte"/>
                <w:noProof/>
              </w:rPr>
              <w:t>Contexte</w:t>
            </w:r>
            <w:r w:rsidR="0065376A">
              <w:rPr>
                <w:noProof/>
                <w:webHidden/>
              </w:rPr>
              <w:tab/>
            </w:r>
            <w:r w:rsidR="0065376A">
              <w:rPr>
                <w:noProof/>
                <w:webHidden/>
              </w:rPr>
              <w:fldChar w:fldCharType="begin"/>
            </w:r>
            <w:r w:rsidR="0065376A">
              <w:rPr>
                <w:noProof/>
                <w:webHidden/>
              </w:rPr>
              <w:instrText xml:space="preserve"> PAGEREF _Toc132698887 \h </w:instrText>
            </w:r>
            <w:r w:rsidR="0065376A">
              <w:rPr>
                <w:noProof/>
                <w:webHidden/>
              </w:rPr>
            </w:r>
            <w:r w:rsidR="0065376A">
              <w:rPr>
                <w:noProof/>
                <w:webHidden/>
              </w:rPr>
              <w:fldChar w:fldCharType="separate"/>
            </w:r>
            <w:r w:rsidR="0065376A">
              <w:rPr>
                <w:noProof/>
                <w:webHidden/>
              </w:rPr>
              <w:t>5</w:t>
            </w:r>
            <w:r w:rsidR="0065376A">
              <w:rPr>
                <w:noProof/>
                <w:webHidden/>
              </w:rPr>
              <w:fldChar w:fldCharType="end"/>
            </w:r>
          </w:hyperlink>
        </w:p>
        <w:p w14:paraId="464E1453" w14:textId="11128C14"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88" w:history="1">
            <w:r w:rsidR="0065376A" w:rsidRPr="00684D9B">
              <w:rPr>
                <w:rStyle w:val="Lienhypertexte"/>
                <w:rFonts w:eastAsiaTheme="majorEastAsia"/>
                <w:noProof/>
              </w:rPr>
              <w:t>Besoins et contraintes</w:t>
            </w:r>
            <w:r w:rsidR="0065376A">
              <w:rPr>
                <w:noProof/>
                <w:webHidden/>
              </w:rPr>
              <w:tab/>
            </w:r>
            <w:r w:rsidR="0065376A">
              <w:rPr>
                <w:noProof/>
                <w:webHidden/>
              </w:rPr>
              <w:fldChar w:fldCharType="begin"/>
            </w:r>
            <w:r w:rsidR="0065376A">
              <w:rPr>
                <w:noProof/>
                <w:webHidden/>
              </w:rPr>
              <w:instrText xml:space="preserve"> PAGEREF _Toc132698888 \h </w:instrText>
            </w:r>
            <w:r w:rsidR="0065376A">
              <w:rPr>
                <w:noProof/>
                <w:webHidden/>
              </w:rPr>
            </w:r>
            <w:r w:rsidR="0065376A">
              <w:rPr>
                <w:noProof/>
                <w:webHidden/>
              </w:rPr>
              <w:fldChar w:fldCharType="separate"/>
            </w:r>
            <w:r w:rsidR="0065376A">
              <w:rPr>
                <w:noProof/>
                <w:webHidden/>
              </w:rPr>
              <w:t>5</w:t>
            </w:r>
            <w:r w:rsidR="0065376A">
              <w:rPr>
                <w:noProof/>
                <w:webHidden/>
              </w:rPr>
              <w:fldChar w:fldCharType="end"/>
            </w:r>
          </w:hyperlink>
        </w:p>
        <w:p w14:paraId="3C6E9051" w14:textId="1A0684E4"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89" w:history="1">
            <w:r w:rsidR="0065376A" w:rsidRPr="00684D9B">
              <w:rPr>
                <w:rStyle w:val="Lienhypertexte"/>
                <w:rFonts w:eastAsiaTheme="majorEastAsia"/>
                <w:noProof/>
              </w:rPr>
              <w:t>Solutions retenues et argumentations</w:t>
            </w:r>
            <w:r w:rsidR="0065376A">
              <w:rPr>
                <w:noProof/>
                <w:webHidden/>
              </w:rPr>
              <w:tab/>
            </w:r>
            <w:r w:rsidR="0065376A">
              <w:rPr>
                <w:noProof/>
                <w:webHidden/>
              </w:rPr>
              <w:fldChar w:fldCharType="begin"/>
            </w:r>
            <w:r w:rsidR="0065376A">
              <w:rPr>
                <w:noProof/>
                <w:webHidden/>
              </w:rPr>
              <w:instrText xml:space="preserve"> PAGEREF _Toc132698889 \h </w:instrText>
            </w:r>
            <w:r w:rsidR="0065376A">
              <w:rPr>
                <w:noProof/>
                <w:webHidden/>
              </w:rPr>
            </w:r>
            <w:r w:rsidR="0065376A">
              <w:rPr>
                <w:noProof/>
                <w:webHidden/>
              </w:rPr>
              <w:fldChar w:fldCharType="separate"/>
            </w:r>
            <w:r w:rsidR="0065376A">
              <w:rPr>
                <w:noProof/>
                <w:webHidden/>
              </w:rPr>
              <w:t>5</w:t>
            </w:r>
            <w:r w:rsidR="0065376A">
              <w:rPr>
                <w:noProof/>
                <w:webHidden/>
              </w:rPr>
              <w:fldChar w:fldCharType="end"/>
            </w:r>
          </w:hyperlink>
        </w:p>
        <w:p w14:paraId="78A336EF" w14:textId="49983C35"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90" w:history="1">
            <w:r w:rsidR="0065376A" w:rsidRPr="00684D9B">
              <w:rPr>
                <w:rStyle w:val="Lienhypertexte"/>
                <w:rFonts w:eastAsiaTheme="majorEastAsia"/>
                <w:noProof/>
              </w:rPr>
              <w:t>Schéma réseau</w:t>
            </w:r>
            <w:r w:rsidR="0065376A">
              <w:rPr>
                <w:noProof/>
                <w:webHidden/>
              </w:rPr>
              <w:tab/>
            </w:r>
            <w:r w:rsidR="0065376A">
              <w:rPr>
                <w:noProof/>
                <w:webHidden/>
              </w:rPr>
              <w:fldChar w:fldCharType="begin"/>
            </w:r>
            <w:r w:rsidR="0065376A">
              <w:rPr>
                <w:noProof/>
                <w:webHidden/>
              </w:rPr>
              <w:instrText xml:space="preserve"> PAGEREF _Toc132698890 \h </w:instrText>
            </w:r>
            <w:r w:rsidR="0065376A">
              <w:rPr>
                <w:noProof/>
                <w:webHidden/>
              </w:rPr>
            </w:r>
            <w:r w:rsidR="0065376A">
              <w:rPr>
                <w:noProof/>
                <w:webHidden/>
              </w:rPr>
              <w:fldChar w:fldCharType="separate"/>
            </w:r>
            <w:r w:rsidR="0065376A">
              <w:rPr>
                <w:noProof/>
                <w:webHidden/>
              </w:rPr>
              <w:t>6</w:t>
            </w:r>
            <w:r w:rsidR="0065376A">
              <w:rPr>
                <w:noProof/>
                <w:webHidden/>
              </w:rPr>
              <w:fldChar w:fldCharType="end"/>
            </w:r>
          </w:hyperlink>
        </w:p>
        <w:p w14:paraId="287F61EA" w14:textId="7DB55410"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91" w:history="1">
            <w:r w:rsidR="0065376A" w:rsidRPr="00684D9B">
              <w:rPr>
                <w:rStyle w:val="Lienhypertexte"/>
                <w:rFonts w:eastAsiaTheme="majorEastAsia"/>
                <w:noProof/>
              </w:rPr>
              <w:t>Coût du projet</w:t>
            </w:r>
            <w:r w:rsidR="0065376A">
              <w:rPr>
                <w:noProof/>
                <w:webHidden/>
              </w:rPr>
              <w:tab/>
            </w:r>
            <w:r w:rsidR="0065376A">
              <w:rPr>
                <w:noProof/>
                <w:webHidden/>
              </w:rPr>
              <w:fldChar w:fldCharType="begin"/>
            </w:r>
            <w:r w:rsidR="0065376A">
              <w:rPr>
                <w:noProof/>
                <w:webHidden/>
              </w:rPr>
              <w:instrText xml:space="preserve"> PAGEREF _Toc132698891 \h </w:instrText>
            </w:r>
            <w:r w:rsidR="0065376A">
              <w:rPr>
                <w:noProof/>
                <w:webHidden/>
              </w:rPr>
            </w:r>
            <w:r w:rsidR="0065376A">
              <w:rPr>
                <w:noProof/>
                <w:webHidden/>
              </w:rPr>
              <w:fldChar w:fldCharType="separate"/>
            </w:r>
            <w:r w:rsidR="0065376A">
              <w:rPr>
                <w:noProof/>
                <w:webHidden/>
              </w:rPr>
              <w:t>7</w:t>
            </w:r>
            <w:r w:rsidR="0065376A">
              <w:rPr>
                <w:noProof/>
                <w:webHidden/>
              </w:rPr>
              <w:fldChar w:fldCharType="end"/>
            </w:r>
          </w:hyperlink>
        </w:p>
        <w:p w14:paraId="39DC27D9" w14:textId="377FC573"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92" w:history="1">
            <w:r w:rsidR="0065376A" w:rsidRPr="00684D9B">
              <w:rPr>
                <w:rStyle w:val="Lienhypertexte"/>
                <w:rFonts w:eastAsiaTheme="majorEastAsia"/>
                <w:noProof/>
              </w:rPr>
              <w:t>Planning prévisionnel</w:t>
            </w:r>
            <w:r w:rsidR="0065376A">
              <w:rPr>
                <w:noProof/>
                <w:webHidden/>
              </w:rPr>
              <w:tab/>
            </w:r>
            <w:r w:rsidR="0065376A">
              <w:rPr>
                <w:noProof/>
                <w:webHidden/>
              </w:rPr>
              <w:fldChar w:fldCharType="begin"/>
            </w:r>
            <w:r w:rsidR="0065376A">
              <w:rPr>
                <w:noProof/>
                <w:webHidden/>
              </w:rPr>
              <w:instrText xml:space="preserve"> PAGEREF _Toc132698892 \h </w:instrText>
            </w:r>
            <w:r w:rsidR="0065376A">
              <w:rPr>
                <w:noProof/>
                <w:webHidden/>
              </w:rPr>
            </w:r>
            <w:r w:rsidR="0065376A">
              <w:rPr>
                <w:noProof/>
                <w:webHidden/>
              </w:rPr>
              <w:fldChar w:fldCharType="separate"/>
            </w:r>
            <w:r w:rsidR="0065376A">
              <w:rPr>
                <w:noProof/>
                <w:webHidden/>
              </w:rPr>
              <w:t>7</w:t>
            </w:r>
            <w:r w:rsidR="0065376A">
              <w:rPr>
                <w:noProof/>
                <w:webHidden/>
              </w:rPr>
              <w:fldChar w:fldCharType="end"/>
            </w:r>
          </w:hyperlink>
        </w:p>
        <w:p w14:paraId="4DF18181" w14:textId="57FC417C"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93" w:history="1">
            <w:r w:rsidR="0065376A" w:rsidRPr="00684D9B">
              <w:rPr>
                <w:rStyle w:val="Lienhypertexte"/>
                <w:rFonts w:eastAsiaTheme="majorEastAsia"/>
                <w:noProof/>
              </w:rPr>
              <w:t>Planning réel</w:t>
            </w:r>
            <w:r w:rsidR="0065376A">
              <w:rPr>
                <w:noProof/>
                <w:webHidden/>
              </w:rPr>
              <w:tab/>
            </w:r>
            <w:r w:rsidR="0065376A">
              <w:rPr>
                <w:noProof/>
                <w:webHidden/>
              </w:rPr>
              <w:fldChar w:fldCharType="begin"/>
            </w:r>
            <w:r w:rsidR="0065376A">
              <w:rPr>
                <w:noProof/>
                <w:webHidden/>
              </w:rPr>
              <w:instrText xml:space="preserve"> PAGEREF _Toc132698893 \h </w:instrText>
            </w:r>
            <w:r w:rsidR="0065376A">
              <w:rPr>
                <w:noProof/>
                <w:webHidden/>
              </w:rPr>
            </w:r>
            <w:r w:rsidR="0065376A">
              <w:rPr>
                <w:noProof/>
                <w:webHidden/>
              </w:rPr>
              <w:fldChar w:fldCharType="separate"/>
            </w:r>
            <w:r w:rsidR="0065376A">
              <w:rPr>
                <w:noProof/>
                <w:webHidden/>
              </w:rPr>
              <w:t>8</w:t>
            </w:r>
            <w:r w:rsidR="0065376A">
              <w:rPr>
                <w:noProof/>
                <w:webHidden/>
              </w:rPr>
              <w:fldChar w:fldCharType="end"/>
            </w:r>
          </w:hyperlink>
        </w:p>
        <w:p w14:paraId="45020B41" w14:textId="48EB1ADE"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94" w:history="1">
            <w:r w:rsidR="0065376A" w:rsidRPr="00684D9B">
              <w:rPr>
                <w:rStyle w:val="Lienhypertexte"/>
                <w:rFonts w:eastAsiaTheme="majorEastAsia"/>
                <w:noProof/>
              </w:rPr>
              <w:t>Planning prévisionnel vs réel</w:t>
            </w:r>
            <w:r w:rsidR="0065376A">
              <w:rPr>
                <w:noProof/>
                <w:webHidden/>
              </w:rPr>
              <w:tab/>
            </w:r>
            <w:r w:rsidR="0065376A">
              <w:rPr>
                <w:noProof/>
                <w:webHidden/>
              </w:rPr>
              <w:fldChar w:fldCharType="begin"/>
            </w:r>
            <w:r w:rsidR="0065376A">
              <w:rPr>
                <w:noProof/>
                <w:webHidden/>
              </w:rPr>
              <w:instrText xml:space="preserve"> PAGEREF _Toc132698894 \h </w:instrText>
            </w:r>
            <w:r w:rsidR="0065376A">
              <w:rPr>
                <w:noProof/>
                <w:webHidden/>
              </w:rPr>
            </w:r>
            <w:r w:rsidR="0065376A">
              <w:rPr>
                <w:noProof/>
                <w:webHidden/>
              </w:rPr>
              <w:fldChar w:fldCharType="separate"/>
            </w:r>
            <w:r w:rsidR="0065376A">
              <w:rPr>
                <w:noProof/>
                <w:webHidden/>
              </w:rPr>
              <w:t>8</w:t>
            </w:r>
            <w:r w:rsidR="0065376A">
              <w:rPr>
                <w:noProof/>
                <w:webHidden/>
              </w:rPr>
              <w:fldChar w:fldCharType="end"/>
            </w:r>
          </w:hyperlink>
        </w:p>
        <w:p w14:paraId="7A768AD6" w14:textId="29D0EFBC"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95" w:history="1">
            <w:r w:rsidR="0065376A" w:rsidRPr="00684D9B">
              <w:rPr>
                <w:rStyle w:val="Lienhypertexte"/>
                <w:noProof/>
              </w:rPr>
              <w:t>Conclusion</w:t>
            </w:r>
            <w:r w:rsidR="0065376A">
              <w:rPr>
                <w:noProof/>
                <w:webHidden/>
              </w:rPr>
              <w:tab/>
            </w:r>
            <w:r w:rsidR="0065376A">
              <w:rPr>
                <w:noProof/>
                <w:webHidden/>
              </w:rPr>
              <w:fldChar w:fldCharType="begin"/>
            </w:r>
            <w:r w:rsidR="0065376A">
              <w:rPr>
                <w:noProof/>
                <w:webHidden/>
              </w:rPr>
              <w:instrText xml:space="preserve"> PAGEREF _Toc132698895 \h </w:instrText>
            </w:r>
            <w:r w:rsidR="0065376A">
              <w:rPr>
                <w:noProof/>
                <w:webHidden/>
              </w:rPr>
            </w:r>
            <w:r w:rsidR="0065376A">
              <w:rPr>
                <w:noProof/>
                <w:webHidden/>
              </w:rPr>
              <w:fldChar w:fldCharType="separate"/>
            </w:r>
            <w:r w:rsidR="0065376A">
              <w:rPr>
                <w:noProof/>
                <w:webHidden/>
              </w:rPr>
              <w:t>8</w:t>
            </w:r>
            <w:r w:rsidR="0065376A">
              <w:rPr>
                <w:noProof/>
                <w:webHidden/>
              </w:rPr>
              <w:fldChar w:fldCharType="end"/>
            </w:r>
          </w:hyperlink>
        </w:p>
        <w:p w14:paraId="30B925DC" w14:textId="29AF30C3" w:rsidR="0065376A" w:rsidRDefault="00000000">
          <w:pPr>
            <w:pStyle w:val="TM1"/>
            <w:tabs>
              <w:tab w:val="right" w:leader="dot" w:pos="10195"/>
            </w:tabs>
            <w:rPr>
              <w:rFonts w:asciiTheme="minorHAnsi" w:eastAsiaTheme="minorEastAsia" w:hAnsiTheme="minorHAnsi" w:cstheme="minorBidi"/>
              <w:noProof/>
              <w:sz w:val="22"/>
              <w:szCs w:val="22"/>
              <w:lang w:eastAsia="fr-FR"/>
            </w:rPr>
          </w:pPr>
          <w:hyperlink w:anchor="_Toc132698896" w:history="1">
            <w:r w:rsidR="0065376A" w:rsidRPr="00684D9B">
              <w:rPr>
                <w:rStyle w:val="Lienhypertexte"/>
                <w:noProof/>
              </w:rPr>
              <w:t>Améliorations possibles</w:t>
            </w:r>
            <w:r w:rsidR="0065376A">
              <w:rPr>
                <w:noProof/>
                <w:webHidden/>
              </w:rPr>
              <w:tab/>
            </w:r>
            <w:r w:rsidR="0065376A">
              <w:rPr>
                <w:noProof/>
                <w:webHidden/>
              </w:rPr>
              <w:fldChar w:fldCharType="begin"/>
            </w:r>
            <w:r w:rsidR="0065376A">
              <w:rPr>
                <w:noProof/>
                <w:webHidden/>
              </w:rPr>
              <w:instrText xml:space="preserve"> PAGEREF _Toc132698896 \h </w:instrText>
            </w:r>
            <w:r w:rsidR="0065376A">
              <w:rPr>
                <w:noProof/>
                <w:webHidden/>
              </w:rPr>
            </w:r>
            <w:r w:rsidR="0065376A">
              <w:rPr>
                <w:noProof/>
                <w:webHidden/>
              </w:rPr>
              <w:fldChar w:fldCharType="separate"/>
            </w:r>
            <w:r w:rsidR="0065376A">
              <w:rPr>
                <w:noProof/>
                <w:webHidden/>
              </w:rPr>
              <w:t>8</w:t>
            </w:r>
            <w:r w:rsidR="0065376A">
              <w:rPr>
                <w:noProof/>
                <w:webHidden/>
              </w:rPr>
              <w:fldChar w:fldCharType="end"/>
            </w:r>
          </w:hyperlink>
        </w:p>
        <w:p w14:paraId="2A0DD18C" w14:textId="49EE34F9" w:rsidR="00E14126" w:rsidRDefault="00E14126">
          <w:r>
            <w:rPr>
              <w:b/>
              <w:bCs/>
            </w:rPr>
            <w:fldChar w:fldCharType="end"/>
          </w:r>
        </w:p>
      </w:sdtContent>
    </w:sdt>
    <w:p w14:paraId="22C8FF02" w14:textId="10AD7849" w:rsidR="00E14126" w:rsidRDefault="00E14126">
      <w:pPr>
        <w:suppressAutoHyphens w:val="0"/>
      </w:pPr>
    </w:p>
    <w:p w14:paraId="3D9475B5" w14:textId="77777777" w:rsidR="00E14126" w:rsidRDefault="00E14126">
      <w:pPr>
        <w:suppressAutoHyphens w:val="0"/>
      </w:pPr>
      <w:r>
        <w:br w:type="page"/>
      </w:r>
    </w:p>
    <w:p w14:paraId="7EB49E8D" w14:textId="77777777" w:rsidR="00E14126" w:rsidRDefault="00E14126">
      <w:pPr>
        <w:suppressAutoHyphens w:val="0"/>
        <w:rPr>
          <w:rFonts w:eastAsiaTheme="majorEastAsia" w:cstheme="majorBidi"/>
          <w:spacing w:val="-10"/>
          <w:kern w:val="28"/>
          <w:sz w:val="56"/>
          <w:szCs w:val="56"/>
        </w:rPr>
      </w:pPr>
    </w:p>
    <w:p w14:paraId="28006F5B" w14:textId="47E4777E" w:rsidR="00C6487D" w:rsidRPr="00640E1F" w:rsidRDefault="00341278" w:rsidP="00640E1F">
      <w:pPr>
        <w:pStyle w:val="Titre1"/>
        <w:rPr>
          <w:szCs w:val="52"/>
        </w:rPr>
      </w:pPr>
      <w:bookmarkStart w:id="5" w:name="_Toc132698887"/>
      <w:r w:rsidRPr="00640E1F">
        <w:rPr>
          <w:szCs w:val="52"/>
        </w:rPr>
        <w:t>Contexte</w:t>
      </w:r>
      <w:bookmarkEnd w:id="5"/>
    </w:p>
    <w:p w14:paraId="027C9F78" w14:textId="77777777" w:rsidR="00D921F7" w:rsidRDefault="00D921F7" w:rsidP="00341278">
      <w:pPr>
        <w:pStyle w:val="Default"/>
        <w:jc w:val="both"/>
      </w:pPr>
    </w:p>
    <w:p w14:paraId="64AA06F3" w14:textId="77777777" w:rsidR="001654C9" w:rsidRPr="00D17267" w:rsidRDefault="001654C9" w:rsidP="001654C9">
      <w:pPr>
        <w:pStyle w:val="Default"/>
        <w:rPr>
          <w:rFonts w:ascii="Arial" w:hAnsi="Arial" w:cs="Arial"/>
          <w:sz w:val="22"/>
          <w:szCs w:val="22"/>
        </w:rPr>
      </w:pPr>
      <w:r w:rsidRPr="00D17267">
        <w:rPr>
          <w:rFonts w:ascii="Arial" w:hAnsi="Arial" w:cs="Arial"/>
          <w:sz w:val="22"/>
          <w:szCs w:val="22"/>
        </w:rPr>
        <w:t>Dans le cadre d'un projet pour améliorer l'infrastructure du Centre Opérationnel Départemental de la sécurité civile, il est nécessaire d'assurer un fonctionnement nominal et optimum des systèmes d’informations et de communication (SIC) en toutes circonstances sur place et à distance.</w:t>
      </w:r>
    </w:p>
    <w:p w14:paraId="69D97D34" w14:textId="77777777" w:rsidR="001654C9" w:rsidRPr="00D17267" w:rsidRDefault="001654C9" w:rsidP="001654C9">
      <w:pPr>
        <w:pStyle w:val="Default"/>
        <w:rPr>
          <w:rFonts w:ascii="Arial" w:hAnsi="Arial" w:cs="Arial"/>
          <w:sz w:val="22"/>
          <w:szCs w:val="22"/>
        </w:rPr>
      </w:pPr>
    </w:p>
    <w:p w14:paraId="3A9EEAB9" w14:textId="1ED2CD42" w:rsidR="001654C9" w:rsidRPr="00D17267" w:rsidRDefault="001654C9" w:rsidP="001654C9">
      <w:pPr>
        <w:pStyle w:val="Default"/>
        <w:rPr>
          <w:rFonts w:ascii="Arial" w:hAnsi="Arial" w:cs="Arial"/>
          <w:sz w:val="22"/>
          <w:szCs w:val="22"/>
        </w:rPr>
      </w:pPr>
      <w:r w:rsidRPr="00D17267">
        <w:rPr>
          <w:rFonts w:ascii="Arial" w:hAnsi="Arial" w:cs="Arial"/>
          <w:sz w:val="22"/>
          <w:szCs w:val="22"/>
        </w:rPr>
        <w:t xml:space="preserve">Il est demandé d’améliorer le service aux utilisateurs et faciliter d’administration par la DSI en réalisant un système d’information indépendant, un système informatique uniformisé, un service à haute disponibilité des serveurs et un accès VPN </w:t>
      </w:r>
      <w:proofErr w:type="spellStart"/>
      <w:r w:rsidRPr="00D17267">
        <w:rPr>
          <w:rFonts w:ascii="Arial" w:hAnsi="Arial" w:cs="Arial"/>
          <w:sz w:val="22"/>
          <w:szCs w:val="22"/>
        </w:rPr>
        <w:t>RoadWarrior</w:t>
      </w:r>
      <w:proofErr w:type="spellEnd"/>
      <w:r w:rsidRPr="00D17267">
        <w:rPr>
          <w:rFonts w:ascii="Arial" w:hAnsi="Arial" w:cs="Arial"/>
          <w:sz w:val="22"/>
          <w:szCs w:val="22"/>
        </w:rPr>
        <w:t xml:space="preserve"> depuis l’extérieur. </w:t>
      </w:r>
    </w:p>
    <w:p w14:paraId="18E6B6CA" w14:textId="77777777" w:rsidR="001654C9" w:rsidRDefault="001654C9" w:rsidP="001654C9">
      <w:pPr>
        <w:pStyle w:val="Default"/>
        <w:rPr>
          <w:sz w:val="22"/>
          <w:szCs w:val="22"/>
        </w:rPr>
      </w:pPr>
    </w:p>
    <w:p w14:paraId="48BD338B" w14:textId="748D95BC" w:rsidR="00B70E80" w:rsidRDefault="00B70E80" w:rsidP="00640E1F">
      <w:pPr>
        <w:pStyle w:val="Titre1"/>
        <w:rPr>
          <w:rFonts w:eastAsiaTheme="majorEastAsia"/>
        </w:rPr>
      </w:pPr>
      <w:bookmarkStart w:id="6" w:name="_Toc132698888"/>
      <w:r>
        <w:rPr>
          <w:rFonts w:eastAsiaTheme="majorEastAsia"/>
        </w:rPr>
        <w:t>Besoins et contraintes</w:t>
      </w:r>
      <w:bookmarkEnd w:id="6"/>
    </w:p>
    <w:p w14:paraId="64F28CB2" w14:textId="69D7E420" w:rsidR="00E70B19" w:rsidRDefault="00E70B19" w:rsidP="001654C9"/>
    <w:p w14:paraId="5C184DFD" w14:textId="77777777" w:rsidR="001654C9" w:rsidRDefault="001654C9" w:rsidP="001654C9"/>
    <w:p w14:paraId="6F18F278" w14:textId="5236499C" w:rsidR="00D17267" w:rsidRPr="00D17267" w:rsidRDefault="00D17267" w:rsidP="00D17267">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Nous devons donc mettre en place des nouvelles solutions pour cette infrastructure réseau, tels que :</w:t>
      </w:r>
    </w:p>
    <w:p w14:paraId="726F1378" w14:textId="77777777" w:rsidR="00D17267" w:rsidRPr="00D17267" w:rsidRDefault="00D17267" w:rsidP="00D17267">
      <w:pPr>
        <w:rPr>
          <w:rFonts w:ascii="Arial" w:eastAsia="Times New Roman" w:hAnsi="Arial" w:cs="Arial"/>
          <w:color w:val="000000"/>
          <w:sz w:val="22"/>
          <w:szCs w:val="22"/>
          <w:lang w:eastAsia="fr-FR"/>
        </w:rPr>
      </w:pPr>
    </w:p>
    <w:p w14:paraId="2B1AD816" w14:textId="77777777" w:rsidR="00D17267" w:rsidRPr="00D17267" w:rsidRDefault="00D17267" w:rsidP="00D17267">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    Une haute disponibilité de routeurs et de liaisons Internet redondées</w:t>
      </w:r>
    </w:p>
    <w:p w14:paraId="3FE08C73" w14:textId="167297DB" w:rsidR="00D17267" w:rsidRPr="00D17267" w:rsidRDefault="00D17267" w:rsidP="00D17267">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    Un serveur Active Directory redondée comportant des nouvelles fonctionnalités DHCP et DNS</w:t>
      </w:r>
    </w:p>
    <w:p w14:paraId="2478E40E" w14:textId="77777777" w:rsidR="00D17267" w:rsidRPr="00D17267" w:rsidRDefault="00D17267" w:rsidP="00D17267">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    Un serveur de téléphonie avec déploiement d'un client softphone</w:t>
      </w:r>
    </w:p>
    <w:p w14:paraId="4CD1C37A" w14:textId="77777777" w:rsidR="00D17267" w:rsidRPr="00D17267" w:rsidRDefault="00D17267" w:rsidP="00D17267">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    Un serveur de messagerie avec déploiement d'un client de messagerie</w:t>
      </w:r>
    </w:p>
    <w:p w14:paraId="264509B8" w14:textId="77777777" w:rsidR="00D17267" w:rsidRPr="00D17267" w:rsidRDefault="00D17267" w:rsidP="00D17267">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    Un serveur de supervision et de monitoring</w:t>
      </w:r>
    </w:p>
    <w:p w14:paraId="4192AEFC" w14:textId="77777777" w:rsidR="00D17267" w:rsidRPr="00D17267" w:rsidRDefault="00D17267" w:rsidP="00D17267">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 xml:space="preserve">•    Une solution VPN </w:t>
      </w:r>
      <w:proofErr w:type="spellStart"/>
      <w:r w:rsidRPr="00D17267">
        <w:rPr>
          <w:rFonts w:ascii="Arial" w:eastAsia="Times New Roman" w:hAnsi="Arial" w:cs="Arial"/>
          <w:color w:val="000000"/>
          <w:sz w:val="22"/>
          <w:szCs w:val="22"/>
          <w:lang w:eastAsia="fr-FR"/>
        </w:rPr>
        <w:t>RoadWarrrior</w:t>
      </w:r>
      <w:proofErr w:type="spellEnd"/>
      <w:r w:rsidRPr="00D17267">
        <w:rPr>
          <w:rFonts w:ascii="Arial" w:eastAsia="Times New Roman" w:hAnsi="Arial" w:cs="Arial"/>
          <w:color w:val="000000"/>
          <w:sz w:val="22"/>
          <w:szCs w:val="22"/>
          <w:lang w:eastAsia="fr-FR"/>
        </w:rPr>
        <w:t xml:space="preserve"> pour assurer une connexion sécurisée entre les utilisateurs extérieurs et le site </w:t>
      </w:r>
    </w:p>
    <w:p w14:paraId="7DB49E83" w14:textId="334FDCE7" w:rsidR="00827184" w:rsidRPr="00D17267" w:rsidRDefault="00D17267" w:rsidP="00D17267">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    Une nouvelle zone réseau DMZ pour accéder au serveur web E-Brigade et sécuriser les échanges entre les différentes zones</w:t>
      </w:r>
    </w:p>
    <w:p w14:paraId="208696E6" w14:textId="77777777" w:rsidR="00D17267" w:rsidRPr="00D17267" w:rsidRDefault="00D17267" w:rsidP="00D17267">
      <w:pPr>
        <w:rPr>
          <w:rFonts w:ascii="Arial" w:eastAsia="Times New Roman" w:hAnsi="Arial" w:cs="Arial"/>
          <w:color w:val="000000"/>
          <w:sz w:val="22"/>
          <w:szCs w:val="22"/>
          <w:lang w:eastAsia="fr-FR"/>
        </w:rPr>
      </w:pPr>
    </w:p>
    <w:p w14:paraId="33FF8C91" w14:textId="0CEDB125" w:rsidR="008D5062" w:rsidRDefault="001D4471" w:rsidP="00664A71">
      <w:pPr>
        <w:pStyle w:val="Titre1"/>
        <w:rPr>
          <w:rFonts w:eastAsiaTheme="majorEastAsia"/>
          <w:sz w:val="50"/>
          <w:szCs w:val="50"/>
        </w:rPr>
      </w:pPr>
      <w:bookmarkStart w:id="7" w:name="_Toc132698889"/>
      <w:r w:rsidRPr="00640E1F">
        <w:rPr>
          <w:rFonts w:eastAsiaTheme="majorEastAsia"/>
          <w:sz w:val="50"/>
          <w:szCs w:val="50"/>
        </w:rPr>
        <w:t xml:space="preserve">Solutions retenues </w:t>
      </w:r>
      <w:r w:rsidR="008D5062" w:rsidRPr="00640E1F">
        <w:rPr>
          <w:rFonts w:eastAsiaTheme="majorEastAsia"/>
          <w:sz w:val="50"/>
          <w:szCs w:val="50"/>
        </w:rPr>
        <w:t>et</w:t>
      </w:r>
      <w:r w:rsidR="00640E1F" w:rsidRPr="00640E1F">
        <w:rPr>
          <w:rFonts w:eastAsiaTheme="majorEastAsia"/>
          <w:sz w:val="50"/>
          <w:szCs w:val="50"/>
        </w:rPr>
        <w:t xml:space="preserve"> </w:t>
      </w:r>
      <w:r w:rsidR="008D5062" w:rsidRPr="00640E1F">
        <w:rPr>
          <w:rFonts w:eastAsiaTheme="majorEastAsia"/>
          <w:sz w:val="50"/>
          <w:szCs w:val="50"/>
        </w:rPr>
        <w:t>argumentations</w:t>
      </w:r>
      <w:bookmarkEnd w:id="7"/>
      <w:r w:rsidR="008D5062" w:rsidRPr="00640E1F">
        <w:rPr>
          <w:rFonts w:eastAsiaTheme="majorEastAsia"/>
          <w:sz w:val="50"/>
          <w:szCs w:val="50"/>
        </w:rPr>
        <w:t xml:space="preserve"> </w:t>
      </w:r>
    </w:p>
    <w:p w14:paraId="15B18733" w14:textId="77777777" w:rsidR="00664A71" w:rsidRPr="00D17267" w:rsidRDefault="00664A71" w:rsidP="00664A71">
      <w:pPr>
        <w:rPr>
          <w:rFonts w:ascii="Arial" w:eastAsia="Times New Roman" w:hAnsi="Arial" w:cs="Arial"/>
          <w:color w:val="000000"/>
          <w:sz w:val="22"/>
          <w:szCs w:val="22"/>
          <w:lang w:eastAsia="fr-FR"/>
        </w:rPr>
      </w:pPr>
    </w:p>
    <w:p w14:paraId="555B750A" w14:textId="2790FC20" w:rsidR="00D17267" w:rsidRDefault="00D17267" w:rsidP="00664A71">
      <w:pPr>
        <w:rPr>
          <w:rFonts w:ascii="Arial" w:eastAsia="Times New Roman" w:hAnsi="Arial" w:cs="Arial"/>
          <w:color w:val="000000"/>
          <w:sz w:val="22"/>
          <w:szCs w:val="22"/>
          <w:lang w:eastAsia="fr-FR"/>
        </w:rPr>
      </w:pPr>
      <w:r w:rsidRPr="00D17267">
        <w:rPr>
          <w:rFonts w:ascii="Arial" w:eastAsia="Times New Roman" w:hAnsi="Arial" w:cs="Arial"/>
          <w:color w:val="000000"/>
          <w:sz w:val="22"/>
          <w:szCs w:val="22"/>
          <w:lang w:eastAsia="fr-FR"/>
        </w:rPr>
        <w:t>Pour répondre aux besoins et contraintes, l’infrastructure suivante est envisagée :</w:t>
      </w:r>
    </w:p>
    <w:p w14:paraId="3FAEA322" w14:textId="77777777" w:rsidR="00D17267" w:rsidRPr="00D17267" w:rsidRDefault="00D17267" w:rsidP="00664A71">
      <w:pPr>
        <w:rPr>
          <w:rFonts w:ascii="Arial" w:eastAsia="Times New Roman" w:hAnsi="Arial" w:cs="Arial"/>
          <w:color w:val="000000"/>
          <w:sz w:val="22"/>
          <w:szCs w:val="22"/>
          <w:lang w:eastAsia="fr-FR"/>
        </w:rPr>
      </w:pPr>
    </w:p>
    <w:p w14:paraId="4DEDB334" w14:textId="2DA606B1" w:rsidR="00D17267" w:rsidRDefault="00D17267" w:rsidP="00D17267">
      <w:pPr>
        <w:pStyle w:val="Paragraphedeliste"/>
        <w:numPr>
          <w:ilvl w:val="0"/>
          <w:numId w:val="47"/>
        </w:numPr>
        <w:rPr>
          <w:rFonts w:ascii="Arial" w:eastAsia="Times New Roman" w:hAnsi="Arial" w:cs="Arial"/>
          <w:color w:val="000000"/>
          <w:lang w:eastAsia="fr-FR"/>
        </w:rPr>
      </w:pPr>
      <w:r w:rsidRPr="00D17267">
        <w:rPr>
          <w:rFonts w:ascii="Arial" w:eastAsia="Times New Roman" w:hAnsi="Arial" w:cs="Arial"/>
          <w:color w:val="000000"/>
          <w:lang w:eastAsia="fr-FR"/>
        </w:rPr>
        <w:t xml:space="preserve">1 Windows Serveur 2019 GUI redondés par un serveur Windows 2019 </w:t>
      </w:r>
      <w:proofErr w:type="spellStart"/>
      <w:r w:rsidRPr="00D17267">
        <w:rPr>
          <w:rFonts w:ascii="Arial" w:eastAsia="Times New Roman" w:hAnsi="Arial" w:cs="Arial"/>
          <w:color w:val="000000"/>
          <w:lang w:eastAsia="fr-FR"/>
        </w:rPr>
        <w:t>Core</w:t>
      </w:r>
      <w:proofErr w:type="spellEnd"/>
    </w:p>
    <w:p w14:paraId="2AE9DB2D" w14:textId="251C0BC2" w:rsidR="00D17267" w:rsidRDefault="00AC7BF0" w:rsidP="00D17267">
      <w:pPr>
        <w:pStyle w:val="Paragraphedeliste"/>
        <w:numPr>
          <w:ilvl w:val="0"/>
          <w:numId w:val="47"/>
        </w:numPr>
        <w:rPr>
          <w:rFonts w:ascii="Arial" w:eastAsia="Times New Roman" w:hAnsi="Arial" w:cs="Arial"/>
          <w:color w:val="000000"/>
          <w:lang w:eastAsia="fr-FR"/>
        </w:rPr>
      </w:pPr>
      <w:r>
        <w:rPr>
          <w:rFonts w:ascii="Arial" w:eastAsia="Times New Roman" w:hAnsi="Arial" w:cs="Arial"/>
          <w:color w:val="000000"/>
          <w:lang w:eastAsia="fr-FR"/>
        </w:rPr>
        <w:t>2</w:t>
      </w:r>
      <w:r w:rsidR="00D17267">
        <w:rPr>
          <w:rFonts w:ascii="Arial" w:eastAsia="Times New Roman" w:hAnsi="Arial" w:cs="Arial"/>
          <w:color w:val="000000"/>
          <w:lang w:eastAsia="fr-FR"/>
        </w:rPr>
        <w:t xml:space="preserve"> routeur redondé avec </w:t>
      </w:r>
      <w:proofErr w:type="spellStart"/>
      <w:r w:rsidR="00D17267">
        <w:rPr>
          <w:rFonts w:ascii="Arial" w:eastAsia="Times New Roman" w:hAnsi="Arial" w:cs="Arial"/>
          <w:color w:val="000000"/>
          <w:lang w:eastAsia="fr-FR"/>
        </w:rPr>
        <w:t>PFsync</w:t>
      </w:r>
      <w:proofErr w:type="spellEnd"/>
    </w:p>
    <w:p w14:paraId="0278B188" w14:textId="310F7117" w:rsidR="00D17267" w:rsidRPr="00D17267" w:rsidRDefault="00D17267" w:rsidP="00D17267">
      <w:pPr>
        <w:pStyle w:val="Paragraphedeliste"/>
        <w:numPr>
          <w:ilvl w:val="0"/>
          <w:numId w:val="47"/>
        </w:numPr>
        <w:rPr>
          <w:rFonts w:ascii="Arial" w:eastAsia="Times New Roman" w:hAnsi="Arial" w:cs="Arial"/>
          <w:color w:val="000000"/>
          <w:lang w:eastAsia="fr-FR"/>
        </w:rPr>
      </w:pPr>
      <w:r>
        <w:rPr>
          <w:rFonts w:ascii="Arial" w:eastAsia="Times New Roman" w:hAnsi="Arial" w:cs="Arial"/>
          <w:color w:val="000000"/>
          <w:lang w:eastAsia="fr-FR"/>
        </w:rPr>
        <w:t xml:space="preserve">VPN </w:t>
      </w:r>
      <w:proofErr w:type="spellStart"/>
      <w:r>
        <w:rPr>
          <w:rFonts w:ascii="Arial" w:eastAsia="Times New Roman" w:hAnsi="Arial" w:cs="Arial"/>
          <w:color w:val="000000"/>
          <w:lang w:eastAsia="fr-FR"/>
        </w:rPr>
        <w:t>RoadWarrior</w:t>
      </w:r>
      <w:proofErr w:type="spellEnd"/>
      <w:r>
        <w:rPr>
          <w:rFonts w:ascii="Arial" w:eastAsia="Times New Roman" w:hAnsi="Arial" w:cs="Arial"/>
          <w:color w:val="000000"/>
          <w:lang w:eastAsia="fr-FR"/>
        </w:rPr>
        <w:t xml:space="preserve"> avec </w:t>
      </w:r>
      <w:proofErr w:type="spellStart"/>
      <w:r>
        <w:rPr>
          <w:rFonts w:ascii="Arial" w:eastAsia="Times New Roman" w:hAnsi="Arial" w:cs="Arial"/>
          <w:color w:val="000000"/>
          <w:lang w:eastAsia="fr-FR"/>
        </w:rPr>
        <w:t>OpenVPN</w:t>
      </w:r>
      <w:proofErr w:type="spellEnd"/>
    </w:p>
    <w:p w14:paraId="1EA5743F" w14:textId="6DA83282" w:rsidR="00D17267" w:rsidRPr="00D17267" w:rsidRDefault="00D17267" w:rsidP="00D17267">
      <w:pPr>
        <w:pStyle w:val="Paragraphedeliste"/>
        <w:numPr>
          <w:ilvl w:val="0"/>
          <w:numId w:val="47"/>
        </w:numPr>
        <w:rPr>
          <w:rFonts w:ascii="Arial" w:eastAsia="Times New Roman" w:hAnsi="Arial" w:cs="Arial"/>
          <w:color w:val="000000"/>
          <w:lang w:eastAsia="fr-FR"/>
        </w:rPr>
      </w:pPr>
      <w:r w:rsidRPr="00D17267">
        <w:rPr>
          <w:rFonts w:ascii="Arial" w:eastAsia="Times New Roman" w:hAnsi="Arial" w:cs="Arial"/>
          <w:color w:val="000000"/>
          <w:lang w:eastAsia="fr-FR"/>
        </w:rPr>
        <w:t xml:space="preserve">Un serveur de téléphonie </w:t>
      </w:r>
      <w:proofErr w:type="spellStart"/>
      <w:r w:rsidR="00AC7BF0">
        <w:rPr>
          <w:rFonts w:ascii="Arial" w:eastAsia="Times New Roman" w:hAnsi="Arial" w:cs="Arial"/>
          <w:color w:val="000000"/>
          <w:lang w:eastAsia="fr-FR"/>
        </w:rPr>
        <w:t>Voip</w:t>
      </w:r>
      <w:proofErr w:type="spellEnd"/>
      <w:r w:rsidR="00AC7BF0">
        <w:rPr>
          <w:rFonts w:ascii="Arial" w:eastAsia="Times New Roman" w:hAnsi="Arial" w:cs="Arial"/>
          <w:color w:val="000000"/>
          <w:lang w:eastAsia="fr-FR"/>
        </w:rPr>
        <w:t xml:space="preserve"> ASTERISK </w:t>
      </w:r>
      <w:r w:rsidRPr="00D17267">
        <w:rPr>
          <w:rFonts w:ascii="Arial" w:eastAsia="Times New Roman" w:hAnsi="Arial" w:cs="Arial"/>
          <w:color w:val="000000"/>
          <w:lang w:eastAsia="fr-FR"/>
        </w:rPr>
        <w:t>avec déploiement d'un client softphone</w:t>
      </w:r>
      <w:r w:rsidR="00AC7BF0">
        <w:rPr>
          <w:rFonts w:ascii="Arial" w:eastAsia="Times New Roman" w:hAnsi="Arial" w:cs="Arial"/>
          <w:color w:val="000000"/>
          <w:lang w:eastAsia="fr-FR"/>
        </w:rPr>
        <w:t xml:space="preserve"> </w:t>
      </w:r>
      <w:proofErr w:type="spellStart"/>
      <w:r w:rsidR="00AC7BF0">
        <w:rPr>
          <w:rFonts w:ascii="Arial" w:eastAsia="Times New Roman" w:hAnsi="Arial" w:cs="Arial"/>
          <w:color w:val="000000"/>
          <w:lang w:eastAsia="fr-FR"/>
        </w:rPr>
        <w:t>Linphone</w:t>
      </w:r>
      <w:proofErr w:type="spellEnd"/>
    </w:p>
    <w:p w14:paraId="4C695985" w14:textId="33B242AF" w:rsidR="00D17267" w:rsidRPr="00D17267" w:rsidRDefault="00D17267" w:rsidP="00D17267">
      <w:pPr>
        <w:pStyle w:val="Paragraphedeliste"/>
        <w:numPr>
          <w:ilvl w:val="0"/>
          <w:numId w:val="47"/>
        </w:numPr>
        <w:rPr>
          <w:rFonts w:ascii="Arial" w:eastAsia="Times New Roman" w:hAnsi="Arial" w:cs="Arial"/>
          <w:color w:val="000000"/>
          <w:lang w:eastAsia="fr-FR"/>
        </w:rPr>
      </w:pPr>
      <w:r w:rsidRPr="00D17267">
        <w:rPr>
          <w:rFonts w:ascii="Arial" w:eastAsia="Times New Roman" w:hAnsi="Arial" w:cs="Arial"/>
          <w:color w:val="000000"/>
          <w:lang w:eastAsia="fr-FR"/>
        </w:rPr>
        <w:t xml:space="preserve">Un serveur de messagerie </w:t>
      </w:r>
      <w:proofErr w:type="spellStart"/>
      <w:r w:rsidR="00AC7BF0">
        <w:rPr>
          <w:rFonts w:ascii="Arial" w:eastAsia="Times New Roman" w:hAnsi="Arial" w:cs="Arial"/>
          <w:color w:val="000000"/>
          <w:lang w:eastAsia="fr-FR"/>
        </w:rPr>
        <w:t>HmailServer</w:t>
      </w:r>
      <w:proofErr w:type="spellEnd"/>
      <w:r w:rsidR="00AC7BF0">
        <w:rPr>
          <w:rFonts w:ascii="Arial" w:eastAsia="Times New Roman" w:hAnsi="Arial" w:cs="Arial"/>
          <w:color w:val="000000"/>
          <w:lang w:eastAsia="fr-FR"/>
        </w:rPr>
        <w:t xml:space="preserve"> </w:t>
      </w:r>
      <w:r w:rsidRPr="00D17267">
        <w:rPr>
          <w:rFonts w:ascii="Arial" w:eastAsia="Times New Roman" w:hAnsi="Arial" w:cs="Arial"/>
          <w:color w:val="000000"/>
          <w:lang w:eastAsia="fr-FR"/>
        </w:rPr>
        <w:t xml:space="preserve">avec déploiement d'un client </w:t>
      </w:r>
      <w:proofErr w:type="spellStart"/>
      <w:r w:rsidR="00AC7BF0">
        <w:rPr>
          <w:rFonts w:ascii="Arial" w:eastAsia="Times New Roman" w:hAnsi="Arial" w:cs="Arial"/>
          <w:color w:val="000000"/>
          <w:lang w:eastAsia="fr-FR"/>
        </w:rPr>
        <w:t>ThunderBird</w:t>
      </w:r>
      <w:proofErr w:type="spellEnd"/>
    </w:p>
    <w:p w14:paraId="1A363EFF" w14:textId="77777777" w:rsidR="00AC7BF0" w:rsidRDefault="00D17267" w:rsidP="00AC7BF0">
      <w:pPr>
        <w:pStyle w:val="Paragraphedeliste"/>
        <w:numPr>
          <w:ilvl w:val="0"/>
          <w:numId w:val="47"/>
        </w:numPr>
        <w:rPr>
          <w:rFonts w:ascii="Arial" w:eastAsia="Times New Roman" w:hAnsi="Arial" w:cs="Arial"/>
          <w:color w:val="000000"/>
          <w:lang w:eastAsia="fr-FR"/>
        </w:rPr>
      </w:pPr>
      <w:r w:rsidRPr="00D17267">
        <w:rPr>
          <w:rFonts w:ascii="Arial" w:eastAsia="Times New Roman" w:hAnsi="Arial" w:cs="Arial"/>
          <w:color w:val="000000"/>
          <w:lang w:eastAsia="fr-FR"/>
        </w:rPr>
        <w:t>Un serveur de supervision et de monitoring</w:t>
      </w:r>
      <w:r w:rsidR="00AC7BF0">
        <w:rPr>
          <w:rFonts w:ascii="Arial" w:eastAsia="Times New Roman" w:hAnsi="Arial" w:cs="Arial"/>
          <w:color w:val="000000"/>
          <w:lang w:eastAsia="fr-FR"/>
        </w:rPr>
        <w:t xml:space="preserve"> avec Zabbix</w:t>
      </w:r>
    </w:p>
    <w:p w14:paraId="0520B608" w14:textId="2E1B74D6" w:rsidR="00D17267" w:rsidRPr="00AC7BF0" w:rsidRDefault="00D17267" w:rsidP="00AC7BF0">
      <w:pPr>
        <w:pStyle w:val="Paragraphedeliste"/>
        <w:numPr>
          <w:ilvl w:val="0"/>
          <w:numId w:val="47"/>
        </w:numPr>
        <w:rPr>
          <w:rFonts w:ascii="Arial" w:eastAsia="Times New Roman" w:hAnsi="Arial" w:cs="Arial"/>
          <w:color w:val="000000"/>
          <w:lang w:eastAsia="fr-FR"/>
        </w:rPr>
      </w:pPr>
      <w:r w:rsidRPr="00AC7BF0">
        <w:rPr>
          <w:rFonts w:ascii="Arial" w:eastAsia="Times New Roman" w:hAnsi="Arial" w:cs="Arial"/>
          <w:color w:val="000000"/>
          <w:lang w:eastAsia="fr-FR"/>
        </w:rPr>
        <w:t>Une nouvelle zone réseau DMZ pour accéder au serveur web E-Brigade et sécuriser les échanges entre les différentes zones</w:t>
      </w:r>
    </w:p>
    <w:p w14:paraId="52289930" w14:textId="77777777" w:rsidR="00D17267" w:rsidRDefault="00D17267" w:rsidP="00664A71"/>
    <w:p w14:paraId="3A8B819F" w14:textId="77777777" w:rsidR="00AC7BF0" w:rsidRDefault="00AC7BF0" w:rsidP="00664A71"/>
    <w:p w14:paraId="1CC4D4D0" w14:textId="77777777" w:rsidR="00AC7BF0" w:rsidRDefault="00AC7BF0" w:rsidP="00664A71"/>
    <w:p w14:paraId="432AB51E" w14:textId="77777777" w:rsidR="00AC7BF0" w:rsidRDefault="00AC7BF0" w:rsidP="00664A71"/>
    <w:p w14:paraId="664FF961" w14:textId="77777777" w:rsidR="00AC7BF0" w:rsidRPr="00664A71" w:rsidRDefault="00AC7BF0" w:rsidP="00664A71"/>
    <w:p w14:paraId="00859C1B" w14:textId="462A8FB5" w:rsidR="001D4471" w:rsidRDefault="0045342B" w:rsidP="00640E1F">
      <w:pPr>
        <w:pStyle w:val="Titre1"/>
        <w:rPr>
          <w:rFonts w:eastAsiaTheme="majorEastAsia"/>
        </w:rPr>
      </w:pPr>
      <w:bookmarkStart w:id="8" w:name="_Toc132698890"/>
      <w:r>
        <w:rPr>
          <w:rFonts w:eastAsiaTheme="majorEastAsia"/>
        </w:rPr>
        <w:lastRenderedPageBreak/>
        <w:t>Schéma réseau</w:t>
      </w:r>
      <w:bookmarkEnd w:id="8"/>
    </w:p>
    <w:p w14:paraId="0EF37CA5" w14:textId="781FFCAC" w:rsidR="00E14126" w:rsidRDefault="00E14126" w:rsidP="00827184">
      <w:pPr>
        <w:rPr>
          <w:rFonts w:eastAsiaTheme="majorEastAsia" w:cstheme="majorBidi"/>
          <w:spacing w:val="-10"/>
          <w:kern w:val="28"/>
        </w:rPr>
      </w:pPr>
    </w:p>
    <w:p w14:paraId="51F4E415" w14:textId="52ECDFD5" w:rsidR="00512FCA" w:rsidRDefault="000E1D70" w:rsidP="00827184">
      <w:pPr>
        <w:rPr>
          <w:rFonts w:eastAsiaTheme="majorEastAsia" w:cstheme="majorBidi"/>
          <w:spacing w:val="-10"/>
          <w:kern w:val="28"/>
        </w:rPr>
      </w:pPr>
      <w:r w:rsidRPr="000E1D70">
        <w:rPr>
          <w:rFonts w:eastAsiaTheme="majorEastAsia" w:cstheme="majorBidi"/>
          <w:noProof/>
          <w:spacing w:val="-10"/>
          <w:kern w:val="28"/>
        </w:rPr>
        <w:drawing>
          <wp:inline distT="0" distB="0" distL="0" distR="0" wp14:anchorId="6453CE0F" wp14:editId="0E5D6542">
            <wp:extent cx="6480175" cy="5293360"/>
            <wp:effectExtent l="0" t="0" r="0" b="254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rotWithShape="1">
                    <a:blip r:embed="rId13"/>
                    <a:srcRect t="430"/>
                    <a:stretch/>
                  </pic:blipFill>
                  <pic:spPr bwMode="auto">
                    <a:xfrm>
                      <a:off x="0" y="0"/>
                      <a:ext cx="6480175" cy="5293360"/>
                    </a:xfrm>
                    <a:prstGeom prst="rect">
                      <a:avLst/>
                    </a:prstGeom>
                    <a:ln>
                      <a:noFill/>
                    </a:ln>
                    <a:extLst>
                      <a:ext uri="{53640926-AAD7-44D8-BBD7-CCE9431645EC}">
                        <a14:shadowObscured xmlns:a14="http://schemas.microsoft.com/office/drawing/2010/main"/>
                      </a:ext>
                    </a:extLst>
                  </pic:spPr>
                </pic:pic>
              </a:graphicData>
            </a:graphic>
          </wp:inline>
        </w:drawing>
      </w:r>
    </w:p>
    <w:p w14:paraId="6E8054A9" w14:textId="77777777" w:rsidR="00797B6C" w:rsidRDefault="00797B6C" w:rsidP="00827184">
      <w:pPr>
        <w:rPr>
          <w:rFonts w:eastAsiaTheme="majorEastAsia" w:cstheme="majorBidi"/>
          <w:spacing w:val="-10"/>
          <w:kern w:val="28"/>
        </w:rPr>
      </w:pPr>
    </w:p>
    <w:p w14:paraId="516AA578" w14:textId="5AAC423A" w:rsidR="00797B6C" w:rsidRDefault="00D57C6F" w:rsidP="00827184">
      <w:pPr>
        <w:rPr>
          <w:rFonts w:eastAsiaTheme="majorEastAsia" w:cstheme="majorBidi"/>
          <w:spacing w:val="-10"/>
          <w:kern w:val="28"/>
        </w:rPr>
      </w:pPr>
      <w:r>
        <w:rPr>
          <w:rFonts w:eastAsiaTheme="majorEastAsia" w:cstheme="majorBidi"/>
          <w:spacing w:val="-10"/>
          <w:kern w:val="28"/>
        </w:rPr>
        <w:t>Notre infrastructure comporte 3 réseaux différents :</w:t>
      </w:r>
    </w:p>
    <w:p w14:paraId="4466C30D" w14:textId="77777777" w:rsidR="00D57C6F" w:rsidRDefault="00D57C6F" w:rsidP="00827184">
      <w:pPr>
        <w:rPr>
          <w:rFonts w:eastAsiaTheme="majorEastAsia" w:cstheme="majorBidi"/>
          <w:spacing w:val="-10"/>
          <w:kern w:val="28"/>
        </w:rPr>
      </w:pPr>
    </w:p>
    <w:p w14:paraId="7C746A91" w14:textId="16B5CC5D" w:rsidR="00D57C6F" w:rsidRDefault="00D57C6F" w:rsidP="00827184">
      <w:pPr>
        <w:pStyle w:val="Paragraphedeliste"/>
        <w:numPr>
          <w:ilvl w:val="0"/>
          <w:numId w:val="48"/>
        </w:numPr>
        <w:rPr>
          <w:rFonts w:eastAsiaTheme="majorEastAsia" w:cstheme="majorBidi"/>
          <w:spacing w:val="-10"/>
          <w:kern w:val="28"/>
        </w:rPr>
      </w:pPr>
      <w:r w:rsidRPr="00D57C6F">
        <w:rPr>
          <w:rFonts w:eastAsiaTheme="majorEastAsia" w:cstheme="majorBidi"/>
          <w:spacing w:val="-10"/>
          <w:kern w:val="28"/>
        </w:rPr>
        <w:t>Un réseau LAN composé de deux contrôleurs de domaine Windows server 2019 redondé entre eux, d’un serveur de supervision, d’un serveur de téléphonie et d’un poste admin.</w:t>
      </w:r>
    </w:p>
    <w:p w14:paraId="29ED2C64" w14:textId="77777777" w:rsidR="008D225A" w:rsidRPr="008D225A" w:rsidRDefault="008D225A" w:rsidP="008D225A">
      <w:pPr>
        <w:pStyle w:val="Paragraphedeliste"/>
        <w:rPr>
          <w:rFonts w:eastAsiaTheme="majorEastAsia" w:cstheme="majorBidi"/>
          <w:spacing w:val="-10"/>
          <w:kern w:val="28"/>
        </w:rPr>
      </w:pPr>
    </w:p>
    <w:p w14:paraId="5FA3C361" w14:textId="17225A85" w:rsidR="00D57C6F" w:rsidRDefault="00D57C6F" w:rsidP="00D57C6F">
      <w:pPr>
        <w:pStyle w:val="Paragraphedeliste"/>
        <w:numPr>
          <w:ilvl w:val="0"/>
          <w:numId w:val="48"/>
        </w:numPr>
        <w:rPr>
          <w:rFonts w:eastAsiaTheme="majorEastAsia" w:cstheme="majorBidi"/>
          <w:spacing w:val="-10"/>
          <w:kern w:val="28"/>
        </w:rPr>
      </w:pPr>
      <w:r w:rsidRPr="00D57C6F">
        <w:rPr>
          <w:rFonts w:eastAsiaTheme="majorEastAsia" w:cstheme="majorBidi"/>
          <w:spacing w:val="-10"/>
          <w:kern w:val="28"/>
        </w:rPr>
        <w:t>Un réseau DMZ composé</w:t>
      </w:r>
      <w:r>
        <w:rPr>
          <w:rFonts w:eastAsiaTheme="majorEastAsia" w:cstheme="majorBidi"/>
          <w:spacing w:val="-10"/>
          <w:kern w:val="28"/>
        </w:rPr>
        <w:t xml:space="preserve"> d’un serveur web E-brigade </w:t>
      </w:r>
    </w:p>
    <w:p w14:paraId="53AD9220" w14:textId="77777777" w:rsidR="00D57C6F" w:rsidRPr="00D57C6F" w:rsidRDefault="00D57C6F" w:rsidP="00D57C6F">
      <w:pPr>
        <w:pStyle w:val="Paragraphedeliste"/>
        <w:rPr>
          <w:rFonts w:eastAsiaTheme="majorEastAsia" w:cstheme="majorBidi"/>
          <w:spacing w:val="-10"/>
          <w:kern w:val="28"/>
        </w:rPr>
      </w:pPr>
    </w:p>
    <w:p w14:paraId="233F6FB7" w14:textId="2F6A99DE" w:rsidR="00D57C6F" w:rsidRPr="00D57C6F" w:rsidRDefault="00D57C6F" w:rsidP="00D57C6F">
      <w:pPr>
        <w:pStyle w:val="Paragraphedeliste"/>
        <w:numPr>
          <w:ilvl w:val="0"/>
          <w:numId w:val="48"/>
        </w:numPr>
        <w:rPr>
          <w:rFonts w:eastAsiaTheme="majorEastAsia" w:cstheme="majorBidi"/>
          <w:spacing w:val="-10"/>
          <w:kern w:val="28"/>
        </w:rPr>
      </w:pPr>
      <w:r>
        <w:rPr>
          <w:rFonts w:eastAsiaTheme="majorEastAsia" w:cstheme="majorBidi"/>
          <w:spacing w:val="-10"/>
          <w:kern w:val="28"/>
        </w:rPr>
        <w:t xml:space="preserve">Un réseau WAN où se connecterons nos clients </w:t>
      </w:r>
      <w:proofErr w:type="spellStart"/>
      <w:r>
        <w:rPr>
          <w:rFonts w:eastAsiaTheme="majorEastAsia" w:cstheme="majorBidi"/>
          <w:spacing w:val="-10"/>
          <w:kern w:val="28"/>
        </w:rPr>
        <w:t>OpenVPN</w:t>
      </w:r>
      <w:proofErr w:type="spellEnd"/>
      <w:r>
        <w:rPr>
          <w:rFonts w:eastAsiaTheme="majorEastAsia" w:cstheme="majorBidi"/>
          <w:spacing w:val="-10"/>
          <w:kern w:val="28"/>
        </w:rPr>
        <w:t xml:space="preserve"> </w:t>
      </w:r>
    </w:p>
    <w:p w14:paraId="4D3079D9" w14:textId="77777777" w:rsidR="00797B6C" w:rsidRDefault="00797B6C" w:rsidP="00827184">
      <w:pPr>
        <w:rPr>
          <w:rFonts w:eastAsiaTheme="majorEastAsia" w:cstheme="majorBidi"/>
          <w:spacing w:val="-10"/>
          <w:kern w:val="28"/>
        </w:rPr>
      </w:pPr>
    </w:p>
    <w:p w14:paraId="633E908A" w14:textId="77777777" w:rsidR="00797B6C" w:rsidRDefault="00797B6C" w:rsidP="00827184">
      <w:pPr>
        <w:rPr>
          <w:rFonts w:eastAsiaTheme="majorEastAsia" w:cstheme="majorBidi"/>
          <w:spacing w:val="-10"/>
          <w:kern w:val="28"/>
        </w:rPr>
      </w:pPr>
    </w:p>
    <w:p w14:paraId="01BBA4E0" w14:textId="77777777" w:rsidR="00797B6C" w:rsidRDefault="00797B6C" w:rsidP="00827184">
      <w:pPr>
        <w:rPr>
          <w:rFonts w:eastAsiaTheme="majorEastAsia" w:cstheme="majorBidi"/>
          <w:spacing w:val="-10"/>
          <w:kern w:val="28"/>
        </w:rPr>
      </w:pPr>
    </w:p>
    <w:p w14:paraId="1AFD238B" w14:textId="77777777" w:rsidR="00797B6C" w:rsidRDefault="00797B6C" w:rsidP="00827184">
      <w:pPr>
        <w:rPr>
          <w:rFonts w:eastAsiaTheme="majorEastAsia" w:cstheme="majorBidi"/>
          <w:spacing w:val="-10"/>
          <w:kern w:val="28"/>
        </w:rPr>
      </w:pPr>
    </w:p>
    <w:p w14:paraId="5AA05C6D" w14:textId="77777777" w:rsidR="00AC7BF0" w:rsidRDefault="00AC7BF0" w:rsidP="00827184">
      <w:pPr>
        <w:rPr>
          <w:rFonts w:eastAsiaTheme="majorEastAsia" w:cstheme="majorBidi"/>
          <w:spacing w:val="-10"/>
          <w:kern w:val="28"/>
        </w:rPr>
      </w:pPr>
    </w:p>
    <w:p w14:paraId="5CE22DF5" w14:textId="075FAB49" w:rsidR="00512FCA" w:rsidRDefault="00512FCA" w:rsidP="00AC7BF0">
      <w:pPr>
        <w:pStyle w:val="Titre1"/>
        <w:rPr>
          <w:rFonts w:eastAsiaTheme="majorEastAsia"/>
        </w:rPr>
      </w:pPr>
      <w:bookmarkStart w:id="9" w:name="_Toc132698891"/>
      <w:r>
        <w:rPr>
          <w:rFonts w:eastAsiaTheme="majorEastAsia"/>
        </w:rPr>
        <w:lastRenderedPageBreak/>
        <w:t>Coût du p</w:t>
      </w:r>
      <w:r w:rsidRPr="00716ABF">
        <w:rPr>
          <w:rFonts w:eastAsiaTheme="majorEastAsia"/>
        </w:rPr>
        <w:t>rojet</w:t>
      </w:r>
      <w:bookmarkEnd w:id="9"/>
    </w:p>
    <w:p w14:paraId="4B678B91" w14:textId="77777777" w:rsidR="00AC7BF0" w:rsidRDefault="00AC7BF0" w:rsidP="00AC7BF0"/>
    <w:p w14:paraId="73516399" w14:textId="4C7BEEBA" w:rsidR="00AC7BF0" w:rsidRPr="00AC7BF0" w:rsidRDefault="00AC7BF0" w:rsidP="00AC7BF0">
      <w:pPr>
        <w:rPr>
          <w:b/>
          <w:bCs/>
        </w:rPr>
      </w:pPr>
      <w:r w:rsidRPr="00AC7BF0">
        <w:rPr>
          <w:b/>
          <w:bCs/>
        </w:rPr>
        <w:t xml:space="preserve">Devis </w:t>
      </w:r>
      <w:r>
        <w:rPr>
          <w:b/>
          <w:bCs/>
        </w:rPr>
        <w:t>interne</w:t>
      </w:r>
      <w:r w:rsidRPr="00AC7BF0">
        <w:rPr>
          <w:b/>
          <w:bCs/>
        </w:rPr>
        <w:t> :</w:t>
      </w:r>
    </w:p>
    <w:p w14:paraId="36F3A1BA" w14:textId="77777777" w:rsidR="00AC7BF0" w:rsidRPr="00AC7BF0" w:rsidRDefault="00AC7BF0" w:rsidP="00AC7BF0"/>
    <w:p w14:paraId="779F080D" w14:textId="57E416FD" w:rsidR="00AC7BF0" w:rsidRDefault="00AC7BF0" w:rsidP="00AC7BF0">
      <w:r>
        <w:rPr>
          <w:noProof/>
        </w:rPr>
        <w:drawing>
          <wp:inline distT="0" distB="0" distL="0" distR="0" wp14:anchorId="6452CAD0" wp14:editId="573B84C6">
            <wp:extent cx="5760720" cy="2068830"/>
            <wp:effectExtent l="0" t="0" r="0" b="7620"/>
            <wp:docPr id="7" name="Image 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a:picLocks noChangeAspect="1"/>
                    </pic:cNvPicPr>
                  </pic:nvPicPr>
                  <pic:blipFill>
                    <a:blip r:embed="rId14"/>
                    <a:stretch>
                      <a:fillRect/>
                    </a:stretch>
                  </pic:blipFill>
                  <pic:spPr>
                    <a:xfrm>
                      <a:off x="0" y="0"/>
                      <a:ext cx="5760720" cy="2068830"/>
                    </a:xfrm>
                    <a:prstGeom prst="rect">
                      <a:avLst/>
                    </a:prstGeom>
                  </pic:spPr>
                </pic:pic>
              </a:graphicData>
            </a:graphic>
          </wp:inline>
        </w:drawing>
      </w:r>
    </w:p>
    <w:p w14:paraId="0F3F80B4" w14:textId="0F1AB8E9" w:rsidR="000E1D70" w:rsidRDefault="000E1D70" w:rsidP="000E1D70">
      <w:r>
        <w:t>Le cout total des équipements est de 14 998.90 € TTC</w:t>
      </w:r>
    </w:p>
    <w:p w14:paraId="65BE97FD" w14:textId="77777777" w:rsidR="000E1D70" w:rsidRDefault="000E1D70" w:rsidP="00AC7BF0"/>
    <w:p w14:paraId="062C9D7C" w14:textId="77777777" w:rsidR="000E1D70" w:rsidRDefault="000E1D70" w:rsidP="00AC7BF0"/>
    <w:p w14:paraId="27532282" w14:textId="1D2D4A92" w:rsidR="00AC7BF0" w:rsidRPr="00AC7BF0" w:rsidRDefault="00AC7BF0" w:rsidP="00AC7BF0">
      <w:pPr>
        <w:rPr>
          <w:b/>
          <w:bCs/>
        </w:rPr>
      </w:pPr>
      <w:r w:rsidRPr="00AC7BF0">
        <w:rPr>
          <w:b/>
          <w:bCs/>
        </w:rPr>
        <w:t>Devis externe :</w:t>
      </w:r>
    </w:p>
    <w:p w14:paraId="5C81E240" w14:textId="2CB6278E" w:rsidR="00AC7BF0" w:rsidRDefault="00AC7BF0" w:rsidP="00AC7BF0">
      <w:r>
        <w:rPr>
          <w:noProof/>
        </w:rPr>
        <w:drawing>
          <wp:inline distT="0" distB="0" distL="0" distR="0" wp14:anchorId="63182EAD" wp14:editId="31C3969D">
            <wp:extent cx="5760720" cy="12776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15"/>
                    <a:stretch>
                      <a:fillRect/>
                    </a:stretch>
                  </pic:blipFill>
                  <pic:spPr>
                    <a:xfrm>
                      <a:off x="0" y="0"/>
                      <a:ext cx="5760720" cy="1277620"/>
                    </a:xfrm>
                    <a:prstGeom prst="rect">
                      <a:avLst/>
                    </a:prstGeom>
                  </pic:spPr>
                </pic:pic>
              </a:graphicData>
            </a:graphic>
          </wp:inline>
        </w:drawing>
      </w:r>
    </w:p>
    <w:p w14:paraId="7DEB945C" w14:textId="77777777" w:rsidR="000E1D70" w:rsidRDefault="000E1D70" w:rsidP="00AC7BF0"/>
    <w:p w14:paraId="0298DCCE" w14:textId="538B975E" w:rsidR="000E1D70" w:rsidRDefault="000E1D70" w:rsidP="00AC7BF0">
      <w:r>
        <w:t xml:space="preserve">Le cout de main d’œuvre est de 5 032.80 € et le cout total du projet est donc de </w:t>
      </w:r>
      <w:r w:rsidR="0005001D" w:rsidRPr="0005001D">
        <w:rPr>
          <w:u w:val="single"/>
        </w:rPr>
        <w:t>20 031,7</w:t>
      </w:r>
      <w:r w:rsidRPr="00F51033">
        <w:rPr>
          <w:u w:val="single"/>
        </w:rPr>
        <w:t>€</w:t>
      </w:r>
    </w:p>
    <w:p w14:paraId="3B2D0F6D" w14:textId="77777777" w:rsidR="000E1D70" w:rsidRDefault="000E1D70" w:rsidP="00AC7BF0"/>
    <w:p w14:paraId="35DD6C15" w14:textId="77777777" w:rsidR="000E1D70" w:rsidRDefault="000E1D70" w:rsidP="00AC7BF0"/>
    <w:p w14:paraId="5C7E50B4" w14:textId="77777777" w:rsidR="000E1D70" w:rsidRDefault="000E1D70" w:rsidP="00AC7BF0"/>
    <w:p w14:paraId="370443DE" w14:textId="77777777" w:rsidR="000E1D70" w:rsidRDefault="000E1D70" w:rsidP="00AC7BF0"/>
    <w:p w14:paraId="58219777" w14:textId="77777777" w:rsidR="000E1D70" w:rsidRDefault="000E1D70" w:rsidP="00AC7BF0"/>
    <w:p w14:paraId="13864203" w14:textId="77777777" w:rsidR="000E1D70" w:rsidRDefault="000E1D70" w:rsidP="00AC7BF0"/>
    <w:p w14:paraId="173C9159" w14:textId="77777777" w:rsidR="000E1D70" w:rsidRDefault="000E1D70" w:rsidP="00AC7BF0"/>
    <w:p w14:paraId="252C5860" w14:textId="77777777" w:rsidR="000E1D70" w:rsidRDefault="000E1D70" w:rsidP="00AC7BF0"/>
    <w:p w14:paraId="4B4C09AE" w14:textId="77777777" w:rsidR="000E1D70" w:rsidRDefault="000E1D70" w:rsidP="00AC7BF0"/>
    <w:p w14:paraId="53C4CB41" w14:textId="77777777" w:rsidR="000E1D70" w:rsidRDefault="000E1D70" w:rsidP="00AC7BF0"/>
    <w:p w14:paraId="5A133D52" w14:textId="77777777" w:rsidR="000E1D70" w:rsidRDefault="000E1D70" w:rsidP="00AC7BF0"/>
    <w:p w14:paraId="07AD853D" w14:textId="77777777" w:rsidR="000E1D70" w:rsidRDefault="000E1D70" w:rsidP="00AC7BF0"/>
    <w:p w14:paraId="074F5778" w14:textId="77777777" w:rsidR="000E1D70" w:rsidRDefault="000E1D70" w:rsidP="00AC7BF0"/>
    <w:p w14:paraId="7E14219E" w14:textId="77777777" w:rsidR="000E1D70" w:rsidRDefault="000E1D70" w:rsidP="00AC7BF0"/>
    <w:p w14:paraId="30B9546D" w14:textId="77777777" w:rsidR="000E1D70" w:rsidRDefault="000E1D70" w:rsidP="00AC7BF0"/>
    <w:p w14:paraId="5A82CDBA" w14:textId="77777777" w:rsidR="000E1D70" w:rsidRDefault="000E1D70" w:rsidP="00AC7BF0"/>
    <w:p w14:paraId="445B6282" w14:textId="77777777" w:rsidR="000E1D70" w:rsidRPr="00AC7BF0" w:rsidRDefault="000E1D70" w:rsidP="00AC7BF0"/>
    <w:p w14:paraId="23A16FA4" w14:textId="36E8809A" w:rsidR="00E14126" w:rsidRDefault="00655C2D" w:rsidP="00120ECB">
      <w:pPr>
        <w:pStyle w:val="Titre1"/>
        <w:rPr>
          <w:rFonts w:eastAsiaTheme="majorEastAsia"/>
        </w:rPr>
      </w:pPr>
      <w:bookmarkStart w:id="10" w:name="_Toc132698892"/>
      <w:r>
        <w:rPr>
          <w:rFonts w:eastAsiaTheme="majorEastAsia"/>
        </w:rPr>
        <w:lastRenderedPageBreak/>
        <w:t>Planning prévisionnel</w:t>
      </w:r>
      <w:bookmarkEnd w:id="10"/>
      <w:r>
        <w:rPr>
          <w:rFonts w:eastAsiaTheme="majorEastAsia"/>
        </w:rPr>
        <w:t xml:space="preserve"> </w:t>
      </w:r>
    </w:p>
    <w:p w14:paraId="5ECD6642" w14:textId="77777777" w:rsidR="00AC7BF0" w:rsidRDefault="00AC7BF0" w:rsidP="00AC7BF0"/>
    <w:p w14:paraId="37FDEDFD" w14:textId="3C75148B" w:rsidR="00294D5C" w:rsidRPr="00294D5C" w:rsidRDefault="00294D5C" w:rsidP="00AC7BF0">
      <w:pPr>
        <w:rPr>
          <w:b/>
          <w:bCs/>
          <w:u w:val="single"/>
        </w:rPr>
      </w:pPr>
      <w:r w:rsidRPr="00294D5C">
        <w:rPr>
          <w:b/>
          <w:bCs/>
          <w:u w:val="single"/>
        </w:rPr>
        <w:t xml:space="preserve">Le planning prévisionnel : </w:t>
      </w:r>
    </w:p>
    <w:p w14:paraId="3F45BA40" w14:textId="1229F6E6" w:rsidR="007B5891" w:rsidRDefault="00AC7BF0" w:rsidP="00AC7BF0">
      <w:pPr>
        <w:rPr>
          <w:rFonts w:eastAsiaTheme="majorEastAsia" w:cstheme="majorBidi"/>
          <w:spacing w:val="-10"/>
          <w:kern w:val="28"/>
          <w:sz w:val="56"/>
          <w:szCs w:val="56"/>
        </w:rPr>
      </w:pPr>
      <w:r>
        <w:rPr>
          <w:noProof/>
        </w:rPr>
        <w:drawing>
          <wp:inline distT="0" distB="0" distL="0" distR="0" wp14:anchorId="2D86FE1A" wp14:editId="2ECF0A02">
            <wp:extent cx="5760720" cy="3108960"/>
            <wp:effectExtent l="0" t="0" r="0" b="0"/>
            <wp:docPr id="9" name="Image 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a:picLocks noChangeAspect="1"/>
                    </pic:cNvPicPr>
                  </pic:nvPicPr>
                  <pic:blipFill>
                    <a:blip r:embed="rId16"/>
                    <a:stretch>
                      <a:fillRect/>
                    </a:stretch>
                  </pic:blipFill>
                  <pic:spPr>
                    <a:xfrm>
                      <a:off x="0" y="0"/>
                      <a:ext cx="5760720" cy="3108960"/>
                    </a:xfrm>
                    <a:prstGeom prst="rect">
                      <a:avLst/>
                    </a:prstGeom>
                  </pic:spPr>
                </pic:pic>
              </a:graphicData>
            </a:graphic>
          </wp:inline>
        </w:drawing>
      </w:r>
    </w:p>
    <w:p w14:paraId="041AB40B" w14:textId="77777777" w:rsidR="00AC7BF0" w:rsidRDefault="00AC7BF0" w:rsidP="00AC7BF0">
      <w:pPr>
        <w:rPr>
          <w:rFonts w:eastAsiaTheme="majorEastAsia" w:cstheme="majorBidi"/>
          <w:spacing w:val="-10"/>
          <w:kern w:val="28"/>
          <w:sz w:val="56"/>
          <w:szCs w:val="56"/>
        </w:rPr>
      </w:pPr>
    </w:p>
    <w:p w14:paraId="650CEBBD" w14:textId="109A5A75" w:rsidR="007C7531" w:rsidRDefault="007C7531" w:rsidP="00120ECB">
      <w:pPr>
        <w:pStyle w:val="Titre1"/>
        <w:rPr>
          <w:rFonts w:eastAsiaTheme="majorEastAsia"/>
        </w:rPr>
      </w:pPr>
      <w:bookmarkStart w:id="11" w:name="_Toc132698893"/>
      <w:r>
        <w:rPr>
          <w:rFonts w:eastAsiaTheme="majorEastAsia"/>
        </w:rPr>
        <w:t>Planning réel</w:t>
      </w:r>
      <w:bookmarkEnd w:id="11"/>
    </w:p>
    <w:p w14:paraId="43506E4A" w14:textId="77777777" w:rsidR="00294D5C" w:rsidRPr="00294D5C" w:rsidRDefault="00294D5C" w:rsidP="00294D5C"/>
    <w:p w14:paraId="4D2934A6" w14:textId="7FA3DDCD" w:rsidR="007C7531" w:rsidRPr="00294D5C" w:rsidRDefault="00294D5C" w:rsidP="007C7531">
      <w:pPr>
        <w:rPr>
          <w:b/>
          <w:bCs/>
          <w:u w:val="single"/>
        </w:rPr>
      </w:pPr>
      <w:r w:rsidRPr="00294D5C">
        <w:rPr>
          <w:b/>
          <w:bCs/>
          <w:u w:val="single"/>
        </w:rPr>
        <w:t xml:space="preserve">Le planning </w:t>
      </w:r>
      <w:r>
        <w:rPr>
          <w:b/>
          <w:bCs/>
          <w:u w:val="single"/>
        </w:rPr>
        <w:t>réel</w:t>
      </w:r>
      <w:r w:rsidRPr="00294D5C">
        <w:rPr>
          <w:b/>
          <w:bCs/>
          <w:u w:val="single"/>
        </w:rPr>
        <w:t xml:space="preserve"> : </w:t>
      </w:r>
    </w:p>
    <w:p w14:paraId="3F1853F1" w14:textId="0620174C" w:rsidR="00716ABF" w:rsidRDefault="00841F0D" w:rsidP="00716ABF">
      <w:r w:rsidRPr="00841F0D">
        <w:rPr>
          <w:noProof/>
        </w:rPr>
        <w:drawing>
          <wp:inline distT="0" distB="0" distL="0" distR="0" wp14:anchorId="182A80EC" wp14:editId="6D08DFDE">
            <wp:extent cx="6480175" cy="3782695"/>
            <wp:effectExtent l="0" t="0" r="0" b="8255"/>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pic:nvPicPr>
                  <pic:blipFill>
                    <a:blip r:embed="rId17"/>
                    <a:stretch>
                      <a:fillRect/>
                    </a:stretch>
                  </pic:blipFill>
                  <pic:spPr>
                    <a:xfrm>
                      <a:off x="0" y="0"/>
                      <a:ext cx="6480175" cy="3782695"/>
                    </a:xfrm>
                    <a:prstGeom prst="rect">
                      <a:avLst/>
                    </a:prstGeom>
                  </pic:spPr>
                </pic:pic>
              </a:graphicData>
            </a:graphic>
          </wp:inline>
        </w:drawing>
      </w:r>
    </w:p>
    <w:p w14:paraId="60B17EE8" w14:textId="77777777" w:rsidR="00841F0D" w:rsidRPr="00716ABF" w:rsidRDefault="00841F0D" w:rsidP="00716ABF"/>
    <w:p w14:paraId="7ACADE7F" w14:textId="53AEEB8E" w:rsidR="00120ECB" w:rsidRDefault="00120ECB" w:rsidP="00120ECB">
      <w:pPr>
        <w:pStyle w:val="Titre1"/>
        <w:rPr>
          <w:rFonts w:eastAsiaTheme="majorEastAsia"/>
        </w:rPr>
      </w:pPr>
      <w:bookmarkStart w:id="12" w:name="_Toc132698894"/>
      <w:r>
        <w:rPr>
          <w:rFonts w:eastAsiaTheme="majorEastAsia"/>
        </w:rPr>
        <w:t>Planning prévisionnel vs réel</w:t>
      </w:r>
      <w:bookmarkEnd w:id="12"/>
      <w:r>
        <w:rPr>
          <w:rFonts w:eastAsiaTheme="majorEastAsia"/>
        </w:rPr>
        <w:t xml:space="preserve"> </w:t>
      </w:r>
    </w:p>
    <w:p w14:paraId="788F83A5" w14:textId="34BA41B6" w:rsidR="00A021AC" w:rsidRDefault="00A021AC" w:rsidP="00A021AC"/>
    <w:p w14:paraId="5C88FE1F" w14:textId="213A3223" w:rsidR="00841F0D" w:rsidRDefault="00841F0D" w:rsidP="00A021AC">
      <w:r>
        <w:t>Les délais ont bien été respecté.</w:t>
      </w:r>
      <w:r w:rsidR="008127D9">
        <w:t xml:space="preserve"> Nous avons changé les réalisateurs pour les</w:t>
      </w:r>
      <w:r>
        <w:t xml:space="preserve"> taches </w:t>
      </w:r>
      <w:r w:rsidR="008127D9">
        <w:t xml:space="preserve">de </w:t>
      </w:r>
      <w:r>
        <w:t xml:space="preserve">serveur de supervision Zabbix et </w:t>
      </w:r>
      <w:r w:rsidR="008127D9">
        <w:t xml:space="preserve">de </w:t>
      </w:r>
      <w:r>
        <w:t>serveur web Apache</w:t>
      </w:r>
      <w:r w:rsidR="008127D9">
        <w:t>.</w:t>
      </w:r>
    </w:p>
    <w:p w14:paraId="6877A4D4" w14:textId="50FB3E51" w:rsidR="00A021AC" w:rsidRDefault="00A021AC" w:rsidP="00A021AC"/>
    <w:p w14:paraId="51929971" w14:textId="00157319" w:rsidR="00A021AC" w:rsidRDefault="00A021AC" w:rsidP="00A021AC"/>
    <w:p w14:paraId="51ED40E6" w14:textId="77777777" w:rsidR="00A021AC" w:rsidRPr="00A021AC" w:rsidRDefault="00A021AC" w:rsidP="00A021AC"/>
    <w:p w14:paraId="4A6462AE" w14:textId="77777777" w:rsidR="00A021AC" w:rsidRDefault="00A021AC" w:rsidP="00120ECB">
      <w:pPr>
        <w:pStyle w:val="Titre"/>
        <w:rPr>
          <w:sz w:val="2"/>
          <w:szCs w:val="2"/>
        </w:rPr>
      </w:pPr>
    </w:p>
    <w:p w14:paraId="6423FD07" w14:textId="77777777" w:rsidR="00A021AC" w:rsidRDefault="00A021AC" w:rsidP="00120ECB">
      <w:pPr>
        <w:pStyle w:val="Titre"/>
        <w:rPr>
          <w:sz w:val="2"/>
          <w:szCs w:val="2"/>
        </w:rPr>
      </w:pPr>
    </w:p>
    <w:p w14:paraId="39888381" w14:textId="082A91B2" w:rsidR="00120ECB" w:rsidRPr="00120ECB" w:rsidRDefault="00E02F69" w:rsidP="00120ECB">
      <w:pPr>
        <w:pStyle w:val="Titre"/>
        <w:rPr>
          <w:sz w:val="2"/>
          <w:szCs w:val="2"/>
        </w:rPr>
      </w:pPr>
      <w:r>
        <w:rPr>
          <w:sz w:val="2"/>
          <w:szCs w:val="2"/>
        </w:rPr>
        <w:t xml:space="preserve">La </w:t>
      </w:r>
    </w:p>
    <w:p w14:paraId="1BF1990B" w14:textId="2AE34CB3" w:rsidR="00A24471" w:rsidRDefault="00A24471" w:rsidP="00640E1F">
      <w:pPr>
        <w:pStyle w:val="Titre1"/>
      </w:pPr>
      <w:bookmarkStart w:id="13" w:name="_Toc132698895"/>
      <w:r w:rsidRPr="00E14126">
        <w:t>Conclusion</w:t>
      </w:r>
      <w:bookmarkEnd w:id="13"/>
      <w:r w:rsidRPr="00E14126">
        <w:t xml:space="preserve">  </w:t>
      </w:r>
    </w:p>
    <w:p w14:paraId="034A8AA9" w14:textId="77777777" w:rsidR="00640E1F" w:rsidRPr="00640E1F" w:rsidRDefault="00640E1F" w:rsidP="00640E1F"/>
    <w:p w14:paraId="0615CE27" w14:textId="16B270F4" w:rsidR="00FA50FB" w:rsidRDefault="00FA50FB" w:rsidP="00FA50FB">
      <w:r>
        <w:t>Les délais ont été respecté et cette nouvelle configuration du parc informatique permet de potentielles évolution.</w:t>
      </w:r>
    </w:p>
    <w:p w14:paraId="15326946" w14:textId="5581148A" w:rsidR="00A021AC" w:rsidRDefault="00A021AC" w:rsidP="00640E1F"/>
    <w:p w14:paraId="66CD59B8" w14:textId="32BBE050" w:rsidR="00A021AC" w:rsidRDefault="00A021AC" w:rsidP="00640E1F"/>
    <w:p w14:paraId="6C993B05" w14:textId="77777777" w:rsidR="00A021AC" w:rsidRDefault="00A021AC" w:rsidP="00640E1F"/>
    <w:p w14:paraId="3B43E1C2" w14:textId="17942CCF" w:rsidR="00A24471" w:rsidRDefault="00A24471" w:rsidP="00640E1F">
      <w:pPr>
        <w:pStyle w:val="Titre1"/>
      </w:pPr>
      <w:bookmarkStart w:id="14" w:name="_Toc132698896"/>
      <w:r>
        <w:t>Améliorations possibles</w:t>
      </w:r>
      <w:bookmarkEnd w:id="14"/>
    </w:p>
    <w:p w14:paraId="4A1062EF" w14:textId="77777777" w:rsidR="00A021AC" w:rsidRDefault="00A021AC" w:rsidP="00A021AC"/>
    <w:p w14:paraId="472063F7" w14:textId="77777777" w:rsidR="00D843C8" w:rsidRDefault="003E1E8C" w:rsidP="00A021AC">
      <w:r w:rsidRPr="003E1E8C">
        <w:t xml:space="preserve">Amélioration éventuelle de la gestion de la planification et des tâches. </w:t>
      </w:r>
    </w:p>
    <w:p w14:paraId="1DEA5C0C" w14:textId="2A3B73E0" w:rsidR="00D843C8" w:rsidRPr="00A021AC" w:rsidRDefault="00D843C8" w:rsidP="00D843C8">
      <w:r w:rsidRPr="003E1E8C">
        <w:t xml:space="preserve">Mettre </w:t>
      </w:r>
      <w:r>
        <w:t xml:space="preserve">en place </w:t>
      </w:r>
      <w:r w:rsidRPr="003E1E8C">
        <w:t xml:space="preserve">des règles de pare-feu plus </w:t>
      </w:r>
      <w:r>
        <w:t xml:space="preserve">restrictives serait aussi </w:t>
      </w:r>
      <w:r w:rsidRPr="003E1E8C">
        <w:t>intéressant</w:t>
      </w:r>
    </w:p>
    <w:p w14:paraId="4BF117BB" w14:textId="03565633" w:rsidR="003E1E8C" w:rsidRPr="00A021AC" w:rsidRDefault="003E1E8C" w:rsidP="00A021AC"/>
    <w:sectPr w:rsidR="003E1E8C" w:rsidRPr="00A021AC" w:rsidSect="00730770">
      <w:headerReference w:type="default" r:id="rId18"/>
      <w:footerReference w:type="default" r:id="rId19"/>
      <w:footnotePr>
        <w:numRestart w:val="eachPage"/>
      </w:footnotePr>
      <w:pgSz w:w="11907" w:h="16840" w:code="9"/>
      <w:pgMar w:top="567" w:right="851" w:bottom="567" w:left="851"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FC584" w14:textId="77777777" w:rsidR="00F12D26" w:rsidRDefault="00F12D26">
      <w:r>
        <w:separator/>
      </w:r>
    </w:p>
  </w:endnote>
  <w:endnote w:type="continuationSeparator" w:id="0">
    <w:p w14:paraId="6065C1BA" w14:textId="77777777" w:rsidR="00F12D26" w:rsidRDefault="00F12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7414" w14:textId="77777777" w:rsidR="00D00B3C" w:rsidRDefault="00D00B3C" w:rsidP="009A7A2B">
    <w:pPr>
      <w:pStyle w:val="Pieddepage"/>
      <w:tabs>
        <w:tab w:val="clear" w:pos="4536"/>
        <w:tab w:val="clear" w:pos="9072"/>
        <w:tab w:val="center" w:pos="5102"/>
      </w:tabs>
    </w:pPr>
  </w:p>
  <w:p w14:paraId="2191AAC1" w14:textId="00746417" w:rsidR="00D00B3C" w:rsidRDefault="00D00B3C" w:rsidP="00427979">
    <w:pPr>
      <w:pStyle w:val="Pieddepage"/>
      <w:tabs>
        <w:tab w:val="clear" w:pos="4536"/>
        <w:tab w:val="clear" w:pos="9072"/>
        <w:tab w:val="center" w:pos="5102"/>
      </w:tabs>
      <w:jc w:val="center"/>
    </w:pPr>
    <w:r>
      <w:t>Epreuve E</w:t>
    </w:r>
    <w:r w:rsidR="00A021AC">
      <w:t>5</w:t>
    </w:r>
    <w:r w:rsidR="00427979">
      <w:t xml:space="preserve"> </w:t>
    </w:r>
    <w:r w:rsidR="00850354">
      <w:t>– Situation professionnelle 2</w:t>
    </w:r>
    <w:r w:rsidR="00427979">
      <w:t xml:space="preserve"> -   Page </w:t>
    </w:r>
    <w:r w:rsidR="00427979">
      <w:fldChar w:fldCharType="begin"/>
    </w:r>
    <w:r w:rsidR="00427979">
      <w:instrText>PAGE   \* MERGEFORMAT</w:instrText>
    </w:r>
    <w:r w:rsidR="00427979">
      <w:fldChar w:fldCharType="separate"/>
    </w:r>
    <w:r w:rsidR="00427979">
      <w:t>1</w:t>
    </w:r>
    <w:r w:rsidR="00427979">
      <w:fldChar w:fldCharType="end"/>
    </w:r>
    <w:r w:rsidR="00427979">
      <w:t xml:space="preserve"> </w:t>
    </w:r>
    <w:r w:rsidR="004C6BB0">
      <w:t xml:space="preserve">/ </w:t>
    </w:r>
    <w:r w:rsidR="00284878">
      <w:t>9</w:t>
    </w:r>
    <w:r w:rsidR="004C6BB0">
      <w:t xml:space="preserve">   </w:t>
    </w:r>
    <w:r w:rsidR="00427979">
      <w:t xml:space="preserve"> -   </w:t>
    </w:r>
    <w:r w:rsidR="00D57C6F">
      <w:t>HOERMANN Tom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AE8AE" w14:textId="77777777" w:rsidR="00F12D26" w:rsidRDefault="00F12D26">
      <w:r>
        <w:separator/>
      </w:r>
    </w:p>
  </w:footnote>
  <w:footnote w:type="continuationSeparator" w:id="0">
    <w:p w14:paraId="4610F6F7" w14:textId="77777777" w:rsidR="00F12D26" w:rsidRDefault="00F12D26">
      <w:r>
        <w:continuationSeparator/>
      </w:r>
    </w:p>
  </w:footnote>
  <w:footnote w:id="1">
    <w:p w14:paraId="52729535" w14:textId="77777777" w:rsidR="00A021AC" w:rsidRPr="00F24F76" w:rsidRDefault="00A021AC" w:rsidP="00A021AC">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0D2F8C2" w14:textId="77777777" w:rsidR="00A021AC" w:rsidRPr="00F24F76" w:rsidRDefault="00A021AC" w:rsidP="00A021A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89DF08A" w14:textId="77777777" w:rsidR="00A021AC" w:rsidRPr="00F24F76" w:rsidRDefault="00A021AC" w:rsidP="00A021AC">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 xml:space="preserve">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w:t>
      </w:r>
      <w:proofErr w:type="gramStart"/>
      <w:r w:rsidRPr="00C68724">
        <w:rPr>
          <w:rFonts w:ascii="Arial" w:hAnsi="Arial"/>
          <w:i/>
          <w:iCs/>
          <w:sz w:val="16"/>
          <w:szCs w:val="16"/>
        </w:rPr>
        <w:t>munis</w:t>
      </w:r>
      <w:proofErr w:type="gramEnd"/>
      <w:r w:rsidRPr="00C68724">
        <w:rPr>
          <w:rFonts w:ascii="Arial" w:hAnsi="Arial"/>
          <w:i/>
          <w:iCs/>
          <w:sz w:val="16"/>
          <w:szCs w:val="16"/>
        </w:rPr>
        <w:t xml:space="preserve">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E218B3E" w14:textId="77777777" w:rsidR="00A021AC" w:rsidRPr="00F24F76" w:rsidRDefault="00A021AC" w:rsidP="00A021AC">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B2C0" w14:textId="2A81F8E3" w:rsidR="00113AF0" w:rsidRDefault="00113AF0" w:rsidP="00231A25">
    <w:pPr>
      <w:pStyle w:val="En-tte"/>
    </w:pPr>
    <w:bookmarkStart w:id="15" w:name="_Hlk68261730"/>
    <w:r>
      <w:rPr>
        <w:noProof/>
      </w:rPr>
      <w:drawing>
        <wp:anchor distT="0" distB="0" distL="114300" distR="114300" simplePos="0" relativeHeight="251660288" behindDoc="0" locked="0" layoutInCell="1" allowOverlap="1" wp14:anchorId="58885C05" wp14:editId="5735DDCD">
          <wp:simplePos x="0" y="0"/>
          <wp:positionH relativeFrom="margin">
            <wp:posOffset>-220980</wp:posOffset>
          </wp:positionH>
          <wp:positionV relativeFrom="paragraph">
            <wp:posOffset>-84455</wp:posOffset>
          </wp:positionV>
          <wp:extent cx="1322705" cy="286385"/>
          <wp:effectExtent l="0" t="0" r="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2705" cy="28638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97D9089" wp14:editId="711EB56E">
          <wp:simplePos x="0" y="0"/>
          <wp:positionH relativeFrom="column">
            <wp:posOffset>5295265</wp:posOffset>
          </wp:positionH>
          <wp:positionV relativeFrom="paragraph">
            <wp:posOffset>-289560</wp:posOffset>
          </wp:positionV>
          <wp:extent cx="1056640" cy="869315"/>
          <wp:effectExtent l="0" t="0" r="0" b="6985"/>
          <wp:wrapSquare wrapText="bothSides"/>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
                    <a:extLst>
                      <a:ext uri="{28A0092B-C50C-407E-A947-70E740481C1C}">
                        <a14:useLocalDpi xmlns:a14="http://schemas.microsoft.com/office/drawing/2010/main" val="0"/>
                      </a:ext>
                    </a:extLst>
                  </a:blip>
                  <a:srcRect/>
                  <a:stretch>
                    <a:fillRect/>
                  </a:stretch>
                </pic:blipFill>
                <pic:spPr>
                  <a:xfrm>
                    <a:off x="0" y="0"/>
                    <a:ext cx="1056640" cy="869315"/>
                  </a:xfrm>
                  <a:prstGeom prst="rect">
                    <a:avLst/>
                  </a:prstGeom>
                  <a:ln/>
                </pic:spPr>
              </pic:pic>
            </a:graphicData>
          </a:graphic>
        </wp:anchor>
      </w:drawing>
    </w:r>
  </w:p>
  <w:bookmarkEnd w:id="15"/>
  <w:p w14:paraId="48986C24" w14:textId="6E4698A1" w:rsidR="00113AF0" w:rsidRDefault="00113AF0">
    <w:pPr>
      <w:pStyle w:val="En-tte"/>
    </w:pPr>
  </w:p>
  <w:p w14:paraId="255A4237" w14:textId="42B64221" w:rsidR="00113AF0" w:rsidRDefault="00113A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360"/>
        </w:tabs>
        <w:ind w:left="360" w:hanging="360"/>
      </w:pPr>
      <w:rPr>
        <w:rFonts w:ascii="Symbol" w:hAnsi="Symbol" w:cs="Courier New"/>
      </w:rPr>
    </w:lvl>
    <w:lvl w:ilvl="1">
      <w:start w:val="1"/>
      <w:numFmt w:val="bullet"/>
      <w:lvlText w:val="◦"/>
      <w:lvlJc w:val="left"/>
      <w:pPr>
        <w:tabs>
          <w:tab w:val="num" w:pos="720"/>
        </w:tabs>
        <w:ind w:left="720" w:hanging="360"/>
      </w:pPr>
      <w:rPr>
        <w:rFonts w:ascii="OpenSymbol" w:hAnsi="OpenSymbol" w:cs="Courier New"/>
      </w:rPr>
    </w:lvl>
    <w:lvl w:ilvl="2">
      <w:start w:val="1"/>
      <w:numFmt w:val="bullet"/>
      <w:lvlText w:val="▪"/>
      <w:lvlJc w:val="left"/>
      <w:pPr>
        <w:tabs>
          <w:tab w:val="num" w:pos="1080"/>
        </w:tabs>
        <w:ind w:left="1080" w:hanging="360"/>
      </w:pPr>
      <w:rPr>
        <w:rFonts w:ascii="OpenSymbol" w:hAnsi="Open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OpenSymbol" w:hAnsi="OpenSymbol" w:cs="Courier New"/>
      </w:rPr>
    </w:lvl>
    <w:lvl w:ilvl="5">
      <w:start w:val="1"/>
      <w:numFmt w:val="bullet"/>
      <w:lvlText w:val="▪"/>
      <w:lvlJc w:val="left"/>
      <w:pPr>
        <w:tabs>
          <w:tab w:val="num" w:pos="2160"/>
        </w:tabs>
        <w:ind w:left="2160" w:hanging="360"/>
      </w:pPr>
      <w:rPr>
        <w:rFonts w:ascii="OpenSymbol" w:hAnsi="Open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OpenSymbol" w:hAnsi="OpenSymbol" w:cs="Courier New"/>
      </w:rPr>
    </w:lvl>
    <w:lvl w:ilvl="8">
      <w:start w:val="1"/>
      <w:numFmt w:val="bullet"/>
      <w:lvlText w:val="▪"/>
      <w:lvlJc w:val="left"/>
      <w:pPr>
        <w:tabs>
          <w:tab w:val="num" w:pos="3240"/>
        </w:tabs>
        <w:ind w:left="3240" w:hanging="360"/>
      </w:pPr>
      <w:rPr>
        <w:rFonts w:ascii="OpenSymbol" w:hAnsi="OpenSymbol" w:cs="Courier New"/>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1BF1E79"/>
    <w:multiLevelType w:val="hybridMultilevel"/>
    <w:tmpl w:val="5DC23CA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A34676"/>
    <w:multiLevelType w:val="hybridMultilevel"/>
    <w:tmpl w:val="9E4C660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EBF58BC"/>
    <w:multiLevelType w:val="hybridMultilevel"/>
    <w:tmpl w:val="C11AA07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1E528B"/>
    <w:multiLevelType w:val="multilevel"/>
    <w:tmpl w:val="B434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187027"/>
    <w:multiLevelType w:val="hybridMultilevel"/>
    <w:tmpl w:val="69E03FF4"/>
    <w:lvl w:ilvl="0" w:tplc="FEB61ED6">
      <w:start w:val="2"/>
      <w:numFmt w:val="bullet"/>
      <w:lvlText w:val="-"/>
      <w:lvlJc w:val="left"/>
      <w:pPr>
        <w:ind w:left="1068" w:hanging="360"/>
      </w:pPr>
      <w:rPr>
        <w:rFonts w:ascii="Calibri Light" w:eastAsia="Times New Roman" w:hAnsi="Calibri Light" w:cs="Calibri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16003604"/>
    <w:multiLevelType w:val="hybridMultilevel"/>
    <w:tmpl w:val="4514A02C"/>
    <w:lvl w:ilvl="0" w:tplc="1A6E3A30">
      <w:start w:val="1"/>
      <w:numFmt w:val="bullet"/>
      <w:lvlText w:val=""/>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BC76BF"/>
    <w:multiLevelType w:val="hybridMultilevel"/>
    <w:tmpl w:val="8A78AE78"/>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1C470475"/>
    <w:multiLevelType w:val="singleLevel"/>
    <w:tmpl w:val="7B08726C"/>
    <w:lvl w:ilvl="0">
      <w:start w:val="3"/>
      <w:numFmt w:val="decimal"/>
      <w:lvlText w:val="%1"/>
      <w:lvlJc w:val="left"/>
      <w:pPr>
        <w:tabs>
          <w:tab w:val="num" w:pos="360"/>
        </w:tabs>
        <w:ind w:left="360" w:hanging="360"/>
      </w:pPr>
      <w:rPr>
        <w:rFonts w:hint="default"/>
        <w:b w:val="0"/>
        <w:u w:val="none"/>
      </w:rPr>
    </w:lvl>
  </w:abstractNum>
  <w:abstractNum w:abstractNumId="11" w15:restartNumberingAfterBreak="0">
    <w:nsid w:val="1C4B246C"/>
    <w:multiLevelType w:val="hybridMultilevel"/>
    <w:tmpl w:val="FECC5DCE"/>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DD070BE"/>
    <w:multiLevelType w:val="hybridMultilevel"/>
    <w:tmpl w:val="D218681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DE7710"/>
    <w:multiLevelType w:val="hybridMultilevel"/>
    <w:tmpl w:val="C3947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34B2B42"/>
    <w:multiLevelType w:val="multilevel"/>
    <w:tmpl w:val="2AD4721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B231CED"/>
    <w:multiLevelType w:val="hybridMultilevel"/>
    <w:tmpl w:val="6C2AEE02"/>
    <w:lvl w:ilvl="0" w:tplc="0890D53E">
      <w:start w:val="10"/>
      <w:numFmt w:val="bullet"/>
      <w:lvlText w:val="-"/>
      <w:lvlJc w:val="left"/>
      <w:pPr>
        <w:ind w:left="1080" w:hanging="360"/>
      </w:pPr>
      <w:rPr>
        <w:rFonts w:ascii="Times" w:eastAsia="Times" w:hAnsi="Times" w:cs="Time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2C613E19"/>
    <w:multiLevelType w:val="hybridMultilevel"/>
    <w:tmpl w:val="2AD4721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E704683"/>
    <w:multiLevelType w:val="multilevel"/>
    <w:tmpl w:val="BA2E1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4F27B0"/>
    <w:multiLevelType w:val="hybridMultilevel"/>
    <w:tmpl w:val="7AFA38B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47E120A"/>
    <w:multiLevelType w:val="hybridMultilevel"/>
    <w:tmpl w:val="9BEE8AE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586A70"/>
    <w:multiLevelType w:val="multilevel"/>
    <w:tmpl w:val="052A6072"/>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EE35336"/>
    <w:multiLevelType w:val="multilevel"/>
    <w:tmpl w:val="EF3C7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5345E5"/>
    <w:multiLevelType w:val="hybridMultilevel"/>
    <w:tmpl w:val="6E6E0536"/>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576073D"/>
    <w:multiLevelType w:val="multilevel"/>
    <w:tmpl w:val="FECC5DCE"/>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78A4D44"/>
    <w:multiLevelType w:val="hybridMultilevel"/>
    <w:tmpl w:val="0F7C4EE4"/>
    <w:lvl w:ilvl="0" w:tplc="C7268A60">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4720B9"/>
    <w:multiLevelType w:val="multilevel"/>
    <w:tmpl w:val="9614E2A6"/>
    <w:lvl w:ilvl="0">
      <w:numFmt w:val="bullet"/>
      <w:lvlText w:val="-"/>
      <w:lvlJc w:val="left"/>
      <w:pPr>
        <w:tabs>
          <w:tab w:val="num" w:pos="720"/>
        </w:tabs>
        <w:ind w:left="720" w:hanging="360"/>
      </w:pPr>
      <w:rPr>
        <w:rFonts w:ascii="Arial" w:eastAsia="Times"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E8293A"/>
    <w:multiLevelType w:val="hybridMultilevel"/>
    <w:tmpl w:val="AFE0C642"/>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DF44466"/>
    <w:multiLevelType w:val="multilevel"/>
    <w:tmpl w:val="9B06B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B2404E"/>
    <w:multiLevelType w:val="hybridMultilevel"/>
    <w:tmpl w:val="7256CF40"/>
    <w:lvl w:ilvl="0" w:tplc="FFFFFFFF">
      <w:start w:val="1"/>
      <w:numFmt w:val="bullet"/>
      <w:lvlText w:val=""/>
      <w:lvlJc w:val="left"/>
      <w:pPr>
        <w:tabs>
          <w:tab w:val="num" w:pos="371"/>
        </w:tabs>
        <w:ind w:left="371" w:hanging="360"/>
      </w:pPr>
      <w:rPr>
        <w:rFonts w:ascii="Symbol" w:hAnsi="Symbol" w:hint="default"/>
        <w:color w:val="auto"/>
      </w:rPr>
    </w:lvl>
    <w:lvl w:ilvl="1" w:tplc="FFFFFFFF" w:tentative="1">
      <w:start w:val="1"/>
      <w:numFmt w:val="bullet"/>
      <w:lvlText w:val="o"/>
      <w:lvlJc w:val="left"/>
      <w:pPr>
        <w:tabs>
          <w:tab w:val="num" w:pos="1451"/>
        </w:tabs>
        <w:ind w:left="1451" w:hanging="360"/>
      </w:pPr>
      <w:rPr>
        <w:rFonts w:ascii="Courier New" w:hAnsi="Courier New" w:cs="Courier New" w:hint="default"/>
      </w:rPr>
    </w:lvl>
    <w:lvl w:ilvl="2" w:tplc="FFFFFFFF" w:tentative="1">
      <w:start w:val="1"/>
      <w:numFmt w:val="bullet"/>
      <w:lvlText w:val=""/>
      <w:lvlJc w:val="left"/>
      <w:pPr>
        <w:tabs>
          <w:tab w:val="num" w:pos="2171"/>
        </w:tabs>
        <w:ind w:left="2171" w:hanging="360"/>
      </w:pPr>
      <w:rPr>
        <w:rFonts w:ascii="Wingdings" w:hAnsi="Wingdings" w:hint="default"/>
      </w:rPr>
    </w:lvl>
    <w:lvl w:ilvl="3" w:tplc="FFFFFFFF" w:tentative="1">
      <w:start w:val="1"/>
      <w:numFmt w:val="bullet"/>
      <w:lvlText w:val=""/>
      <w:lvlJc w:val="left"/>
      <w:pPr>
        <w:tabs>
          <w:tab w:val="num" w:pos="2891"/>
        </w:tabs>
        <w:ind w:left="2891" w:hanging="360"/>
      </w:pPr>
      <w:rPr>
        <w:rFonts w:ascii="Symbol" w:hAnsi="Symbol" w:hint="default"/>
      </w:rPr>
    </w:lvl>
    <w:lvl w:ilvl="4" w:tplc="FFFFFFFF" w:tentative="1">
      <w:start w:val="1"/>
      <w:numFmt w:val="bullet"/>
      <w:lvlText w:val="o"/>
      <w:lvlJc w:val="left"/>
      <w:pPr>
        <w:tabs>
          <w:tab w:val="num" w:pos="3611"/>
        </w:tabs>
        <w:ind w:left="3611" w:hanging="360"/>
      </w:pPr>
      <w:rPr>
        <w:rFonts w:ascii="Courier New" w:hAnsi="Courier New" w:cs="Courier New" w:hint="default"/>
      </w:rPr>
    </w:lvl>
    <w:lvl w:ilvl="5" w:tplc="FFFFFFFF" w:tentative="1">
      <w:start w:val="1"/>
      <w:numFmt w:val="bullet"/>
      <w:lvlText w:val=""/>
      <w:lvlJc w:val="left"/>
      <w:pPr>
        <w:tabs>
          <w:tab w:val="num" w:pos="4331"/>
        </w:tabs>
        <w:ind w:left="4331" w:hanging="360"/>
      </w:pPr>
      <w:rPr>
        <w:rFonts w:ascii="Wingdings" w:hAnsi="Wingdings" w:hint="default"/>
      </w:rPr>
    </w:lvl>
    <w:lvl w:ilvl="6" w:tplc="FFFFFFFF" w:tentative="1">
      <w:start w:val="1"/>
      <w:numFmt w:val="bullet"/>
      <w:lvlText w:val=""/>
      <w:lvlJc w:val="left"/>
      <w:pPr>
        <w:tabs>
          <w:tab w:val="num" w:pos="5051"/>
        </w:tabs>
        <w:ind w:left="5051" w:hanging="360"/>
      </w:pPr>
      <w:rPr>
        <w:rFonts w:ascii="Symbol" w:hAnsi="Symbol" w:hint="default"/>
      </w:rPr>
    </w:lvl>
    <w:lvl w:ilvl="7" w:tplc="FFFFFFFF" w:tentative="1">
      <w:start w:val="1"/>
      <w:numFmt w:val="bullet"/>
      <w:lvlText w:val="o"/>
      <w:lvlJc w:val="left"/>
      <w:pPr>
        <w:tabs>
          <w:tab w:val="num" w:pos="5771"/>
        </w:tabs>
        <w:ind w:left="5771" w:hanging="360"/>
      </w:pPr>
      <w:rPr>
        <w:rFonts w:ascii="Courier New" w:hAnsi="Courier New" w:cs="Courier New" w:hint="default"/>
      </w:rPr>
    </w:lvl>
    <w:lvl w:ilvl="8" w:tplc="FFFFFFFF" w:tentative="1">
      <w:start w:val="1"/>
      <w:numFmt w:val="bullet"/>
      <w:lvlText w:val=""/>
      <w:lvlJc w:val="left"/>
      <w:pPr>
        <w:tabs>
          <w:tab w:val="num" w:pos="6491"/>
        </w:tabs>
        <w:ind w:left="6491" w:hanging="360"/>
      </w:pPr>
      <w:rPr>
        <w:rFonts w:ascii="Wingdings" w:hAnsi="Wingdings" w:hint="default"/>
      </w:rPr>
    </w:lvl>
  </w:abstractNum>
  <w:abstractNum w:abstractNumId="29" w15:restartNumberingAfterBreak="0">
    <w:nsid w:val="515D1F2E"/>
    <w:multiLevelType w:val="multilevel"/>
    <w:tmpl w:val="6E6E0536"/>
    <w:lvl w:ilvl="0">
      <w:numFmt w:val="bullet"/>
      <w:lvlText w:val="-"/>
      <w:lvlJc w:val="left"/>
      <w:pPr>
        <w:tabs>
          <w:tab w:val="num" w:pos="360"/>
        </w:tabs>
        <w:ind w:left="360" w:hanging="360"/>
      </w:pPr>
      <w:rPr>
        <w:rFonts w:ascii="Arial" w:eastAsia="Times"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4686BDF"/>
    <w:multiLevelType w:val="hybridMultilevel"/>
    <w:tmpl w:val="4CA25E3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5666954"/>
    <w:multiLevelType w:val="multilevel"/>
    <w:tmpl w:val="1598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900207A"/>
    <w:multiLevelType w:val="hybridMultilevel"/>
    <w:tmpl w:val="210AD7B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96255FE"/>
    <w:multiLevelType w:val="hybridMultilevel"/>
    <w:tmpl w:val="DCAEA3B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15:restartNumberingAfterBreak="0">
    <w:nsid w:val="5ACC140C"/>
    <w:multiLevelType w:val="multilevel"/>
    <w:tmpl w:val="849E0D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5C2B1D77"/>
    <w:multiLevelType w:val="hybridMultilevel"/>
    <w:tmpl w:val="0E18EB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884A09"/>
    <w:multiLevelType w:val="hybridMultilevel"/>
    <w:tmpl w:val="FD4CEBE8"/>
    <w:lvl w:ilvl="0" w:tplc="FFFFFFFF">
      <w:numFmt w:val="bullet"/>
      <w:lvlText w:val="-"/>
      <w:lvlJc w:val="left"/>
      <w:pPr>
        <w:tabs>
          <w:tab w:val="num" w:pos="2628"/>
        </w:tabs>
        <w:ind w:left="2628" w:hanging="360"/>
      </w:pPr>
      <w:rPr>
        <w:rFonts w:ascii="Times New Roman" w:eastAsia="Times" w:hAnsi="Times New Roman" w:cs="Times New Roman" w:hint="default"/>
      </w:rPr>
    </w:lvl>
    <w:lvl w:ilvl="1" w:tplc="FFFFFFFF" w:tentative="1">
      <w:start w:val="1"/>
      <w:numFmt w:val="bullet"/>
      <w:lvlText w:val="o"/>
      <w:lvlJc w:val="left"/>
      <w:pPr>
        <w:tabs>
          <w:tab w:val="num" w:pos="3348"/>
        </w:tabs>
        <w:ind w:left="3348" w:hanging="360"/>
      </w:pPr>
      <w:rPr>
        <w:rFonts w:ascii="Courier New" w:hAnsi="Courier New" w:cs="Courier New" w:hint="default"/>
      </w:rPr>
    </w:lvl>
    <w:lvl w:ilvl="2" w:tplc="FFFFFFFF" w:tentative="1">
      <w:start w:val="1"/>
      <w:numFmt w:val="bullet"/>
      <w:lvlText w:val=""/>
      <w:lvlJc w:val="left"/>
      <w:pPr>
        <w:tabs>
          <w:tab w:val="num" w:pos="4068"/>
        </w:tabs>
        <w:ind w:left="4068" w:hanging="360"/>
      </w:pPr>
      <w:rPr>
        <w:rFonts w:ascii="Wingdings" w:hAnsi="Wingdings" w:hint="default"/>
      </w:rPr>
    </w:lvl>
    <w:lvl w:ilvl="3" w:tplc="FFFFFFFF" w:tentative="1">
      <w:start w:val="1"/>
      <w:numFmt w:val="bullet"/>
      <w:lvlText w:val=""/>
      <w:lvlJc w:val="left"/>
      <w:pPr>
        <w:tabs>
          <w:tab w:val="num" w:pos="4788"/>
        </w:tabs>
        <w:ind w:left="4788" w:hanging="360"/>
      </w:pPr>
      <w:rPr>
        <w:rFonts w:ascii="Symbol" w:hAnsi="Symbol" w:hint="default"/>
      </w:rPr>
    </w:lvl>
    <w:lvl w:ilvl="4" w:tplc="FFFFFFFF" w:tentative="1">
      <w:start w:val="1"/>
      <w:numFmt w:val="bullet"/>
      <w:lvlText w:val="o"/>
      <w:lvlJc w:val="left"/>
      <w:pPr>
        <w:tabs>
          <w:tab w:val="num" w:pos="5508"/>
        </w:tabs>
        <w:ind w:left="5508" w:hanging="360"/>
      </w:pPr>
      <w:rPr>
        <w:rFonts w:ascii="Courier New" w:hAnsi="Courier New" w:cs="Courier New" w:hint="default"/>
      </w:rPr>
    </w:lvl>
    <w:lvl w:ilvl="5" w:tplc="FFFFFFFF" w:tentative="1">
      <w:start w:val="1"/>
      <w:numFmt w:val="bullet"/>
      <w:lvlText w:val=""/>
      <w:lvlJc w:val="left"/>
      <w:pPr>
        <w:tabs>
          <w:tab w:val="num" w:pos="6228"/>
        </w:tabs>
        <w:ind w:left="6228" w:hanging="360"/>
      </w:pPr>
      <w:rPr>
        <w:rFonts w:ascii="Wingdings" w:hAnsi="Wingdings" w:hint="default"/>
      </w:rPr>
    </w:lvl>
    <w:lvl w:ilvl="6" w:tplc="FFFFFFFF" w:tentative="1">
      <w:start w:val="1"/>
      <w:numFmt w:val="bullet"/>
      <w:lvlText w:val=""/>
      <w:lvlJc w:val="left"/>
      <w:pPr>
        <w:tabs>
          <w:tab w:val="num" w:pos="6948"/>
        </w:tabs>
        <w:ind w:left="6948" w:hanging="360"/>
      </w:pPr>
      <w:rPr>
        <w:rFonts w:ascii="Symbol" w:hAnsi="Symbol" w:hint="default"/>
      </w:rPr>
    </w:lvl>
    <w:lvl w:ilvl="7" w:tplc="FFFFFFFF" w:tentative="1">
      <w:start w:val="1"/>
      <w:numFmt w:val="bullet"/>
      <w:lvlText w:val="o"/>
      <w:lvlJc w:val="left"/>
      <w:pPr>
        <w:tabs>
          <w:tab w:val="num" w:pos="7668"/>
        </w:tabs>
        <w:ind w:left="7668" w:hanging="360"/>
      </w:pPr>
      <w:rPr>
        <w:rFonts w:ascii="Courier New" w:hAnsi="Courier New" w:cs="Courier New" w:hint="default"/>
      </w:rPr>
    </w:lvl>
    <w:lvl w:ilvl="8" w:tplc="FFFFFFFF" w:tentative="1">
      <w:start w:val="1"/>
      <w:numFmt w:val="bullet"/>
      <w:lvlText w:val=""/>
      <w:lvlJc w:val="left"/>
      <w:pPr>
        <w:tabs>
          <w:tab w:val="num" w:pos="8388"/>
        </w:tabs>
        <w:ind w:left="8388" w:hanging="360"/>
      </w:pPr>
      <w:rPr>
        <w:rFonts w:ascii="Wingdings" w:hAnsi="Wingdings" w:hint="default"/>
      </w:rPr>
    </w:lvl>
  </w:abstractNum>
  <w:abstractNum w:abstractNumId="38" w15:restartNumberingAfterBreak="0">
    <w:nsid w:val="5E8B4529"/>
    <w:multiLevelType w:val="hybridMultilevel"/>
    <w:tmpl w:val="D44C032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0A60F0F"/>
    <w:multiLevelType w:val="singleLevel"/>
    <w:tmpl w:val="BBAC7036"/>
    <w:lvl w:ilvl="0">
      <w:start w:val="3"/>
      <w:numFmt w:val="decimal"/>
      <w:lvlText w:val="%1"/>
      <w:lvlJc w:val="left"/>
      <w:pPr>
        <w:tabs>
          <w:tab w:val="num" w:pos="360"/>
        </w:tabs>
        <w:ind w:left="360" w:hanging="360"/>
      </w:pPr>
      <w:rPr>
        <w:rFonts w:hint="default"/>
        <w:b w:val="0"/>
        <w:u w:val="none"/>
      </w:rPr>
    </w:lvl>
  </w:abstractNum>
  <w:abstractNum w:abstractNumId="40" w15:restartNumberingAfterBreak="0">
    <w:nsid w:val="627154BE"/>
    <w:multiLevelType w:val="hybridMultilevel"/>
    <w:tmpl w:val="939A26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31C79D3"/>
    <w:multiLevelType w:val="hybridMultilevel"/>
    <w:tmpl w:val="BCBE5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C3926F3"/>
    <w:multiLevelType w:val="hybridMultilevel"/>
    <w:tmpl w:val="052A6072"/>
    <w:lvl w:ilvl="0" w:tplc="FFFFFFFF">
      <w:numFmt w:val="bullet"/>
      <w:lvlText w:val="-"/>
      <w:lvlJc w:val="left"/>
      <w:pPr>
        <w:tabs>
          <w:tab w:val="num" w:pos="360"/>
        </w:tabs>
        <w:ind w:left="360" w:hanging="360"/>
      </w:pPr>
      <w:rPr>
        <w:rFonts w:ascii="Arial" w:eastAsia="Times" w:hAnsi="Arial" w:cs="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6FA43EE3"/>
    <w:multiLevelType w:val="hybridMultilevel"/>
    <w:tmpl w:val="9614E2A6"/>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6614B15"/>
    <w:multiLevelType w:val="multilevel"/>
    <w:tmpl w:val="6ACA5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7DA43F0"/>
    <w:multiLevelType w:val="hybridMultilevel"/>
    <w:tmpl w:val="11949C6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761077"/>
    <w:multiLevelType w:val="multilevel"/>
    <w:tmpl w:val="AA40D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FA814D7"/>
    <w:multiLevelType w:val="hybridMultilevel"/>
    <w:tmpl w:val="877040E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774447907">
    <w:abstractNumId w:val="47"/>
  </w:num>
  <w:num w:numId="2" w16cid:durableId="1125999618">
    <w:abstractNumId w:val="37"/>
  </w:num>
  <w:num w:numId="3" w16cid:durableId="1457991119">
    <w:abstractNumId w:val="5"/>
  </w:num>
  <w:num w:numId="4" w16cid:durableId="192620440">
    <w:abstractNumId w:val="19"/>
  </w:num>
  <w:num w:numId="5" w16cid:durableId="77558823">
    <w:abstractNumId w:val="42"/>
  </w:num>
  <w:num w:numId="6" w16cid:durableId="553809394">
    <w:abstractNumId w:val="20"/>
  </w:num>
  <w:num w:numId="7" w16cid:durableId="1683891736">
    <w:abstractNumId w:val="4"/>
  </w:num>
  <w:num w:numId="8" w16cid:durableId="13575217">
    <w:abstractNumId w:val="3"/>
  </w:num>
  <w:num w:numId="9" w16cid:durableId="1339774107">
    <w:abstractNumId w:val="34"/>
  </w:num>
  <w:num w:numId="10" w16cid:durableId="305935928">
    <w:abstractNumId w:val="9"/>
  </w:num>
  <w:num w:numId="11" w16cid:durableId="1461848970">
    <w:abstractNumId w:val="36"/>
  </w:num>
  <w:num w:numId="12" w16cid:durableId="1593473686">
    <w:abstractNumId w:val="11"/>
  </w:num>
  <w:num w:numId="13" w16cid:durableId="2047098862">
    <w:abstractNumId w:val="23"/>
  </w:num>
  <w:num w:numId="14" w16cid:durableId="237831721">
    <w:abstractNumId w:val="32"/>
  </w:num>
  <w:num w:numId="15" w16cid:durableId="171722408">
    <w:abstractNumId w:val="40"/>
  </w:num>
  <w:num w:numId="16" w16cid:durableId="461505953">
    <w:abstractNumId w:val="43"/>
  </w:num>
  <w:num w:numId="17" w16cid:durableId="335232369">
    <w:abstractNumId w:val="25"/>
  </w:num>
  <w:num w:numId="18" w16cid:durableId="322589177">
    <w:abstractNumId w:val="2"/>
  </w:num>
  <w:num w:numId="19" w16cid:durableId="829252663">
    <w:abstractNumId w:val="30"/>
  </w:num>
  <w:num w:numId="20" w16cid:durableId="1157116177">
    <w:abstractNumId w:val="45"/>
  </w:num>
  <w:num w:numId="21" w16cid:durableId="129634762">
    <w:abstractNumId w:val="26"/>
  </w:num>
  <w:num w:numId="22" w16cid:durableId="1166238743">
    <w:abstractNumId w:val="22"/>
  </w:num>
  <w:num w:numId="23" w16cid:durableId="1107627554">
    <w:abstractNumId w:val="29"/>
  </w:num>
  <w:num w:numId="24" w16cid:durableId="720902810">
    <w:abstractNumId w:val="33"/>
  </w:num>
  <w:num w:numId="25" w16cid:durableId="1407724387">
    <w:abstractNumId w:val="38"/>
  </w:num>
  <w:num w:numId="26" w16cid:durableId="1138187599">
    <w:abstractNumId w:val="16"/>
  </w:num>
  <w:num w:numId="27" w16cid:durableId="1765952930">
    <w:abstractNumId w:val="14"/>
  </w:num>
  <w:num w:numId="28" w16cid:durableId="938566172">
    <w:abstractNumId w:val="18"/>
  </w:num>
  <w:num w:numId="29" w16cid:durableId="419909980">
    <w:abstractNumId w:val="0"/>
  </w:num>
  <w:num w:numId="30" w16cid:durableId="134614490">
    <w:abstractNumId w:val="12"/>
  </w:num>
  <w:num w:numId="31" w16cid:durableId="1241791586">
    <w:abstractNumId w:val="1"/>
  </w:num>
  <w:num w:numId="32" w16cid:durableId="505943145">
    <w:abstractNumId w:val="39"/>
  </w:num>
  <w:num w:numId="33" w16cid:durableId="611673918">
    <w:abstractNumId w:val="10"/>
  </w:num>
  <w:num w:numId="34" w16cid:durableId="1582715668">
    <w:abstractNumId w:val="28"/>
  </w:num>
  <w:num w:numId="35" w16cid:durableId="1828521706">
    <w:abstractNumId w:val="8"/>
  </w:num>
  <w:num w:numId="36" w16cid:durableId="316610909">
    <w:abstractNumId w:val="7"/>
  </w:num>
  <w:num w:numId="37" w16cid:durableId="136648731">
    <w:abstractNumId w:val="46"/>
  </w:num>
  <w:num w:numId="38" w16cid:durableId="1785463435">
    <w:abstractNumId w:val="21"/>
  </w:num>
  <w:num w:numId="39" w16cid:durableId="980691314">
    <w:abstractNumId w:val="44"/>
  </w:num>
  <w:num w:numId="40" w16cid:durableId="603270856">
    <w:abstractNumId w:val="35"/>
  </w:num>
  <w:num w:numId="41" w16cid:durableId="1577936397">
    <w:abstractNumId w:val="27"/>
  </w:num>
  <w:num w:numId="42" w16cid:durableId="573129359">
    <w:abstractNumId w:val="6"/>
  </w:num>
  <w:num w:numId="43" w16cid:durableId="318996216">
    <w:abstractNumId w:val="31"/>
  </w:num>
  <w:num w:numId="44" w16cid:durableId="923295124">
    <w:abstractNumId w:val="15"/>
  </w:num>
  <w:num w:numId="45" w16cid:durableId="1981114129">
    <w:abstractNumId w:val="17"/>
  </w:num>
  <w:num w:numId="46" w16cid:durableId="333185540">
    <w:abstractNumId w:val="24"/>
  </w:num>
  <w:num w:numId="47" w16cid:durableId="796724271">
    <w:abstractNumId w:val="13"/>
  </w:num>
  <w:num w:numId="48" w16cid:durableId="164292790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C73"/>
    <w:rsid w:val="000205A2"/>
    <w:rsid w:val="0002381C"/>
    <w:rsid w:val="00023C73"/>
    <w:rsid w:val="00032573"/>
    <w:rsid w:val="00041C4A"/>
    <w:rsid w:val="00044346"/>
    <w:rsid w:val="0005001D"/>
    <w:rsid w:val="00050672"/>
    <w:rsid w:val="00051B4F"/>
    <w:rsid w:val="0005558F"/>
    <w:rsid w:val="000577B7"/>
    <w:rsid w:val="00066A7C"/>
    <w:rsid w:val="0008446F"/>
    <w:rsid w:val="0009437F"/>
    <w:rsid w:val="00095AD4"/>
    <w:rsid w:val="00097832"/>
    <w:rsid w:val="000A0CF3"/>
    <w:rsid w:val="000B5118"/>
    <w:rsid w:val="000C7A99"/>
    <w:rsid w:val="000E1D70"/>
    <w:rsid w:val="000F19D5"/>
    <w:rsid w:val="001072AF"/>
    <w:rsid w:val="00110168"/>
    <w:rsid w:val="0011126A"/>
    <w:rsid w:val="00113AF0"/>
    <w:rsid w:val="00114C47"/>
    <w:rsid w:val="00120ECB"/>
    <w:rsid w:val="0012728D"/>
    <w:rsid w:val="00136A2A"/>
    <w:rsid w:val="001371F7"/>
    <w:rsid w:val="001438BF"/>
    <w:rsid w:val="001654C9"/>
    <w:rsid w:val="00166A1F"/>
    <w:rsid w:val="001670A5"/>
    <w:rsid w:val="00187879"/>
    <w:rsid w:val="00191C19"/>
    <w:rsid w:val="001922FE"/>
    <w:rsid w:val="0019732A"/>
    <w:rsid w:val="001A06E0"/>
    <w:rsid w:val="001A6CB9"/>
    <w:rsid w:val="001C459C"/>
    <w:rsid w:val="001C6356"/>
    <w:rsid w:val="001D0387"/>
    <w:rsid w:val="001D13A6"/>
    <w:rsid w:val="001D4471"/>
    <w:rsid w:val="001D5A90"/>
    <w:rsid w:val="001D63AD"/>
    <w:rsid w:val="001E461D"/>
    <w:rsid w:val="001E6A38"/>
    <w:rsid w:val="00225D7B"/>
    <w:rsid w:val="002275F5"/>
    <w:rsid w:val="00231A25"/>
    <w:rsid w:val="0024310A"/>
    <w:rsid w:val="00243365"/>
    <w:rsid w:val="00250198"/>
    <w:rsid w:val="00255488"/>
    <w:rsid w:val="00255DD1"/>
    <w:rsid w:val="002560D3"/>
    <w:rsid w:val="00266C5B"/>
    <w:rsid w:val="00281DFB"/>
    <w:rsid w:val="00284878"/>
    <w:rsid w:val="00294D5C"/>
    <w:rsid w:val="00294F84"/>
    <w:rsid w:val="002956E2"/>
    <w:rsid w:val="002B0FE7"/>
    <w:rsid w:val="002B6D06"/>
    <w:rsid w:val="002C0338"/>
    <w:rsid w:val="002C7B67"/>
    <w:rsid w:val="002D0B9E"/>
    <w:rsid w:val="002E2163"/>
    <w:rsid w:val="002E2FAB"/>
    <w:rsid w:val="002F073A"/>
    <w:rsid w:val="00310DF2"/>
    <w:rsid w:val="003173AC"/>
    <w:rsid w:val="0032120F"/>
    <w:rsid w:val="00323078"/>
    <w:rsid w:val="00325AA2"/>
    <w:rsid w:val="00331F11"/>
    <w:rsid w:val="00341278"/>
    <w:rsid w:val="003443A9"/>
    <w:rsid w:val="00345CEE"/>
    <w:rsid w:val="00346A2B"/>
    <w:rsid w:val="00354D3F"/>
    <w:rsid w:val="00367C22"/>
    <w:rsid w:val="00370098"/>
    <w:rsid w:val="00372706"/>
    <w:rsid w:val="00375DE4"/>
    <w:rsid w:val="00395A65"/>
    <w:rsid w:val="003A32E5"/>
    <w:rsid w:val="003B6469"/>
    <w:rsid w:val="003D095E"/>
    <w:rsid w:val="003E1E8C"/>
    <w:rsid w:val="003E30FB"/>
    <w:rsid w:val="003E6FD7"/>
    <w:rsid w:val="003F6D06"/>
    <w:rsid w:val="004008BD"/>
    <w:rsid w:val="00421664"/>
    <w:rsid w:val="004275A8"/>
    <w:rsid w:val="00427979"/>
    <w:rsid w:val="004365A0"/>
    <w:rsid w:val="004407C5"/>
    <w:rsid w:val="00443D22"/>
    <w:rsid w:val="004452B5"/>
    <w:rsid w:val="00447D66"/>
    <w:rsid w:val="0045342B"/>
    <w:rsid w:val="004833B7"/>
    <w:rsid w:val="004946FE"/>
    <w:rsid w:val="00497D9F"/>
    <w:rsid w:val="004A1F81"/>
    <w:rsid w:val="004B3411"/>
    <w:rsid w:val="004C6BB0"/>
    <w:rsid w:val="004C77C9"/>
    <w:rsid w:val="004D1EC6"/>
    <w:rsid w:val="004D7527"/>
    <w:rsid w:val="004E1D19"/>
    <w:rsid w:val="004E47DC"/>
    <w:rsid w:val="004F20B1"/>
    <w:rsid w:val="005110DA"/>
    <w:rsid w:val="00512689"/>
    <w:rsid w:val="00512FCA"/>
    <w:rsid w:val="0052062D"/>
    <w:rsid w:val="00522BC9"/>
    <w:rsid w:val="00533F93"/>
    <w:rsid w:val="00550428"/>
    <w:rsid w:val="005516C0"/>
    <w:rsid w:val="00556F30"/>
    <w:rsid w:val="00560918"/>
    <w:rsid w:val="00562CCC"/>
    <w:rsid w:val="00565C27"/>
    <w:rsid w:val="005719A4"/>
    <w:rsid w:val="005755D4"/>
    <w:rsid w:val="005774F7"/>
    <w:rsid w:val="00581360"/>
    <w:rsid w:val="005B7BA5"/>
    <w:rsid w:val="005F2864"/>
    <w:rsid w:val="00600F6D"/>
    <w:rsid w:val="00640E1F"/>
    <w:rsid w:val="00647615"/>
    <w:rsid w:val="00651AD7"/>
    <w:rsid w:val="006536AB"/>
    <w:rsid w:val="0065376A"/>
    <w:rsid w:val="00655C2D"/>
    <w:rsid w:val="00664A71"/>
    <w:rsid w:val="00673FA0"/>
    <w:rsid w:val="0068520A"/>
    <w:rsid w:val="00690FEB"/>
    <w:rsid w:val="006B0C53"/>
    <w:rsid w:val="006B548C"/>
    <w:rsid w:val="006C5F47"/>
    <w:rsid w:val="006C6378"/>
    <w:rsid w:val="006D5098"/>
    <w:rsid w:val="006E0F90"/>
    <w:rsid w:val="006F45BA"/>
    <w:rsid w:val="0071563C"/>
    <w:rsid w:val="00716ABF"/>
    <w:rsid w:val="00717E0F"/>
    <w:rsid w:val="0072154C"/>
    <w:rsid w:val="007227F5"/>
    <w:rsid w:val="00730770"/>
    <w:rsid w:val="00731475"/>
    <w:rsid w:val="00746EB2"/>
    <w:rsid w:val="007631F3"/>
    <w:rsid w:val="00766473"/>
    <w:rsid w:val="0077193B"/>
    <w:rsid w:val="007838D1"/>
    <w:rsid w:val="00784202"/>
    <w:rsid w:val="0078544D"/>
    <w:rsid w:val="00791A0F"/>
    <w:rsid w:val="00792FFF"/>
    <w:rsid w:val="0079412A"/>
    <w:rsid w:val="00797B6C"/>
    <w:rsid w:val="007B5891"/>
    <w:rsid w:val="007C06A2"/>
    <w:rsid w:val="007C696D"/>
    <w:rsid w:val="007C69D4"/>
    <w:rsid w:val="007C7531"/>
    <w:rsid w:val="007C7EA5"/>
    <w:rsid w:val="007D3AA2"/>
    <w:rsid w:val="007D7ADD"/>
    <w:rsid w:val="007E0BF8"/>
    <w:rsid w:val="008044B5"/>
    <w:rsid w:val="00805C9E"/>
    <w:rsid w:val="008127D9"/>
    <w:rsid w:val="0082102E"/>
    <w:rsid w:val="00827184"/>
    <w:rsid w:val="00840994"/>
    <w:rsid w:val="00841F0D"/>
    <w:rsid w:val="0084379C"/>
    <w:rsid w:val="0084594E"/>
    <w:rsid w:val="00845BB9"/>
    <w:rsid w:val="00850354"/>
    <w:rsid w:val="008541E6"/>
    <w:rsid w:val="00860294"/>
    <w:rsid w:val="00871B3D"/>
    <w:rsid w:val="00876A4F"/>
    <w:rsid w:val="008839D8"/>
    <w:rsid w:val="00885EDE"/>
    <w:rsid w:val="00886CF9"/>
    <w:rsid w:val="00897E3A"/>
    <w:rsid w:val="008C0172"/>
    <w:rsid w:val="008C0C15"/>
    <w:rsid w:val="008C0FB9"/>
    <w:rsid w:val="008D225A"/>
    <w:rsid w:val="008D5062"/>
    <w:rsid w:val="009138B6"/>
    <w:rsid w:val="0092245E"/>
    <w:rsid w:val="00923DD2"/>
    <w:rsid w:val="009257AA"/>
    <w:rsid w:val="009272A9"/>
    <w:rsid w:val="0093620F"/>
    <w:rsid w:val="0094473D"/>
    <w:rsid w:val="00945135"/>
    <w:rsid w:val="00951AC9"/>
    <w:rsid w:val="009529FE"/>
    <w:rsid w:val="00954800"/>
    <w:rsid w:val="009727CE"/>
    <w:rsid w:val="009754BF"/>
    <w:rsid w:val="00980AFE"/>
    <w:rsid w:val="009844D4"/>
    <w:rsid w:val="009921CE"/>
    <w:rsid w:val="00993AA8"/>
    <w:rsid w:val="00993B70"/>
    <w:rsid w:val="00994893"/>
    <w:rsid w:val="009961C8"/>
    <w:rsid w:val="009A3F2E"/>
    <w:rsid w:val="009A7A2B"/>
    <w:rsid w:val="009C769B"/>
    <w:rsid w:val="009D53CE"/>
    <w:rsid w:val="009D6C55"/>
    <w:rsid w:val="009E37BE"/>
    <w:rsid w:val="00A021AC"/>
    <w:rsid w:val="00A06994"/>
    <w:rsid w:val="00A102A8"/>
    <w:rsid w:val="00A24471"/>
    <w:rsid w:val="00A34A1A"/>
    <w:rsid w:val="00A404FB"/>
    <w:rsid w:val="00A51A23"/>
    <w:rsid w:val="00A840AE"/>
    <w:rsid w:val="00AA4A4B"/>
    <w:rsid w:val="00AA71E0"/>
    <w:rsid w:val="00AC1589"/>
    <w:rsid w:val="00AC5092"/>
    <w:rsid w:val="00AC7BF0"/>
    <w:rsid w:val="00AE69E1"/>
    <w:rsid w:val="00AF332E"/>
    <w:rsid w:val="00B0198E"/>
    <w:rsid w:val="00B04EF0"/>
    <w:rsid w:val="00B117DD"/>
    <w:rsid w:val="00B12EA2"/>
    <w:rsid w:val="00B20EC8"/>
    <w:rsid w:val="00B23DA6"/>
    <w:rsid w:val="00B445A7"/>
    <w:rsid w:val="00B52B51"/>
    <w:rsid w:val="00B534AA"/>
    <w:rsid w:val="00B573CA"/>
    <w:rsid w:val="00B57FC5"/>
    <w:rsid w:val="00B70E80"/>
    <w:rsid w:val="00B87750"/>
    <w:rsid w:val="00BA25FE"/>
    <w:rsid w:val="00BB0404"/>
    <w:rsid w:val="00BB389F"/>
    <w:rsid w:val="00BB7481"/>
    <w:rsid w:val="00BC0511"/>
    <w:rsid w:val="00BC1C91"/>
    <w:rsid w:val="00BE69AE"/>
    <w:rsid w:val="00BF2A3C"/>
    <w:rsid w:val="00C10746"/>
    <w:rsid w:val="00C11832"/>
    <w:rsid w:val="00C15995"/>
    <w:rsid w:val="00C20AA1"/>
    <w:rsid w:val="00C2305D"/>
    <w:rsid w:val="00C35599"/>
    <w:rsid w:val="00C53D85"/>
    <w:rsid w:val="00C5477D"/>
    <w:rsid w:val="00C642DD"/>
    <w:rsid w:val="00C6487D"/>
    <w:rsid w:val="00C729B6"/>
    <w:rsid w:val="00CA6EAD"/>
    <w:rsid w:val="00CB4A88"/>
    <w:rsid w:val="00CD174F"/>
    <w:rsid w:val="00CE52F0"/>
    <w:rsid w:val="00CE6568"/>
    <w:rsid w:val="00D00B3C"/>
    <w:rsid w:val="00D12F02"/>
    <w:rsid w:val="00D144F6"/>
    <w:rsid w:val="00D150BE"/>
    <w:rsid w:val="00D16E9B"/>
    <w:rsid w:val="00D17267"/>
    <w:rsid w:val="00D205DD"/>
    <w:rsid w:val="00D35997"/>
    <w:rsid w:val="00D3657E"/>
    <w:rsid w:val="00D50DCD"/>
    <w:rsid w:val="00D51D02"/>
    <w:rsid w:val="00D548DA"/>
    <w:rsid w:val="00D554CF"/>
    <w:rsid w:val="00D57C6F"/>
    <w:rsid w:val="00D60FED"/>
    <w:rsid w:val="00D72738"/>
    <w:rsid w:val="00D843C8"/>
    <w:rsid w:val="00D91236"/>
    <w:rsid w:val="00D921F7"/>
    <w:rsid w:val="00DA3EF8"/>
    <w:rsid w:val="00DA4EA9"/>
    <w:rsid w:val="00DA4F05"/>
    <w:rsid w:val="00DB7FD9"/>
    <w:rsid w:val="00DC0847"/>
    <w:rsid w:val="00DC2C82"/>
    <w:rsid w:val="00DC6E19"/>
    <w:rsid w:val="00DD2482"/>
    <w:rsid w:val="00DE7185"/>
    <w:rsid w:val="00DE7CD0"/>
    <w:rsid w:val="00E02F69"/>
    <w:rsid w:val="00E123B1"/>
    <w:rsid w:val="00E14126"/>
    <w:rsid w:val="00E157BA"/>
    <w:rsid w:val="00E1609F"/>
    <w:rsid w:val="00E21EBA"/>
    <w:rsid w:val="00E22997"/>
    <w:rsid w:val="00E32A3C"/>
    <w:rsid w:val="00E35683"/>
    <w:rsid w:val="00E44C4C"/>
    <w:rsid w:val="00E70B19"/>
    <w:rsid w:val="00E82FDC"/>
    <w:rsid w:val="00E83D9E"/>
    <w:rsid w:val="00E841C1"/>
    <w:rsid w:val="00E8706E"/>
    <w:rsid w:val="00E87245"/>
    <w:rsid w:val="00E92770"/>
    <w:rsid w:val="00EA3109"/>
    <w:rsid w:val="00EA5AE2"/>
    <w:rsid w:val="00EB0358"/>
    <w:rsid w:val="00EB3A25"/>
    <w:rsid w:val="00EC210A"/>
    <w:rsid w:val="00EC50A1"/>
    <w:rsid w:val="00ED2C22"/>
    <w:rsid w:val="00EE1CE1"/>
    <w:rsid w:val="00EE497C"/>
    <w:rsid w:val="00EE60FD"/>
    <w:rsid w:val="00F012FE"/>
    <w:rsid w:val="00F12D26"/>
    <w:rsid w:val="00F2521E"/>
    <w:rsid w:val="00F25CB9"/>
    <w:rsid w:val="00F3222D"/>
    <w:rsid w:val="00F33867"/>
    <w:rsid w:val="00F347CF"/>
    <w:rsid w:val="00F355A9"/>
    <w:rsid w:val="00F44001"/>
    <w:rsid w:val="00F641A5"/>
    <w:rsid w:val="00F7066D"/>
    <w:rsid w:val="00F73F46"/>
    <w:rsid w:val="00F76BF4"/>
    <w:rsid w:val="00F85C3D"/>
    <w:rsid w:val="00F97F7D"/>
    <w:rsid w:val="00FA169C"/>
    <w:rsid w:val="00FA50FB"/>
    <w:rsid w:val="00FA79A3"/>
    <w:rsid w:val="00FD000E"/>
    <w:rsid w:val="00FD4EB9"/>
    <w:rsid w:val="00FD73C9"/>
    <w:rsid w:val="00FE18EA"/>
    <w:rsid w:val="00FE5F23"/>
    <w:rsid w:val="00FF38E2"/>
    <w:rsid w:val="00FF3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92E95"/>
  <w15:chartTrackingRefBased/>
  <w15:docId w15:val="{BD4AC544-E893-45CA-9FD0-26702D9D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F11"/>
    <w:pPr>
      <w:suppressAutoHyphens/>
    </w:pPr>
    <w:rPr>
      <w:rFonts w:asciiTheme="majorHAnsi" w:eastAsia="Times" w:hAnsiTheme="majorHAnsi" w:cs="Times"/>
      <w:sz w:val="24"/>
      <w:szCs w:val="24"/>
      <w:lang w:eastAsia="ar-SA"/>
    </w:rPr>
  </w:style>
  <w:style w:type="paragraph" w:styleId="Titre1">
    <w:name w:val="heading 1"/>
    <w:basedOn w:val="Normal"/>
    <w:next w:val="Normal"/>
    <w:qFormat/>
    <w:rsid w:val="00640E1F"/>
    <w:pPr>
      <w:keepNext/>
      <w:tabs>
        <w:tab w:val="num" w:pos="0"/>
      </w:tabs>
      <w:autoSpaceDE w:val="0"/>
      <w:outlineLvl w:val="0"/>
    </w:pPr>
    <w:rPr>
      <w:rFonts w:ascii="Times New Roman" w:eastAsia="Times New Roman" w:hAnsi="Times New Roman" w:cs="Times New Roman"/>
      <w:b/>
      <w:bCs/>
      <w:color w:val="0070C0"/>
      <w:sz w:val="52"/>
      <w:szCs w:val="32"/>
    </w:rPr>
  </w:style>
  <w:style w:type="paragraph" w:styleId="Titre2">
    <w:name w:val="heading 2"/>
    <w:basedOn w:val="Normal"/>
    <w:next w:val="Normal"/>
    <w:qFormat/>
    <w:rsid w:val="00FF3C25"/>
    <w:pPr>
      <w:keepNext/>
      <w:jc w:val="center"/>
      <w:outlineLvl w:val="1"/>
    </w:pPr>
    <w:rPr>
      <w:rFonts w:ascii="Arial" w:hAnsi="Arial" w:cs="Arial"/>
      <w:b/>
      <w:bCs/>
      <w:sz w:val="16"/>
      <w:szCs w:val="16"/>
    </w:rPr>
  </w:style>
  <w:style w:type="paragraph" w:styleId="Titre3">
    <w:name w:val="heading 3"/>
    <w:basedOn w:val="Normal"/>
    <w:next w:val="Normal"/>
    <w:qFormat/>
    <w:rsid w:val="00FF3C25"/>
    <w:pPr>
      <w:keepNext/>
      <w:spacing w:before="240" w:after="60"/>
      <w:outlineLvl w:val="2"/>
    </w:pPr>
    <w:rPr>
      <w:rFonts w:ascii="Arial" w:hAnsi="Arial" w:cs="Arial"/>
      <w:b/>
      <w:bCs/>
      <w:sz w:val="26"/>
      <w:szCs w:val="26"/>
    </w:rPr>
  </w:style>
  <w:style w:type="paragraph" w:styleId="Titre4">
    <w:name w:val="heading 4"/>
    <w:basedOn w:val="Normal"/>
    <w:next w:val="Normal"/>
    <w:qFormat/>
    <w:rsid w:val="00FF3C25"/>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qFormat/>
    <w:rsid w:val="00FF3C25"/>
    <w:pPr>
      <w:keepNext/>
      <w:spacing w:before="120" w:after="120"/>
      <w:jc w:val="both"/>
      <w:outlineLvl w:val="4"/>
    </w:pPr>
    <w:rPr>
      <w:rFonts w:ascii="Arial" w:hAnsi="Arial" w:cs="Arial"/>
      <w:b/>
      <w:bCs/>
      <w:sz w:val="22"/>
      <w:szCs w:val="22"/>
    </w:rPr>
  </w:style>
  <w:style w:type="paragraph" w:styleId="Titre7">
    <w:name w:val="heading 7"/>
    <w:basedOn w:val="Normal"/>
    <w:next w:val="Normal"/>
    <w:qFormat/>
    <w:rsid w:val="00FF3C25"/>
    <w:pPr>
      <w:spacing w:before="240" w:after="60"/>
      <w:outlineLvl w:val="6"/>
    </w:pPr>
    <w:rPr>
      <w:rFonts w:ascii="Times New Roman" w:hAnsi="Times New Roman" w:cs="Times New Roman"/>
    </w:rPr>
  </w:style>
  <w:style w:type="paragraph" w:styleId="Titre8">
    <w:name w:val="heading 8"/>
    <w:basedOn w:val="Normal"/>
    <w:next w:val="Normal"/>
    <w:qFormat/>
    <w:rsid w:val="00FF3C25"/>
    <w:pPr>
      <w:spacing w:before="240" w:after="60"/>
      <w:outlineLvl w:val="7"/>
    </w:pPr>
    <w:rPr>
      <w:rFonts w:ascii="Times New Roman" w:hAnsi="Times New Roman" w:cs="Times New Roman"/>
      <w:i/>
      <w:iCs/>
    </w:rPr>
  </w:style>
  <w:style w:type="paragraph" w:styleId="Titre9">
    <w:name w:val="heading 9"/>
    <w:basedOn w:val="Normal"/>
    <w:next w:val="Normal"/>
    <w:qFormat/>
    <w:rsid w:val="00FF3C25"/>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FF3C25"/>
    <w:pPr>
      <w:suppressAutoHyphens w:val="0"/>
      <w:jc w:val="both"/>
    </w:pPr>
    <w:rPr>
      <w:rFonts w:ascii="Arial" w:eastAsia="Times New Roman" w:hAnsi="Arial" w:cs="Arial"/>
      <w:sz w:val="22"/>
      <w:szCs w:val="22"/>
      <w:lang w:eastAsia="fr-FR"/>
    </w:rPr>
  </w:style>
  <w:style w:type="paragraph" w:styleId="Retraitcorpsdetexte2">
    <w:name w:val="Body Text Indent 2"/>
    <w:basedOn w:val="Normal"/>
    <w:rsid w:val="00FF3C25"/>
    <w:pPr>
      <w:spacing w:after="120" w:line="480" w:lineRule="auto"/>
      <w:ind w:left="283"/>
    </w:pPr>
  </w:style>
  <w:style w:type="character" w:customStyle="1" w:styleId="nornature">
    <w:name w:val="nor_nature"/>
    <w:basedOn w:val="Policepardfaut"/>
    <w:rsid w:val="00FF3C25"/>
  </w:style>
  <w:style w:type="paragraph" w:styleId="Retraitcorpsdetexte">
    <w:name w:val="Body Text Indent"/>
    <w:basedOn w:val="Normal"/>
    <w:rsid w:val="00FF3C25"/>
    <w:pPr>
      <w:spacing w:after="120"/>
      <w:ind w:left="283"/>
    </w:pPr>
  </w:style>
  <w:style w:type="paragraph" w:customStyle="1" w:styleId="Corpsdetexte22">
    <w:name w:val="Corps de texte 22"/>
    <w:basedOn w:val="Normal"/>
    <w:rsid w:val="00FF3C25"/>
    <w:pPr>
      <w:spacing w:after="100"/>
      <w:jc w:val="both"/>
    </w:pPr>
    <w:rPr>
      <w:rFonts w:ascii="Times New Roman" w:hAnsi="Times New Roman" w:cs="Times New Roman"/>
      <w:sz w:val="20"/>
      <w:szCs w:val="20"/>
    </w:rPr>
  </w:style>
  <w:style w:type="paragraph" w:styleId="Notedebasdepage">
    <w:name w:val="footnote text"/>
    <w:basedOn w:val="Normal"/>
    <w:link w:val="NotedebasdepageCar"/>
    <w:semiHidden/>
    <w:rsid w:val="00FF3C25"/>
    <w:rPr>
      <w:sz w:val="20"/>
      <w:szCs w:val="20"/>
    </w:rPr>
  </w:style>
  <w:style w:type="character" w:styleId="Appelnotedebasdep">
    <w:name w:val="footnote reference"/>
    <w:semiHidden/>
    <w:rsid w:val="00FF3C25"/>
    <w:rPr>
      <w:vertAlign w:val="superscript"/>
    </w:rPr>
  </w:style>
  <w:style w:type="paragraph" w:styleId="En-tte">
    <w:name w:val="header"/>
    <w:basedOn w:val="Normal"/>
    <w:link w:val="En-tteCar"/>
    <w:uiPriority w:val="99"/>
    <w:rsid w:val="00FF3C25"/>
    <w:pPr>
      <w:tabs>
        <w:tab w:val="center" w:pos="4536"/>
        <w:tab w:val="right" w:pos="9072"/>
      </w:tabs>
    </w:pPr>
  </w:style>
  <w:style w:type="paragraph" w:styleId="Pieddepage">
    <w:name w:val="footer"/>
    <w:basedOn w:val="Normal"/>
    <w:link w:val="PieddepageCar"/>
    <w:rsid w:val="00FF3C25"/>
    <w:pPr>
      <w:tabs>
        <w:tab w:val="center" w:pos="4536"/>
        <w:tab w:val="right" w:pos="9072"/>
      </w:tabs>
    </w:pPr>
  </w:style>
  <w:style w:type="character" w:styleId="Numrodepage">
    <w:name w:val="page number"/>
    <w:basedOn w:val="Policepardfaut"/>
    <w:rsid w:val="00FF3C25"/>
  </w:style>
  <w:style w:type="paragraph" w:styleId="NormalWeb">
    <w:name w:val="Normal (Web)"/>
    <w:basedOn w:val="Normal"/>
    <w:uiPriority w:val="99"/>
    <w:rsid w:val="00FF3C25"/>
    <w:pPr>
      <w:suppressAutoHyphens w:val="0"/>
      <w:spacing w:before="75" w:after="75"/>
    </w:pPr>
    <w:rPr>
      <w:rFonts w:ascii="Arial" w:eastAsia="MS Mincho" w:hAnsi="Arial" w:cs="Arial"/>
      <w:color w:val="333333"/>
      <w:lang w:eastAsia="ja-JP"/>
    </w:rPr>
  </w:style>
  <w:style w:type="paragraph" w:styleId="Normalcentr">
    <w:name w:val="Block Text"/>
    <w:basedOn w:val="Normal"/>
    <w:rsid w:val="00FF3C25"/>
    <w:pPr>
      <w:pBdr>
        <w:top w:val="double" w:sz="6" w:space="1" w:color="auto" w:shadow="1"/>
        <w:left w:val="double" w:sz="6" w:space="1" w:color="auto" w:shadow="1"/>
        <w:bottom w:val="double" w:sz="6" w:space="1" w:color="auto" w:shadow="1"/>
        <w:right w:val="double" w:sz="6" w:space="1" w:color="auto" w:shadow="1"/>
      </w:pBdr>
      <w:suppressAutoHyphens w:val="0"/>
      <w:ind w:left="1701" w:right="1700"/>
      <w:jc w:val="center"/>
    </w:pPr>
    <w:rPr>
      <w:rFonts w:ascii="Century Gothic" w:eastAsia="Times New Roman" w:hAnsi="Century Gothic" w:cs="Times New Roman"/>
      <w:caps/>
      <w:color w:val="FF0000"/>
      <w:lang w:eastAsia="fr-FR"/>
    </w:rPr>
  </w:style>
  <w:style w:type="paragraph" w:customStyle="1" w:styleId="Contenudetableau">
    <w:name w:val="Contenu de tableau"/>
    <w:basedOn w:val="Normal"/>
    <w:rsid w:val="00FF3C25"/>
    <w:pPr>
      <w:widowControl w:val="0"/>
      <w:suppressLineNumbers/>
    </w:pPr>
    <w:rPr>
      <w:rFonts w:ascii="Liberation Serif" w:eastAsia="WenQuanYi Micro Hei" w:hAnsi="Liberation Serif" w:cs="OpenSymbol"/>
      <w:kern w:val="1"/>
      <w:lang w:eastAsia="hi-IN" w:bidi="hi-IN"/>
    </w:rPr>
  </w:style>
  <w:style w:type="paragraph" w:customStyle="1" w:styleId="Commentaire1">
    <w:name w:val="Commentaire1"/>
    <w:basedOn w:val="Normal"/>
    <w:rsid w:val="00FF3C25"/>
    <w:pPr>
      <w:spacing w:after="200" w:line="276" w:lineRule="auto"/>
    </w:pPr>
    <w:rPr>
      <w:rFonts w:ascii="Calibri" w:eastAsia="Calibri" w:hAnsi="Calibri" w:cs="Times New Roman"/>
      <w:kern w:val="1"/>
      <w:sz w:val="20"/>
      <w:szCs w:val="20"/>
    </w:rPr>
  </w:style>
  <w:style w:type="paragraph" w:customStyle="1" w:styleId="Paragraphedeliste1">
    <w:name w:val="Paragraphe de liste1"/>
    <w:basedOn w:val="Normal"/>
    <w:rsid w:val="00FF3C25"/>
    <w:pPr>
      <w:spacing w:after="200" w:line="276" w:lineRule="auto"/>
      <w:ind w:left="720"/>
    </w:pPr>
    <w:rPr>
      <w:rFonts w:ascii="Calibri" w:eastAsia="Calibri" w:hAnsi="Calibri" w:cs="Times New Roman"/>
      <w:kern w:val="1"/>
      <w:sz w:val="22"/>
      <w:szCs w:val="22"/>
    </w:rPr>
  </w:style>
  <w:style w:type="paragraph" w:styleId="Retraitcorpsdetexte3">
    <w:name w:val="Body Text Indent 3"/>
    <w:basedOn w:val="Normal"/>
    <w:rsid w:val="00FF3C25"/>
    <w:pPr>
      <w:spacing w:line="100" w:lineRule="atLeast"/>
      <w:ind w:left="11"/>
      <w:jc w:val="both"/>
    </w:pPr>
    <w:rPr>
      <w:rFonts w:ascii="Arial" w:hAnsi="Arial" w:cs="Arial"/>
      <w:i/>
      <w:iCs/>
      <w:sz w:val="22"/>
      <w:szCs w:val="22"/>
    </w:rPr>
  </w:style>
  <w:style w:type="character" w:customStyle="1" w:styleId="NotedebasdepageCar">
    <w:name w:val="Note de bas de page Car"/>
    <w:link w:val="Notedebasdepage"/>
    <w:semiHidden/>
    <w:locked/>
    <w:rsid w:val="00647615"/>
    <w:rPr>
      <w:rFonts w:ascii="Times" w:eastAsia="Times" w:hAnsi="Times" w:cs="Times"/>
      <w:lang w:val="fr-FR" w:eastAsia="ar-SA" w:bidi="ar-SA"/>
    </w:rPr>
  </w:style>
  <w:style w:type="paragraph" w:styleId="Paragraphedeliste">
    <w:name w:val="List Paragraph"/>
    <w:basedOn w:val="Normal"/>
    <w:qFormat/>
    <w:rsid w:val="006B548C"/>
    <w:pPr>
      <w:suppressAutoHyphens w:val="0"/>
      <w:spacing w:after="200" w:line="276" w:lineRule="auto"/>
      <w:ind w:left="720"/>
      <w:contextualSpacing/>
    </w:pPr>
    <w:rPr>
      <w:rFonts w:ascii="Calibri" w:eastAsia="Calibri" w:hAnsi="Calibri" w:cs="Times New Roman"/>
      <w:sz w:val="22"/>
      <w:szCs w:val="22"/>
      <w:lang w:eastAsia="en-US"/>
    </w:rPr>
  </w:style>
  <w:style w:type="paragraph" w:styleId="Corpsdetexte2">
    <w:name w:val="Body Text 2"/>
    <w:basedOn w:val="Normal"/>
    <w:rsid w:val="00BB0404"/>
    <w:pPr>
      <w:spacing w:after="120" w:line="480" w:lineRule="auto"/>
    </w:pPr>
  </w:style>
  <w:style w:type="character" w:styleId="Lienhypertexte">
    <w:name w:val="Hyperlink"/>
    <w:uiPriority w:val="99"/>
    <w:rsid w:val="00BB0404"/>
    <w:rPr>
      <w:color w:val="0000FF"/>
      <w:u w:val="single"/>
    </w:rPr>
  </w:style>
  <w:style w:type="table" w:styleId="Grilledutableau">
    <w:name w:val="Table Grid"/>
    <w:basedOn w:val="TableauNormal"/>
    <w:rsid w:val="00BB0404"/>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2E2163"/>
    <w:rPr>
      <w:rFonts w:ascii="Segoe UI" w:hAnsi="Segoe UI" w:cs="Segoe UI"/>
      <w:sz w:val="18"/>
      <w:szCs w:val="18"/>
    </w:rPr>
  </w:style>
  <w:style w:type="character" w:customStyle="1" w:styleId="TextedebullesCar">
    <w:name w:val="Texte de bulles Car"/>
    <w:link w:val="Textedebulles"/>
    <w:rsid w:val="002E2163"/>
    <w:rPr>
      <w:rFonts w:ascii="Segoe UI" w:eastAsia="Times" w:hAnsi="Segoe UI" w:cs="Segoe UI"/>
      <w:sz w:val="18"/>
      <w:szCs w:val="18"/>
      <w:lang w:eastAsia="ar-SA"/>
    </w:rPr>
  </w:style>
  <w:style w:type="paragraph" w:customStyle="1" w:styleId="Standard">
    <w:name w:val="Standard"/>
    <w:rsid w:val="00367C22"/>
    <w:pPr>
      <w:suppressAutoHyphens/>
      <w:autoSpaceDN w:val="0"/>
      <w:textAlignment w:val="baseline"/>
    </w:pPr>
    <w:rPr>
      <w:rFonts w:ascii="Times" w:eastAsia="Times" w:hAnsi="Times" w:cs="Times"/>
      <w:kern w:val="3"/>
      <w:sz w:val="24"/>
      <w:szCs w:val="24"/>
      <w:lang w:eastAsia="ar-SA"/>
    </w:rPr>
  </w:style>
  <w:style w:type="character" w:customStyle="1" w:styleId="En-tteCar">
    <w:name w:val="En-tête Car"/>
    <w:basedOn w:val="Policepardfaut"/>
    <w:link w:val="En-tte"/>
    <w:uiPriority w:val="99"/>
    <w:rsid w:val="00231A25"/>
    <w:rPr>
      <w:rFonts w:ascii="Times" w:eastAsia="Times" w:hAnsi="Times" w:cs="Times"/>
      <w:sz w:val="24"/>
      <w:szCs w:val="24"/>
      <w:lang w:eastAsia="ar-SA"/>
    </w:rPr>
  </w:style>
  <w:style w:type="character" w:customStyle="1" w:styleId="PieddepageCar">
    <w:name w:val="Pied de page Car"/>
    <w:basedOn w:val="Policepardfaut"/>
    <w:link w:val="Pieddepage"/>
    <w:rsid w:val="00231A25"/>
    <w:rPr>
      <w:rFonts w:ascii="Times" w:eastAsia="Times" w:hAnsi="Times" w:cs="Times"/>
      <w:sz w:val="24"/>
      <w:szCs w:val="24"/>
      <w:lang w:eastAsia="ar-SA"/>
    </w:rPr>
  </w:style>
  <w:style w:type="paragraph" w:styleId="Titre">
    <w:name w:val="Title"/>
    <w:basedOn w:val="Normal"/>
    <w:next w:val="Normal"/>
    <w:link w:val="TitreCar"/>
    <w:qFormat/>
    <w:rsid w:val="00C6487D"/>
    <w:pPr>
      <w:contextualSpacing/>
    </w:pPr>
    <w:rPr>
      <w:rFonts w:eastAsiaTheme="majorEastAsia" w:cstheme="majorBidi"/>
      <w:spacing w:val="-10"/>
      <w:kern w:val="28"/>
      <w:sz w:val="56"/>
      <w:szCs w:val="56"/>
    </w:rPr>
  </w:style>
  <w:style w:type="character" w:customStyle="1" w:styleId="TitreCar">
    <w:name w:val="Titre Car"/>
    <w:basedOn w:val="Policepardfaut"/>
    <w:link w:val="Titre"/>
    <w:rsid w:val="00C6487D"/>
    <w:rPr>
      <w:rFonts w:asciiTheme="majorHAnsi" w:eastAsiaTheme="majorEastAsia" w:hAnsiTheme="majorHAnsi" w:cstheme="majorBidi"/>
      <w:spacing w:val="-10"/>
      <w:kern w:val="28"/>
      <w:sz w:val="56"/>
      <w:szCs w:val="56"/>
      <w:lang w:eastAsia="ar-SA"/>
    </w:rPr>
  </w:style>
  <w:style w:type="paragraph" w:customStyle="1" w:styleId="Default">
    <w:name w:val="Default"/>
    <w:rsid w:val="00C6487D"/>
    <w:pPr>
      <w:autoSpaceDE w:val="0"/>
      <w:autoSpaceDN w:val="0"/>
      <w:adjustRightInd w:val="0"/>
    </w:pPr>
    <w:rPr>
      <w:rFonts w:ascii="Calibri Light" w:hAnsi="Calibri Light" w:cs="Calibri Light"/>
      <w:color w:val="000000"/>
      <w:sz w:val="24"/>
      <w:szCs w:val="24"/>
    </w:rPr>
  </w:style>
  <w:style w:type="paragraph" w:styleId="TM1">
    <w:name w:val="toc 1"/>
    <w:basedOn w:val="Normal"/>
    <w:next w:val="Normal"/>
    <w:autoRedefine/>
    <w:uiPriority w:val="39"/>
    <w:rsid w:val="00E14126"/>
    <w:pPr>
      <w:spacing w:after="100"/>
    </w:pPr>
  </w:style>
  <w:style w:type="paragraph" w:styleId="En-ttedetabledesmatires">
    <w:name w:val="TOC Heading"/>
    <w:basedOn w:val="Titre1"/>
    <w:next w:val="Normal"/>
    <w:uiPriority w:val="39"/>
    <w:unhideWhenUsed/>
    <w:qFormat/>
    <w:rsid w:val="00E14126"/>
    <w:pPr>
      <w:keepLines/>
      <w:tabs>
        <w:tab w:val="clear" w:pos="0"/>
      </w:tabs>
      <w:suppressAutoHyphens w:val="0"/>
      <w:autoSpaceDE/>
      <w:spacing w:before="240" w:line="259" w:lineRule="auto"/>
      <w:outlineLvl w:val="9"/>
    </w:pPr>
    <w:rPr>
      <w:rFonts w:asciiTheme="majorHAnsi" w:eastAsiaTheme="majorEastAsia" w:hAnsiTheme="majorHAnsi" w:cstheme="majorBidi"/>
      <w:b w:val="0"/>
      <w:bCs w:val="0"/>
      <w:color w:val="2F5496" w:themeColor="accent1" w:themeShade="BF"/>
      <w:lang w:eastAsia="fr-FR"/>
    </w:rPr>
  </w:style>
  <w:style w:type="paragraph" w:styleId="TM2">
    <w:name w:val="toc 2"/>
    <w:basedOn w:val="Normal"/>
    <w:next w:val="Normal"/>
    <w:autoRedefine/>
    <w:uiPriority w:val="39"/>
    <w:rsid w:val="00640E1F"/>
    <w:pPr>
      <w:spacing w:after="100"/>
      <w:ind w:left="240"/>
    </w:pPr>
  </w:style>
  <w:style w:type="character" w:styleId="Mentionnonrsolue">
    <w:name w:val="Unresolved Mention"/>
    <w:basedOn w:val="Policepardfaut"/>
    <w:uiPriority w:val="99"/>
    <w:semiHidden/>
    <w:unhideWhenUsed/>
    <w:rsid w:val="00F7066D"/>
    <w:rPr>
      <w:color w:val="605E5C"/>
      <w:shd w:val="clear" w:color="auto" w:fill="E1DFDD"/>
    </w:rPr>
  </w:style>
  <w:style w:type="character" w:styleId="Lienhypertextesuivivisit">
    <w:name w:val="FollowedHyperlink"/>
    <w:basedOn w:val="Policepardfaut"/>
    <w:rsid w:val="00120E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7085">
      <w:bodyDiv w:val="1"/>
      <w:marLeft w:val="0"/>
      <w:marRight w:val="0"/>
      <w:marTop w:val="0"/>
      <w:marBottom w:val="0"/>
      <w:divBdr>
        <w:top w:val="none" w:sz="0" w:space="0" w:color="auto"/>
        <w:left w:val="none" w:sz="0" w:space="0" w:color="auto"/>
        <w:bottom w:val="none" w:sz="0" w:space="0" w:color="auto"/>
        <w:right w:val="none" w:sz="0" w:space="0" w:color="auto"/>
      </w:divBdr>
    </w:div>
    <w:div w:id="477503498">
      <w:bodyDiv w:val="1"/>
      <w:marLeft w:val="0"/>
      <w:marRight w:val="0"/>
      <w:marTop w:val="0"/>
      <w:marBottom w:val="0"/>
      <w:divBdr>
        <w:top w:val="none" w:sz="0" w:space="0" w:color="auto"/>
        <w:left w:val="none" w:sz="0" w:space="0" w:color="auto"/>
        <w:bottom w:val="none" w:sz="0" w:space="0" w:color="auto"/>
        <w:right w:val="none" w:sz="0" w:space="0" w:color="auto"/>
      </w:divBdr>
    </w:div>
    <w:div w:id="613220709">
      <w:bodyDiv w:val="1"/>
      <w:marLeft w:val="0"/>
      <w:marRight w:val="0"/>
      <w:marTop w:val="0"/>
      <w:marBottom w:val="0"/>
      <w:divBdr>
        <w:top w:val="none" w:sz="0" w:space="0" w:color="auto"/>
        <w:left w:val="none" w:sz="0" w:space="0" w:color="auto"/>
        <w:bottom w:val="none" w:sz="0" w:space="0" w:color="auto"/>
        <w:right w:val="none" w:sz="0" w:space="0" w:color="auto"/>
      </w:divBdr>
    </w:div>
    <w:div w:id="700595767">
      <w:bodyDiv w:val="1"/>
      <w:marLeft w:val="0"/>
      <w:marRight w:val="0"/>
      <w:marTop w:val="0"/>
      <w:marBottom w:val="0"/>
      <w:divBdr>
        <w:top w:val="none" w:sz="0" w:space="0" w:color="auto"/>
        <w:left w:val="none" w:sz="0" w:space="0" w:color="auto"/>
        <w:bottom w:val="none" w:sz="0" w:space="0" w:color="auto"/>
        <w:right w:val="none" w:sz="0" w:space="0" w:color="auto"/>
      </w:divBdr>
    </w:div>
    <w:div w:id="833450861">
      <w:bodyDiv w:val="1"/>
      <w:marLeft w:val="0"/>
      <w:marRight w:val="0"/>
      <w:marTop w:val="0"/>
      <w:marBottom w:val="0"/>
      <w:divBdr>
        <w:top w:val="none" w:sz="0" w:space="0" w:color="auto"/>
        <w:left w:val="none" w:sz="0" w:space="0" w:color="auto"/>
        <w:bottom w:val="none" w:sz="0" w:space="0" w:color="auto"/>
        <w:right w:val="none" w:sz="0" w:space="0" w:color="auto"/>
      </w:divBdr>
    </w:div>
    <w:div w:id="915817727">
      <w:bodyDiv w:val="1"/>
      <w:marLeft w:val="0"/>
      <w:marRight w:val="0"/>
      <w:marTop w:val="0"/>
      <w:marBottom w:val="0"/>
      <w:divBdr>
        <w:top w:val="none" w:sz="0" w:space="0" w:color="auto"/>
        <w:left w:val="none" w:sz="0" w:space="0" w:color="auto"/>
        <w:bottom w:val="none" w:sz="0" w:space="0" w:color="auto"/>
        <w:right w:val="none" w:sz="0" w:space="0" w:color="auto"/>
      </w:divBdr>
    </w:div>
    <w:div w:id="985276550">
      <w:bodyDiv w:val="1"/>
      <w:marLeft w:val="0"/>
      <w:marRight w:val="0"/>
      <w:marTop w:val="0"/>
      <w:marBottom w:val="0"/>
      <w:divBdr>
        <w:top w:val="none" w:sz="0" w:space="0" w:color="auto"/>
        <w:left w:val="none" w:sz="0" w:space="0" w:color="auto"/>
        <w:bottom w:val="none" w:sz="0" w:space="0" w:color="auto"/>
        <w:right w:val="none" w:sz="0" w:space="0" w:color="auto"/>
      </w:divBdr>
    </w:div>
    <w:div w:id="1256748948">
      <w:bodyDiv w:val="1"/>
      <w:marLeft w:val="0"/>
      <w:marRight w:val="0"/>
      <w:marTop w:val="0"/>
      <w:marBottom w:val="0"/>
      <w:divBdr>
        <w:top w:val="none" w:sz="0" w:space="0" w:color="auto"/>
        <w:left w:val="none" w:sz="0" w:space="0" w:color="auto"/>
        <w:bottom w:val="none" w:sz="0" w:space="0" w:color="auto"/>
        <w:right w:val="none" w:sz="0" w:space="0" w:color="auto"/>
      </w:divBdr>
    </w:div>
    <w:div w:id="1361590457">
      <w:bodyDiv w:val="1"/>
      <w:marLeft w:val="0"/>
      <w:marRight w:val="0"/>
      <w:marTop w:val="0"/>
      <w:marBottom w:val="0"/>
      <w:divBdr>
        <w:top w:val="none" w:sz="0" w:space="0" w:color="auto"/>
        <w:left w:val="none" w:sz="0" w:space="0" w:color="auto"/>
        <w:bottom w:val="none" w:sz="0" w:space="0" w:color="auto"/>
        <w:right w:val="none" w:sz="0" w:space="0" w:color="auto"/>
      </w:divBdr>
    </w:div>
    <w:div w:id="1392146426">
      <w:bodyDiv w:val="1"/>
      <w:marLeft w:val="0"/>
      <w:marRight w:val="0"/>
      <w:marTop w:val="0"/>
      <w:marBottom w:val="0"/>
      <w:divBdr>
        <w:top w:val="none" w:sz="0" w:space="0" w:color="auto"/>
        <w:left w:val="none" w:sz="0" w:space="0" w:color="auto"/>
        <w:bottom w:val="none" w:sz="0" w:space="0" w:color="auto"/>
        <w:right w:val="none" w:sz="0" w:space="0" w:color="auto"/>
      </w:divBdr>
    </w:div>
    <w:div w:id="1478106968">
      <w:bodyDiv w:val="1"/>
      <w:marLeft w:val="0"/>
      <w:marRight w:val="0"/>
      <w:marTop w:val="0"/>
      <w:marBottom w:val="0"/>
      <w:divBdr>
        <w:top w:val="none" w:sz="0" w:space="0" w:color="auto"/>
        <w:left w:val="none" w:sz="0" w:space="0" w:color="auto"/>
        <w:bottom w:val="none" w:sz="0" w:space="0" w:color="auto"/>
        <w:right w:val="none" w:sz="0" w:space="0" w:color="auto"/>
      </w:divBdr>
    </w:div>
    <w:div w:id="1504052688">
      <w:bodyDiv w:val="1"/>
      <w:marLeft w:val="0"/>
      <w:marRight w:val="0"/>
      <w:marTop w:val="0"/>
      <w:marBottom w:val="0"/>
      <w:divBdr>
        <w:top w:val="none" w:sz="0" w:space="0" w:color="auto"/>
        <w:left w:val="none" w:sz="0" w:space="0" w:color="auto"/>
        <w:bottom w:val="none" w:sz="0" w:space="0" w:color="auto"/>
        <w:right w:val="none" w:sz="0" w:space="0" w:color="auto"/>
      </w:divBdr>
    </w:div>
    <w:div w:id="1613854607">
      <w:bodyDiv w:val="1"/>
      <w:marLeft w:val="0"/>
      <w:marRight w:val="0"/>
      <w:marTop w:val="0"/>
      <w:marBottom w:val="0"/>
      <w:divBdr>
        <w:top w:val="none" w:sz="0" w:space="0" w:color="auto"/>
        <w:left w:val="none" w:sz="0" w:space="0" w:color="auto"/>
        <w:bottom w:val="none" w:sz="0" w:space="0" w:color="auto"/>
        <w:right w:val="none" w:sz="0" w:space="0" w:color="auto"/>
      </w:divBdr>
    </w:div>
    <w:div w:id="1784686613">
      <w:bodyDiv w:val="1"/>
      <w:marLeft w:val="0"/>
      <w:marRight w:val="0"/>
      <w:marTop w:val="0"/>
      <w:marBottom w:val="0"/>
      <w:divBdr>
        <w:top w:val="none" w:sz="0" w:space="0" w:color="auto"/>
        <w:left w:val="none" w:sz="0" w:space="0" w:color="auto"/>
        <w:bottom w:val="none" w:sz="0" w:space="0" w:color="auto"/>
        <w:right w:val="none" w:sz="0" w:space="0" w:color="auto"/>
      </w:divBdr>
    </w:div>
    <w:div w:id="1844851732">
      <w:bodyDiv w:val="1"/>
      <w:marLeft w:val="0"/>
      <w:marRight w:val="0"/>
      <w:marTop w:val="0"/>
      <w:marBottom w:val="0"/>
      <w:divBdr>
        <w:top w:val="none" w:sz="0" w:space="0" w:color="auto"/>
        <w:left w:val="none" w:sz="0" w:space="0" w:color="auto"/>
        <w:bottom w:val="none" w:sz="0" w:space="0" w:color="auto"/>
        <w:right w:val="none" w:sz="0" w:space="0" w:color="auto"/>
      </w:divBdr>
    </w:div>
    <w:div w:id="196118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hoermanntom.ovh/"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03F32D02E44A49A51D428E13DC96F1" ma:contentTypeVersion="15" ma:contentTypeDescription="Crée un document." ma:contentTypeScope="" ma:versionID="164c25963b1adeeea6dd707fda99622e">
  <xsd:schema xmlns:xsd="http://www.w3.org/2001/XMLSchema" xmlns:xs="http://www.w3.org/2001/XMLSchema" xmlns:p="http://schemas.microsoft.com/office/2006/metadata/properties" xmlns:ns2="c1e294f3-4627-4ce5-bb05-78017f98850e" xmlns:ns3="4457043f-fd85-4799-80f5-1f6eaf5bc423" targetNamespace="http://schemas.microsoft.com/office/2006/metadata/properties" ma:root="true" ma:fieldsID="51d11e80cf5ede38c7d84f65e3dfbba5" ns2:_="" ns3:_="">
    <xsd:import namespace="c1e294f3-4627-4ce5-bb05-78017f98850e"/>
    <xsd:import namespace="4457043f-fd85-4799-80f5-1f6eaf5bc4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94f3-4627-4ce5-bb05-78017f9885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a7664016-f4d0-4920-9d3c-774f454634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457043f-fd85-4799-80f5-1f6eaf5bc423"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a2ae5227-5587-46aa-a45e-4471b92825eb}" ma:internalName="TaxCatchAll" ma:showField="CatchAllData" ma:web="4457043f-fd85-4799-80f5-1f6eaf5bc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e294f3-4627-4ce5-bb05-78017f98850e">
      <Terms xmlns="http://schemas.microsoft.com/office/infopath/2007/PartnerControls"/>
    </lcf76f155ced4ddcb4097134ff3c332f>
    <TaxCatchAll xmlns="4457043f-fd85-4799-80f5-1f6eaf5bc423"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039556-2FA1-47F6-99D5-B6B0E214A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94f3-4627-4ce5-bb05-78017f98850e"/>
    <ds:schemaRef ds:uri="4457043f-fd85-4799-80f5-1f6eaf5bc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E29B87-B634-46F5-90A2-233B43394CAA}">
  <ds:schemaRefs>
    <ds:schemaRef ds:uri="http://schemas.microsoft.com/sharepoint/v3/contenttype/forms"/>
  </ds:schemaRefs>
</ds:datastoreItem>
</file>

<file path=customXml/itemProps3.xml><?xml version="1.0" encoding="utf-8"?>
<ds:datastoreItem xmlns:ds="http://schemas.openxmlformats.org/officeDocument/2006/customXml" ds:itemID="{E9CCEFA6-666F-4B86-BD11-2CED47A18611}">
  <ds:schemaRefs>
    <ds:schemaRef ds:uri="http://schemas.microsoft.com/office/2006/metadata/properties"/>
    <ds:schemaRef ds:uri="http://schemas.microsoft.com/office/infopath/2007/PartnerControls"/>
    <ds:schemaRef ds:uri="c1e294f3-4627-4ce5-bb05-78017f98850e"/>
    <ds:schemaRef ds:uri="4457043f-fd85-4799-80f5-1f6eaf5bc423"/>
  </ds:schemaRefs>
</ds:datastoreItem>
</file>

<file path=customXml/itemProps4.xml><?xml version="1.0" encoding="utf-8"?>
<ds:datastoreItem xmlns:ds="http://schemas.openxmlformats.org/officeDocument/2006/customXml" ds:itemID="{3935C737-A023-43CE-B4BD-7DECF0CB6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1851</TotalTime>
  <Pages>9</Pages>
  <Words>1145</Words>
  <Characters>6301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Sommaire des annexes</vt:lpstr>
    </vt:vector>
  </TitlesOfParts>
  <Company>Rectorat d'Amiens</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Sommaire des annexes</dc:title>
  <dc:subject/>
  <dc:creator>sdargelas</dc:creator>
  <cp:keywords/>
  <dc:description/>
  <cp:lastModifiedBy>tom tom</cp:lastModifiedBy>
  <cp:revision>148</cp:revision>
  <cp:lastPrinted>2021-01-20T14:30:00Z</cp:lastPrinted>
  <dcterms:created xsi:type="dcterms:W3CDTF">2021-03-29T00:40:00Z</dcterms:created>
  <dcterms:modified xsi:type="dcterms:W3CDTF">2023-04-18T14:05:00Z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0x010100A503F32D02E44A49A51D428E13DC96F1</vt:lpwstr>
  </property>
</Properties>
</file>