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F68C3" w:rsidRDefault="003F68C3"/>
    <w:p w:rsidR="00B012FC" w:rsidRDefault="00B012FC" w:rsidP="00B012FC">
      <w:pPr>
        <w:pStyle w:val="Heading1"/>
      </w:pPr>
      <w:r>
        <w:t xml:space="preserve">Import ODI </w:t>
      </w:r>
      <w:r w:rsidR="00112127">
        <w:t>W</w:t>
      </w:r>
      <w:r>
        <w:t xml:space="preserve">ork </w:t>
      </w:r>
      <w:r w:rsidR="00112127">
        <w:t>R</w:t>
      </w:r>
      <w:r>
        <w:t>epository</w:t>
      </w:r>
    </w:p>
    <w:p w:rsidR="00B012FC" w:rsidRDefault="00B012FC"/>
    <w:p w:rsidR="00B012FC" w:rsidRDefault="00B012FC" w:rsidP="00B012FC">
      <w:pPr>
        <w:pStyle w:val="ListParagraph"/>
        <w:numPr>
          <w:ilvl w:val="0"/>
          <w:numId w:val="1"/>
        </w:numPr>
      </w:pPr>
      <w:r>
        <w:t>Export Repository from source environment (usually Prod), and copy to target server</w:t>
      </w:r>
    </w:p>
    <w:p w:rsidR="00B012FC" w:rsidRDefault="00B012FC" w:rsidP="00B012FC">
      <w:pPr>
        <w:pStyle w:val="ListParagraph"/>
        <w:numPr>
          <w:ilvl w:val="0"/>
          <w:numId w:val="1"/>
        </w:numPr>
      </w:pPr>
      <w:r>
        <w:t>Create a new empty work re</w:t>
      </w:r>
      <w:bookmarkStart w:id="0" w:name="_GoBack"/>
      <w:bookmarkEnd w:id="0"/>
      <w:r>
        <w:t>pository</w:t>
      </w:r>
    </w:p>
    <w:p w:rsidR="00B012FC" w:rsidRDefault="00B012FC" w:rsidP="00B012FC">
      <w:pPr>
        <w:pStyle w:val="ListParagraph"/>
        <w:numPr>
          <w:ilvl w:val="0"/>
          <w:numId w:val="1"/>
        </w:numPr>
      </w:pPr>
      <w:r>
        <w:t>Import the Repository</w:t>
      </w:r>
    </w:p>
    <w:p w:rsidR="00B012FC" w:rsidRDefault="00B012FC"/>
    <w:p w:rsidR="006D59D7" w:rsidRDefault="006D59D7">
      <w:r>
        <w:t xml:space="preserve">(The best approach is to create a new schema in the database for the work repository, otherwise you will overwrite the only version you </w:t>
      </w:r>
      <w:proofErr w:type="gramStart"/>
      <w:r>
        <w:t>current</w:t>
      </w:r>
      <w:proofErr w:type="gramEnd"/>
      <w:r>
        <w:t xml:space="preserve"> have)</w:t>
      </w:r>
    </w:p>
    <w:p w:rsidR="00B012FC" w:rsidRDefault="00B012FC"/>
    <w:p w:rsidR="00B012FC" w:rsidRDefault="00B012FC" w:rsidP="00B012FC">
      <w:pPr>
        <w:pStyle w:val="Heading2"/>
      </w:pPr>
      <w:r>
        <w:t xml:space="preserve">To </w:t>
      </w:r>
      <w:r w:rsidR="006D59D7">
        <w:t>prepare the Work Repository for import</w:t>
      </w:r>
      <w:r>
        <w:t>:</w:t>
      </w:r>
    </w:p>
    <w:p w:rsidR="006D59D7" w:rsidRPr="006D59D7" w:rsidRDefault="006D59D7" w:rsidP="006D59D7"/>
    <w:p w:rsidR="00B012FC" w:rsidRDefault="00B012FC">
      <w:r>
        <w:rPr>
          <w:noProof/>
        </w:rPr>
        <w:drawing>
          <wp:inline distT="0" distB="0" distL="0" distR="0" wp14:anchorId="3FBE6AA2" wp14:editId="4776BCA2">
            <wp:extent cx="5278755" cy="33788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2FC" w:rsidRDefault="00B012FC" w:rsidP="00B012FC">
      <w:pPr>
        <w:pStyle w:val="ListParagraph"/>
        <w:numPr>
          <w:ilvl w:val="0"/>
          <w:numId w:val="2"/>
        </w:numPr>
      </w:pPr>
      <w:r>
        <w:t>Load ODI studio</w:t>
      </w:r>
    </w:p>
    <w:p w:rsidR="00B012FC" w:rsidRDefault="00B012FC" w:rsidP="00B012FC">
      <w:pPr>
        <w:pStyle w:val="ListParagraph"/>
        <w:numPr>
          <w:ilvl w:val="0"/>
          <w:numId w:val="2"/>
        </w:numPr>
      </w:pPr>
      <w:r>
        <w:t>Connect to repository</w:t>
      </w:r>
    </w:p>
    <w:p w:rsidR="00B012FC" w:rsidRDefault="00B012FC" w:rsidP="00B012FC">
      <w:pPr>
        <w:pStyle w:val="ListParagraph"/>
        <w:numPr>
          <w:ilvl w:val="0"/>
          <w:numId w:val="2"/>
        </w:numPr>
      </w:pPr>
      <w:r>
        <w:t>Edit Connection</w:t>
      </w:r>
    </w:p>
    <w:p w:rsidR="00B012FC" w:rsidRDefault="00B012FC" w:rsidP="00B012FC">
      <w:pPr>
        <w:pStyle w:val="ListParagraph"/>
        <w:numPr>
          <w:ilvl w:val="0"/>
          <w:numId w:val="2"/>
        </w:numPr>
      </w:pPr>
      <w:r>
        <w:t>Change connection to Master Repository Only</w:t>
      </w:r>
    </w:p>
    <w:p w:rsidR="00B012FC" w:rsidRDefault="00B012FC" w:rsidP="00B012FC"/>
    <w:p w:rsidR="00B012FC" w:rsidRDefault="00B012FC" w:rsidP="00B012FC"/>
    <w:p w:rsidR="00B012FC" w:rsidRDefault="00B012FC" w:rsidP="00B012FC">
      <w:r>
        <w:rPr>
          <w:noProof/>
        </w:rPr>
        <w:lastRenderedPageBreak/>
        <w:drawing>
          <wp:inline distT="0" distB="0" distL="0" distR="0" wp14:anchorId="044342A7" wp14:editId="2FBEEE0A">
            <wp:extent cx="5278755" cy="394208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394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2FC" w:rsidRDefault="00B012FC" w:rsidP="00B012FC"/>
    <w:p w:rsidR="00B012FC" w:rsidRDefault="00B012FC" w:rsidP="00B012FC">
      <w:r>
        <w:t>Navigate to Topology</w:t>
      </w:r>
      <w:proofErr w:type="gramStart"/>
      <w:r>
        <w:t xml:space="preserve"> ..</w:t>
      </w:r>
      <w:proofErr w:type="gramEnd"/>
      <w:r>
        <w:t xml:space="preserve"> Repositories</w:t>
      </w:r>
    </w:p>
    <w:p w:rsidR="00B012FC" w:rsidRDefault="00B012FC" w:rsidP="00B012FC">
      <w:pPr>
        <w:pStyle w:val="ListParagraph"/>
        <w:numPr>
          <w:ilvl w:val="0"/>
          <w:numId w:val="3"/>
        </w:numPr>
      </w:pPr>
      <w:r>
        <w:t>Right Click Work Repositories</w:t>
      </w:r>
    </w:p>
    <w:p w:rsidR="00B012FC" w:rsidRDefault="00B012FC" w:rsidP="00B012FC">
      <w:pPr>
        <w:pStyle w:val="ListParagraph"/>
        <w:numPr>
          <w:ilvl w:val="0"/>
          <w:numId w:val="3"/>
        </w:numPr>
      </w:pPr>
      <w:r>
        <w:t xml:space="preserve">Select </w:t>
      </w:r>
      <w:r w:rsidRPr="00B012FC">
        <w:rPr>
          <w:i/>
        </w:rPr>
        <w:t>New Work Repository</w:t>
      </w:r>
    </w:p>
    <w:p w:rsidR="00B012FC" w:rsidRDefault="00B012FC" w:rsidP="00B012FC"/>
    <w:p w:rsidR="00B012FC" w:rsidRDefault="00B012FC" w:rsidP="00B012FC">
      <w:r>
        <w:rPr>
          <w:noProof/>
        </w:rPr>
        <w:drawing>
          <wp:inline distT="0" distB="0" distL="0" distR="0" wp14:anchorId="3AA77C6D" wp14:editId="15251A49">
            <wp:extent cx="5278755" cy="319722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2FC" w:rsidRDefault="00B012FC" w:rsidP="00B012FC">
      <w:r>
        <w:t>Check the JDBC Url setting includes the tuning parts (SDU, Broken setting)</w:t>
      </w:r>
    </w:p>
    <w:p w:rsidR="00892C4D" w:rsidRDefault="00892C4D" w:rsidP="00B012FC"/>
    <w:p w:rsidR="00892C4D" w:rsidRDefault="00892C4D">
      <w:r>
        <w:br w:type="page"/>
      </w:r>
    </w:p>
    <w:p w:rsidR="006D59D7" w:rsidRPr="00892C4D" w:rsidRDefault="006D59D7" w:rsidP="00B012FC">
      <w:pPr>
        <w:rPr>
          <w:color w:val="FF0000"/>
        </w:rPr>
      </w:pPr>
      <w:r w:rsidRPr="00892C4D">
        <w:rPr>
          <w:color w:val="FF0000"/>
        </w:rPr>
        <w:lastRenderedPageBreak/>
        <w:t>(At this point, if you have used the existing schema, then you will get a message to overwrite.  I would normally just delete the repository first</w:t>
      </w:r>
      <w:r w:rsidR="00892C4D" w:rsidRPr="00892C4D">
        <w:rPr>
          <w:color w:val="FF0000"/>
        </w:rPr>
        <w:t xml:space="preserve">, </w:t>
      </w:r>
      <w:proofErr w:type="gramStart"/>
      <w:r w:rsidR="00892C4D" w:rsidRPr="00892C4D">
        <w:rPr>
          <w:color w:val="FF0000"/>
        </w:rPr>
        <w:t>by..</w:t>
      </w:r>
      <w:proofErr w:type="gramEnd"/>
    </w:p>
    <w:p w:rsidR="00892C4D" w:rsidRDefault="00892C4D" w:rsidP="00B012FC">
      <w:r>
        <w:rPr>
          <w:noProof/>
        </w:rPr>
        <w:drawing>
          <wp:inline distT="0" distB="0" distL="0" distR="0" wp14:anchorId="4B6B3E2A" wp14:editId="3632358B">
            <wp:extent cx="2754923" cy="2004727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0797" cy="2009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C4D" w:rsidRDefault="00892C4D" w:rsidP="00892C4D">
      <w:pPr>
        <w:pStyle w:val="ListParagraph"/>
        <w:numPr>
          <w:ilvl w:val="0"/>
          <w:numId w:val="6"/>
        </w:numPr>
      </w:pPr>
      <w:r>
        <w:t>Choose Erase from database</w:t>
      </w:r>
    </w:p>
    <w:p w:rsidR="00892C4D" w:rsidRDefault="00892C4D" w:rsidP="00B012FC"/>
    <w:p w:rsidR="00892C4D" w:rsidRDefault="00892C4D" w:rsidP="00B012FC"/>
    <w:p w:rsidR="00892C4D" w:rsidRDefault="00892C4D" w:rsidP="00B012FC"/>
    <w:p w:rsidR="006D59D7" w:rsidRDefault="004E0583" w:rsidP="004E0583">
      <w:pPr>
        <w:pStyle w:val="ListParagraph"/>
        <w:numPr>
          <w:ilvl w:val="0"/>
          <w:numId w:val="5"/>
        </w:numPr>
      </w:pPr>
      <w:r>
        <w:t>Provide a name and an Id</w:t>
      </w:r>
    </w:p>
    <w:p w:rsidR="006D59D7" w:rsidRDefault="006D59D7" w:rsidP="00B012FC"/>
    <w:p w:rsidR="006D59D7" w:rsidRDefault="006D59D7" w:rsidP="004E0583">
      <w:pPr>
        <w:pStyle w:val="Heading2"/>
      </w:pPr>
      <w:r>
        <w:t>To run the Import</w:t>
      </w:r>
    </w:p>
    <w:p w:rsidR="006D59D7" w:rsidRDefault="006D59D7" w:rsidP="00B012FC"/>
    <w:p w:rsidR="006D59D7" w:rsidRDefault="006D59D7" w:rsidP="00B012FC">
      <w:r>
        <w:t>Reconnect to the Repository</w:t>
      </w:r>
    </w:p>
    <w:p w:rsidR="006D59D7" w:rsidRDefault="006D59D7" w:rsidP="00B012FC"/>
    <w:p w:rsidR="006D59D7" w:rsidRDefault="006D59D7" w:rsidP="00B012FC">
      <w:r>
        <w:rPr>
          <w:noProof/>
        </w:rPr>
        <w:drawing>
          <wp:inline distT="0" distB="0" distL="0" distR="0" wp14:anchorId="24914743" wp14:editId="3226A692">
            <wp:extent cx="5278755" cy="33724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9D7" w:rsidRDefault="006D59D7" w:rsidP="00B012FC"/>
    <w:p w:rsidR="006D59D7" w:rsidRDefault="006D59D7" w:rsidP="00B012FC"/>
    <w:p w:rsidR="006D59D7" w:rsidRDefault="006D59D7" w:rsidP="00B012FC">
      <w:r>
        <w:rPr>
          <w:noProof/>
        </w:rPr>
        <w:lastRenderedPageBreak/>
        <w:drawing>
          <wp:inline distT="0" distB="0" distL="0" distR="0" wp14:anchorId="4FEC2196" wp14:editId="58E7D817">
            <wp:extent cx="5278755" cy="1916723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26054"/>
                    <a:stretch/>
                  </pic:blipFill>
                  <pic:spPr bwMode="auto">
                    <a:xfrm>
                      <a:off x="0" y="0"/>
                      <a:ext cx="5278755" cy="19167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59D7" w:rsidRDefault="006D59D7" w:rsidP="006D59D7">
      <w:pPr>
        <w:pStyle w:val="ListParagraph"/>
        <w:numPr>
          <w:ilvl w:val="0"/>
          <w:numId w:val="4"/>
        </w:numPr>
      </w:pPr>
      <w:r>
        <w:t>Select the Import menu item</w:t>
      </w:r>
    </w:p>
    <w:p w:rsidR="006D59D7" w:rsidRDefault="006D59D7" w:rsidP="006D59D7"/>
    <w:p w:rsidR="006D59D7" w:rsidRDefault="006D59D7" w:rsidP="006D59D7">
      <w:r>
        <w:rPr>
          <w:noProof/>
        </w:rPr>
        <w:drawing>
          <wp:inline distT="0" distB="0" distL="0" distR="0" wp14:anchorId="6F8A0989" wp14:editId="35A9AA40">
            <wp:extent cx="4747846" cy="27294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64103" cy="2738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9D7" w:rsidRDefault="006D59D7" w:rsidP="006D59D7">
      <w:pPr>
        <w:pStyle w:val="ListParagraph"/>
        <w:numPr>
          <w:ilvl w:val="0"/>
          <w:numId w:val="4"/>
        </w:numPr>
      </w:pPr>
      <w:r>
        <w:t>Select Import the Work Repository</w:t>
      </w:r>
    </w:p>
    <w:p w:rsidR="006D59D7" w:rsidRDefault="006D59D7" w:rsidP="006D59D7"/>
    <w:p w:rsidR="00892C4D" w:rsidRDefault="00892C4D" w:rsidP="006D59D7">
      <w:r>
        <w:rPr>
          <w:noProof/>
        </w:rPr>
        <w:drawing>
          <wp:inline distT="0" distB="0" distL="0" distR="0" wp14:anchorId="5387791A" wp14:editId="01EBA596">
            <wp:extent cx="2409092" cy="169589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14821" b="19120"/>
                    <a:stretch/>
                  </pic:blipFill>
                  <pic:spPr bwMode="auto">
                    <a:xfrm>
                      <a:off x="0" y="0"/>
                      <a:ext cx="2428020" cy="17092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2C4D" w:rsidRDefault="00892C4D" w:rsidP="00892C4D">
      <w:pPr>
        <w:pStyle w:val="ListParagraph"/>
        <w:numPr>
          <w:ilvl w:val="0"/>
          <w:numId w:val="4"/>
        </w:numPr>
      </w:pPr>
      <w:r>
        <w:t xml:space="preserve">Select </w:t>
      </w:r>
      <w:r>
        <w:t>the path to your exported code</w:t>
      </w:r>
    </w:p>
    <w:p w:rsidR="00892C4D" w:rsidRDefault="00892C4D" w:rsidP="00892C4D"/>
    <w:p w:rsidR="00892C4D" w:rsidRDefault="00892C4D" w:rsidP="006D59D7"/>
    <w:p w:rsidR="00892C4D" w:rsidRDefault="00892C4D" w:rsidP="006D59D7"/>
    <w:sectPr w:rsidR="00892C4D">
      <w:pgSz w:w="11907" w:h="16840" w:code="9"/>
      <w:pgMar w:top="1440" w:right="1797" w:bottom="1440" w:left="1797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A445FC"/>
    <w:multiLevelType w:val="multilevel"/>
    <w:tmpl w:val="08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" w15:restartNumberingAfterBreak="0">
    <w:nsid w:val="18DF5E25"/>
    <w:multiLevelType w:val="multilevel"/>
    <w:tmpl w:val="08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" w15:restartNumberingAfterBreak="0">
    <w:nsid w:val="31B102D6"/>
    <w:multiLevelType w:val="hybridMultilevel"/>
    <w:tmpl w:val="E570801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F3C1E46"/>
    <w:multiLevelType w:val="multilevel"/>
    <w:tmpl w:val="08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4" w15:restartNumberingAfterBreak="0">
    <w:nsid w:val="4ABE12A0"/>
    <w:multiLevelType w:val="multilevel"/>
    <w:tmpl w:val="08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5" w15:restartNumberingAfterBreak="0">
    <w:nsid w:val="51597DB5"/>
    <w:multiLevelType w:val="multilevel"/>
    <w:tmpl w:val="08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num w:numId="1">
    <w:abstractNumId w:val="2"/>
  </w:num>
  <w:num w:numId="2">
    <w:abstractNumId w:val="0"/>
  </w:num>
  <w:num w:numId="3">
    <w:abstractNumId w:val="4"/>
  </w:num>
  <w:num w:numId="4">
    <w:abstractNumId w:val="5"/>
  </w:num>
  <w:num w:numId="5">
    <w:abstractNumId w:val="1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grammar="clean"/>
  <w:defaultTabStop w:val="720"/>
  <w:displayHorizontalDrawingGridEvery w:val="0"/>
  <w:displayVerticalDrawingGridEvery w:val="0"/>
  <w:doNotUseMarginsForDrawingGridOrigin/>
  <w:noPunctuationKerning/>
  <w:characterSpacingControl w:val="doNotCompress"/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12FC"/>
    <w:rsid w:val="00112127"/>
    <w:rsid w:val="003F68C3"/>
    <w:rsid w:val="004E0583"/>
    <w:rsid w:val="006D59D7"/>
    <w:rsid w:val="007C26C4"/>
    <w:rsid w:val="00892C4D"/>
    <w:rsid w:val="008C227F"/>
    <w:rsid w:val="00B012FC"/>
    <w:rsid w:val="00DF2D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8D91E49"/>
  <w15:chartTrackingRefBased/>
  <w15:docId w15:val="{191449AC-AA8A-44B1-BAA6-4101A4173A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GB" w:eastAsia="en-GB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ascii="Garamond" w:hAnsi="Garamond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B012F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012F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012FC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012FC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B012FC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B012F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B012F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C78BF455.dotm</Template>
  <TotalTime>27</TotalTime>
  <Pages>4</Pages>
  <Words>173</Words>
  <Characters>847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Ward Adrian</dc:creator>
  <cp:keywords/>
  <dc:description/>
  <cp:lastModifiedBy>Ward Adrian</cp:lastModifiedBy>
  <cp:revision>4</cp:revision>
  <dcterms:created xsi:type="dcterms:W3CDTF">2020-01-15T11:52:00Z</dcterms:created>
  <dcterms:modified xsi:type="dcterms:W3CDTF">2020-01-15T12:23:00Z</dcterms:modified>
</cp:coreProperties>
</file>