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0B3D91"/>
          <w:sz w:val="40"/>
          <w:szCs w:val="40"/>
        </w:rPr>
        <w:t xml:space="preserve">Ethiopian Civil Aviation Authority</w:t>
      </w:r>
    </w:p>
    <w:p>
      <w:pPr>
        <w:spacing w:after="400"/>
        <w:jc w:val="center"/>
      </w:pPr>
      <w:r>
        <w:rPr>
          <w:b/>
          <w:bCs/>
          <w:color w:val="2563EB"/>
          <w:sz w:val="32"/>
          <w:szCs w:val="32"/>
        </w:rPr>
        <w:t xml:space="preserve">Computer Based Testing (CBT) Platform</w:t>
      </w:r>
    </w:p>
    <w:p>
      <w:pPr>
        <w:spacing w:after="100"/>
        <w:jc w:val="center"/>
      </w:pPr>
      <w:r>
        <w:rPr>
          <w:color w:val="555555"/>
          <w:sz w:val="26"/>
          <w:szCs w:val="26"/>
        </w:rPr>
        <w:t xml:space="preserve">System Documentation</w:t>
      </w:r>
    </w:p>
    <w:p>
      <w:pPr>
        <w:spacing w:after="2000"/>
        <w:jc w:val="center"/>
      </w:pPr>
      <w:r>
        <w:rPr>
          <w:i/>
          <w:iCs/>
          <w:color w:val="555555"/>
          <w:sz w:val="22"/>
          <w:szCs w:val="22"/>
        </w:rPr>
        <w:t xml:space="preserve">Administrator &amp; Examinee Guide</w:t>
      </w:r>
    </w:p>
    <w:p>
      <w:pPr>
        <w:jc w:val="center"/>
      </w:pPr>
      <w:r>
        <w:rPr>
          <w:color w:val="555555"/>
          <w:sz w:val="20"/>
          <w:szCs w:val="20"/>
        </w:rPr>
        <w:t xml:space="preserve">Prepared for internal use and client handover.</w:t>
      </w:r>
    </w:p>
    <w:p>
      <w:r>
        <w:br w:type="page"/>
      </w:r>
    </w:p>
    <w:p>
      <w:pPr>
        <w:pStyle w:val="Heading1"/>
        <w:spacing w:after="200" w:before="400"/>
      </w:pPr>
      <w:r>
        <w:t xml:space="preserve">Table of Contents</w:t>
      </w:r>
    </w:p>
    <w:p>
      <w:pPr>
        <w:spacing w:after="100"/>
      </w:pPr>
      <w:r>
        <w:rPr>
          <w:sz w:val="22"/>
          <w:szCs w:val="22"/>
        </w:rPr>
        <w:t xml:space="preserve">1.  Introduction</w:t>
      </w:r>
    </w:p>
    <w:p>
      <w:pPr>
        <w:spacing w:after="100"/>
      </w:pPr>
      <w:r>
        <w:rPr>
          <w:sz w:val="22"/>
          <w:szCs w:val="22"/>
        </w:rPr>
        <w:t xml:space="preserve">2.  User Roles</w:t>
      </w:r>
    </w:p>
    <w:p>
      <w:pPr>
        <w:spacing w:after="100"/>
      </w:pPr>
      <w:r>
        <w:rPr>
          <w:sz w:val="22"/>
          <w:szCs w:val="22"/>
        </w:rPr>
        <w:t xml:space="preserve">3.  Getting Started</w:t>
      </w:r>
    </w:p>
    <w:p>
      <w:pPr>
        <w:spacing w:after="100"/>
      </w:pPr>
      <w:r>
        <w:rPr>
          <w:sz w:val="22"/>
          <w:szCs w:val="22"/>
        </w:rPr>
        <w:t xml:space="preserve">4.  Administrator Guide</w:t>
      </w:r>
    </w:p>
    <w:p>
      <w:pPr>
        <w:spacing w:after="100"/>
      </w:pPr>
      <w:r>
        <w:rPr>
          <w:sz w:val="22"/>
          <w:szCs w:val="22"/>
        </w:rPr>
        <w:t xml:space="preserve">       4.1  Managing Examinations</w:t>
      </w:r>
    </w:p>
    <w:p>
      <w:pPr>
        <w:spacing w:after="100"/>
      </w:pPr>
      <w:r>
        <w:rPr>
          <w:sz w:val="22"/>
          <w:szCs w:val="22"/>
        </w:rPr>
        <w:t xml:space="preserve">       4.2  Managing the Question Bank</w:t>
      </w:r>
    </w:p>
    <w:p>
      <w:pPr>
        <w:spacing w:after="100"/>
      </w:pPr>
      <w:r>
        <w:rPr>
          <w:sz w:val="22"/>
          <w:szCs w:val="22"/>
        </w:rPr>
        <w:t xml:space="preserve">       4.3  Managing Examinees</w:t>
      </w:r>
    </w:p>
    <w:p>
      <w:pPr>
        <w:spacing w:after="100"/>
      </w:pPr>
      <w:r>
        <w:rPr>
          <w:sz w:val="22"/>
          <w:szCs w:val="22"/>
        </w:rPr>
        <w:t xml:space="preserve">       4.4  Assigning Examinations</w:t>
      </w:r>
    </w:p>
    <w:p>
      <w:pPr>
        <w:spacing w:after="100"/>
      </w:pPr>
      <w:r>
        <w:rPr>
          <w:sz w:val="22"/>
          <w:szCs w:val="22"/>
        </w:rPr>
        <w:t xml:space="preserve">       4.5  Results</w:t>
      </w:r>
    </w:p>
    <w:p>
      <w:pPr>
        <w:spacing w:after="100"/>
      </w:pPr>
      <w:r>
        <w:rPr>
          <w:sz w:val="22"/>
          <w:szCs w:val="22"/>
        </w:rPr>
        <w:t xml:space="preserve">       4.6  Admin Accounts (Super Admin Only)</w:t>
      </w:r>
    </w:p>
    <w:p>
      <w:pPr>
        <w:spacing w:after="100"/>
      </w:pPr>
      <w:r>
        <w:rPr>
          <w:sz w:val="22"/>
          <w:szCs w:val="22"/>
        </w:rPr>
        <w:t xml:space="preserve">       4.7  Database Backup &amp; Restore (Super Admin Only)</w:t>
      </w:r>
    </w:p>
    <w:p>
      <w:pPr>
        <w:spacing w:after="100"/>
      </w:pPr>
      <w:r>
        <w:rPr>
          <w:sz w:val="22"/>
          <w:szCs w:val="22"/>
        </w:rPr>
        <w:t xml:space="preserve">       4.8  Changing Your Password</w:t>
      </w:r>
    </w:p>
    <w:p>
      <w:pPr>
        <w:spacing w:after="100"/>
      </w:pPr>
      <w:r>
        <w:rPr>
          <w:sz w:val="22"/>
          <w:szCs w:val="22"/>
        </w:rPr>
        <w:t xml:space="preserve">5.  Examinee Guide</w:t>
      </w:r>
    </w:p>
    <w:p>
      <w:pPr>
        <w:spacing w:after="100"/>
      </w:pPr>
      <w:r>
        <w:rPr>
          <w:sz w:val="22"/>
          <w:szCs w:val="22"/>
        </w:rPr>
        <w:t xml:space="preserve">       5.1  Dashboard</w:t>
      </w:r>
    </w:p>
    <w:p>
      <w:pPr>
        <w:spacing w:after="100"/>
      </w:pPr>
      <w:r>
        <w:rPr>
          <w:sz w:val="22"/>
          <w:szCs w:val="22"/>
        </w:rPr>
        <w:t xml:space="preserve">       5.2  Taking an Examination</w:t>
      </w:r>
    </w:p>
    <w:p>
      <w:pPr>
        <w:spacing w:after="100"/>
      </w:pPr>
      <w:r>
        <w:rPr>
          <w:sz w:val="22"/>
          <w:szCs w:val="22"/>
        </w:rPr>
        <w:t xml:space="preserve">       5.3  Result History</w:t>
      </w:r>
    </w:p>
    <w:p>
      <w:pPr>
        <w:spacing w:after="100"/>
      </w:pPr>
      <w:r>
        <w:rPr>
          <w:sz w:val="22"/>
          <w:szCs w:val="22"/>
        </w:rPr>
        <w:t xml:space="preserve">6.  Troubleshooting &amp; FAQ</w:t>
      </w:r>
    </w:p>
    <w:p>
      <w:pPr>
        <w:spacing w:after="100"/>
      </w:pPr>
      <w:r>
        <w:rPr>
          <w:sz w:val="22"/>
          <w:szCs w:val="22"/>
        </w:rPr>
        <w:t xml:space="preserve">7.  Glossary</w:t>
      </w:r>
    </w:p>
    <w:p>
      <w:r>
        <w:br w:type="page"/>
      </w:r>
    </w:p>
    <w:p>
      <w:pPr>
        <w:pStyle w:val="Heading1"/>
        <w:spacing w:after="200" w:before="400"/>
      </w:pPr>
      <w:r>
        <w:t xml:space="preserve">1. Introduction</w:t>
      </w:r>
    </w:p>
    <w:p>
      <w:pPr>
        <w:spacing w:after="160"/>
      </w:pPr>
      <w:r>
        <w:rPr>
          <w:sz w:val="22"/>
          <w:szCs w:val="22"/>
        </w:rPr>
        <w:t xml:space="preserve">The ECAA Computer Based Testing (CBT) Platform is a web-based examination system built for the Ethiopian Civil Aviation Authority. It allows administrators to create examinations, build question banks, register and assign examinees, and review results — while examinees log in from any networked computer to take their assigned exams under timed, controlled conditions.</w:t>
      </w:r>
    </w:p>
    <w:p>
      <w:pPr>
        <w:spacing w:after="160"/>
      </w:pPr>
      <w:r>
        <w:rPr>
          <w:sz w:val="22"/>
          <w:szCs w:val="22"/>
        </w:rPr>
        <w:t xml:space="preserve">The system runs entirely on the organization's own local network. No exam data or examinee information leaves the premises; everything is stored on a dedicated PostgreSQL database on the server machine.</w:t>
      </w:r>
    </w:p>
    <w:p>
      <w:pPr>
        <w:pStyle w:val="Heading2"/>
        <w:spacing w:after="150" w:before="300"/>
      </w:pPr>
      <w:r>
        <w:t xml:space="preserve">1.1 Key Capabilities</w:t>
      </w:r>
    </w:p>
    <w:p>
      <w:pPr>
        <w:pStyle w:val="ListParagraph"/>
        <w:numPr>
          <w:ilvl w:val="0"/>
          <w:numId w:val="2"/>
        </w:numPr>
        <w:spacing w:after="80"/>
      </w:pPr>
      <w:r>
        <w:rPr>
          <w:sz w:val="22"/>
          <w:szCs w:val="22"/>
        </w:rPr>
        <w:t xml:space="preserve">Full examination lifecycle: create exams, build question banks (manually or via bulk Excel import), assign to examinees, and collect results.</w:t>
      </w:r>
    </w:p>
    <w:p>
      <w:pPr>
        <w:pStyle w:val="ListParagraph"/>
        <w:numPr>
          <w:ilvl w:val="0"/>
          <w:numId w:val="2"/>
        </w:numPr>
        <w:spacing w:after="80"/>
      </w:pPr>
      <w:r>
        <w:rPr>
          <w:sz w:val="22"/>
          <w:szCs w:val="22"/>
        </w:rPr>
        <w:t xml:space="preserve">Randomized question order per attempt, with a required answer on every question before advancing.</w:t>
      </w:r>
    </w:p>
    <w:p>
      <w:pPr>
        <w:pStyle w:val="ListParagraph"/>
        <w:numPr>
          <w:ilvl w:val="0"/>
          <w:numId w:val="2"/>
        </w:numPr>
        <w:spacing w:after="80"/>
      </w:pPr>
      <w:r>
        <w:rPr>
          <w:sz w:val="22"/>
          <w:szCs w:val="22"/>
        </w:rPr>
        <w:t xml:space="preserve">A live countdown timer that auto-submits the exam when time expires.</w:t>
      </w:r>
    </w:p>
    <w:p>
      <w:pPr>
        <w:pStyle w:val="ListParagraph"/>
        <w:numPr>
          <w:ilvl w:val="0"/>
          <w:numId w:val="2"/>
        </w:numPr>
        <w:spacing w:after="80"/>
      </w:pPr>
      <w:r>
        <w:rPr>
          <w:sz w:val="22"/>
          <w:szCs w:val="22"/>
        </w:rPr>
        <w:t xml:space="preserve">Exam progress (answers, current question, and remaining time) is saved to the database as the examinee progresses — recoverable even after a server restart or power interruption.</w:t>
      </w:r>
    </w:p>
    <w:p>
      <w:pPr>
        <w:pStyle w:val="ListParagraph"/>
        <w:numPr>
          <w:ilvl w:val="0"/>
          <w:numId w:val="2"/>
        </w:numPr>
        <w:spacing w:after="80"/>
      </w:pPr>
      <w:r>
        <w:rPr>
          <w:sz w:val="22"/>
          <w:szCs w:val="22"/>
        </w:rPr>
        <w:t xml:space="preserve">Role-based access: Student, Admin, and Super Admin, each with an appropriately scoped set of permissions.</w:t>
      </w:r>
    </w:p>
    <w:p>
      <w:pPr>
        <w:pStyle w:val="ListParagraph"/>
        <w:numPr>
          <w:ilvl w:val="0"/>
          <w:numId w:val="2"/>
        </w:numPr>
        <w:spacing w:after="80"/>
      </w:pPr>
      <w:r>
        <w:rPr>
          <w:sz w:val="22"/>
          <w:szCs w:val="22"/>
        </w:rPr>
        <w:t xml:space="preserve">Search and filtering across examinees, examinations, assignments, and results.</w:t>
      </w:r>
    </w:p>
    <w:p>
      <w:pPr>
        <w:pStyle w:val="ListParagraph"/>
        <w:numPr>
          <w:ilvl w:val="0"/>
          <w:numId w:val="2"/>
        </w:numPr>
        <w:spacing w:after="80"/>
      </w:pPr>
      <w:r>
        <w:rPr>
          <w:sz w:val="22"/>
          <w:szCs w:val="22"/>
        </w:rPr>
        <w:t xml:space="preserve">Result export to Excel, and individual PDF result certificates.</w:t>
      </w:r>
    </w:p>
    <w:p>
      <w:pPr>
        <w:pStyle w:val="ListParagraph"/>
        <w:numPr>
          <w:ilvl w:val="0"/>
          <w:numId w:val="2"/>
        </w:numPr>
        <w:spacing w:after="80"/>
      </w:pPr>
      <w:r>
        <w:rPr>
          <w:sz w:val="22"/>
          <w:szCs w:val="22"/>
        </w:rPr>
        <w:t xml:space="preserve">Full database backup and restore, available directly from the admin interface.</w:t>
      </w:r>
    </w:p>
    <w:p>
      <w:pPr>
        <w:pStyle w:val="ListParagraph"/>
        <w:numPr>
          <w:ilvl w:val="0"/>
          <w:numId w:val="2"/>
        </w:numPr>
        <w:spacing w:after="80"/>
      </w:pPr>
      <w:r>
        <w:rPr>
          <w:sz w:val="22"/>
          <w:szCs w:val="22"/>
        </w:rPr>
        <w:t xml:space="preserve">Security logging of sensitive actions (logins, admin account changes, backups/restores) kept separate from general activity logs.</w:t>
      </w:r>
    </w:p>
    <w:p>
      <w:pPr>
        <w:pStyle w:val="Heading1"/>
        <w:spacing w:after="200" w:before="400"/>
      </w:pPr>
      <w:r>
        <w:t xml:space="preserve">2. User Roles</w:t>
      </w:r>
    </w:p>
    <w:p>
      <w:pPr>
        <w:spacing w:after="160"/>
      </w:pPr>
      <w:r>
        <w:rPr>
          <w:sz w:val="22"/>
          <w:szCs w:val="22"/>
        </w:rPr>
        <w:t xml:space="preserve">The system defines three levels of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0B3D91" w:val="clear"/>
            <w:vAlign w:val="center"/>
          </w:tcPr>
          <w:p>
            <w:r>
              <w:rPr>
                <w:b/>
                <w:bCs/>
                <w:color w:val="FFFFFF"/>
                <w:sz w:val="20"/>
                <w:szCs w:val="20"/>
              </w:rPr>
              <w:t xml:space="preserve">Role</w:t>
            </w:r>
          </w:p>
        </w:tc>
        <w:tc>
          <w:tcPr>
            <w:tcW w:type="dxa" w:w="7000"/>
            <w:shd w:fill="0B3D91" w:val="clear"/>
            <w:vAlign w:val="center"/>
          </w:tcPr>
          <w:p>
            <w:r>
              <w:rPr>
                <w:b/>
                <w:bCs/>
                <w:color w:val="FFFFFF"/>
                <w:sz w:val="20"/>
                <w:szCs w:val="20"/>
              </w:rPr>
              <w:t xml:space="preserve">Can do</w:t>
            </w:r>
          </w:p>
        </w:tc>
      </w:tr>
      <w:tr>
        <w:tc>
          <w:tcPr>
            <w:tcW w:type="dxa" w:w="2500"/>
            <w:vAlign w:val="center"/>
          </w:tcPr>
          <w:p>
            <w:r>
              <w:rPr>
                <w:b w:val="false"/>
                <w:bCs w:val="false"/>
                <w:color w:val="000000"/>
                <w:sz w:val="20"/>
                <w:szCs w:val="20"/>
              </w:rPr>
              <w:t xml:space="preserve">Student</w:t>
            </w:r>
          </w:p>
        </w:tc>
        <w:tc>
          <w:tcPr>
            <w:tcW w:type="dxa" w:w="7000"/>
            <w:vAlign w:val="center"/>
          </w:tcPr>
          <w:p>
            <w:r>
              <w:rPr>
                <w:b w:val="false"/>
                <w:bCs w:val="false"/>
                <w:color w:val="000000"/>
                <w:sz w:val="20"/>
                <w:szCs w:val="20"/>
              </w:rPr>
              <w:t xml:space="preserve">Log in, view assigned examinations, take an exam once, view their own result history.</w:t>
            </w:r>
          </w:p>
        </w:tc>
      </w:tr>
      <w:tr>
        <w:tc>
          <w:tcPr>
            <w:tcW w:type="dxa" w:w="2500"/>
            <w:vAlign w:val="center"/>
          </w:tcPr>
          <w:p>
            <w:r>
              <w:rPr>
                <w:b w:val="false"/>
                <w:bCs w:val="false"/>
                <w:color w:val="000000"/>
                <w:sz w:val="20"/>
                <w:szCs w:val="20"/>
              </w:rPr>
              <w:t xml:space="preserve">Admin</w:t>
            </w:r>
          </w:p>
        </w:tc>
        <w:tc>
          <w:tcPr>
            <w:tcW w:type="dxa" w:w="7000"/>
            <w:vAlign w:val="center"/>
          </w:tcPr>
          <w:p>
            <w:r>
              <w:rPr>
                <w:b w:val="false"/>
                <w:bCs w:val="false"/>
                <w:color w:val="000000"/>
                <w:sz w:val="20"/>
                <w:szCs w:val="20"/>
              </w:rPr>
              <w:t xml:space="preserve">Everything a Student cannot: manage examinations, questions, examinees, assignments, and results. Cannot manage other admin accounts.</w:t>
            </w:r>
          </w:p>
        </w:tc>
      </w:tr>
      <w:tr>
        <w:tc>
          <w:tcPr>
            <w:tcW w:type="dxa" w:w="2500"/>
            <w:vAlign w:val="center"/>
          </w:tcPr>
          <w:p>
            <w:r>
              <w:rPr>
                <w:b w:val="false"/>
                <w:bCs w:val="false"/>
                <w:color w:val="000000"/>
                <w:sz w:val="20"/>
                <w:szCs w:val="20"/>
              </w:rPr>
              <w:t xml:space="preserve">Super Admin</w:t>
            </w:r>
          </w:p>
        </w:tc>
        <w:tc>
          <w:tcPr>
            <w:tcW w:type="dxa" w:w="7000"/>
            <w:vAlign w:val="center"/>
          </w:tcPr>
          <w:p>
            <w:r>
              <w:rPr>
                <w:b w:val="false"/>
                <w:bCs w:val="false"/>
                <w:color w:val="000000"/>
                <w:sz w:val="20"/>
                <w:szCs w:val="20"/>
              </w:rPr>
              <w:t xml:space="preserve">Everything an Admin can do, plus: create/edit/remove other admin accounts, and access database backup &amp; restore.</w:t>
            </w:r>
          </w:p>
        </w:tc>
      </w:tr>
    </w:tbl>
    <w:p>
      <w:pPr>
        <w:spacing w:after="160"/>
      </w:pPr>
      <w:r>
        <w:rPr>
          <w:sz w:val="22"/>
          <w:szCs w:val="22"/>
        </w:rPr>
        <w:t xml:space="preserve"/>
      </w:r>
    </w:p>
    <w:p>
      <w:pPr>
        <w:spacing w:after="160"/>
      </w:pPr>
      <w:r>
        <w:rPr>
          <w:sz w:val="22"/>
          <w:szCs w:val="22"/>
        </w:rPr>
        <w:t xml:space="preserve">A system always retains at least one admin account and at least one super admin account — the platform actively prevents removing or demoting the last one of either, to avoid ever being locked out of administration entirely.</w:t>
      </w:r>
    </w:p>
    <w:p>
      <w:pPr>
        <w:pStyle w:val="Heading1"/>
        <w:spacing w:after="200" w:before="400"/>
      </w:pPr>
      <w:r>
        <w:t xml:space="preserve">3. Getting Started</w:t>
      </w:r>
    </w:p>
    <w:p>
      <w:pPr>
        <w:pStyle w:val="Heading2"/>
        <w:spacing w:after="150" w:before="300"/>
      </w:pPr>
      <w:r>
        <w:t xml:space="preserve">3.1 First-Time Login</w:t>
      </w:r>
    </w:p>
    <w:p>
      <w:pPr>
        <w:spacing w:after="160"/>
      </w:pPr>
      <w:r>
        <w:rPr>
          <w:sz w:val="22"/>
          <w:szCs w:val="22"/>
        </w:rPr>
        <w:t xml:space="preserve">On a brand new installation, the system automatically creates one starting administrator account so there is always a way to log 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B3D91" w:val="clear"/>
            <w:vAlign w:val="center"/>
          </w:tcPr>
          <w:p>
            <w:r>
              <w:rPr>
                <w:b/>
                <w:bCs/>
                <w:color w:val="FFFFFF"/>
                <w:sz w:val="20"/>
                <w:szCs w:val="20"/>
              </w:rPr>
              <w:t xml:space="preserve">Field</w:t>
            </w:r>
          </w:p>
        </w:tc>
        <w:tc>
          <w:tcPr>
            <w:tcW w:type="dxa" w:w="6500"/>
            <w:shd w:fill="0B3D91" w:val="clear"/>
            <w:vAlign w:val="center"/>
          </w:tcPr>
          <w:p>
            <w:r>
              <w:rPr>
                <w:b/>
                <w:bCs/>
                <w:color w:val="FFFFFF"/>
                <w:sz w:val="20"/>
                <w:szCs w:val="20"/>
              </w:rPr>
              <w:t xml:space="preserve">Value</w:t>
            </w:r>
          </w:p>
        </w:tc>
      </w:tr>
      <w:tr>
        <w:tc>
          <w:tcPr>
            <w:tcW w:type="dxa" w:w="3000"/>
            <w:vAlign w:val="center"/>
          </w:tcPr>
          <w:p>
            <w:r>
              <w:rPr>
                <w:b w:val="false"/>
                <w:bCs w:val="false"/>
                <w:color w:val="000000"/>
                <w:sz w:val="20"/>
                <w:szCs w:val="20"/>
              </w:rPr>
              <w:t xml:space="preserve">Username</w:t>
            </w:r>
          </w:p>
        </w:tc>
        <w:tc>
          <w:tcPr>
            <w:tcW w:type="dxa" w:w="6500"/>
            <w:vAlign w:val="center"/>
          </w:tcPr>
          <w:p>
            <w:r>
              <w:rPr>
                <w:b w:val="false"/>
                <w:bCs w:val="false"/>
                <w:color w:val="000000"/>
                <w:sz w:val="20"/>
                <w:szCs w:val="20"/>
              </w:rPr>
              <w:t xml:space="preserve">admin</w:t>
            </w:r>
          </w:p>
        </w:tc>
      </w:tr>
      <w:tr>
        <w:tc>
          <w:tcPr>
            <w:tcW w:type="dxa" w:w="3000"/>
            <w:vAlign w:val="center"/>
          </w:tcPr>
          <w:p>
            <w:r>
              <w:rPr>
                <w:b w:val="false"/>
                <w:bCs w:val="false"/>
                <w:color w:val="000000"/>
                <w:sz w:val="20"/>
                <w:szCs w:val="20"/>
              </w:rPr>
              <w:t xml:space="preserve">Password</w:t>
            </w:r>
          </w:p>
        </w:tc>
        <w:tc>
          <w:tcPr>
            <w:tcW w:type="dxa" w:w="6500"/>
            <w:vAlign w:val="center"/>
          </w:tcPr>
          <w:p>
            <w:r>
              <w:rPr>
                <w:b w:val="false"/>
                <w:bCs w:val="false"/>
                <w:color w:val="000000"/>
                <w:sz w:val="20"/>
                <w:szCs w:val="20"/>
              </w:rPr>
              <w:t xml:space="preserve">admin123</w:t>
            </w:r>
          </w:p>
        </w:tc>
      </w:tr>
    </w:tbl>
    <w:p>
      <w:pPr>
        <w:spacing w:after="160"/>
      </w:pPr>
      <w:r>
        <w:rPr>
          <w:sz w:val="22"/>
          <w:szCs w:val="22"/>
        </w:rPr>
        <w:t xml:space="preserve"/>
      </w:r>
    </w:p>
    <w:p>
      <w:pPr>
        <w:spacing w:after="160"/>
      </w:pPr>
      <w:r>
        <w:rPr>
          <w:sz w:val="22"/>
          <w:szCs w:val="22"/>
        </w:rPr>
        <w:t xml:space="preserve">This account is intentionally restricted: it cannot access anything else until its password is changed. On first login, the system will redirect straight to a mandatory password-change screen. This is a one-time step per fresh installation, not something examinees or regular admins will ever encounter.</w:t>
      </w:r>
    </w:p>
    <w:p>
      <w:pPr>
        <w:pStyle w:val="Heading2"/>
        <w:spacing w:after="150" w:before="300"/>
      </w:pPr>
      <w:r>
        <w:t xml:space="preserve">3.2 Logging In (All Users)</w:t>
      </w:r>
    </w:p>
    <w:p>
      <w:pPr>
        <w:pStyle w:val="ListParagraph"/>
        <w:numPr>
          <w:ilvl w:val="0"/>
          <w:numId w:val="3"/>
        </w:numPr>
        <w:spacing w:after="80"/>
      </w:pPr>
      <w:r>
        <w:rPr>
          <w:sz w:val="22"/>
          <w:szCs w:val="22"/>
        </w:rPr>
        <w:t xml:space="preserve">Open a web browser and go to the platform's address (see the desktop shortcut, or ask your administrator).</w:t>
      </w:r>
    </w:p>
    <w:p>
      <w:pPr>
        <w:pStyle w:val="ListParagraph"/>
        <w:numPr>
          <w:ilvl w:val="0"/>
          <w:numId w:val="3"/>
        </w:numPr>
        <w:spacing w:after="80"/>
      </w:pPr>
      <w:r>
        <w:rPr>
          <w:sz w:val="22"/>
          <w:szCs w:val="22"/>
        </w:rPr>
        <w:t xml:space="preserve">Enter your Username (admins) or Examinee ID (students).</w:t>
      </w:r>
    </w:p>
    <w:p>
      <w:pPr>
        <w:pStyle w:val="ListParagraph"/>
        <w:numPr>
          <w:ilvl w:val="0"/>
          <w:numId w:val="3"/>
        </w:numPr>
        <w:spacing w:after="80"/>
      </w:pPr>
      <w:r>
        <w:rPr>
          <w:sz w:val="22"/>
          <w:szCs w:val="22"/>
        </w:rPr>
        <w:t xml:space="preserve">Enter your password. Use the "Show Password" checkbox below the field if you want to confirm what you typed before submitting.</w:t>
      </w:r>
    </w:p>
    <w:p>
      <w:pPr>
        <w:pStyle w:val="ListParagraph"/>
        <w:numPr>
          <w:ilvl w:val="0"/>
          <w:numId w:val="3"/>
        </w:numPr>
        <w:spacing w:after="80"/>
      </w:pPr>
      <w:r>
        <w:rPr>
          <w:sz w:val="22"/>
          <w:szCs w:val="22"/>
        </w:rPr>
        <w:t xml:space="preserve">Click Sign In.</w:t>
      </w:r>
    </w:p>
    <w:p>
      <w:pPr>
        <w:spacing w:after="160"/>
      </w:pPr>
      <w:r>
        <w:rPr>
          <w:sz w:val="22"/>
          <w:szCs w:val="22"/>
        </w:rPr>
        <w:t xml:space="preserve">Administrators land on the Administrator Dashboard; examinees land on their own Dashboard showing assigned examinations.</w:t>
      </w:r>
    </w:p>
    <w:p>
      <w:r>
        <w:br w:type="page"/>
      </w:r>
    </w:p>
    <w:p>
      <w:pPr>
        <w:pStyle w:val="Heading1"/>
        <w:spacing w:after="200" w:before="400"/>
      </w:pPr>
      <w:r>
        <w:t xml:space="preserve">4. Administrator Guide</w:t>
      </w:r>
    </w:p>
    <w:p>
      <w:pPr>
        <w:spacing w:after="160"/>
      </w:pPr>
      <w:r>
        <w:rPr>
          <w:sz w:val="22"/>
          <w:szCs w:val="22"/>
        </w:rPr>
        <w:t xml:space="preserve">This section covers every feature available from the Administrator Dashboard.</w:t>
      </w:r>
    </w:p>
    <w:p>
      <w:pPr>
        <w:pStyle w:val="Heading2"/>
        <w:spacing w:after="150" w:before="300"/>
      </w:pPr>
      <w:r>
        <w:t xml:space="preserve">4.1 Managing Examinations</w:t>
      </w:r>
    </w:p>
    <w:p>
      <w:pPr>
        <w:spacing w:after="160"/>
      </w:pPr>
      <w:r>
        <w:rPr>
          <w:sz w:val="22"/>
          <w:szCs w:val="22"/>
        </w:rPr>
        <w:t xml:space="preserve">From the Dashboard, select Manage Exams. Here you can:</w:t>
      </w:r>
    </w:p>
    <w:p>
      <w:pPr>
        <w:pStyle w:val="ListParagraph"/>
        <w:numPr>
          <w:ilvl w:val="0"/>
          <w:numId w:val="2"/>
        </w:numPr>
        <w:spacing w:after="80"/>
      </w:pPr>
      <w:r>
        <w:rPr>
          <w:sz w:val="22"/>
          <w:szCs w:val="22"/>
        </w:rPr>
        <w:t xml:space="preserve">Create a new examination: code, title, duration (minutes), and pass mark (%).</w:t>
      </w:r>
    </w:p>
    <w:p>
      <w:pPr>
        <w:pStyle w:val="ListParagraph"/>
        <w:numPr>
          <w:ilvl w:val="0"/>
          <w:numId w:val="2"/>
        </w:numPr>
        <w:spacing w:after="80"/>
      </w:pPr>
      <w:r>
        <w:rPr>
          <w:sz w:val="22"/>
          <w:szCs w:val="22"/>
        </w:rPr>
        <w:t xml:space="preserve">Search/filter the examination list by code or title.</w:t>
      </w:r>
    </w:p>
    <w:p>
      <w:pPr>
        <w:pStyle w:val="ListParagraph"/>
        <w:numPr>
          <w:ilvl w:val="0"/>
          <w:numId w:val="2"/>
        </w:numPr>
        <w:spacing w:after="80"/>
      </w:pPr>
      <w:r>
        <w:rPr>
          <w:sz w:val="22"/>
          <w:szCs w:val="22"/>
        </w:rPr>
        <w:t xml:space="preserve">Edit or delete an existing examination. Deleting an examination also removes its questions and any assignments referencing it.</w:t>
      </w:r>
    </w:p>
    <w:p>
      <w:pPr>
        <w:pStyle w:val="Heading2"/>
        <w:spacing w:after="150" w:before="300"/>
      </w:pPr>
      <w:r>
        <w:t xml:space="preserve">4.2 Managing the Question Bank</w:t>
      </w:r>
    </w:p>
    <w:p>
      <w:pPr>
        <w:spacing w:after="160"/>
      </w:pPr>
      <w:r>
        <w:rPr>
          <w:sz w:val="22"/>
          <w:szCs w:val="22"/>
        </w:rPr>
        <w:t xml:space="preserve">Open a specific examination's "Add Questions to Exam" link to manage its question bank. Each question has four options (A–D), a correct answer, and a marks value.</w:t>
      </w:r>
    </w:p>
    <w:p>
      <w:pPr>
        <w:pStyle w:val="Heading3"/>
        <w:spacing w:after="100" w:before="200"/>
      </w:pPr>
      <w:r>
        <w:t xml:space="preserve">Adding Questions Manually</w:t>
      </w:r>
    </w:p>
    <w:p>
      <w:pPr>
        <w:spacing w:after="160"/>
      </w:pPr>
      <w:r>
        <w:rPr>
          <w:sz w:val="22"/>
          <w:szCs w:val="22"/>
        </w:rPr>
        <w:t xml:space="preserve">Fill in the question text, all four options, select the correct answer, set the marks, and submit. The question is added immediately and appears in that exam's Question Bank list below the form.</w:t>
      </w:r>
    </w:p>
    <w:p>
      <w:pPr>
        <w:pStyle w:val="Heading3"/>
        <w:spacing w:after="100" w:before="200"/>
      </w:pPr>
      <w:r>
        <w:t xml:space="preserve">Bulk Import from Excel</w:t>
      </w:r>
    </w:p>
    <w:p>
      <w:pPr>
        <w:pStyle w:val="ListParagraph"/>
        <w:numPr>
          <w:ilvl w:val="0"/>
          <w:numId w:val="3"/>
        </w:numPr>
        <w:spacing w:after="80"/>
      </w:pPr>
      <w:r>
        <w:rPr>
          <w:sz w:val="22"/>
          <w:szCs w:val="22"/>
        </w:rPr>
        <w:t xml:space="preserve">From the exam's question page, select "Import Questions from Excel."</w:t>
      </w:r>
    </w:p>
    <w:p>
      <w:pPr>
        <w:pStyle w:val="ListParagraph"/>
        <w:numPr>
          <w:ilvl w:val="0"/>
          <w:numId w:val="3"/>
        </w:numPr>
        <w:spacing w:after="80"/>
      </w:pPr>
      <w:r>
        <w:rPr>
          <w:sz w:val="22"/>
          <w:szCs w:val="22"/>
        </w:rPr>
        <w:t xml:space="preserve">Download the provided template — it has the exact column headers the importer expects (Question, Option A–D, Correct Answer, Marks).</w:t>
      </w:r>
    </w:p>
    <w:p>
      <w:pPr>
        <w:pStyle w:val="ListParagraph"/>
        <w:numPr>
          <w:ilvl w:val="0"/>
          <w:numId w:val="3"/>
        </w:numPr>
        <w:spacing w:after="80"/>
      </w:pPr>
      <w:r>
        <w:rPr>
          <w:sz w:val="22"/>
          <w:szCs w:val="22"/>
        </w:rPr>
        <w:t xml:space="preserve">Fill in one row per question and save the file.</w:t>
      </w:r>
    </w:p>
    <w:p>
      <w:pPr>
        <w:pStyle w:val="ListParagraph"/>
        <w:numPr>
          <w:ilvl w:val="0"/>
          <w:numId w:val="3"/>
        </w:numPr>
        <w:spacing w:after="80"/>
      </w:pPr>
      <w:r>
        <w:rPr>
          <w:sz w:val="22"/>
          <w:szCs w:val="22"/>
        </w:rPr>
        <w:t xml:space="preserve">Upload it and submit. Every valid row is added; any row with a problem (a missing field, an invalid answer letter, or an invalid marks value) is skipped and listed in a report, with the reason, so it can be fixed and re-imported without affecting the rows that succeeded.</w:t>
      </w:r>
    </w:p>
    <w:p>
      <w:pPr>
        <w:pStyle w:val="Heading3"/>
        <w:spacing w:after="100" w:before="200"/>
      </w:pPr>
      <w:r>
        <w:t xml:space="preserve">Searching Questions Across All Examinations</w:t>
      </w:r>
    </w:p>
    <w:p>
      <w:pPr>
        <w:spacing w:after="160"/>
      </w:pPr>
      <w:r>
        <w:rPr>
          <w:sz w:val="22"/>
          <w:szCs w:val="22"/>
        </w:rPr>
        <w:t xml:space="preserve">The "Search Questions Across All Examinations" link (from the Manage Exams page) searches question text and all four answer options across every examination at once — useful for finding a specific question without knowing which exam it belongs to.</w:t>
      </w:r>
    </w:p>
    <w:p>
      <w:pPr>
        <w:pStyle w:val="Heading2"/>
        <w:spacing w:after="150" w:before="300"/>
      </w:pPr>
      <w:r>
        <w:t xml:space="preserve">4.3 Managing Examinees</w:t>
      </w:r>
    </w:p>
    <w:p>
      <w:pPr>
        <w:spacing w:after="160"/>
      </w:pPr>
      <w:r>
        <w:rPr>
          <w:sz w:val="22"/>
          <w:szCs w:val="22"/>
        </w:rPr>
        <w:t xml:space="preserve">From the Dashboard, select Manage Examinees.</w:t>
      </w:r>
    </w:p>
    <w:p>
      <w:pPr>
        <w:pStyle w:val="Heading3"/>
        <w:spacing w:after="100" w:before="200"/>
      </w:pPr>
      <w:r>
        <w:t xml:space="preserve">Adding an Examinee Manually</w:t>
      </w:r>
    </w:p>
    <w:p>
      <w:pPr>
        <w:spacing w:after="160"/>
      </w:pPr>
      <w:r>
        <w:rPr>
          <w:sz w:val="22"/>
          <w:szCs w:val="22"/>
        </w:rPr>
        <w:t xml:space="preserve">Provide an Examinee ID, Full Name, Organization, Job Title, and a password, then submit.</w:t>
      </w:r>
    </w:p>
    <w:p>
      <w:pPr>
        <w:pStyle w:val="Heading3"/>
        <w:spacing w:after="100" w:before="200"/>
      </w:pPr>
      <w:r>
        <w:t xml:space="preserve">Bulk Import from Excel</w:t>
      </w:r>
    </w:p>
    <w:p>
      <w:pPr>
        <w:pStyle w:val="ListParagraph"/>
        <w:numPr>
          <w:ilvl w:val="0"/>
          <w:numId w:val="3"/>
        </w:numPr>
        <w:spacing w:after="80"/>
      </w:pPr>
      <w:r>
        <w:rPr>
          <w:sz w:val="22"/>
          <w:szCs w:val="22"/>
        </w:rPr>
        <w:t xml:space="preserve">Select "Import Examinees from Excel" and download the template.</w:t>
      </w:r>
    </w:p>
    <w:p>
      <w:pPr>
        <w:pStyle w:val="ListParagraph"/>
        <w:numPr>
          <w:ilvl w:val="0"/>
          <w:numId w:val="3"/>
        </w:numPr>
        <w:spacing w:after="80"/>
      </w:pPr>
      <w:r>
        <w:rPr>
          <w:sz w:val="22"/>
          <w:szCs w:val="22"/>
        </w:rPr>
        <w:t xml:space="preserve">Fill in Student ID, Full Name, Organization, and Job Title for each row. The Password column is optional.</w:t>
      </w:r>
    </w:p>
    <w:p>
      <w:pPr>
        <w:pStyle w:val="ListParagraph"/>
        <w:numPr>
          <w:ilvl w:val="0"/>
          <w:numId w:val="3"/>
        </w:numPr>
        <w:spacing w:after="80"/>
      </w:pPr>
      <w:r>
        <w:rPr>
          <w:sz w:val="22"/>
          <w:szCs w:val="22"/>
        </w:rPr>
        <w:t xml:space="preserve">If Password is left blank, the system generates a temporary password automatically and requires that examinee to change it on first login. Generated passwords are shown once, in the import report — record them immediately, as they are not stored or displayed again.</w:t>
      </w:r>
    </w:p>
    <w:p>
      <w:pPr>
        <w:pStyle w:val="ListParagraph"/>
        <w:numPr>
          <w:ilvl w:val="0"/>
          <w:numId w:val="3"/>
        </w:numPr>
        <w:spacing w:after="80"/>
      </w:pPr>
      <w:r>
        <w:rPr>
          <w:sz w:val="22"/>
          <w:szCs w:val="22"/>
        </w:rPr>
        <w:t xml:space="preserve">Existing Student IDs are always skipped, never overwritten — an import can never silently change an existing examinee's details.</w:t>
      </w:r>
    </w:p>
    <w:p>
      <w:pPr>
        <w:pStyle w:val="Heading3"/>
        <w:spacing w:after="100" w:before="200"/>
      </w:pPr>
      <w:r>
        <w:t xml:space="preserve">Searching Examinees</w:t>
      </w:r>
    </w:p>
    <w:p>
      <w:pPr>
        <w:spacing w:after="160"/>
      </w:pPr>
      <w:r>
        <w:rPr>
          <w:sz w:val="22"/>
          <w:szCs w:val="22"/>
        </w:rPr>
        <w:t xml:space="preserve">The search box matches Examinee ID, Full Name, Organization, or Job Title.</w:t>
      </w:r>
    </w:p>
    <w:p>
      <w:pPr>
        <w:pStyle w:val="Heading2"/>
        <w:spacing w:after="150" w:before="300"/>
      </w:pPr>
      <w:r>
        <w:t xml:space="preserve">4.4 Assigning Examinations</w:t>
      </w:r>
    </w:p>
    <w:p>
      <w:pPr>
        <w:spacing w:after="160"/>
      </w:pPr>
      <w:r>
        <w:rPr>
          <w:sz w:val="22"/>
          <w:szCs w:val="22"/>
        </w:rPr>
        <w:t xml:space="preserve">From the Dashboard, select Manage Assignments to reach the assignment tools.</w:t>
      </w:r>
    </w:p>
    <w:p>
      <w:pPr>
        <w:pStyle w:val="ListParagraph"/>
        <w:numPr>
          <w:ilvl w:val="0"/>
          <w:numId w:val="3"/>
        </w:numPr>
        <w:spacing w:after="80"/>
      </w:pPr>
      <w:r>
        <w:rPr>
          <w:sz w:val="22"/>
          <w:szCs w:val="22"/>
        </w:rPr>
        <w:t xml:space="preserve">Use "Assign Examination" to select an examinee and an examination, then submit. An examinee cannot be assigned the same examination twice at the same time.</w:t>
      </w:r>
    </w:p>
    <w:p>
      <w:pPr>
        <w:pStyle w:val="ListParagraph"/>
        <w:numPr>
          <w:ilvl w:val="0"/>
          <w:numId w:val="3"/>
        </w:numPr>
        <w:spacing w:after="80"/>
      </w:pPr>
      <w:r>
        <w:rPr>
          <w:sz w:val="22"/>
          <w:szCs w:val="22"/>
        </w:rPr>
        <w:t xml:space="preserve">Once an examinee completes an assignment, it is automatically cleared — there is no need to manually remove a completed assignment before assigning that same exam again.</w:t>
      </w:r>
    </w:p>
    <w:p>
      <w:pPr>
        <w:pStyle w:val="ListParagraph"/>
        <w:numPr>
          <w:ilvl w:val="0"/>
          <w:numId w:val="3"/>
        </w:numPr>
        <w:spacing w:after="80"/>
      </w:pPr>
      <w:r>
        <w:rPr>
          <w:sz w:val="22"/>
          <w:szCs w:val="22"/>
        </w:rPr>
        <w:t xml:space="preserve">From "Manage Assignments," an admin can remove a pending or completed assignment at any time. If the examinee already has a recorded score, a checkbox lets the admin choose whether to also delete that score record, or keep it for the audit trail.</w:t>
      </w:r>
    </w:p>
    <w:p>
      <w:pPr>
        <w:pStyle w:val="ListParagraph"/>
        <w:numPr>
          <w:ilvl w:val="0"/>
          <w:numId w:val="3"/>
        </w:numPr>
        <w:spacing w:after="80"/>
      </w:pPr>
      <w:r>
        <w:rPr>
          <w:sz w:val="22"/>
          <w:szCs w:val="22"/>
        </w:rPr>
        <w:t xml:space="preserve">The assignment list can be searched by examinee (ID, name, organization, job title) or examination (code, title).</w:t>
      </w:r>
    </w:p>
    <w:p>
      <w:pPr>
        <w:pStyle w:val="Heading2"/>
        <w:spacing w:after="150" w:before="300"/>
      </w:pPr>
      <w:r>
        <w:t xml:space="preserve">4.5 Results</w:t>
      </w:r>
    </w:p>
    <w:p>
      <w:pPr>
        <w:spacing w:after="160"/>
      </w:pPr>
      <w:r>
        <w:rPr>
          <w:sz w:val="22"/>
          <w:szCs w:val="22"/>
        </w:rPr>
        <w:t xml:space="preserve">From the Dashboard, select View Results.</w:t>
      </w:r>
    </w:p>
    <w:p>
      <w:pPr>
        <w:pStyle w:val="ListParagraph"/>
        <w:numPr>
          <w:ilvl w:val="0"/>
          <w:numId w:val="2"/>
        </w:numPr>
        <w:spacing w:after="80"/>
      </w:pPr>
      <w:r>
        <w:rPr>
          <w:sz w:val="22"/>
          <w:szCs w:val="22"/>
        </w:rPr>
        <w:t xml:space="preserve">Search by examinee or examination, and/or filter by a date range (the date the exam was completed).</w:t>
      </w:r>
    </w:p>
    <w:p>
      <w:pPr>
        <w:pStyle w:val="ListParagraph"/>
        <w:numPr>
          <w:ilvl w:val="0"/>
          <w:numId w:val="2"/>
        </w:numPr>
        <w:spacing w:after="80"/>
      </w:pPr>
      <w:r>
        <w:rPr>
          <w:sz w:val="22"/>
          <w:szCs w:val="22"/>
        </w:rPr>
        <w:t xml:space="preserve">Export the currently displayed results — whether that's the full list, a search, a date-filtered view, or both — to an Excel file via "Export to Excel."</w:t>
      </w:r>
    </w:p>
    <w:p>
      <w:pPr>
        <w:pStyle w:val="ListParagraph"/>
        <w:numPr>
          <w:ilvl w:val="0"/>
          <w:numId w:val="2"/>
        </w:numPr>
        <w:spacing w:after="80"/>
      </w:pPr>
      <w:r>
        <w:rPr>
          <w:sz w:val="22"/>
          <w:szCs w:val="22"/>
        </w:rPr>
        <w:t xml:space="preserve">Generate an individual PDF result certificate for any attempt via the "PDF" link on that row. It opens in a new browser tab, from which it can be printed or saved.</w:t>
      </w:r>
    </w:p>
    <w:p>
      <w:pPr>
        <w:pStyle w:val="Heading2"/>
        <w:spacing w:after="150" w:before="300"/>
      </w:pPr>
      <w:r>
        <w:t xml:space="preserve">4.6 Admin Accounts (Super Admin Only)</w:t>
      </w:r>
    </w:p>
    <w:p>
      <w:pPr>
        <w:spacing w:after="160"/>
      </w:pPr>
      <w:r>
        <w:rPr>
          <w:sz w:val="22"/>
          <w:szCs w:val="22"/>
        </w:rPr>
        <w:t xml:space="preserve">Visible only to Super Admins, via the "Admin Accounts" card on the Dashboard.</w:t>
      </w:r>
    </w:p>
    <w:p>
      <w:pPr>
        <w:pStyle w:val="ListParagraph"/>
        <w:numPr>
          <w:ilvl w:val="0"/>
          <w:numId w:val="2"/>
        </w:numPr>
        <w:spacing w:after="80"/>
      </w:pPr>
      <w:r>
        <w:rPr>
          <w:sz w:val="22"/>
          <w:szCs w:val="22"/>
        </w:rPr>
        <w:t xml:space="preserve">Create new admin accounts, optionally granting Super Admin privileges.</w:t>
      </w:r>
    </w:p>
    <w:p>
      <w:pPr>
        <w:pStyle w:val="ListParagraph"/>
        <w:numPr>
          <w:ilvl w:val="0"/>
          <w:numId w:val="2"/>
        </w:numPr>
        <w:spacing w:after="80"/>
      </w:pPr>
      <w:r>
        <w:rPr>
          <w:sz w:val="22"/>
          <w:szCs w:val="22"/>
        </w:rPr>
        <w:t xml:space="preserve">Edit an existing admin's username, name, password, or Super Admin status.</w:t>
      </w:r>
    </w:p>
    <w:p>
      <w:pPr>
        <w:pStyle w:val="ListParagraph"/>
        <w:numPr>
          <w:ilvl w:val="0"/>
          <w:numId w:val="2"/>
        </w:numPr>
        <w:spacing w:after="80"/>
      </w:pPr>
      <w:r>
        <w:rPr>
          <w:sz w:val="22"/>
          <w:szCs w:val="22"/>
        </w:rPr>
        <w:t xml:space="preserve">Delete an admin account — blocked automatically if it would remove the last admin, the last Super Admin, or your own currently-signed-in account.</w:t>
      </w:r>
    </w:p>
    <w:p>
      <w:pPr>
        <w:pStyle w:val="Heading2"/>
        <w:spacing w:after="150" w:before="300"/>
      </w:pPr>
      <w:r>
        <w:t xml:space="preserve">4.7 Database Backup &amp; Restore (Super Admin Only)</w:t>
      </w:r>
    </w:p>
    <w:p>
      <w:pPr>
        <w:spacing w:after="160"/>
      </w:pPr>
      <w:r>
        <w:rPr>
          <w:sz w:val="22"/>
          <w:szCs w:val="22"/>
        </w:rPr>
        <w:t xml:space="preserve">Also on the Admin Accounts page.</w:t>
      </w:r>
    </w:p>
    <w:p>
      <w:pPr>
        <w:pStyle w:val="Heading3"/>
        <w:spacing w:after="100" w:before="200"/>
      </w:pPr>
      <w:r>
        <w:t xml:space="preserve">Backup</w:t>
      </w:r>
    </w:p>
    <w:p>
      <w:pPr>
        <w:spacing w:after="160"/>
      </w:pPr>
      <w:r>
        <w:rPr>
          <w:sz w:val="22"/>
          <w:szCs w:val="22"/>
        </w:rPr>
        <w:t xml:space="preserve">Click "Download Backup" to download a complete snapshot of the database as a single file. Store it somewhere safe, outside the server machine, on a regular schedule.</w:t>
      </w:r>
    </w:p>
    <w:p>
      <w:pPr>
        <w:pStyle w:val="Heading3"/>
        <w:spacing w:after="100" w:before="200"/>
      </w:pPr>
      <w:r>
        <w:t xml:space="preserve">Restore</w:t>
      </w:r>
    </w:p>
    <w:p>
      <w:pPr>
        <w:spacing w:after="160"/>
      </w:pPr>
      <w:r>
        <w:rPr>
          <w:sz w:val="22"/>
          <w:szCs w:val="22"/>
        </w:rPr>
        <w:t xml:space="preserve">Restoring completely replaces the current database with the contents of an uploaded backup file. This cannot be undone. It requires typing RESTORE to confirm, and afterward the application should be restarted — every signed-in user, including the Super Admin performing the restore, will need to sign in again.</w:t>
      </w:r>
    </w:p>
    <w:p>
      <w:pPr>
        <w:pStyle w:val="Heading2"/>
        <w:spacing w:after="150" w:before="300"/>
      </w:pPr>
      <w:r>
        <w:t xml:space="preserve">4.8 Changing Your Password</w:t>
      </w:r>
    </w:p>
    <w:p>
      <w:pPr>
        <w:spacing w:after="160"/>
      </w:pPr>
      <w:r>
        <w:rPr>
          <w:sz w:val="22"/>
          <w:szCs w:val="22"/>
        </w:rPr>
        <w:t xml:space="preserve">Any signed-in user — admin or student — can change their own password at any time via the account/change-password page, by providing their current password and a new one (minimum 8 characters).</w:t>
      </w:r>
    </w:p>
    <w:p>
      <w:r>
        <w:br w:type="page"/>
      </w:r>
    </w:p>
    <w:p>
      <w:pPr>
        <w:pStyle w:val="Heading1"/>
        <w:spacing w:after="200" w:before="400"/>
      </w:pPr>
      <w:r>
        <w:t xml:space="preserve">5. Examinee Guide</w:t>
      </w:r>
    </w:p>
    <w:p>
      <w:pPr>
        <w:pStyle w:val="Heading2"/>
        <w:spacing w:after="150" w:before="300"/>
      </w:pPr>
      <w:r>
        <w:t xml:space="preserve">5.1 Dashboard</w:t>
      </w:r>
    </w:p>
    <w:p>
      <w:pPr>
        <w:spacing w:after="160"/>
      </w:pPr>
      <w:r>
        <w:rPr>
          <w:sz w:val="22"/>
          <w:szCs w:val="22"/>
        </w:rPr>
        <w:t xml:space="preserve">After logging in, examinees see a card for each examination assigned to them, showing the exam code, title, duration, pass mark, and number of questions. A "Start Examination" button begins the attempt.</w:t>
      </w:r>
    </w:p>
    <w:p>
      <w:pPr>
        <w:spacing w:after="160"/>
      </w:pPr>
      <w:r>
        <w:rPr>
          <w:sz w:val="22"/>
          <w:szCs w:val="22"/>
        </w:rPr>
        <w:t xml:space="preserve">Once an exam is completed, its card shows the score and result for the remainder of that login session. The card disappears the next time the examinee logs in — the score itself is never lost, and remains permanently available under "My Result History."</w:t>
      </w:r>
    </w:p>
    <w:p>
      <w:pPr>
        <w:pStyle w:val="Heading2"/>
        <w:spacing w:after="150" w:before="300"/>
      </w:pPr>
      <w:r>
        <w:t xml:space="preserve">5.2 Taking an Examination</w:t>
      </w:r>
    </w:p>
    <w:p>
      <w:pPr>
        <w:pStyle w:val="ListParagraph"/>
        <w:numPr>
          <w:ilvl w:val="0"/>
          <w:numId w:val="3"/>
        </w:numPr>
        <w:spacing w:after="80"/>
      </w:pPr>
      <w:r>
        <w:rPr>
          <w:sz w:val="22"/>
          <w:szCs w:val="22"/>
        </w:rPr>
        <w:t xml:space="preserve">Click "Start Examination" on an assigned exam's card.</w:t>
      </w:r>
    </w:p>
    <w:p>
      <w:pPr>
        <w:pStyle w:val="ListParagraph"/>
        <w:numPr>
          <w:ilvl w:val="0"/>
          <w:numId w:val="3"/>
        </w:numPr>
        <w:spacing w:after="80"/>
      </w:pPr>
      <w:r>
        <w:rPr>
          <w:sz w:val="22"/>
          <w:szCs w:val="22"/>
        </w:rPr>
        <w:t xml:space="preserve">Questions are presented one at a time, in a random order that is fixed for that attempt.</w:t>
      </w:r>
    </w:p>
    <w:p>
      <w:pPr>
        <w:pStyle w:val="ListParagraph"/>
        <w:numPr>
          <w:ilvl w:val="0"/>
          <w:numId w:val="3"/>
        </w:numPr>
        <w:spacing w:after="80"/>
      </w:pPr>
      <w:r>
        <w:rPr>
          <w:sz w:val="22"/>
          <w:szCs w:val="22"/>
        </w:rPr>
        <w:t xml:space="preserve">Select an answer and click Next to continue — an answer must be selected before the system allows moving to the next question.</w:t>
      </w:r>
    </w:p>
    <w:p>
      <w:pPr>
        <w:pStyle w:val="ListParagraph"/>
        <w:numPr>
          <w:ilvl w:val="0"/>
          <w:numId w:val="3"/>
        </w:numPr>
        <w:spacing w:after="80"/>
      </w:pPr>
      <w:r>
        <w:rPr>
          <w:sz w:val="22"/>
          <w:szCs w:val="22"/>
        </w:rPr>
        <w:t xml:space="preserve">A countdown timer is shown at all times. If it reaches zero, the exam is submitted automatically with whatever has been answered so far.</w:t>
      </w:r>
    </w:p>
    <w:p>
      <w:pPr>
        <w:pStyle w:val="ListParagraph"/>
        <w:numPr>
          <w:ilvl w:val="0"/>
          <w:numId w:val="3"/>
        </w:numPr>
        <w:spacing w:after="80"/>
      </w:pPr>
      <w:r>
        <w:rPr>
          <w:sz w:val="22"/>
          <w:szCs w:val="22"/>
        </w:rPr>
        <w:t xml:space="preserve">On the final question, the button reads Submit Examination instead of Next.</w:t>
      </w:r>
    </w:p>
    <w:p>
      <w:pPr>
        <w:pStyle w:val="ListParagraph"/>
        <w:numPr>
          <w:ilvl w:val="0"/>
          <w:numId w:val="3"/>
        </w:numPr>
        <w:spacing w:after="80"/>
      </w:pPr>
      <w:r>
        <w:rPr>
          <w:sz w:val="22"/>
          <w:szCs w:val="22"/>
        </w:rPr>
        <w:t xml:space="preserve">After submitting (or timing out), the result — score, percentage, and pass/fail — is shown immediately.</w:t>
      </w:r>
    </w:p>
    <w:p>
      <w:pPr>
        <w:pStyle w:val="Heading3"/>
        <w:spacing w:after="100" w:before="200"/>
      </w:pPr>
      <w:r>
        <w:t xml:space="preserve">If the Connection Drops or the PC Loses Power</w:t>
      </w:r>
    </w:p>
    <w:p>
      <w:pPr>
        <w:spacing w:after="160"/>
      </w:pPr>
      <w:r>
        <w:rPr>
          <w:sz w:val="22"/>
          <w:szCs w:val="22"/>
        </w:rPr>
        <w:t xml:space="preserve">Progress is saved to the server as each question is answered, not just in the browser. If an examinee's PC restarts, or the connection is briefly lost, simply logging back in and resuming the exam continues from exactly where it left off, with the correct time remaining.</w:t>
      </w:r>
    </w:p>
    <w:p>
      <w:pPr>
        <w:pStyle w:val="Heading3"/>
        <w:spacing w:after="100" w:before="200"/>
      </w:pPr>
      <w:r>
        <w:t xml:space="preserve">Screen Stays Awake</w:t>
      </w:r>
    </w:p>
    <w:p>
      <w:pPr>
        <w:spacing w:after="160"/>
      </w:pPr>
      <w:r>
        <w:rPr>
          <w:sz w:val="22"/>
          <w:szCs w:val="22"/>
        </w:rPr>
        <w:t xml:space="preserve">While an exam is in progress, the device's screen is kept from sleeping automatically, so the exam is not interrupted by the PC's own power-saving settings.</w:t>
      </w:r>
    </w:p>
    <w:p>
      <w:pPr>
        <w:pStyle w:val="Heading2"/>
        <w:spacing w:after="150" w:before="300"/>
      </w:pPr>
      <w:r>
        <w:t xml:space="preserve">5.3 Result History</w:t>
      </w:r>
    </w:p>
    <w:p>
      <w:pPr>
        <w:spacing w:after="160"/>
      </w:pPr>
      <w:r>
        <w:rPr>
          <w:sz w:val="22"/>
          <w:szCs w:val="22"/>
        </w:rPr>
        <w:t xml:space="preserve">The "View Result History" link on the Dashboard shows every examination the student has ever completed, regardless of the current login session — scores are permanent.</w:t>
      </w:r>
    </w:p>
    <w:p>
      <w:r>
        <w:br w:type="page"/>
      </w:r>
    </w:p>
    <w:p>
      <w:pPr>
        <w:pStyle w:val="Heading1"/>
        <w:spacing w:after="200" w:before="400"/>
      </w:pPr>
      <w:r>
        <w:t xml:space="preserve">6. Troubleshooting &amp; FAQ</w:t>
      </w:r>
    </w:p>
    <w:p>
      <w:pPr>
        <w:pStyle w:val="Heading3"/>
        <w:spacing w:after="100" w:before="200"/>
      </w:pPr>
      <w:r>
        <w:t xml:space="preserve">"This examination has not been assigned to you."</w:t>
      </w:r>
    </w:p>
    <w:p>
      <w:pPr>
        <w:spacing w:after="160"/>
      </w:pPr>
      <w:r>
        <w:rPr>
          <w:sz w:val="22"/>
          <w:szCs w:val="22"/>
        </w:rPr>
        <w:t xml:space="preserve">The examinee either was never assigned this exam, or an administrator removed the assignment. Contact an administrator to be (re)assigned.</w:t>
      </w:r>
    </w:p>
    <w:p>
      <w:pPr>
        <w:pStyle w:val="Heading3"/>
        <w:spacing w:after="100" w:before="200"/>
      </w:pPr>
      <w:r>
        <w:t xml:space="preserve">"You have already completed this examination."</w:t>
      </w:r>
    </w:p>
    <w:p>
      <w:pPr>
        <w:spacing w:after="160"/>
      </w:pPr>
      <w:r>
        <w:rPr>
          <w:sz w:val="22"/>
          <w:szCs w:val="22"/>
        </w:rPr>
        <w:t xml:space="preserve">Each assignment can only be completed once. An administrator can assign the same examination again if a retake is needed — the previous score is preserved separately and is not affected.</w:t>
      </w:r>
    </w:p>
    <w:p>
      <w:pPr>
        <w:pStyle w:val="Heading3"/>
        <w:spacing w:after="100" w:before="200"/>
      </w:pPr>
      <w:r>
        <w:t xml:space="preserve">A page shows "Access Denied" or a 403 page.</w:t>
      </w:r>
    </w:p>
    <w:p>
      <w:pPr>
        <w:spacing w:after="160"/>
      </w:pPr>
      <w:r>
        <w:rPr>
          <w:sz w:val="22"/>
          <w:szCs w:val="22"/>
        </w:rPr>
        <w:t xml:space="preserve">The signed-in account does not have permission for that page — for example, a regular Admin attempting to reach the Super-Admin-only Admin Accounts page.</w:t>
      </w:r>
    </w:p>
    <w:p>
      <w:pPr>
        <w:pStyle w:val="Heading3"/>
        <w:spacing w:after="100" w:before="200"/>
      </w:pPr>
      <w:r>
        <w:t xml:space="preserve">The exam timer seems to have "lost" time after a server outage.</w:t>
      </w:r>
    </w:p>
    <w:p>
      <w:pPr>
        <w:spacing w:after="160"/>
      </w:pPr>
      <w:r>
        <w:rPr>
          <w:sz w:val="22"/>
          <w:szCs w:val="22"/>
        </w:rPr>
        <w:t xml:space="preserve">If the server itself goes down (not just one examinee's connection), the system detects the outage length at restart and automatically extends every in-progress exam's deadline by that same amount, so no examinee loses time to a server-side issue. This does not apply to an individual examinee's own PC or connection dropping while the server stays up — that time continues to count, by design.</w:t>
      </w:r>
    </w:p>
    <w:p>
      <w:pPr>
        <w:pStyle w:val="Heading3"/>
        <w:spacing w:after="100" w:before="200"/>
      </w:pPr>
      <w:r>
        <w:t xml:space="preserve">Database backup or restore fails immediately.</w:t>
      </w:r>
    </w:p>
    <w:p>
      <w:pPr>
        <w:spacing w:after="160"/>
      </w:pPr>
      <w:r>
        <w:rPr>
          <w:sz w:val="22"/>
          <w:szCs w:val="22"/>
        </w:rPr>
        <w:t xml:space="preserve">Confirm that PostgreSQL's command-line tools (pg_dump / pg_restore) are installed and on the system PATH of the machine running the application.</w:t>
      </w:r>
    </w:p>
    <w:p>
      <w:r>
        <w:br w:type="page"/>
      </w:r>
    </w:p>
    <w:p>
      <w:pPr>
        <w:pStyle w:val="Heading1"/>
        <w:spacing w:after="200" w:before="400"/>
      </w:pPr>
      <w:r>
        <w:t xml:space="preserve">7.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0B3D91" w:val="clear"/>
            <w:vAlign w:val="center"/>
          </w:tcPr>
          <w:p>
            <w:r>
              <w:rPr>
                <w:b/>
                <w:bCs/>
                <w:color w:val="FFFFFF"/>
                <w:sz w:val="20"/>
                <w:szCs w:val="20"/>
              </w:rPr>
              <w:t xml:space="preserve">Term</w:t>
            </w:r>
          </w:p>
        </w:tc>
        <w:tc>
          <w:tcPr>
            <w:tcW w:type="dxa" w:w="7000"/>
            <w:shd w:fill="0B3D91" w:val="clear"/>
            <w:vAlign w:val="center"/>
          </w:tcPr>
          <w:p>
            <w:r>
              <w:rPr>
                <w:b/>
                <w:bCs/>
                <w:color w:val="FFFFFF"/>
                <w:sz w:val="20"/>
                <w:szCs w:val="20"/>
              </w:rPr>
              <w:t xml:space="preserve">Meaning</w:t>
            </w:r>
          </w:p>
        </w:tc>
      </w:tr>
      <w:tr>
        <w:tc>
          <w:tcPr>
            <w:tcW w:type="dxa" w:w="2500"/>
            <w:vAlign w:val="center"/>
          </w:tcPr>
          <w:p>
            <w:r>
              <w:rPr>
                <w:b w:val="false"/>
                <w:bCs w:val="false"/>
                <w:color w:val="000000"/>
                <w:sz w:val="20"/>
                <w:szCs w:val="20"/>
              </w:rPr>
              <w:t xml:space="preserve">Assignment</w:t>
            </w:r>
          </w:p>
        </w:tc>
        <w:tc>
          <w:tcPr>
            <w:tcW w:type="dxa" w:w="7000"/>
            <w:vAlign w:val="center"/>
          </w:tcPr>
          <w:p>
            <w:r>
              <w:rPr>
                <w:b w:val="false"/>
                <w:bCs w:val="false"/>
                <w:color w:val="000000"/>
                <w:sz w:val="20"/>
                <w:szCs w:val="20"/>
              </w:rPr>
              <w:t xml:space="preserve">The link between one examinee and one examination, created by an admin, that makes the exam available to that examinee to take.</w:t>
            </w:r>
          </w:p>
        </w:tc>
      </w:tr>
      <w:tr>
        <w:tc>
          <w:tcPr>
            <w:tcW w:type="dxa" w:w="2500"/>
            <w:vAlign w:val="center"/>
          </w:tcPr>
          <w:p>
            <w:r>
              <w:rPr>
                <w:b w:val="false"/>
                <w:bCs w:val="false"/>
                <w:color w:val="000000"/>
                <w:sz w:val="20"/>
                <w:szCs w:val="20"/>
              </w:rPr>
              <w:t xml:space="preserve">Attempt</w:t>
            </w:r>
          </w:p>
        </w:tc>
        <w:tc>
          <w:tcPr>
            <w:tcW w:type="dxa" w:w="7000"/>
            <w:vAlign w:val="center"/>
          </w:tcPr>
          <w:p>
            <w:r>
              <w:rPr>
                <w:b w:val="false"/>
                <w:bCs w:val="false"/>
                <w:color w:val="000000"/>
                <w:sz w:val="20"/>
                <w:szCs w:val="20"/>
              </w:rPr>
              <w:t xml:space="preserve">A permanent record of one completed (or timed-out) exam session: score, percentage, pass/fail, and date.</w:t>
            </w:r>
          </w:p>
        </w:tc>
      </w:tr>
      <w:tr>
        <w:tc>
          <w:tcPr>
            <w:tcW w:type="dxa" w:w="2500"/>
            <w:vAlign w:val="center"/>
          </w:tcPr>
          <w:p>
            <w:r>
              <w:rPr>
                <w:b w:val="false"/>
                <w:bCs w:val="false"/>
                <w:color w:val="000000"/>
                <w:sz w:val="20"/>
                <w:szCs w:val="20"/>
              </w:rPr>
              <w:t xml:space="preserve">Super Admin</w:t>
            </w:r>
          </w:p>
        </w:tc>
        <w:tc>
          <w:tcPr>
            <w:tcW w:type="dxa" w:w="7000"/>
            <w:vAlign w:val="center"/>
          </w:tcPr>
          <w:p>
            <w:r>
              <w:rPr>
                <w:b w:val="false"/>
                <w:bCs w:val="false"/>
                <w:color w:val="000000"/>
                <w:sz w:val="20"/>
                <w:szCs w:val="20"/>
              </w:rPr>
              <w:t xml:space="preserve">An admin account with the additional ability to manage other admin accounts and access backup/restore.</w:t>
            </w:r>
          </w:p>
        </w:tc>
      </w:tr>
      <w:tr>
        <w:tc>
          <w:tcPr>
            <w:tcW w:type="dxa" w:w="2500"/>
            <w:vAlign w:val="center"/>
          </w:tcPr>
          <w:p>
            <w:r>
              <w:rPr>
                <w:b w:val="false"/>
                <w:bCs w:val="false"/>
                <w:color w:val="000000"/>
                <w:sz w:val="20"/>
                <w:szCs w:val="20"/>
              </w:rPr>
              <w:t xml:space="preserve">Pass Mark</w:t>
            </w:r>
          </w:p>
        </w:tc>
        <w:tc>
          <w:tcPr>
            <w:tcW w:type="dxa" w:w="7000"/>
            <w:vAlign w:val="center"/>
          </w:tcPr>
          <w:p>
            <w:r>
              <w:rPr>
                <w:b w:val="false"/>
                <w:bCs w:val="false"/>
                <w:color w:val="000000"/>
                <w:sz w:val="20"/>
                <w:szCs w:val="20"/>
              </w:rPr>
              <w:t xml:space="preserve">The minimum percentage score required to pass a given examination, set when the exam is created.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2026-07-24T07:29:25.555Z</dcterms:created>
  <dcterms:modified xsi:type="dcterms:W3CDTF">2026-07-24T07:29:25.556Z</dcterms:modified>
</cp:coreProperties>
</file>

<file path=docProps/custom.xml><?xml version="1.0" encoding="utf-8"?>
<Properties xmlns="http://schemas.openxmlformats.org/officeDocument/2006/custom-properties" xmlns:vt="http://schemas.openxmlformats.org/officeDocument/2006/docPropsVTypes"/>
</file>