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sz w:val="24"/>
          <w:szCs w:val="24"/>
        </w:rPr>
      </w:pPr>
      <w:r>
        <w:rPr>
          <w:rFonts w:ascii="Times New Roman" w:hAnsi="Times New Roman"/>
          <w:b/>
          <w:sz w:val="24"/>
          <w:szCs w:val="24"/>
        </w:rPr>
        <w:t xml:space="preserve">Question </w:t>
      </w:r>
      <w:r>
        <w:rPr>
          <w:rFonts w:ascii="Times New Roman" w:hAnsi="Times New Roman"/>
          <w:b/>
          <w:sz w:val="24"/>
          <w:szCs w:val="24"/>
        </w:rPr>
        <w:t>1:</w:t>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I utilized the Iris dataset in this </w:t>
      </w:r>
      <w:r>
        <w:rPr>
          <w:rFonts w:ascii="Times New Roman" w:hAnsi="Times New Roman"/>
          <w:sz w:val="24"/>
          <w:szCs w:val="24"/>
        </w:rPr>
        <w:t>question</w:t>
      </w:r>
      <w:r>
        <w:rPr>
          <w:rFonts w:ascii="Times New Roman" w:hAnsi="Times New Roman"/>
          <w:sz w:val="24"/>
          <w:szCs w:val="24"/>
        </w:rPr>
        <w:t>, which was first introduced by Ronald A. Fisher in 1936 ("Iris", 2023). It consists of four separate measurements (length, width of sepals, and petal) for three iris flower species (Iris setosa, Iris versicolor, and Iris virginica). This dataset, which contains 50 samples from each of the three species, is an excellent option for showcasing the strengths and limitations of various visualization methods.</w:t>
      </w:r>
    </w:p>
    <w:p>
      <w:pPr>
        <w:pStyle w:val="Normal"/>
        <w:bidi w:val="0"/>
        <w:spacing w:lineRule="auto" w:line="360"/>
        <w:jc w:val="left"/>
        <w:rPr/>
      </w:pPr>
      <w:r>
        <w:rPr>
          <w:rStyle w:val="StrongEmphasis"/>
          <w:rFonts w:ascii="Times New Roman" w:hAnsi="Times New Roman"/>
          <w:sz w:val="24"/>
          <w:szCs w:val="24"/>
        </w:rPr>
        <w:t>Scatter Plots:</w:t>
      </w:r>
    </w:p>
    <w:p>
      <w:pPr>
        <w:pStyle w:val="Normal"/>
        <w:bidi w:val="0"/>
        <w:spacing w:lineRule="auto" w:line="360"/>
        <w:jc w:val="left"/>
        <w:rPr>
          <w:rFonts w:ascii="Times New Roman" w:hAnsi="Times New Roman"/>
          <w:sz w:val="24"/>
          <w:szCs w:val="24"/>
        </w:rPr>
      </w:pPr>
      <w:r>
        <w:rPr>
          <w:rFonts w:ascii="Times New Roman" w:hAnsi="Times New Roman"/>
          <w:sz w:val="24"/>
          <w:szCs w:val="24"/>
        </w:rPr>
        <w:t>The scatter plot represents the values of two numerical variables using dots. Each dot on the horizontal and vertical axes represents a value for a single data point. Scatter plots are used to investigate the relationships between variables.</w:t>
      </w:r>
    </w:p>
    <w:p>
      <w:pPr>
        <w:pStyle w:val="Normal"/>
        <w:bidi w:val="0"/>
        <w:spacing w:lineRule="auto" w:line="360"/>
        <w:jc w:val="left"/>
        <w:rPr/>
      </w:pPr>
      <w:r>
        <w:rPr>
          <w:rStyle w:val="StrongEmphasis"/>
          <w:rFonts w:ascii="Times New Roman" w:hAnsi="Times New Roman"/>
          <w:sz w:val="24"/>
          <w:szCs w:val="24"/>
        </w:rPr>
        <w:t xml:space="preserve">Example Scatter Plot (Petal Length vs. Petal Width): </w:t>
      </w:r>
    </w:p>
    <w:p>
      <w:pPr>
        <w:pStyle w:val="Normal"/>
        <w:bidi w:val="0"/>
        <w:spacing w:lineRule="auto" w:line="360"/>
        <w:jc w:val="left"/>
        <w:rPr/>
      </w:pPr>
      <w:r>
        <w:drawing>
          <wp:anchor behindDoc="0" distT="0" distB="0" distL="0" distR="0" simplePos="0" locked="0" layoutInCell="0" allowOverlap="1" relativeHeight="4">
            <wp:simplePos x="0" y="0"/>
            <wp:positionH relativeFrom="column">
              <wp:posOffset>-27305</wp:posOffset>
            </wp:positionH>
            <wp:positionV relativeFrom="paragraph">
              <wp:posOffset>88900</wp:posOffset>
            </wp:positionV>
            <wp:extent cx="6120130" cy="3841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41750"/>
                    </a:xfrm>
                    <a:prstGeom prst="rect">
                      <a:avLst/>
                    </a:prstGeom>
                  </pic:spPr>
                </pic:pic>
              </a:graphicData>
            </a:graphic>
          </wp:anchor>
        </w:drawing>
      </w:r>
      <w:r>
        <w:rPr>
          <w:rStyle w:val="StrongEmphasis"/>
          <w:rFonts w:ascii="Times New Roman" w:hAnsi="Times New Roman"/>
          <w:b w:val="false"/>
          <w:bCs w:val="false"/>
          <w:sz w:val="24"/>
          <w:szCs w:val="24"/>
        </w:rPr>
        <w:t xml:space="preserve">The scatter plot shown above depicts the petal length and width of the species in the iris dataset.  Each dot represents individual iris flower from the dataset. </w:t>
      </w:r>
      <w:r>
        <w:rPr>
          <w:rStyle w:val="StrongEmphasis"/>
          <w:rFonts w:ascii="Times New Roman" w:hAnsi="Times New Roman"/>
          <w:b w:val="false"/>
          <w:bCs w:val="false"/>
          <w:sz w:val="24"/>
          <w:szCs w:val="24"/>
        </w:rPr>
        <w:t xml:space="preserve">The horizontal horizontal location of each point denotes the length (in centimeters) and the vertical position indicates the width (in meters) of that flower petal. The graphic shows a generally strong positive link between a </w:t>
      </w:r>
      <w:r>
        <w:rPr>
          <w:rStyle w:val="StrongEmphasis"/>
          <w:rFonts w:ascii="Times New Roman" w:hAnsi="Times New Roman"/>
          <w:b w:val="false"/>
          <w:bCs w:val="false"/>
          <w:sz w:val="24"/>
          <w:szCs w:val="24"/>
        </w:rPr>
        <w:t>flower petal’s</w:t>
      </w:r>
      <w:r>
        <w:rPr>
          <w:rStyle w:val="StrongEmphasis"/>
          <w:rFonts w:ascii="Times New Roman" w:hAnsi="Times New Roman"/>
          <w:b w:val="false"/>
          <w:bCs w:val="false"/>
          <w:sz w:val="24"/>
          <w:szCs w:val="24"/>
        </w:rPr>
        <w:t xml:space="preserve">  </w:t>
      </w:r>
      <w:r>
        <w:rPr>
          <w:rStyle w:val="StrongEmphasis"/>
          <w:rFonts w:ascii="Times New Roman" w:hAnsi="Times New Roman"/>
          <w:b w:val="false"/>
          <w:bCs w:val="false"/>
          <w:sz w:val="24"/>
          <w:szCs w:val="24"/>
        </w:rPr>
        <w:t>l</w:t>
      </w:r>
      <w:r>
        <w:rPr>
          <w:rStyle w:val="StrongEmphasis"/>
          <w:rFonts w:ascii="Times New Roman" w:hAnsi="Times New Roman"/>
          <w:b w:val="false"/>
          <w:bCs w:val="false"/>
          <w:sz w:val="24"/>
          <w:szCs w:val="24"/>
        </w:rPr>
        <w:t xml:space="preserve">ength and width. </w:t>
      </w:r>
    </w:p>
    <w:p>
      <w:pPr>
        <w:pStyle w:val="Normal"/>
        <w:bidi w:val="0"/>
        <w:spacing w:lineRule="auto" w:line="360"/>
        <w:jc w:val="left"/>
        <w:rPr/>
      </w:pPr>
      <w:r>
        <w:rPr>
          <w:rStyle w:val="StrongEmphasis"/>
          <w:rFonts w:ascii="Times New Roman" w:hAnsi="Times New Roman"/>
          <w:b/>
          <w:bCs/>
          <w:sz w:val="24"/>
          <w:szCs w:val="24"/>
        </w:rPr>
        <w:t>Effectiveness:</w:t>
      </w:r>
    </w:p>
    <w:p>
      <w:pPr>
        <w:pStyle w:val="Normal"/>
        <w:bidi w:val="0"/>
        <w:spacing w:lineRule="auto" w:line="360"/>
        <w:jc w:val="left"/>
        <w:rPr/>
      </w:pPr>
      <w:r>
        <w:rPr>
          <w:rStyle w:val="StrongEmphasis"/>
          <w:rFonts w:ascii="Times New Roman" w:hAnsi="Times New Roman"/>
          <w:b w:val="false"/>
          <w:bCs w:val="false"/>
          <w:sz w:val="24"/>
          <w:szCs w:val="24"/>
        </w:rPr>
        <w:t>Scatter plots ar</w:t>
      </w:r>
      <w:r>
        <w:rPr>
          <w:rStyle w:val="StrongEmphasis"/>
          <w:rFonts w:ascii="Times New Roman" w:hAnsi="Times New Roman"/>
          <w:b w:val="false"/>
          <w:bCs w:val="false"/>
          <w:sz w:val="24"/>
          <w:szCs w:val="24"/>
        </w:rPr>
        <w:t>e effective when</w:t>
      </w:r>
      <w:r>
        <w:rPr>
          <w:rStyle w:val="StrongEmphasis"/>
          <w:rFonts w:ascii="Times New Roman" w:hAnsi="Times New Roman"/>
          <w:b w:val="false"/>
          <w:bCs w:val="false"/>
          <w:sz w:val="24"/>
          <w:szCs w:val="24"/>
        </w:rPr>
        <w:t xml:space="preserve"> observ</w:t>
      </w:r>
      <w:r>
        <w:rPr>
          <w:rStyle w:val="StrongEmphasis"/>
          <w:rFonts w:ascii="Times New Roman" w:hAnsi="Times New Roman"/>
          <w:b w:val="false"/>
          <w:bCs w:val="false"/>
          <w:sz w:val="24"/>
          <w:szCs w:val="24"/>
        </w:rPr>
        <w:t>ing</w:t>
      </w:r>
      <w:r>
        <w:rPr>
          <w:rStyle w:val="StrongEmphasis"/>
          <w:rFonts w:ascii="Times New Roman" w:hAnsi="Times New Roman"/>
          <w:b w:val="false"/>
          <w:bCs w:val="false"/>
          <w:sz w:val="24"/>
          <w:szCs w:val="24"/>
        </w:rPr>
        <w:t xml:space="preserve"> and demonstrat</w:t>
      </w:r>
      <w:r>
        <w:rPr>
          <w:rStyle w:val="StrongEmphasis"/>
          <w:rFonts w:ascii="Times New Roman" w:hAnsi="Times New Roman"/>
          <w:b w:val="false"/>
          <w:bCs w:val="false"/>
          <w:sz w:val="24"/>
          <w:szCs w:val="24"/>
        </w:rPr>
        <w:t>ing</w:t>
      </w:r>
      <w:r>
        <w:rPr>
          <w:rStyle w:val="StrongEmphasis"/>
          <w:rFonts w:ascii="Times New Roman" w:hAnsi="Times New Roman"/>
          <w:b w:val="false"/>
          <w:bCs w:val="false"/>
          <w:sz w:val="24"/>
          <w:szCs w:val="24"/>
        </w:rPr>
        <w:t xml:space="preserve"> correlations between two numerical variables. </w:t>
      </w:r>
      <w:r>
        <w:rPr>
          <w:rStyle w:val="StrongEmphasis"/>
          <w:rFonts w:ascii="Times New Roman" w:hAnsi="Times New Roman"/>
          <w:b w:val="false"/>
          <w:bCs w:val="false"/>
          <w:sz w:val="24"/>
          <w:szCs w:val="24"/>
        </w:rPr>
        <w:t>In this, a</w:t>
      </w:r>
      <w:r>
        <w:rPr>
          <w:rStyle w:val="StrongEmphasis"/>
          <w:rFonts w:ascii="Times New Roman" w:hAnsi="Times New Roman"/>
          <w:b w:val="false"/>
          <w:bCs w:val="false"/>
          <w:sz w:val="24"/>
          <w:szCs w:val="24"/>
        </w:rPr>
        <w:t xml:space="preserve"> scatter plot's dots not only represent the values of individual data points but reveal patterns when the data is viewed as a whole.</w:t>
      </w:r>
    </w:p>
    <w:p>
      <w:pPr>
        <w:pStyle w:val="Normal"/>
        <w:bidi w:val="0"/>
        <w:spacing w:lineRule="auto" w:line="360"/>
        <w:jc w:val="left"/>
        <w:rPr>
          <w:rStyle w:val="StrongEmphasis"/>
          <w:rFonts w:ascii="Times New Roman" w:hAnsi="Times New Roman"/>
          <w:b w:val="false"/>
          <w:b w:val="false"/>
          <w:bCs w:val="false"/>
          <w:sz w:val="24"/>
          <w:szCs w:val="24"/>
        </w:rPr>
      </w:pPr>
      <w:r>
        <w:rPr/>
      </w:r>
    </w:p>
    <w:p>
      <w:pPr>
        <w:pStyle w:val="Normal"/>
        <w:bidi w:val="0"/>
        <w:spacing w:lineRule="auto" w:line="360"/>
        <w:jc w:val="left"/>
        <w:rPr/>
      </w:pPr>
      <w:r>
        <w:rPr>
          <w:rStyle w:val="StrongEmphasis"/>
          <w:rFonts w:ascii="Times New Roman" w:hAnsi="Times New Roman"/>
          <w:b w:val="false"/>
          <w:bCs w:val="false"/>
          <w:sz w:val="24"/>
          <w:szCs w:val="24"/>
        </w:rPr>
        <w:t xml:space="preserve">Scatter plots are </w:t>
      </w:r>
      <w:r>
        <w:rPr>
          <w:rStyle w:val="StrongEmphasis"/>
          <w:rFonts w:ascii="Times New Roman" w:hAnsi="Times New Roman"/>
          <w:b w:val="false"/>
          <w:bCs w:val="false"/>
          <w:sz w:val="24"/>
          <w:szCs w:val="24"/>
        </w:rPr>
        <w:t xml:space="preserve">also </w:t>
      </w:r>
      <w:r>
        <w:rPr>
          <w:rStyle w:val="StrongEmphasis"/>
          <w:rFonts w:ascii="Times New Roman" w:hAnsi="Times New Roman"/>
          <w:b w:val="false"/>
          <w:bCs w:val="false"/>
          <w:sz w:val="24"/>
          <w:szCs w:val="24"/>
        </w:rPr>
        <w:t xml:space="preserve">commonly used to identify correlational relationships. In these circumstances, we want to know what a good forecast for the vertical value would be if we were given a specific horizontal value. The variable on the horizontal axis is frequently referred to as an independent variable, while the variable on the vertical axis is called the dependent variable. Variable relationships can be described  </w:t>
      </w:r>
      <w:r>
        <w:rPr>
          <w:rStyle w:val="StrongEmphasis"/>
          <w:rFonts w:ascii="Times New Roman" w:hAnsi="Times New Roman"/>
          <w:b w:val="false"/>
          <w:bCs w:val="false"/>
          <w:sz w:val="24"/>
          <w:szCs w:val="24"/>
        </w:rPr>
        <w:t>as</w:t>
      </w:r>
      <w:r>
        <w:rPr>
          <w:rStyle w:val="StrongEmphasis"/>
          <w:rFonts w:ascii="Times New Roman" w:hAnsi="Times New Roman"/>
          <w:b w:val="false"/>
          <w:bCs w:val="false"/>
          <w:sz w:val="24"/>
          <w:szCs w:val="24"/>
        </w:rPr>
        <w:t>: positive or negative, strong or weak, linear or nonlinear.</w:t>
      </w:r>
    </w:p>
    <w:p>
      <w:pPr>
        <w:pStyle w:val="Normal"/>
        <w:bidi w:val="0"/>
        <w:spacing w:lineRule="auto" w:line="360"/>
        <w:jc w:val="left"/>
        <w:rPr/>
      </w:pPr>
      <w:r>
        <w:rPr>
          <w:rStyle w:val="StrongEmphasis"/>
          <w:rFonts w:ascii="Times New Roman" w:hAnsi="Times New Roman"/>
          <w:sz w:val="24"/>
          <w:szCs w:val="24"/>
        </w:rPr>
        <w:t>Advantages:</w:t>
      </w:r>
    </w:p>
    <w:p>
      <w:pPr>
        <w:pStyle w:val="Normal"/>
        <w:numPr>
          <w:ilvl w:val="0"/>
          <w:numId w:val="1"/>
        </w:numPr>
        <w:bidi w:val="0"/>
        <w:spacing w:lineRule="auto" w:line="360"/>
        <w:jc w:val="left"/>
        <w:rPr/>
      </w:pPr>
      <w:r>
        <w:rPr>
          <w:rStyle w:val="StrongEmphasis"/>
          <w:rFonts w:ascii="Times New Roman" w:hAnsi="Times New Roman"/>
          <w:b w:val="false"/>
          <w:bCs w:val="false"/>
          <w:sz w:val="24"/>
          <w:szCs w:val="24"/>
        </w:rPr>
        <w:t>Allows for the identification of trends, clusters, or outliers in the data.</w:t>
      </w:r>
    </w:p>
    <w:p>
      <w:pPr>
        <w:pStyle w:val="Normal"/>
        <w:numPr>
          <w:ilvl w:val="0"/>
          <w:numId w:val="1"/>
        </w:numPr>
        <w:bidi w:val="0"/>
        <w:spacing w:lineRule="auto" w:line="360"/>
        <w:jc w:val="left"/>
        <w:rPr/>
      </w:pPr>
      <w:r>
        <w:rPr>
          <w:rStyle w:val="StrongEmphasis"/>
          <w:rFonts w:ascii="Times New Roman" w:hAnsi="Times New Roman"/>
          <w:b w:val="false"/>
          <w:bCs w:val="false"/>
          <w:sz w:val="24"/>
          <w:szCs w:val="24"/>
        </w:rPr>
        <w:t>Can be used for visualizing pairwise relationships between two continuous variables.</w:t>
      </w:r>
    </w:p>
    <w:p>
      <w:pPr>
        <w:pStyle w:val="TextBody"/>
        <w:bidi w:val="0"/>
        <w:spacing w:lineRule="auto" w:line="360"/>
        <w:jc w:val="left"/>
        <w:rPr/>
      </w:pPr>
      <w:r>
        <w:rPr>
          <w:rStyle w:val="StrongEmphasis"/>
          <w:rFonts w:ascii="Times New Roman" w:hAnsi="Times New Roman"/>
          <w:sz w:val="24"/>
          <w:szCs w:val="24"/>
        </w:rPr>
        <w:t>Limitations:</w:t>
      </w:r>
    </w:p>
    <w:p>
      <w:pPr>
        <w:pStyle w:val="Normal"/>
        <w:numPr>
          <w:ilvl w:val="0"/>
          <w:numId w:val="2"/>
        </w:numPr>
        <w:bidi w:val="0"/>
        <w:spacing w:lineRule="auto" w:line="360"/>
        <w:jc w:val="left"/>
        <w:rPr/>
      </w:pPr>
      <w:r>
        <w:rPr>
          <w:rStyle w:val="StrongEmphasis"/>
          <w:rFonts w:ascii="Times New Roman" w:hAnsi="Times New Roman"/>
          <w:b w:val="false"/>
          <w:bCs w:val="false"/>
          <w:sz w:val="24"/>
          <w:szCs w:val="24"/>
        </w:rPr>
        <w:t>When we have a large number of data points to plot, scatter plot may suffer the problem of over-plotting.</w:t>
      </w:r>
    </w:p>
    <w:p>
      <w:pPr>
        <w:pStyle w:val="Normal"/>
        <w:numPr>
          <w:ilvl w:val="0"/>
          <w:numId w:val="2"/>
        </w:numPr>
        <w:bidi w:val="0"/>
        <w:spacing w:lineRule="auto" w:line="360"/>
        <w:jc w:val="left"/>
        <w:rPr/>
      </w:pPr>
      <w:r>
        <w:rPr>
          <w:rStyle w:val="StrongEmphasis"/>
          <w:rFonts w:ascii="Times New Roman" w:hAnsi="Times New Roman"/>
          <w:b w:val="false"/>
          <w:bCs w:val="false"/>
          <w:sz w:val="24"/>
          <w:szCs w:val="24"/>
        </w:rPr>
        <w:t xml:space="preserve">Not easy to interpret </w:t>
      </w:r>
      <w:r>
        <w:rPr>
          <w:rStyle w:val="StrongEmphasis"/>
          <w:rFonts w:ascii="Times New Roman" w:hAnsi="Times New Roman"/>
          <w:b w:val="false"/>
          <w:bCs w:val="false"/>
          <w:sz w:val="24"/>
          <w:szCs w:val="24"/>
        </w:rPr>
        <w:t>scatter plots</w:t>
      </w:r>
    </w:p>
    <w:p>
      <w:pPr>
        <w:pStyle w:val="Normal"/>
        <w:bidi w:val="0"/>
        <w:spacing w:lineRule="auto" w:line="360"/>
        <w:jc w:val="left"/>
        <w:rPr/>
      </w:pPr>
      <w:r>
        <w:rPr>
          <w:rStyle w:val="StrongEmphasis"/>
          <w:rFonts w:ascii="Times New Roman" w:hAnsi="Times New Roman"/>
          <w:sz w:val="24"/>
          <w:szCs w:val="24"/>
        </w:rPr>
        <w:t>Bar Chart:</w:t>
      </w:r>
    </w:p>
    <w:p>
      <w:pPr>
        <w:pStyle w:val="Normal"/>
        <w:bidi w:val="0"/>
        <w:spacing w:lineRule="auto" w:line="360"/>
        <w:jc w:val="left"/>
        <w:rPr>
          <w:rFonts w:ascii="Times New Roman" w:hAnsi="Times New Roman"/>
          <w:sz w:val="24"/>
          <w:szCs w:val="24"/>
        </w:rPr>
      </w:pPr>
      <w:r>
        <w:rPr>
          <w:rFonts w:ascii="Times New Roman" w:hAnsi="Times New Roman"/>
          <w:sz w:val="24"/>
          <w:szCs w:val="24"/>
        </w:rPr>
        <w:t>A bar chart displays numerical values for categorical feature levels as bars. Levels are represented on one axis of the chart, and values are plotted on the other. Each categorical value is assigned one bar, and the length of each bar corresponds to the value of the bar. For easier value comparison, bars are plotted on the same baseline.</w:t>
      </w:r>
    </w:p>
    <w:p>
      <w:pPr>
        <w:pStyle w:val="TextBody"/>
        <w:bidi w:val="0"/>
        <w:spacing w:lineRule="auto" w:line="360"/>
        <w:jc w:val="left"/>
        <w:rPr/>
      </w:pPr>
      <w:r>
        <w:rPr>
          <w:rStyle w:val="StrongEmphasis"/>
          <w:rFonts w:ascii="Times New Roman" w:hAnsi="Times New Roman"/>
          <w:sz w:val="24"/>
          <w:szCs w:val="24"/>
        </w:rPr>
        <w:t>Example Bar Chart:</w:t>
      </w:r>
    </w:p>
    <w:p>
      <w:pPr>
        <w:pStyle w:val="TextBody"/>
        <w:bidi w:val="0"/>
        <w:spacing w:lineRule="auto" w:line="36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8660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866005"/>
                    </a:xfrm>
                    <a:prstGeom prst="rect">
                      <a:avLst/>
                    </a:prstGeom>
                  </pic:spPr>
                </pic:pic>
              </a:graphicData>
            </a:graphic>
          </wp:anchor>
        </w:drawing>
      </w:r>
    </w:p>
    <w:p>
      <w:pPr>
        <w:pStyle w:val="Normal"/>
        <w:bidi w:val="0"/>
        <w:spacing w:lineRule="auto" w:line="360"/>
        <w:jc w:val="left"/>
        <w:rPr/>
      </w:pPr>
      <w:r>
        <w:rPr>
          <w:rStyle w:val="StrongEmphasis"/>
          <w:rFonts w:ascii="Times New Roman" w:hAnsi="Times New Roman"/>
          <w:b w:val="false"/>
          <w:bCs w:val="false"/>
          <w:sz w:val="24"/>
          <w:szCs w:val="24"/>
        </w:rPr>
        <w:t xml:space="preserve">The bar chart shown above depicts distribution of Iris species. The horizontal axis is plotted with the Iris species, and the height of each bar correlates to the number total number of each flower. This chart shows that </w:t>
      </w:r>
      <w:r>
        <w:rPr>
          <w:rStyle w:val="StrongEmphasis"/>
          <w:rFonts w:ascii="Times New Roman" w:hAnsi="Times New Roman"/>
          <w:b w:val="false"/>
          <w:bCs w:val="false"/>
          <w:sz w:val="24"/>
          <w:szCs w:val="24"/>
        </w:rPr>
        <w:t>the dataset has a total of 50 flowers for each specie</w:t>
      </w:r>
      <w:r>
        <w:rPr>
          <w:rStyle w:val="StrongEmphasis"/>
          <w:rFonts w:ascii="Times New Roman" w:hAnsi="Times New Roman"/>
          <w:b w:val="false"/>
          <w:bCs w:val="false"/>
          <w:sz w:val="24"/>
          <w:szCs w:val="24"/>
        </w:rPr>
        <w:t>.</w:t>
      </w:r>
    </w:p>
    <w:p>
      <w:pPr>
        <w:pStyle w:val="Normal"/>
        <w:bidi w:val="0"/>
        <w:spacing w:lineRule="auto" w:line="360"/>
        <w:jc w:val="left"/>
        <w:rPr/>
      </w:pPr>
      <w:r>
        <w:rPr>
          <w:rStyle w:val="StrongEmphasis"/>
          <w:rFonts w:ascii="Times New Roman" w:hAnsi="Times New Roman"/>
          <w:b/>
          <w:bCs/>
          <w:sz w:val="24"/>
          <w:szCs w:val="24"/>
        </w:rPr>
        <w:t>Effectiveness:</w:t>
      </w:r>
    </w:p>
    <w:p>
      <w:pPr>
        <w:pStyle w:val="Normal"/>
        <w:bidi w:val="0"/>
        <w:spacing w:lineRule="auto" w:line="360"/>
        <w:jc w:val="left"/>
        <w:rPr/>
      </w:pPr>
      <w:r>
        <w:rPr>
          <w:rStyle w:val="StrongEmphasis"/>
          <w:rFonts w:ascii="Times New Roman" w:hAnsi="Times New Roman"/>
          <w:b w:val="false"/>
          <w:bCs w:val="false"/>
          <w:sz w:val="24"/>
          <w:szCs w:val="24"/>
        </w:rPr>
        <w:t>Bar charts are effective in comparing discrete data across different categories. They are also ideal for visualizing summary statistics or distributions.</w:t>
      </w:r>
    </w:p>
    <w:p>
      <w:pPr>
        <w:pStyle w:val="Normal"/>
        <w:bidi w:val="0"/>
        <w:spacing w:lineRule="auto" w:line="360"/>
        <w:jc w:val="left"/>
        <w:rPr/>
      </w:pPr>
      <w:r>
        <w:rPr>
          <w:rStyle w:val="StrongEmphasis"/>
          <w:rFonts w:ascii="Times New Roman" w:hAnsi="Times New Roman"/>
          <w:sz w:val="24"/>
          <w:szCs w:val="24"/>
        </w:rPr>
        <w:t>Advantages:</w:t>
      </w:r>
    </w:p>
    <w:p>
      <w:pPr>
        <w:pStyle w:val="Normal"/>
        <w:numPr>
          <w:ilvl w:val="0"/>
          <w:numId w:val="3"/>
        </w:numPr>
        <w:bidi w:val="0"/>
        <w:spacing w:lineRule="auto" w:line="360"/>
        <w:jc w:val="left"/>
        <w:rPr/>
      </w:pPr>
      <w:r>
        <w:rPr>
          <w:rStyle w:val="StrongEmphasis"/>
          <w:rFonts w:ascii="Times New Roman" w:hAnsi="Times New Roman"/>
          <w:b w:val="false"/>
          <w:bCs w:val="false"/>
          <w:sz w:val="24"/>
          <w:szCs w:val="24"/>
        </w:rPr>
        <w:t xml:space="preserve">Bar </w:t>
      </w:r>
      <w:r>
        <w:rPr>
          <w:rStyle w:val="StrongEmphasis"/>
          <w:rFonts w:ascii="Times New Roman" w:hAnsi="Times New Roman"/>
          <w:b w:val="false"/>
          <w:bCs w:val="false"/>
          <w:sz w:val="24"/>
          <w:szCs w:val="24"/>
        </w:rPr>
        <w:t>charts</w:t>
      </w:r>
      <w:r>
        <w:rPr>
          <w:rStyle w:val="StrongEmphasis"/>
          <w:rFonts w:ascii="Times New Roman" w:hAnsi="Times New Roman"/>
          <w:b w:val="false"/>
          <w:bCs w:val="false"/>
          <w:sz w:val="24"/>
          <w:szCs w:val="24"/>
        </w:rPr>
        <w:t xml:space="preserve"> are useful for comparing discrete data across categories.</w:t>
      </w:r>
    </w:p>
    <w:p>
      <w:pPr>
        <w:pStyle w:val="Normal"/>
        <w:numPr>
          <w:ilvl w:val="0"/>
          <w:numId w:val="3"/>
        </w:numPr>
        <w:bidi w:val="0"/>
        <w:spacing w:lineRule="auto" w:line="360"/>
        <w:jc w:val="left"/>
        <w:rPr/>
      </w:pPr>
      <w:r>
        <w:rPr>
          <w:rStyle w:val="StrongEmphasis"/>
          <w:rFonts w:ascii="Times New Roman" w:hAnsi="Times New Roman"/>
          <w:b w:val="false"/>
          <w:bCs w:val="false"/>
          <w:sz w:val="24"/>
          <w:szCs w:val="24"/>
        </w:rPr>
        <w:t xml:space="preserve">Bar </w:t>
      </w:r>
      <w:r>
        <w:rPr>
          <w:rStyle w:val="StrongEmphasis"/>
          <w:rFonts w:ascii="Times New Roman" w:hAnsi="Times New Roman"/>
          <w:b w:val="false"/>
          <w:bCs w:val="false"/>
          <w:sz w:val="24"/>
          <w:szCs w:val="24"/>
        </w:rPr>
        <w:t>charts</w:t>
      </w:r>
      <w:r>
        <w:rPr>
          <w:rStyle w:val="StrongEmphasis"/>
          <w:rFonts w:ascii="Times New Roman" w:hAnsi="Times New Roman"/>
          <w:b w:val="false"/>
          <w:bCs w:val="false"/>
          <w:sz w:val="24"/>
          <w:szCs w:val="24"/>
        </w:rPr>
        <w:t xml:space="preserve"> are simple to understand and well-known.</w:t>
      </w:r>
    </w:p>
    <w:p>
      <w:pPr>
        <w:pStyle w:val="TextBody"/>
        <w:bidi w:val="0"/>
        <w:spacing w:lineRule="auto" w:line="360"/>
        <w:jc w:val="left"/>
        <w:rPr/>
      </w:pPr>
      <w:r>
        <w:rPr>
          <w:rStyle w:val="StrongEmphasis"/>
          <w:rFonts w:ascii="Times New Roman" w:hAnsi="Times New Roman"/>
          <w:sz w:val="24"/>
          <w:szCs w:val="24"/>
        </w:rPr>
        <w:t>Limitations:</w:t>
      </w:r>
    </w:p>
    <w:p>
      <w:pPr>
        <w:pStyle w:val="TextBody"/>
        <w:numPr>
          <w:ilvl w:val="0"/>
          <w:numId w:val="4"/>
        </w:numPr>
        <w:bidi w:val="0"/>
        <w:spacing w:lineRule="auto" w:line="360"/>
        <w:jc w:val="left"/>
        <w:rPr/>
      </w:pPr>
      <w:r>
        <w:rPr>
          <w:rStyle w:val="StrongEmphasis"/>
          <w:rFonts w:ascii="Times New Roman" w:hAnsi="Times New Roman"/>
          <w:b w:val="false"/>
          <w:bCs w:val="false"/>
          <w:sz w:val="24"/>
          <w:szCs w:val="24"/>
        </w:rPr>
        <w:t xml:space="preserve">Bar </w:t>
      </w:r>
      <w:r>
        <w:rPr>
          <w:rStyle w:val="StrongEmphasis"/>
          <w:rFonts w:ascii="Times New Roman" w:hAnsi="Times New Roman"/>
          <w:b w:val="false"/>
          <w:bCs w:val="false"/>
          <w:sz w:val="24"/>
          <w:szCs w:val="24"/>
        </w:rPr>
        <w:t xml:space="preserve">charts </w:t>
      </w:r>
      <w:r>
        <w:rPr>
          <w:rStyle w:val="StrongEmphasis"/>
          <w:rFonts w:ascii="Times New Roman" w:hAnsi="Times New Roman"/>
          <w:b w:val="false"/>
          <w:bCs w:val="false"/>
          <w:sz w:val="24"/>
          <w:szCs w:val="24"/>
        </w:rPr>
        <w:t xml:space="preserve">are </w:t>
      </w:r>
      <w:r>
        <w:rPr>
          <w:rStyle w:val="StrongEmphasis"/>
          <w:rFonts w:ascii="Times New Roman" w:hAnsi="Times New Roman"/>
          <w:b w:val="false"/>
          <w:bCs w:val="false"/>
          <w:sz w:val="24"/>
          <w:szCs w:val="24"/>
        </w:rPr>
        <w:t>less useful for displaying correlations between many continuous variables.</w:t>
      </w:r>
    </w:p>
    <w:p>
      <w:pPr>
        <w:pStyle w:val="TextBody"/>
        <w:numPr>
          <w:ilvl w:val="0"/>
          <w:numId w:val="4"/>
        </w:numPr>
        <w:bidi w:val="0"/>
        <w:spacing w:lineRule="auto" w:line="360"/>
        <w:jc w:val="left"/>
        <w:rPr/>
      </w:pPr>
      <w:r>
        <w:rPr>
          <w:rStyle w:val="StrongEmphasis"/>
          <w:rFonts w:ascii="Times New Roman" w:hAnsi="Times New Roman"/>
          <w:b w:val="false"/>
          <w:bCs w:val="false"/>
          <w:sz w:val="24"/>
          <w:szCs w:val="24"/>
        </w:rPr>
        <w:t xml:space="preserve">Bar </w:t>
      </w:r>
      <w:r>
        <w:rPr>
          <w:rStyle w:val="StrongEmphasis"/>
          <w:rFonts w:ascii="Times New Roman" w:hAnsi="Times New Roman"/>
          <w:b w:val="false"/>
          <w:bCs w:val="false"/>
          <w:sz w:val="24"/>
          <w:szCs w:val="24"/>
        </w:rPr>
        <w:t xml:space="preserve">charts </w:t>
      </w:r>
      <w:r>
        <w:rPr>
          <w:rStyle w:val="StrongEmphasis"/>
          <w:rFonts w:ascii="Times New Roman" w:hAnsi="Times New Roman"/>
          <w:b w:val="false"/>
          <w:bCs w:val="false"/>
          <w:sz w:val="24"/>
          <w:szCs w:val="24"/>
        </w:rPr>
        <w:t>are n</w:t>
      </w:r>
      <w:r>
        <w:rPr>
          <w:rStyle w:val="StrongEmphasis"/>
          <w:rFonts w:ascii="Times New Roman" w:hAnsi="Times New Roman"/>
          <w:b w:val="false"/>
          <w:bCs w:val="false"/>
          <w:sz w:val="24"/>
          <w:szCs w:val="24"/>
        </w:rPr>
        <w:t>ot suited for representing hierarchical data.</w:t>
      </w:r>
    </w:p>
    <w:p>
      <w:pPr>
        <w:pStyle w:val="TextBody"/>
        <w:bidi w:val="0"/>
        <w:spacing w:lineRule="auto" w:line="360"/>
        <w:jc w:val="left"/>
        <w:rPr/>
      </w:pPr>
      <w:r>
        <w:rPr>
          <w:rStyle w:val="StrongEmphasis"/>
          <w:rFonts w:ascii="Times New Roman" w:hAnsi="Times New Roman"/>
          <w:b/>
          <w:bCs/>
          <w:sz w:val="24"/>
          <w:szCs w:val="24"/>
        </w:rPr>
        <w:t>Tree-map:</w:t>
      </w:r>
    </w:p>
    <w:p>
      <w:pPr>
        <w:pStyle w:val="TextBody"/>
        <w:bidi w:val="0"/>
        <w:spacing w:lineRule="auto" w:line="360"/>
        <w:jc w:val="left"/>
        <w:rPr/>
      </w:pPr>
      <w:r>
        <w:rPr>
          <w:rStyle w:val="StrongEmphasis"/>
          <w:rFonts w:ascii="Times New Roman" w:hAnsi="Times New Roman"/>
          <w:b w:val="false"/>
          <w:bCs w:val="false"/>
          <w:sz w:val="24"/>
          <w:szCs w:val="24"/>
        </w:rPr>
        <w:t>Treemaps are hierarchical data representations. They are composed of a sequence of nested rectangles with sizes proportionate to the associated data value. A huge rectangle symbolizes a branch of a data tree, and it is broken into smaller rectangles that reflect the size of each node within that branch.</w:t>
      </w:r>
    </w:p>
    <w:p>
      <w:pPr>
        <w:pStyle w:val="TextBody"/>
        <w:bidi w:val="0"/>
        <w:spacing w:lineRule="auto" w:line="360"/>
        <w:jc w:val="left"/>
        <w:rPr/>
      </w:pPr>
      <w:r>
        <w:rPr>
          <w:rStyle w:val="StrongEmphasis"/>
          <w:rFonts w:ascii="Times New Roman" w:hAnsi="Times New Roman"/>
          <w:sz w:val="24"/>
          <w:szCs w:val="24"/>
        </w:rPr>
        <w:t>Example Treemap:</w:t>
      </w:r>
    </w:p>
    <w:p>
      <w:pPr>
        <w:pStyle w:val="TextBody"/>
        <w:bidi w:val="0"/>
        <w:spacing w:lineRule="auto" w:line="36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7198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719830"/>
                    </a:xfrm>
                    <a:prstGeom prst="rect">
                      <a:avLst/>
                    </a:prstGeom>
                  </pic:spPr>
                </pic:pic>
              </a:graphicData>
            </a:graphic>
          </wp:anchor>
        </w:drawing>
      </w:r>
      <w:r>
        <w:rPr>
          <w:rStyle w:val="StrongEmphasis"/>
          <w:rFonts w:ascii="Times New Roman" w:hAnsi="Times New Roman"/>
          <w:b w:val="false"/>
          <w:i w:val="false"/>
          <w:caps w:val="false"/>
          <w:smallCaps w:val="false"/>
          <w:color w:val="000000"/>
          <w:spacing w:val="0"/>
          <w:sz w:val="24"/>
          <w:szCs w:val="24"/>
        </w:rPr>
        <w:t>This</w:t>
      </w:r>
      <w:r>
        <w:rPr>
          <w:rStyle w:val="StrongEmphasis"/>
          <w:rFonts w:ascii="Times New Roman" w:hAnsi="Times New Roman"/>
          <w:i w:val="false"/>
          <w:caps w:val="false"/>
          <w:smallCaps w:val="false"/>
          <w:color w:val="000000"/>
          <w:spacing w:val="0"/>
          <w:sz w:val="24"/>
          <w:szCs w:val="24"/>
        </w:rPr>
        <w:t xml:space="preserve"> </w:t>
      </w:r>
      <w:r>
        <w:rPr>
          <w:rStyle w:val="StrongEmphasis"/>
          <w:rFonts w:ascii="Times New Roman" w:hAnsi="Times New Roman"/>
          <w:b w:val="false"/>
          <w:bCs w:val="false"/>
          <w:i w:val="false"/>
          <w:caps w:val="false"/>
          <w:smallCaps w:val="false"/>
          <w:color w:val="000000"/>
          <w:spacing w:val="0"/>
          <w:sz w:val="24"/>
          <w:szCs w:val="24"/>
        </w:rPr>
        <w:t>tree-map shows the distribution of Iris species based on the sepal length. The red box shows the number of the Iris-versicolor, the green box shows the setosa and the blue box shows the virginica specie.</w:t>
      </w:r>
    </w:p>
    <w:p>
      <w:pPr>
        <w:pStyle w:val="Normal"/>
        <w:bidi w:val="0"/>
        <w:spacing w:lineRule="auto" w:line="360"/>
        <w:jc w:val="left"/>
        <w:rPr/>
      </w:pPr>
      <w:r>
        <w:rPr>
          <w:rStyle w:val="StrongEmphasis"/>
          <w:rFonts w:ascii="Times New Roman" w:hAnsi="Times New Roman"/>
          <w:b/>
          <w:bCs/>
          <w:i w:val="false"/>
          <w:caps w:val="false"/>
          <w:smallCaps w:val="false"/>
          <w:color w:val="000000"/>
          <w:spacing w:val="0"/>
          <w:sz w:val="24"/>
          <w:szCs w:val="24"/>
        </w:rPr>
        <w:t>Effectiveness:</w:t>
      </w:r>
    </w:p>
    <w:p>
      <w:pPr>
        <w:pStyle w:val="Normal"/>
        <w:bidi w:val="0"/>
        <w:spacing w:lineRule="auto" w:line="360"/>
        <w:jc w:val="left"/>
        <w:rPr/>
      </w:pPr>
      <w:r>
        <w:rPr>
          <w:rStyle w:val="StrongEmphasis"/>
          <w:rFonts w:ascii="Times New Roman" w:hAnsi="Times New Roman"/>
          <w:b w:val="false"/>
          <w:bCs w:val="false"/>
          <w:i w:val="false"/>
          <w:caps w:val="false"/>
          <w:smallCaps w:val="false"/>
          <w:color w:val="000000"/>
          <w:spacing w:val="0"/>
          <w:sz w:val="24"/>
          <w:szCs w:val="24"/>
        </w:rPr>
        <w:t xml:space="preserve">Treemaps are useful for representing several variables inside a hierarchical structure and visualizing hierarchical data. They </w:t>
      </w:r>
      <w:r>
        <w:rPr>
          <w:rStyle w:val="StrongEmphasis"/>
          <w:rFonts w:ascii="Times New Roman" w:hAnsi="Times New Roman"/>
          <w:b w:val="false"/>
          <w:bCs w:val="false"/>
          <w:i w:val="false"/>
          <w:caps w:val="false"/>
          <w:smallCaps w:val="false"/>
          <w:color w:val="000000"/>
          <w:spacing w:val="0"/>
          <w:sz w:val="24"/>
          <w:szCs w:val="24"/>
        </w:rPr>
        <w:t xml:space="preserve">also </w:t>
      </w:r>
      <w:r>
        <w:rPr>
          <w:rStyle w:val="StrongEmphasis"/>
          <w:rFonts w:ascii="Times New Roman" w:hAnsi="Times New Roman"/>
          <w:b w:val="false"/>
          <w:bCs w:val="false"/>
          <w:i w:val="false"/>
          <w:caps w:val="false"/>
          <w:smallCaps w:val="false"/>
          <w:color w:val="000000"/>
          <w:spacing w:val="0"/>
          <w:sz w:val="24"/>
          <w:szCs w:val="24"/>
        </w:rPr>
        <w:t>offer a concise, hierarchical picture of data.</w:t>
      </w:r>
    </w:p>
    <w:p>
      <w:pPr>
        <w:pStyle w:val="Normal"/>
        <w:bidi w:val="0"/>
        <w:spacing w:lineRule="auto" w:line="360"/>
        <w:jc w:val="left"/>
        <w:rPr/>
      </w:pPr>
      <w:r>
        <w:rPr>
          <w:rStyle w:val="StrongEmphasis"/>
          <w:rFonts w:ascii="Times New Roman" w:hAnsi="Times New Roman"/>
          <w:sz w:val="24"/>
          <w:szCs w:val="24"/>
        </w:rPr>
        <w:t>Advantages:</w:t>
      </w:r>
    </w:p>
    <w:p>
      <w:pPr>
        <w:pStyle w:val="Normal"/>
        <w:numPr>
          <w:ilvl w:val="0"/>
          <w:numId w:val="6"/>
        </w:numPr>
        <w:bidi w:val="0"/>
        <w:spacing w:lineRule="auto" w:line="360"/>
        <w:jc w:val="left"/>
        <w:rPr/>
      </w:pPr>
      <w:r>
        <w:rPr>
          <w:rStyle w:val="StrongEmphasis"/>
          <w:rFonts w:ascii="Times New Roman" w:hAnsi="Times New Roman"/>
          <w:b w:val="false"/>
          <w:bCs w:val="false"/>
          <w:sz w:val="24"/>
          <w:szCs w:val="24"/>
        </w:rPr>
        <w:t xml:space="preserve">The ability to recognize patterns and establish relationships between two categories or elements in a hierarchical data structure. </w:t>
      </w:r>
    </w:p>
    <w:p>
      <w:pPr>
        <w:pStyle w:val="Normal"/>
        <w:numPr>
          <w:ilvl w:val="0"/>
          <w:numId w:val="6"/>
        </w:numPr>
        <w:bidi w:val="0"/>
        <w:spacing w:lineRule="auto" w:line="360"/>
        <w:jc w:val="left"/>
        <w:rPr/>
      </w:pPr>
      <w:r>
        <w:rPr>
          <w:rStyle w:val="StrongEmphasis"/>
          <w:rFonts w:ascii="Times New Roman" w:hAnsi="Times New Roman"/>
          <w:b w:val="false"/>
          <w:bCs w:val="false"/>
          <w:sz w:val="24"/>
          <w:szCs w:val="24"/>
        </w:rPr>
        <w:t>Space utilization while showing tens of thousands of data points, with drill-down capability as needed.</w:t>
      </w:r>
    </w:p>
    <w:p>
      <w:pPr>
        <w:pStyle w:val="Normal"/>
        <w:numPr>
          <w:ilvl w:val="0"/>
          <w:numId w:val="6"/>
        </w:numPr>
        <w:bidi w:val="0"/>
        <w:spacing w:lineRule="auto" w:line="360"/>
        <w:jc w:val="left"/>
        <w:rPr/>
      </w:pPr>
      <w:r>
        <w:rPr>
          <w:rStyle w:val="StrongEmphasis"/>
          <w:rFonts w:ascii="Times New Roman" w:hAnsi="Times New Roman"/>
          <w:b w:val="false"/>
          <w:bCs w:val="false"/>
          <w:sz w:val="24"/>
          <w:szCs w:val="24"/>
        </w:rPr>
        <w:t>Displaying several items accurately at the same time, including "part to whole" ratios. This facilitates data visualization.</w:t>
      </w:r>
    </w:p>
    <w:p>
      <w:pPr>
        <w:pStyle w:val="Normal"/>
        <w:numPr>
          <w:ilvl w:val="0"/>
          <w:numId w:val="6"/>
        </w:numPr>
        <w:bidi w:val="0"/>
        <w:spacing w:lineRule="auto" w:line="360"/>
        <w:jc w:val="left"/>
        <w:rPr/>
      </w:pPr>
      <w:r>
        <w:rPr>
          <w:rStyle w:val="StrongEmphasis"/>
          <w:rFonts w:ascii="Times New Roman" w:hAnsi="Times New Roman"/>
          <w:b w:val="false"/>
          <w:bCs w:val="false"/>
          <w:sz w:val="24"/>
          <w:szCs w:val="24"/>
        </w:rPr>
        <w:t>Size and color keys are used to visualize various properties. Color-coding categories and subcategories to match the parent categories is possible.</w:t>
      </w:r>
    </w:p>
    <w:p>
      <w:pPr>
        <w:pStyle w:val="TextBody"/>
        <w:bidi w:val="0"/>
        <w:spacing w:lineRule="auto" w:line="360"/>
        <w:jc w:val="left"/>
        <w:rPr/>
      </w:pPr>
      <w:r>
        <w:rPr>
          <w:rStyle w:val="StrongEmphasis"/>
          <w:rFonts w:ascii="Times New Roman" w:hAnsi="Times New Roman"/>
          <w:sz w:val="24"/>
          <w:szCs w:val="24"/>
        </w:rPr>
        <w:t>Limitations:</w:t>
      </w:r>
    </w:p>
    <w:p>
      <w:pPr>
        <w:pStyle w:val="TextBody"/>
        <w:numPr>
          <w:ilvl w:val="0"/>
          <w:numId w:val="5"/>
        </w:numPr>
        <w:bidi w:val="0"/>
        <w:spacing w:lineRule="auto" w:line="360"/>
        <w:jc w:val="left"/>
        <w:rPr/>
      </w:pPr>
      <w:r>
        <w:rPr>
          <w:rStyle w:val="StrongEmphasis"/>
          <w:rFonts w:ascii="Times New Roman" w:hAnsi="Times New Roman"/>
          <w:b w:val="false"/>
          <w:bCs w:val="false"/>
          <w:sz w:val="24"/>
          <w:szCs w:val="24"/>
        </w:rPr>
        <w:t>Tree-maps are not suitable for activities requiring exact comparisons.</w:t>
      </w:r>
    </w:p>
    <w:p>
      <w:pPr>
        <w:pStyle w:val="TextBody"/>
        <w:numPr>
          <w:ilvl w:val="0"/>
          <w:numId w:val="5"/>
        </w:numPr>
        <w:bidi w:val="0"/>
        <w:spacing w:lineRule="auto" w:line="360"/>
        <w:jc w:val="left"/>
        <w:rPr/>
      </w:pPr>
      <w:r>
        <w:rPr>
          <w:rStyle w:val="StrongEmphasis"/>
          <w:rFonts w:ascii="Times New Roman" w:hAnsi="Times New Roman"/>
          <w:b w:val="false"/>
          <w:bCs w:val="false"/>
          <w:sz w:val="24"/>
          <w:szCs w:val="24"/>
        </w:rPr>
        <w:t>Tree-maps are not for a balanced tree. The fundamental objective of a treemap   becomes extremely difficult in these instances.</w:t>
      </w:r>
    </w:p>
    <w:p>
      <w:pPr>
        <w:pStyle w:val="TextBody"/>
        <w:numPr>
          <w:ilvl w:val="0"/>
          <w:numId w:val="5"/>
        </w:numPr>
        <w:bidi w:val="0"/>
        <w:spacing w:lineRule="auto" w:line="360"/>
        <w:jc w:val="left"/>
        <w:rPr/>
      </w:pPr>
      <w:r>
        <w:rPr>
          <w:rStyle w:val="StrongEmphasis"/>
          <w:rFonts w:ascii="Times New Roman" w:hAnsi="Times New Roman"/>
          <w:b w:val="false"/>
          <w:bCs w:val="false"/>
          <w:sz w:val="24"/>
          <w:szCs w:val="24"/>
        </w:rPr>
        <w:t>Cannot be used if the data is not hierarchical.</w:t>
      </w:r>
    </w:p>
    <w:p>
      <w:pPr>
        <w:pStyle w:val="TextBody"/>
        <w:numPr>
          <w:ilvl w:val="0"/>
          <w:numId w:val="5"/>
        </w:numPr>
        <w:bidi w:val="0"/>
        <w:spacing w:lineRule="auto" w:line="360"/>
        <w:jc w:val="left"/>
        <w:rPr/>
      </w:pPr>
      <w:r>
        <w:rPr>
          <w:rStyle w:val="StrongEmphasis"/>
          <w:b w:val="false"/>
          <w:bCs w:val="false"/>
        </w:rPr>
        <w:t xml:space="preserve">Tree-maps can be visually overwhelm </w:t>
      </w:r>
      <w:r>
        <w:rPr>
          <w:rStyle w:val="StrongEmphasis"/>
          <w:b w:val="false"/>
          <w:bCs w:val="false"/>
        </w:rPr>
        <w:t>to users because they are frequently used to show extremely massive data sets.</w:t>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TextBody"/>
        <w:bidi w:val="0"/>
        <w:spacing w:lineRule="auto" w:line="360"/>
        <w:jc w:val="left"/>
        <w:rPr>
          <w:rStyle w:val="StrongEmphasis"/>
          <w:b w:val="false"/>
          <w:b w:val="false"/>
          <w:bCs w:val="false"/>
        </w:rPr>
      </w:pPr>
      <w:r>
        <w:rPr/>
      </w:r>
    </w:p>
    <w:p>
      <w:pPr>
        <w:pStyle w:val="Normal"/>
        <w:bidi w:val="0"/>
        <w:spacing w:lineRule="auto" w:line="360"/>
        <w:jc w:val="both"/>
        <w:rPr/>
      </w:pPr>
      <w:r>
        <w:rPr>
          <w:rFonts w:ascii="Times New Roman" w:hAnsi="Times New Roman"/>
          <w:b/>
          <w:bCs/>
          <w:sz w:val="24"/>
          <w:szCs w:val="24"/>
        </w:rPr>
        <w:t>References</w:t>
      </w:r>
    </w:p>
    <w:p>
      <w:pPr>
        <w:pStyle w:val="Normal"/>
        <w:bidi w:val="0"/>
        <w:spacing w:lineRule="auto" w:line="360"/>
        <w:jc w:val="left"/>
        <w:rPr>
          <w:rFonts w:ascii="Times New Roman" w:hAnsi="Times New Roman"/>
          <w:sz w:val="24"/>
          <w:szCs w:val="24"/>
        </w:rPr>
      </w:pPr>
      <w:r>
        <w:rPr>
          <w:rFonts w:ascii="Times New Roman" w:hAnsi="Times New Roman"/>
          <w:sz w:val="24"/>
          <w:szCs w:val="24"/>
        </w:rPr>
        <w:t>Iris. (2023, July 3). In Wikipedia. https://en.wikipedia.org/wiki/Iris_flower_data_set</w:t>
      </w:r>
    </w:p>
    <w:p>
      <w:pPr>
        <w:pStyle w:val="Normal"/>
        <w:bidi w:val="0"/>
        <w:spacing w:lineRule="auto" w:line="360"/>
        <w:jc w:val="lef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LibreOffice/7.3.7.2$Linux_X86_64 LibreOffice_project/30$Build-2</Application>
  <AppVersion>15.0000</AppVersion>
  <Pages>6</Pages>
  <Words>794</Words>
  <Characters>4348</Characters>
  <CharactersWithSpaces>5089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2023-09-20T21:59:26Z</dcterms:created>
  <dc:creator/>
  <dc:description/>
  <dc:language>en-US</dc:language>
  <cp:lastModifiedBy/>
  <dcterms:modified xsi:type="dcterms:W3CDTF">2023-09-20T23:49:32Z</dcterms:modified>
  <cp:revision>24</cp:revision>
  <dc:subject/>
  <dc:title/>
</cp:coreProperties>
</file>