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74540" w14:textId="77777777" w:rsidR="004505A9" w:rsidRPr="004505A9" w:rsidRDefault="004505A9" w:rsidP="004505A9">
      <w:r w:rsidRPr="004505A9">
        <w:t>This document contains the following details:</w:t>
      </w:r>
    </w:p>
    <w:p w14:paraId="2C58B27F" w14:textId="77777777" w:rsidR="004505A9" w:rsidRPr="004505A9" w:rsidRDefault="004505A9" w:rsidP="004505A9">
      <w:pPr>
        <w:numPr>
          <w:ilvl w:val="0"/>
          <w:numId w:val="1"/>
        </w:numPr>
      </w:pPr>
      <w:r w:rsidRPr="004505A9">
        <w:t>Description of the Topology</w:t>
      </w:r>
    </w:p>
    <w:p w14:paraId="61C46A8E" w14:textId="77777777" w:rsidR="004505A9" w:rsidRPr="004505A9" w:rsidRDefault="004505A9" w:rsidP="004505A9">
      <w:pPr>
        <w:numPr>
          <w:ilvl w:val="0"/>
          <w:numId w:val="1"/>
        </w:numPr>
      </w:pPr>
      <w:r w:rsidRPr="004505A9">
        <w:t>Access Policies</w:t>
      </w:r>
    </w:p>
    <w:p w14:paraId="4738C12C" w14:textId="77777777" w:rsidR="004505A9" w:rsidRPr="004505A9" w:rsidRDefault="004505A9" w:rsidP="004505A9">
      <w:pPr>
        <w:numPr>
          <w:ilvl w:val="0"/>
          <w:numId w:val="1"/>
        </w:numPr>
      </w:pPr>
      <w:r w:rsidRPr="004505A9">
        <w:t>ELK Configuration</w:t>
      </w:r>
    </w:p>
    <w:p w14:paraId="67578AED" w14:textId="77777777" w:rsidR="004505A9" w:rsidRPr="004505A9" w:rsidRDefault="004505A9" w:rsidP="004505A9">
      <w:pPr>
        <w:numPr>
          <w:ilvl w:val="1"/>
          <w:numId w:val="1"/>
        </w:numPr>
      </w:pPr>
      <w:r w:rsidRPr="004505A9">
        <w:t>Beats in Use</w:t>
      </w:r>
    </w:p>
    <w:p w14:paraId="24798D0D" w14:textId="77777777" w:rsidR="004505A9" w:rsidRPr="004505A9" w:rsidRDefault="004505A9" w:rsidP="004505A9">
      <w:pPr>
        <w:numPr>
          <w:ilvl w:val="1"/>
          <w:numId w:val="1"/>
        </w:numPr>
      </w:pPr>
      <w:r w:rsidRPr="004505A9">
        <w:t>Machines Being Monitored</w:t>
      </w:r>
    </w:p>
    <w:p w14:paraId="6624F53A" w14:textId="77777777" w:rsidR="004505A9" w:rsidRPr="004505A9" w:rsidRDefault="004505A9" w:rsidP="004505A9">
      <w:pPr>
        <w:numPr>
          <w:ilvl w:val="0"/>
          <w:numId w:val="1"/>
        </w:numPr>
      </w:pPr>
      <w:r w:rsidRPr="004505A9">
        <w:t>How to Use the Ansible Build</w:t>
      </w:r>
    </w:p>
    <w:p w14:paraId="32E0932E" w14:textId="77777777" w:rsidR="004505A9" w:rsidRPr="004505A9" w:rsidRDefault="004505A9" w:rsidP="004505A9">
      <w:pPr>
        <w:rPr>
          <w:b/>
          <w:bCs/>
        </w:rPr>
      </w:pPr>
      <w:r w:rsidRPr="004505A9">
        <w:rPr>
          <w:b/>
          <w:bCs/>
        </w:rPr>
        <w:t>Description of the Topology</w:t>
      </w:r>
    </w:p>
    <w:p w14:paraId="6C7B0EC5" w14:textId="77777777" w:rsidR="004505A9" w:rsidRPr="004505A9" w:rsidRDefault="004505A9" w:rsidP="004505A9">
      <w:r w:rsidRPr="004505A9">
        <w:t>The main purpose of this network is to expose a load-balanced and monitored instance of DVWA, the D*</w:t>
      </w:r>
      <w:proofErr w:type="spellStart"/>
      <w:r w:rsidRPr="004505A9">
        <w:t>mn</w:t>
      </w:r>
      <w:proofErr w:type="spellEnd"/>
      <w:r w:rsidRPr="004505A9">
        <w:t xml:space="preserve"> Vulnerable Web Application.</w:t>
      </w:r>
    </w:p>
    <w:p w14:paraId="47F28B36" w14:textId="03323E49" w:rsidR="004505A9" w:rsidRPr="004505A9" w:rsidRDefault="004505A9" w:rsidP="004505A9">
      <w:r w:rsidRPr="004505A9">
        <w:t xml:space="preserve">Load balancing ensures that the application will be </w:t>
      </w:r>
      <w:r w:rsidRPr="004505A9">
        <w:t>available</w:t>
      </w:r>
      <w:r w:rsidRPr="004505A9">
        <w:t>, in addition to filtering access to the network.</w:t>
      </w:r>
    </w:p>
    <w:p w14:paraId="3ED362F8" w14:textId="7B137F75" w:rsidR="004505A9" w:rsidRPr="004505A9" w:rsidRDefault="004505A9" w:rsidP="004505A9">
      <w:pPr>
        <w:numPr>
          <w:ilvl w:val="0"/>
          <w:numId w:val="2"/>
        </w:numPr>
      </w:pPr>
      <w:r w:rsidRPr="004505A9">
        <w:t xml:space="preserve">Load balancing is effective at preventing DDoS attacks. The advantage of the </w:t>
      </w:r>
      <w:r w:rsidRPr="004505A9">
        <w:t>Jump Box</w:t>
      </w:r>
      <w:r w:rsidRPr="004505A9">
        <w:t xml:space="preserve"> is essentially to provide a gateway router to your private network ensuring that </w:t>
      </w:r>
      <w:proofErr w:type="gramStart"/>
      <w:r w:rsidRPr="004505A9">
        <w:t>all of</w:t>
      </w:r>
      <w:proofErr w:type="gramEnd"/>
      <w:r w:rsidRPr="004505A9">
        <w:t xml:space="preserve"> your other machines in the network do not directly face the internet providing a more secure network.</w:t>
      </w:r>
    </w:p>
    <w:p w14:paraId="4E88A174" w14:textId="77777777" w:rsidR="004505A9" w:rsidRPr="004505A9" w:rsidRDefault="004505A9" w:rsidP="004505A9">
      <w:r w:rsidRPr="004505A9">
        <w:t>Integrating an ELK server allows users to easily monitor the vulnerable VMs for changes to the network and to monitor and correlate system logs.</w:t>
      </w:r>
    </w:p>
    <w:p w14:paraId="6AA6C56A" w14:textId="77777777" w:rsidR="004505A9" w:rsidRPr="004505A9" w:rsidRDefault="004505A9" w:rsidP="004505A9">
      <w:pPr>
        <w:numPr>
          <w:ilvl w:val="0"/>
          <w:numId w:val="3"/>
        </w:numPr>
      </w:pPr>
      <w:proofErr w:type="spellStart"/>
      <w:r w:rsidRPr="004505A9">
        <w:t>Filebeat</w:t>
      </w:r>
      <w:proofErr w:type="spellEnd"/>
      <w:r w:rsidRPr="004505A9">
        <w:t xml:space="preserve"> collects data about the file system, including which files have changed and when they were changed.</w:t>
      </w:r>
    </w:p>
    <w:p w14:paraId="1AF07164" w14:textId="77777777" w:rsidR="004505A9" w:rsidRPr="004505A9" w:rsidRDefault="004505A9" w:rsidP="004505A9">
      <w:pPr>
        <w:numPr>
          <w:ilvl w:val="0"/>
          <w:numId w:val="3"/>
        </w:numPr>
      </w:pPr>
      <w:proofErr w:type="spellStart"/>
      <w:r w:rsidRPr="004505A9">
        <w:t>Metricbeat</w:t>
      </w:r>
      <w:proofErr w:type="spellEnd"/>
      <w:r w:rsidRPr="004505A9">
        <w:t xml:space="preserve"> collects machine metrics, such as uptime.</w:t>
      </w:r>
    </w:p>
    <w:p w14:paraId="153AC2CD" w14:textId="77777777" w:rsidR="004505A9" w:rsidRPr="004505A9" w:rsidRDefault="004505A9" w:rsidP="004505A9">
      <w:r w:rsidRPr="004505A9">
        <w:t>The configuration details of each machine may be found below.</w:t>
      </w:r>
    </w:p>
    <w:p w14:paraId="0A4FF22A" w14:textId="5B48424A" w:rsidR="004505A9" w:rsidRPr="004505A9" w:rsidRDefault="004505A9" w:rsidP="004505A9">
      <w:r w:rsidRPr="004505A9">
        <w:t>| Name | Function |-------------| IP Address | Operating System | |----------|----------|-------------|-------------------------------| | Jump Box | Gateway Router | 10.0.0.</w:t>
      </w:r>
      <w:r>
        <w:t>4</w:t>
      </w:r>
      <w:r w:rsidRPr="004505A9">
        <w:t xml:space="preserve"> | Linux | | Web-1 | DVWA Container | 10.0.0.</w:t>
      </w:r>
      <w:r>
        <w:t>5</w:t>
      </w:r>
      <w:r w:rsidRPr="004505A9">
        <w:t xml:space="preserve"> | Linux | | Web-2 | DVWA Container | 10.0.0.</w:t>
      </w:r>
      <w:r>
        <w:t>6</w:t>
      </w:r>
      <w:r w:rsidRPr="004505A9">
        <w:t xml:space="preserve"> | Linux || ELK | ELK Server | 10.1.0.4 | Linux |</w:t>
      </w:r>
    </w:p>
    <w:p w14:paraId="3809F7DF" w14:textId="77777777" w:rsidR="004505A9" w:rsidRPr="004505A9" w:rsidRDefault="004505A9" w:rsidP="004505A9">
      <w:pPr>
        <w:rPr>
          <w:b/>
          <w:bCs/>
        </w:rPr>
      </w:pPr>
      <w:r w:rsidRPr="004505A9">
        <w:rPr>
          <w:b/>
          <w:bCs/>
        </w:rPr>
        <w:t>Access Policies</w:t>
      </w:r>
    </w:p>
    <w:p w14:paraId="7176EBD8" w14:textId="77777777" w:rsidR="004505A9" w:rsidRPr="004505A9" w:rsidRDefault="004505A9" w:rsidP="004505A9">
      <w:r w:rsidRPr="004505A9">
        <w:t>The machines on the internal network are not exposed to the public Internet.</w:t>
      </w:r>
    </w:p>
    <w:p w14:paraId="7A42A265" w14:textId="77777777" w:rsidR="004505A9" w:rsidRPr="004505A9" w:rsidRDefault="004505A9" w:rsidP="004505A9">
      <w:r w:rsidRPr="004505A9">
        <w:t xml:space="preserve">Only the </w:t>
      </w:r>
      <w:proofErr w:type="spellStart"/>
      <w:r w:rsidRPr="004505A9">
        <w:t>JumpBox</w:t>
      </w:r>
      <w:proofErr w:type="spellEnd"/>
      <w:r w:rsidRPr="004505A9">
        <w:t xml:space="preserve"> machine can accept connections from the Internet. Access to this machine is only allowed from the following IP addresses:</w:t>
      </w:r>
    </w:p>
    <w:p w14:paraId="695CF04E" w14:textId="0E3D2936" w:rsidR="004505A9" w:rsidRPr="004505A9" w:rsidRDefault="004505A9" w:rsidP="004505A9">
      <w:pPr>
        <w:numPr>
          <w:ilvl w:val="0"/>
          <w:numId w:val="4"/>
        </w:numPr>
      </w:pPr>
      <w:r w:rsidRPr="004505A9">
        <w:t>76.100.248.254</w:t>
      </w:r>
    </w:p>
    <w:p w14:paraId="2D7BC4AB" w14:textId="77777777" w:rsidR="004505A9" w:rsidRPr="004505A9" w:rsidRDefault="004505A9" w:rsidP="004505A9">
      <w:r w:rsidRPr="004505A9">
        <w:t xml:space="preserve">Machines within the network can only be accessed by </w:t>
      </w:r>
      <w:proofErr w:type="spellStart"/>
      <w:r w:rsidRPr="004505A9">
        <w:t>JumpBox</w:t>
      </w:r>
      <w:proofErr w:type="spellEnd"/>
      <w:r w:rsidRPr="004505A9">
        <w:t>.</w:t>
      </w:r>
    </w:p>
    <w:p w14:paraId="00348FEB" w14:textId="53074F0F" w:rsidR="004505A9" w:rsidRPr="004505A9" w:rsidRDefault="004505A9" w:rsidP="004505A9">
      <w:pPr>
        <w:numPr>
          <w:ilvl w:val="0"/>
          <w:numId w:val="5"/>
        </w:numPr>
      </w:pPr>
      <w:r w:rsidRPr="004505A9">
        <w:t>The ELK server may be accessed from the Web-1, Web-</w:t>
      </w:r>
      <w:r>
        <w:t xml:space="preserve">2 </w:t>
      </w:r>
      <w:r w:rsidRPr="004505A9">
        <w:t xml:space="preserve">and </w:t>
      </w:r>
      <w:proofErr w:type="spellStart"/>
      <w:r w:rsidRPr="004505A9">
        <w:t>JumpBox</w:t>
      </w:r>
      <w:proofErr w:type="spellEnd"/>
      <w:r w:rsidRPr="004505A9">
        <w:t xml:space="preserve"> machines.</w:t>
      </w:r>
    </w:p>
    <w:p w14:paraId="7B81DBE5" w14:textId="77777777" w:rsidR="004505A9" w:rsidRPr="004505A9" w:rsidRDefault="004505A9" w:rsidP="004505A9">
      <w:r w:rsidRPr="004505A9">
        <w:t>A summary of the access policies in place can be found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2092"/>
        <w:gridCol w:w="4095"/>
      </w:tblGrid>
      <w:tr w:rsidR="004505A9" w:rsidRPr="004505A9" w14:paraId="3DB64746" w14:textId="77777777" w:rsidTr="004505A9">
        <w:trPr>
          <w:tblHeader/>
        </w:trPr>
        <w:tc>
          <w:tcPr>
            <w:tcW w:w="0" w:type="auto"/>
            <w:shd w:val="clear" w:color="auto" w:fill="FFFFFF"/>
            <w:tcMar>
              <w:top w:w="90" w:type="dxa"/>
              <w:left w:w="195" w:type="dxa"/>
              <w:bottom w:w="90" w:type="dxa"/>
              <w:right w:w="195" w:type="dxa"/>
            </w:tcMar>
            <w:vAlign w:val="center"/>
            <w:hideMark/>
          </w:tcPr>
          <w:p w14:paraId="3FDDE2DE" w14:textId="77777777" w:rsidR="004505A9" w:rsidRPr="004505A9" w:rsidRDefault="004505A9" w:rsidP="004505A9">
            <w:pPr>
              <w:rPr>
                <w:b/>
                <w:bCs/>
              </w:rPr>
            </w:pPr>
            <w:r w:rsidRPr="004505A9">
              <w:rPr>
                <w:b/>
                <w:bCs/>
              </w:rPr>
              <w:lastRenderedPageBreak/>
              <w:t>Name</w:t>
            </w:r>
          </w:p>
        </w:tc>
        <w:tc>
          <w:tcPr>
            <w:tcW w:w="0" w:type="auto"/>
            <w:shd w:val="clear" w:color="auto" w:fill="FFFFFF"/>
            <w:tcMar>
              <w:top w:w="90" w:type="dxa"/>
              <w:left w:w="195" w:type="dxa"/>
              <w:bottom w:w="90" w:type="dxa"/>
              <w:right w:w="195" w:type="dxa"/>
            </w:tcMar>
            <w:vAlign w:val="center"/>
            <w:hideMark/>
          </w:tcPr>
          <w:p w14:paraId="3E553E7B" w14:textId="77777777" w:rsidR="004505A9" w:rsidRPr="004505A9" w:rsidRDefault="004505A9" w:rsidP="004505A9">
            <w:pPr>
              <w:rPr>
                <w:b/>
                <w:bCs/>
              </w:rPr>
            </w:pPr>
            <w:r w:rsidRPr="004505A9">
              <w:rPr>
                <w:b/>
                <w:bCs/>
              </w:rPr>
              <w:t>Publicly Accessible</w:t>
            </w:r>
          </w:p>
        </w:tc>
        <w:tc>
          <w:tcPr>
            <w:tcW w:w="0" w:type="auto"/>
            <w:shd w:val="clear" w:color="auto" w:fill="FFFFFF"/>
            <w:tcMar>
              <w:top w:w="90" w:type="dxa"/>
              <w:left w:w="195" w:type="dxa"/>
              <w:bottom w:w="90" w:type="dxa"/>
              <w:right w:w="195" w:type="dxa"/>
            </w:tcMar>
            <w:vAlign w:val="center"/>
            <w:hideMark/>
          </w:tcPr>
          <w:p w14:paraId="674ADABC" w14:textId="77777777" w:rsidR="004505A9" w:rsidRPr="004505A9" w:rsidRDefault="004505A9" w:rsidP="004505A9">
            <w:pPr>
              <w:rPr>
                <w:b/>
                <w:bCs/>
              </w:rPr>
            </w:pPr>
            <w:r w:rsidRPr="004505A9">
              <w:rPr>
                <w:b/>
                <w:bCs/>
              </w:rPr>
              <w:t>Allowed IP Addresses</w:t>
            </w:r>
          </w:p>
        </w:tc>
      </w:tr>
      <w:tr w:rsidR="004505A9" w:rsidRPr="004505A9" w14:paraId="6B7828CF" w14:textId="77777777" w:rsidTr="004505A9">
        <w:tc>
          <w:tcPr>
            <w:tcW w:w="0" w:type="auto"/>
            <w:shd w:val="clear" w:color="auto" w:fill="FFFFFF"/>
            <w:tcMar>
              <w:top w:w="90" w:type="dxa"/>
              <w:left w:w="195" w:type="dxa"/>
              <w:bottom w:w="90" w:type="dxa"/>
              <w:right w:w="195" w:type="dxa"/>
            </w:tcMar>
            <w:vAlign w:val="center"/>
            <w:hideMark/>
          </w:tcPr>
          <w:p w14:paraId="14D90E44" w14:textId="77777777" w:rsidR="004505A9" w:rsidRPr="004505A9" w:rsidRDefault="004505A9" w:rsidP="004505A9">
            <w:proofErr w:type="spellStart"/>
            <w:r w:rsidRPr="004505A9">
              <w:t>JumpBox</w:t>
            </w:r>
            <w:proofErr w:type="spellEnd"/>
          </w:p>
        </w:tc>
        <w:tc>
          <w:tcPr>
            <w:tcW w:w="0" w:type="auto"/>
            <w:shd w:val="clear" w:color="auto" w:fill="FFFFFF"/>
            <w:tcMar>
              <w:top w:w="90" w:type="dxa"/>
              <w:left w:w="195" w:type="dxa"/>
              <w:bottom w:w="90" w:type="dxa"/>
              <w:right w:w="195" w:type="dxa"/>
            </w:tcMar>
            <w:vAlign w:val="center"/>
            <w:hideMark/>
          </w:tcPr>
          <w:p w14:paraId="66050544" w14:textId="77777777" w:rsidR="004505A9" w:rsidRPr="004505A9" w:rsidRDefault="004505A9" w:rsidP="004505A9">
            <w:r w:rsidRPr="004505A9">
              <w:t>No</w:t>
            </w:r>
          </w:p>
        </w:tc>
        <w:tc>
          <w:tcPr>
            <w:tcW w:w="0" w:type="auto"/>
            <w:shd w:val="clear" w:color="auto" w:fill="FFFFFF"/>
            <w:tcMar>
              <w:top w:w="90" w:type="dxa"/>
              <w:left w:w="195" w:type="dxa"/>
              <w:bottom w:w="90" w:type="dxa"/>
              <w:right w:w="195" w:type="dxa"/>
            </w:tcMar>
            <w:vAlign w:val="center"/>
            <w:hideMark/>
          </w:tcPr>
          <w:p w14:paraId="69A7F53E" w14:textId="5B275EF4" w:rsidR="004505A9" w:rsidRPr="004505A9" w:rsidRDefault="004505A9" w:rsidP="004505A9">
            <w:r w:rsidRPr="004505A9">
              <w:t xml:space="preserve">10.0.0.1 </w:t>
            </w:r>
            <w:r>
              <w:t xml:space="preserve">// </w:t>
            </w:r>
            <w:r w:rsidRPr="004505A9">
              <w:t xml:space="preserve">10.0.0.2  </w:t>
            </w:r>
          </w:p>
        </w:tc>
      </w:tr>
      <w:tr w:rsidR="004505A9" w:rsidRPr="004505A9" w14:paraId="777CCD8A" w14:textId="77777777" w:rsidTr="004505A9">
        <w:tc>
          <w:tcPr>
            <w:tcW w:w="0" w:type="auto"/>
            <w:shd w:val="clear" w:color="auto" w:fill="FFFFFF"/>
            <w:tcMar>
              <w:top w:w="90" w:type="dxa"/>
              <w:left w:w="195" w:type="dxa"/>
              <w:bottom w:w="90" w:type="dxa"/>
              <w:right w:w="195" w:type="dxa"/>
            </w:tcMar>
            <w:vAlign w:val="center"/>
            <w:hideMark/>
          </w:tcPr>
          <w:p w14:paraId="7BC26C81" w14:textId="77777777" w:rsidR="004505A9" w:rsidRPr="004505A9" w:rsidRDefault="004505A9" w:rsidP="004505A9">
            <w:r w:rsidRPr="004505A9">
              <w:t>Web-1</w:t>
            </w:r>
          </w:p>
        </w:tc>
        <w:tc>
          <w:tcPr>
            <w:tcW w:w="0" w:type="auto"/>
            <w:shd w:val="clear" w:color="auto" w:fill="FFFFFF"/>
            <w:tcMar>
              <w:top w:w="90" w:type="dxa"/>
              <w:left w:w="195" w:type="dxa"/>
              <w:bottom w:w="90" w:type="dxa"/>
              <w:right w:w="195" w:type="dxa"/>
            </w:tcMar>
            <w:vAlign w:val="center"/>
            <w:hideMark/>
          </w:tcPr>
          <w:p w14:paraId="6CC992DD" w14:textId="77777777" w:rsidR="004505A9" w:rsidRPr="004505A9" w:rsidRDefault="004505A9" w:rsidP="004505A9">
            <w:r w:rsidRPr="004505A9">
              <w:t>No</w:t>
            </w:r>
          </w:p>
        </w:tc>
        <w:tc>
          <w:tcPr>
            <w:tcW w:w="0" w:type="auto"/>
            <w:shd w:val="clear" w:color="auto" w:fill="FFFFFF"/>
            <w:tcMar>
              <w:top w:w="90" w:type="dxa"/>
              <w:left w:w="195" w:type="dxa"/>
              <w:bottom w:w="90" w:type="dxa"/>
              <w:right w:w="195" w:type="dxa"/>
            </w:tcMar>
            <w:vAlign w:val="center"/>
            <w:hideMark/>
          </w:tcPr>
          <w:p w14:paraId="0C1407D2" w14:textId="77777777" w:rsidR="004505A9" w:rsidRPr="004505A9" w:rsidRDefault="004505A9" w:rsidP="004505A9">
            <w:r w:rsidRPr="004505A9">
              <w:t>10.0.0.4 // 10.1.0.4</w:t>
            </w:r>
          </w:p>
        </w:tc>
      </w:tr>
      <w:tr w:rsidR="004505A9" w:rsidRPr="004505A9" w14:paraId="30BAF4AC" w14:textId="77777777" w:rsidTr="004505A9">
        <w:tc>
          <w:tcPr>
            <w:tcW w:w="0" w:type="auto"/>
            <w:shd w:val="clear" w:color="auto" w:fill="FFFFFF"/>
            <w:tcMar>
              <w:top w:w="90" w:type="dxa"/>
              <w:left w:w="195" w:type="dxa"/>
              <w:bottom w:w="90" w:type="dxa"/>
              <w:right w:w="195" w:type="dxa"/>
            </w:tcMar>
            <w:vAlign w:val="center"/>
            <w:hideMark/>
          </w:tcPr>
          <w:p w14:paraId="09E62790" w14:textId="77777777" w:rsidR="004505A9" w:rsidRPr="004505A9" w:rsidRDefault="004505A9" w:rsidP="004505A9">
            <w:r w:rsidRPr="004505A9">
              <w:t>Web-2</w:t>
            </w:r>
          </w:p>
        </w:tc>
        <w:tc>
          <w:tcPr>
            <w:tcW w:w="0" w:type="auto"/>
            <w:shd w:val="clear" w:color="auto" w:fill="FFFFFF"/>
            <w:tcMar>
              <w:top w:w="90" w:type="dxa"/>
              <w:left w:w="195" w:type="dxa"/>
              <w:bottom w:w="90" w:type="dxa"/>
              <w:right w:w="195" w:type="dxa"/>
            </w:tcMar>
            <w:vAlign w:val="center"/>
            <w:hideMark/>
          </w:tcPr>
          <w:p w14:paraId="5D887FAD" w14:textId="77777777" w:rsidR="004505A9" w:rsidRPr="004505A9" w:rsidRDefault="004505A9" w:rsidP="004505A9">
            <w:r w:rsidRPr="004505A9">
              <w:t>No</w:t>
            </w:r>
          </w:p>
        </w:tc>
        <w:tc>
          <w:tcPr>
            <w:tcW w:w="0" w:type="auto"/>
            <w:shd w:val="clear" w:color="auto" w:fill="FFFFFF"/>
            <w:tcMar>
              <w:top w:w="90" w:type="dxa"/>
              <w:left w:w="195" w:type="dxa"/>
              <w:bottom w:w="90" w:type="dxa"/>
              <w:right w:w="195" w:type="dxa"/>
            </w:tcMar>
            <w:vAlign w:val="center"/>
            <w:hideMark/>
          </w:tcPr>
          <w:p w14:paraId="5896EACF" w14:textId="77777777" w:rsidR="004505A9" w:rsidRPr="004505A9" w:rsidRDefault="004505A9" w:rsidP="004505A9">
            <w:r w:rsidRPr="004505A9">
              <w:t>10.0.0.4 // 10.1.0.4</w:t>
            </w:r>
          </w:p>
        </w:tc>
      </w:tr>
      <w:tr w:rsidR="004505A9" w:rsidRPr="004505A9" w14:paraId="784D7889" w14:textId="77777777" w:rsidTr="004505A9">
        <w:tc>
          <w:tcPr>
            <w:tcW w:w="0" w:type="auto"/>
            <w:shd w:val="clear" w:color="auto" w:fill="FFFFFF"/>
            <w:tcMar>
              <w:top w:w="90" w:type="dxa"/>
              <w:left w:w="195" w:type="dxa"/>
              <w:bottom w:w="90" w:type="dxa"/>
              <w:right w:w="195" w:type="dxa"/>
            </w:tcMar>
            <w:vAlign w:val="center"/>
            <w:hideMark/>
          </w:tcPr>
          <w:p w14:paraId="0F492C6D" w14:textId="21E9A982" w:rsidR="004505A9" w:rsidRPr="004505A9" w:rsidRDefault="004505A9" w:rsidP="004505A9">
            <w:r w:rsidRPr="004505A9">
              <w:t>Final-Project-VM-1</w:t>
            </w:r>
          </w:p>
        </w:tc>
        <w:tc>
          <w:tcPr>
            <w:tcW w:w="0" w:type="auto"/>
            <w:shd w:val="clear" w:color="auto" w:fill="FFFFFF"/>
            <w:tcMar>
              <w:top w:w="90" w:type="dxa"/>
              <w:left w:w="195" w:type="dxa"/>
              <w:bottom w:w="90" w:type="dxa"/>
              <w:right w:w="195" w:type="dxa"/>
            </w:tcMar>
            <w:vAlign w:val="center"/>
            <w:hideMark/>
          </w:tcPr>
          <w:p w14:paraId="0539FF15" w14:textId="21AD5A5D" w:rsidR="004505A9" w:rsidRPr="004505A9" w:rsidRDefault="004505A9" w:rsidP="004505A9">
            <w:r w:rsidRPr="004505A9">
              <w:t>No</w:t>
            </w:r>
          </w:p>
        </w:tc>
        <w:tc>
          <w:tcPr>
            <w:tcW w:w="0" w:type="auto"/>
            <w:shd w:val="clear" w:color="auto" w:fill="FFFFFF"/>
            <w:tcMar>
              <w:top w:w="90" w:type="dxa"/>
              <w:left w:w="195" w:type="dxa"/>
              <w:bottom w:w="90" w:type="dxa"/>
              <w:right w:w="195" w:type="dxa"/>
            </w:tcMar>
            <w:vAlign w:val="center"/>
            <w:hideMark/>
          </w:tcPr>
          <w:p w14:paraId="1CFB85EC" w14:textId="086DCCD2" w:rsidR="004505A9" w:rsidRPr="004505A9" w:rsidRDefault="004505A9" w:rsidP="004505A9">
            <w:r w:rsidRPr="004505A9">
              <w:t>10.0.0.4 // 10.0.0.7 // 10.0.0.8 // 10.0.0.9</w:t>
            </w:r>
          </w:p>
        </w:tc>
      </w:tr>
    </w:tbl>
    <w:p w14:paraId="799047E6" w14:textId="77777777" w:rsidR="004505A9" w:rsidRDefault="004505A9" w:rsidP="004505A9">
      <w:pPr>
        <w:rPr>
          <w:b/>
          <w:bCs/>
        </w:rPr>
      </w:pPr>
    </w:p>
    <w:p w14:paraId="4EDD6B31" w14:textId="1C18AC22" w:rsidR="004505A9" w:rsidRPr="004505A9" w:rsidRDefault="004505A9" w:rsidP="004505A9">
      <w:pPr>
        <w:rPr>
          <w:b/>
          <w:bCs/>
        </w:rPr>
      </w:pPr>
      <w:r w:rsidRPr="004505A9">
        <w:rPr>
          <w:b/>
          <w:bCs/>
        </w:rPr>
        <w:t>Elk Configuration</w:t>
      </w:r>
    </w:p>
    <w:p w14:paraId="1F660D6C" w14:textId="77777777" w:rsidR="004505A9" w:rsidRPr="004505A9" w:rsidRDefault="004505A9" w:rsidP="004505A9">
      <w:r w:rsidRPr="004505A9">
        <w:t>Ansible was used to automate configuration of the ELK machine. No configuration was performed manually, which is advantageous because...</w:t>
      </w:r>
    </w:p>
    <w:p w14:paraId="291D9AD0" w14:textId="77777777" w:rsidR="004505A9" w:rsidRPr="004505A9" w:rsidRDefault="004505A9" w:rsidP="004505A9">
      <w:pPr>
        <w:numPr>
          <w:ilvl w:val="0"/>
          <w:numId w:val="6"/>
        </w:numPr>
      </w:pPr>
      <w:r w:rsidRPr="004505A9">
        <w:t>The main advantage of automating configuration with Ansible is that it enables IT administrators the ability to automate your daily work tasks and give the administrator more time to focus on the needs of the business, thus providing more value to the company.</w:t>
      </w:r>
    </w:p>
    <w:p w14:paraId="6FC8E857" w14:textId="77777777" w:rsidR="004505A9" w:rsidRPr="004505A9" w:rsidRDefault="004505A9" w:rsidP="004505A9">
      <w:r w:rsidRPr="004505A9">
        <w:t>The 'install-</w:t>
      </w:r>
      <w:proofErr w:type="spellStart"/>
      <w:r w:rsidRPr="004505A9">
        <w:t>elk.yml</w:t>
      </w:r>
      <w:proofErr w:type="spellEnd"/>
      <w:r w:rsidRPr="004505A9">
        <w:t>' playbook implements the following tasks:</w:t>
      </w:r>
    </w:p>
    <w:p w14:paraId="09863617" w14:textId="77777777" w:rsidR="004505A9" w:rsidRPr="004505A9" w:rsidRDefault="004505A9" w:rsidP="004505A9">
      <w:pPr>
        <w:numPr>
          <w:ilvl w:val="0"/>
          <w:numId w:val="7"/>
        </w:numPr>
      </w:pPr>
      <w:r w:rsidRPr="004505A9">
        <w:t>Configure Elk VM with Docker</w:t>
      </w:r>
    </w:p>
    <w:p w14:paraId="7CD5B3CB" w14:textId="77777777" w:rsidR="004505A9" w:rsidRPr="004505A9" w:rsidRDefault="004505A9" w:rsidP="004505A9">
      <w:pPr>
        <w:numPr>
          <w:ilvl w:val="0"/>
          <w:numId w:val="7"/>
        </w:numPr>
      </w:pPr>
      <w:r w:rsidRPr="004505A9">
        <w:t>Install docker.io</w:t>
      </w:r>
    </w:p>
    <w:p w14:paraId="2D5F6FBA" w14:textId="77777777" w:rsidR="004505A9" w:rsidRPr="004505A9" w:rsidRDefault="004505A9" w:rsidP="004505A9">
      <w:pPr>
        <w:numPr>
          <w:ilvl w:val="0"/>
          <w:numId w:val="7"/>
        </w:numPr>
      </w:pPr>
      <w:r w:rsidRPr="004505A9">
        <w:t>Install pip3</w:t>
      </w:r>
    </w:p>
    <w:p w14:paraId="414E0B83" w14:textId="77777777" w:rsidR="004505A9" w:rsidRPr="004505A9" w:rsidRDefault="004505A9" w:rsidP="004505A9">
      <w:pPr>
        <w:numPr>
          <w:ilvl w:val="0"/>
          <w:numId w:val="7"/>
        </w:numPr>
      </w:pPr>
      <w:r w:rsidRPr="004505A9">
        <w:t>Download and launch a docker elk container</w:t>
      </w:r>
    </w:p>
    <w:p w14:paraId="5F4FD9A0" w14:textId="256C8030" w:rsidR="004505A9" w:rsidRDefault="004505A9" w:rsidP="004505A9">
      <w:r w:rsidRPr="004505A9">
        <w:t xml:space="preserve">The following screenshot displays the result of running docker </w:t>
      </w:r>
      <w:proofErr w:type="spellStart"/>
      <w:r w:rsidRPr="004505A9">
        <w:t>ps</w:t>
      </w:r>
      <w:proofErr w:type="spellEnd"/>
      <w:r w:rsidRPr="004505A9">
        <w:t> after successfully configuring the ELK instance</w:t>
      </w:r>
    </w:p>
    <w:p w14:paraId="4E7E771F" w14:textId="64ACB740" w:rsidR="004505A9" w:rsidRDefault="004505A9" w:rsidP="004505A9"/>
    <w:p w14:paraId="50FF0E08" w14:textId="69067BE4" w:rsidR="004505A9" w:rsidRPr="004505A9" w:rsidRDefault="004505A9" w:rsidP="004505A9">
      <w:r>
        <w:t xml:space="preserve">Upload image her and enter the </w:t>
      </w:r>
      <w:proofErr w:type="spellStart"/>
      <w:r>
        <w:t>github</w:t>
      </w:r>
      <w:proofErr w:type="spellEnd"/>
      <w:r>
        <w:t xml:space="preserve"> path</w:t>
      </w:r>
    </w:p>
    <w:p w14:paraId="155CBF38" w14:textId="77777777" w:rsidR="004505A9" w:rsidRPr="004505A9" w:rsidRDefault="004505A9" w:rsidP="004505A9">
      <w:pPr>
        <w:rPr>
          <w:b/>
          <w:bCs/>
        </w:rPr>
      </w:pPr>
      <w:r w:rsidRPr="004505A9">
        <w:rPr>
          <w:b/>
          <w:bCs/>
        </w:rPr>
        <w:t>Target Machines &amp; Beats</w:t>
      </w:r>
    </w:p>
    <w:p w14:paraId="222096FF" w14:textId="77777777" w:rsidR="004505A9" w:rsidRPr="004505A9" w:rsidRDefault="004505A9" w:rsidP="004505A9">
      <w:r w:rsidRPr="004505A9">
        <w:t>This ELK server is configured to monitor the following machines:</w:t>
      </w:r>
    </w:p>
    <w:p w14:paraId="574D6B55" w14:textId="7AA70E0E" w:rsidR="004505A9" w:rsidRPr="004505A9" w:rsidRDefault="004505A9" w:rsidP="004505A9">
      <w:pPr>
        <w:numPr>
          <w:ilvl w:val="0"/>
          <w:numId w:val="8"/>
        </w:numPr>
      </w:pPr>
      <w:r w:rsidRPr="004505A9">
        <w:t>Web-1 // 10.0.0.</w:t>
      </w:r>
      <w:r>
        <w:t>4</w:t>
      </w:r>
    </w:p>
    <w:p w14:paraId="4BEF7DF1" w14:textId="29B5A885" w:rsidR="004505A9" w:rsidRPr="004505A9" w:rsidRDefault="004505A9" w:rsidP="004505A9">
      <w:pPr>
        <w:numPr>
          <w:ilvl w:val="0"/>
          <w:numId w:val="8"/>
        </w:numPr>
      </w:pPr>
      <w:r w:rsidRPr="004505A9">
        <w:t>Web-2 // 10.0.0.</w:t>
      </w:r>
      <w:r>
        <w:t>4</w:t>
      </w:r>
    </w:p>
    <w:p w14:paraId="3DBF64E3" w14:textId="77777777" w:rsidR="004505A9" w:rsidRPr="004505A9" w:rsidRDefault="004505A9" w:rsidP="004505A9">
      <w:r w:rsidRPr="004505A9">
        <w:t>We have installed the following Beats on these machines:</w:t>
      </w:r>
    </w:p>
    <w:p w14:paraId="728E263D" w14:textId="77777777" w:rsidR="004505A9" w:rsidRPr="004505A9" w:rsidRDefault="004505A9" w:rsidP="004505A9">
      <w:pPr>
        <w:numPr>
          <w:ilvl w:val="0"/>
          <w:numId w:val="9"/>
        </w:numPr>
      </w:pPr>
      <w:proofErr w:type="spellStart"/>
      <w:r w:rsidRPr="004505A9">
        <w:t>Filebeat</w:t>
      </w:r>
      <w:proofErr w:type="spellEnd"/>
    </w:p>
    <w:p w14:paraId="525DE0D4" w14:textId="77777777" w:rsidR="004505A9" w:rsidRPr="004505A9" w:rsidRDefault="004505A9" w:rsidP="004505A9">
      <w:pPr>
        <w:numPr>
          <w:ilvl w:val="0"/>
          <w:numId w:val="9"/>
        </w:numPr>
      </w:pPr>
      <w:proofErr w:type="spellStart"/>
      <w:r w:rsidRPr="004505A9">
        <w:t>Metricbeat</w:t>
      </w:r>
      <w:proofErr w:type="spellEnd"/>
    </w:p>
    <w:p w14:paraId="768709CB" w14:textId="77777777" w:rsidR="004505A9" w:rsidRPr="004505A9" w:rsidRDefault="004505A9" w:rsidP="004505A9">
      <w:r w:rsidRPr="004505A9">
        <w:lastRenderedPageBreak/>
        <w:t>These Beats allow us to collect the following information from each machine:</w:t>
      </w:r>
    </w:p>
    <w:p w14:paraId="358F965A" w14:textId="77777777" w:rsidR="004505A9" w:rsidRPr="004505A9" w:rsidRDefault="004505A9" w:rsidP="004505A9">
      <w:pPr>
        <w:numPr>
          <w:ilvl w:val="0"/>
          <w:numId w:val="10"/>
        </w:numPr>
      </w:pPr>
      <w:proofErr w:type="spellStart"/>
      <w:r w:rsidRPr="004505A9">
        <w:t>Filebeat</w:t>
      </w:r>
      <w:proofErr w:type="spellEnd"/>
      <w:r w:rsidRPr="004505A9">
        <w:t xml:space="preserve"> collects data about the file system, including which files have changed and when they were changed.</w:t>
      </w:r>
    </w:p>
    <w:p w14:paraId="6087B9DC" w14:textId="77777777" w:rsidR="004505A9" w:rsidRPr="004505A9" w:rsidRDefault="004505A9" w:rsidP="004505A9">
      <w:pPr>
        <w:numPr>
          <w:ilvl w:val="0"/>
          <w:numId w:val="10"/>
        </w:numPr>
      </w:pPr>
      <w:proofErr w:type="spellStart"/>
      <w:r w:rsidRPr="004505A9">
        <w:t>Metricbeat</w:t>
      </w:r>
      <w:proofErr w:type="spellEnd"/>
      <w:r w:rsidRPr="004505A9">
        <w:t xml:space="preserve"> collects machine metrics, such as uptime.</w:t>
      </w:r>
    </w:p>
    <w:p w14:paraId="51F20B7B" w14:textId="77777777" w:rsidR="004505A9" w:rsidRPr="004505A9" w:rsidRDefault="004505A9" w:rsidP="004505A9">
      <w:pPr>
        <w:rPr>
          <w:b/>
          <w:bCs/>
        </w:rPr>
      </w:pPr>
      <w:r w:rsidRPr="004505A9">
        <w:rPr>
          <w:b/>
          <w:bCs/>
        </w:rPr>
        <w:t>Using the Playbook</w:t>
      </w:r>
    </w:p>
    <w:p w14:paraId="4DAF505D" w14:textId="0737CD03" w:rsidR="004505A9" w:rsidRPr="004505A9" w:rsidRDefault="004505A9" w:rsidP="004505A9">
      <w:r w:rsidRPr="004505A9">
        <w:t>To</w:t>
      </w:r>
      <w:r w:rsidRPr="004505A9">
        <w:t xml:space="preserve"> use the playbook, you will need to have an Ansible control node already configured. Assuming you have such a control node provisioned:</w:t>
      </w:r>
    </w:p>
    <w:p w14:paraId="59AAE217" w14:textId="77777777" w:rsidR="004505A9" w:rsidRPr="004505A9" w:rsidRDefault="004505A9" w:rsidP="004505A9">
      <w:r w:rsidRPr="004505A9">
        <w:t>SSH into the control node and follow the steps below:</w:t>
      </w:r>
    </w:p>
    <w:p w14:paraId="0BB07230" w14:textId="77777777" w:rsidR="004505A9" w:rsidRPr="004505A9" w:rsidRDefault="004505A9" w:rsidP="004505A9">
      <w:pPr>
        <w:numPr>
          <w:ilvl w:val="0"/>
          <w:numId w:val="11"/>
        </w:numPr>
      </w:pPr>
      <w:r w:rsidRPr="004505A9">
        <w:t>Copy the YAML file to '/</w:t>
      </w:r>
      <w:proofErr w:type="spellStart"/>
      <w:r w:rsidRPr="004505A9">
        <w:t>etc</w:t>
      </w:r>
      <w:proofErr w:type="spellEnd"/>
      <w:r w:rsidRPr="004505A9">
        <w:t>/ansible' directory.</w:t>
      </w:r>
    </w:p>
    <w:p w14:paraId="0B194926" w14:textId="77777777" w:rsidR="004505A9" w:rsidRPr="004505A9" w:rsidRDefault="004505A9" w:rsidP="004505A9">
      <w:pPr>
        <w:numPr>
          <w:ilvl w:val="0"/>
          <w:numId w:val="11"/>
        </w:numPr>
      </w:pPr>
      <w:r w:rsidRPr="004505A9">
        <w:t>Update the /</w:t>
      </w:r>
      <w:proofErr w:type="spellStart"/>
      <w:r w:rsidRPr="004505A9">
        <w:t>etc</w:t>
      </w:r>
      <w:proofErr w:type="spellEnd"/>
      <w:r w:rsidRPr="004505A9">
        <w:t>/ansible/hosts' file to include 'hosts' group, private IP address, the following line '</w:t>
      </w:r>
      <w:proofErr w:type="spellStart"/>
      <w:r w:rsidRPr="004505A9">
        <w:t>ansible_python_interpreter</w:t>
      </w:r>
      <w:proofErr w:type="spellEnd"/>
      <w:r w:rsidRPr="004505A9">
        <w:t>=/</w:t>
      </w:r>
      <w:proofErr w:type="spellStart"/>
      <w:r w:rsidRPr="004505A9">
        <w:t>usr</w:t>
      </w:r>
      <w:proofErr w:type="spellEnd"/>
      <w:r w:rsidRPr="004505A9">
        <w:t>/bin/python3'</w:t>
      </w:r>
    </w:p>
    <w:p w14:paraId="6417E2A3" w14:textId="73F90DD3" w:rsidR="004505A9" w:rsidRPr="004505A9" w:rsidRDefault="004505A9" w:rsidP="004505A9">
      <w:pPr>
        <w:numPr>
          <w:ilvl w:val="0"/>
          <w:numId w:val="11"/>
        </w:numPr>
      </w:pPr>
      <w:r w:rsidRPr="004505A9">
        <w:t xml:space="preserve">Run the </w:t>
      </w:r>
      <w:r w:rsidRPr="004505A9">
        <w:t>playbook and</w:t>
      </w:r>
      <w:r w:rsidRPr="004505A9">
        <w:t xml:space="preserve"> navigate to 'curl localhost/</w:t>
      </w:r>
      <w:proofErr w:type="spellStart"/>
      <w:r w:rsidRPr="004505A9">
        <w:t>setup.php</w:t>
      </w:r>
      <w:proofErr w:type="spellEnd"/>
      <w:r w:rsidRPr="004505A9">
        <w:t>' to check that the installation worked as expected.</w:t>
      </w:r>
    </w:p>
    <w:p w14:paraId="035E6B06" w14:textId="77777777" w:rsidR="004505A9" w:rsidRPr="004505A9" w:rsidRDefault="004505A9" w:rsidP="004505A9">
      <w:pPr>
        <w:numPr>
          <w:ilvl w:val="0"/>
          <w:numId w:val="11"/>
        </w:numPr>
      </w:pPr>
      <w:r w:rsidRPr="004505A9">
        <w:t>The playbooks are listed as 'install-</w:t>
      </w:r>
      <w:proofErr w:type="spellStart"/>
      <w:r w:rsidRPr="004505A9">
        <w:t>elk.yml</w:t>
      </w:r>
      <w:proofErr w:type="spellEnd"/>
      <w:r w:rsidRPr="004505A9">
        <w:t>' // '</w:t>
      </w:r>
      <w:proofErr w:type="spellStart"/>
      <w:r w:rsidRPr="004505A9">
        <w:t>filebeat-playbook.yml</w:t>
      </w:r>
      <w:proofErr w:type="spellEnd"/>
      <w:r w:rsidRPr="004505A9">
        <w:t>' // '</w:t>
      </w:r>
      <w:proofErr w:type="spellStart"/>
      <w:r w:rsidRPr="004505A9">
        <w:t>metricbeat-playbook.yml</w:t>
      </w:r>
      <w:proofErr w:type="spellEnd"/>
      <w:r w:rsidRPr="004505A9">
        <w:t>' // '</w:t>
      </w:r>
      <w:proofErr w:type="spellStart"/>
      <w:r w:rsidRPr="004505A9">
        <w:t>ansible_config.yml</w:t>
      </w:r>
      <w:proofErr w:type="spellEnd"/>
      <w:r w:rsidRPr="004505A9">
        <w:t>' and are meant to be copied in the '/</w:t>
      </w:r>
      <w:proofErr w:type="spellStart"/>
      <w:r w:rsidRPr="004505A9">
        <w:t>etc</w:t>
      </w:r>
      <w:proofErr w:type="spellEnd"/>
      <w:r w:rsidRPr="004505A9">
        <w:t>/ansible' directory.</w:t>
      </w:r>
    </w:p>
    <w:p w14:paraId="583C768E" w14:textId="77777777" w:rsidR="004505A9" w:rsidRPr="004505A9" w:rsidRDefault="004505A9" w:rsidP="004505A9">
      <w:pPr>
        <w:numPr>
          <w:ilvl w:val="0"/>
          <w:numId w:val="11"/>
        </w:numPr>
      </w:pPr>
      <w:r w:rsidRPr="004505A9">
        <w:t>Update the '/</w:t>
      </w:r>
      <w:proofErr w:type="spellStart"/>
      <w:r w:rsidRPr="004505A9">
        <w:t>etc</w:t>
      </w:r>
      <w:proofErr w:type="spellEnd"/>
      <w:r w:rsidRPr="004505A9">
        <w:t>/ansible/hosts' directory with the hosts group name with the correlating IP addresses underneath to specify on which machines to run the playbooks.</w:t>
      </w:r>
    </w:p>
    <w:p w14:paraId="229D1A54" w14:textId="77777777" w:rsidR="004505A9" w:rsidRPr="004505A9" w:rsidRDefault="004505A9" w:rsidP="004505A9">
      <w:pPr>
        <w:numPr>
          <w:ilvl w:val="0"/>
          <w:numId w:val="11"/>
        </w:numPr>
      </w:pPr>
      <w:r w:rsidRPr="004505A9">
        <w:t>To check if the ELK server is running, navigate to 'http:/</w:t>
      </w:r>
      <w:proofErr w:type="gramStart"/>
      <w:r w:rsidRPr="004505A9">
        <w:t>/[</w:t>
      </w:r>
      <w:proofErr w:type="spellStart"/>
      <w:proofErr w:type="gramEnd"/>
      <w:r w:rsidRPr="004505A9">
        <w:t>your.VM.IP</w:t>
      </w:r>
      <w:proofErr w:type="spellEnd"/>
      <w:r w:rsidRPr="004505A9">
        <w:t>]:5601/app/</w:t>
      </w:r>
      <w:proofErr w:type="spellStart"/>
      <w:r w:rsidRPr="004505A9">
        <w:t>kibana</w:t>
      </w:r>
      <w:proofErr w:type="spellEnd"/>
      <w:r w:rsidRPr="004505A9">
        <w:t>'</w:t>
      </w:r>
    </w:p>
    <w:p w14:paraId="0007BBD9" w14:textId="77777777" w:rsidR="004505A9" w:rsidRPr="004505A9" w:rsidRDefault="004505A9" w:rsidP="004505A9">
      <w:pPr>
        <w:numPr>
          <w:ilvl w:val="0"/>
          <w:numId w:val="11"/>
        </w:numPr>
      </w:pPr>
      <w:r w:rsidRPr="004505A9">
        <w:t>install-</w:t>
      </w:r>
      <w:proofErr w:type="spellStart"/>
      <w:r w:rsidRPr="004505A9">
        <w:t>elk.yml</w:t>
      </w:r>
      <w:proofErr w:type="spellEnd"/>
      <w:r w:rsidRPr="004505A9">
        <w:t>: This will install the ELK stack on the VM in your &lt;hosts&gt; group.</w:t>
      </w:r>
    </w:p>
    <w:p w14:paraId="43BE1134" w14:textId="77777777" w:rsidR="004505A9" w:rsidRPr="004505A9" w:rsidRDefault="004505A9" w:rsidP="004505A9">
      <w:pPr>
        <w:numPr>
          <w:ilvl w:val="0"/>
          <w:numId w:val="11"/>
        </w:numPr>
      </w:pPr>
      <w:r w:rsidRPr="004505A9">
        <w:t>install-</w:t>
      </w:r>
      <w:proofErr w:type="spellStart"/>
      <w:r w:rsidRPr="004505A9">
        <w:t>filebeat.yml</w:t>
      </w:r>
      <w:proofErr w:type="spellEnd"/>
      <w:r w:rsidRPr="004505A9">
        <w:t xml:space="preserve">: This will install </w:t>
      </w:r>
      <w:proofErr w:type="spellStart"/>
      <w:r w:rsidRPr="004505A9">
        <w:t>Filebeat</w:t>
      </w:r>
      <w:proofErr w:type="spellEnd"/>
      <w:r w:rsidRPr="004505A9">
        <w:t xml:space="preserve"> on your &lt;hosts&gt; group.</w:t>
      </w:r>
    </w:p>
    <w:p w14:paraId="6DA6D985" w14:textId="77777777" w:rsidR="004505A9" w:rsidRPr="004505A9" w:rsidRDefault="004505A9" w:rsidP="004505A9">
      <w:pPr>
        <w:numPr>
          <w:ilvl w:val="0"/>
          <w:numId w:val="11"/>
        </w:numPr>
      </w:pPr>
      <w:r w:rsidRPr="004505A9">
        <w:t>install-</w:t>
      </w:r>
      <w:proofErr w:type="spellStart"/>
      <w:r w:rsidRPr="004505A9">
        <w:t>metricbeat.yml</w:t>
      </w:r>
      <w:proofErr w:type="spellEnd"/>
      <w:r w:rsidRPr="004505A9">
        <w:t xml:space="preserve">: This will install </w:t>
      </w:r>
      <w:proofErr w:type="spellStart"/>
      <w:r w:rsidRPr="004505A9">
        <w:t>Metricbeat</w:t>
      </w:r>
      <w:proofErr w:type="spellEnd"/>
      <w:r w:rsidRPr="004505A9">
        <w:t xml:space="preserve"> on your &lt;hosts&gt; group.</w:t>
      </w:r>
    </w:p>
    <w:p w14:paraId="0BC49404" w14:textId="77777777" w:rsidR="00475895" w:rsidRDefault="00475895"/>
    <w:sectPr w:rsidR="0047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04CE"/>
    <w:multiLevelType w:val="multilevel"/>
    <w:tmpl w:val="F056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2E99"/>
    <w:multiLevelType w:val="multilevel"/>
    <w:tmpl w:val="9E1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965"/>
    <w:multiLevelType w:val="multilevel"/>
    <w:tmpl w:val="17F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11CB4"/>
    <w:multiLevelType w:val="multilevel"/>
    <w:tmpl w:val="A65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426B"/>
    <w:multiLevelType w:val="multilevel"/>
    <w:tmpl w:val="91E4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A3210"/>
    <w:multiLevelType w:val="multilevel"/>
    <w:tmpl w:val="A1D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6C42"/>
    <w:multiLevelType w:val="multilevel"/>
    <w:tmpl w:val="F14C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A0540"/>
    <w:multiLevelType w:val="multilevel"/>
    <w:tmpl w:val="51EE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C47B0"/>
    <w:multiLevelType w:val="multilevel"/>
    <w:tmpl w:val="CD1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3311C"/>
    <w:multiLevelType w:val="multilevel"/>
    <w:tmpl w:val="92D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57CC4"/>
    <w:multiLevelType w:val="multilevel"/>
    <w:tmpl w:val="6A08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3"/>
  </w:num>
  <w:num w:numId="6">
    <w:abstractNumId w:val="2"/>
  </w:num>
  <w:num w:numId="7">
    <w:abstractNumId w:val="7"/>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A9"/>
    <w:rsid w:val="004505A9"/>
    <w:rsid w:val="0047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862F"/>
  <w15:chartTrackingRefBased/>
  <w15:docId w15:val="{CBE936DF-4B44-4282-ADD6-5411FB54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5A9"/>
    <w:rPr>
      <w:color w:val="0563C1" w:themeColor="hyperlink"/>
      <w:u w:val="single"/>
    </w:rPr>
  </w:style>
  <w:style w:type="character" w:styleId="UnresolvedMention">
    <w:name w:val="Unresolved Mention"/>
    <w:basedOn w:val="DefaultParagraphFont"/>
    <w:uiPriority w:val="99"/>
    <w:semiHidden/>
    <w:unhideWhenUsed/>
    <w:rsid w:val="00450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00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 gebru</dc:creator>
  <cp:keywords/>
  <dc:description/>
  <cp:lastModifiedBy>addis gebru</cp:lastModifiedBy>
  <cp:revision>1</cp:revision>
  <dcterms:created xsi:type="dcterms:W3CDTF">2020-10-21T03:40:00Z</dcterms:created>
  <dcterms:modified xsi:type="dcterms:W3CDTF">2020-10-21T03:48:00Z</dcterms:modified>
</cp:coreProperties>
</file>