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0033b3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6"/>
          <w:szCs w:val="16"/>
          <w:highlight w:val="white"/>
          <w:rtl w:val="0"/>
        </w:rPr>
        <w:t xml:space="preserve">LinearLayout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16"/>
          <w:szCs w:val="16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="409dp"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="729dp"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="vertical"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:layout_editor_absoluteX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="1dp"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80808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:layout_editor_absoluteY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="1dp"</w:t>
      </w:r>
      <w:r w:rsidDel="00000000" w:rsidR="00000000" w:rsidRPr="00000000">
        <w:rPr>
          <w:rFonts w:ascii="Courier New" w:cs="Courier New" w:eastAsia="Courier New" w:hAnsi="Courier New"/>
          <w:color w:val="080808"/>
          <w:sz w:val="16"/>
          <w:szCs w:val="16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8080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033b3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16"/>
          <w:szCs w:val="16"/>
          <w:highlight w:val="white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6"/>
          <w:szCs w:val="16"/>
          <w:highlight w:val="white"/>
          <w:rtl w:val="0"/>
        </w:rPr>
        <w:t xml:space="preserve">Button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="@+id/btnActionBar"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="wrap_content"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80808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="ActionBar"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16"/>
          <w:szCs w:val="16"/>
          <w:highlight w:val="white"/>
          <w:rtl w:val="0"/>
        </w:rPr>
        <w:t xml:space="preserve">/&gt;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8080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033b3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16"/>
          <w:szCs w:val="16"/>
          <w:highlight w:val="white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6"/>
          <w:szCs w:val="16"/>
          <w:highlight w:val="white"/>
          <w:rtl w:val="0"/>
        </w:rPr>
        <w:t xml:space="preserve">Button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="@+id/btnToolBar"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="wrap_content"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80808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="ToolBar"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16"/>
          <w:szCs w:val="16"/>
          <w:highlight w:val="white"/>
          <w:rtl w:val="0"/>
        </w:rPr>
        <w:t xml:space="preserve">/&gt;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8080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033b3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16"/>
          <w:szCs w:val="16"/>
          <w:highlight w:val="white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6"/>
          <w:szCs w:val="16"/>
          <w:highlight w:val="white"/>
          <w:rtl w:val="0"/>
        </w:rPr>
        <w:t xml:space="preserve">Button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="@+id/btnAppBar"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="wrap_content"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80808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="AppBar"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16"/>
          <w:szCs w:val="16"/>
          <w:highlight w:val="white"/>
          <w:rtl w:val="0"/>
        </w:rPr>
        <w:t xml:space="preserve">/&gt;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8080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033b3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16"/>
          <w:szCs w:val="16"/>
          <w:highlight w:val="white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6"/>
          <w:szCs w:val="16"/>
          <w:highlight w:val="white"/>
          <w:rtl w:val="0"/>
        </w:rPr>
        <w:t xml:space="preserve">Button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="@+id/btnCollapsingToolbar"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67d17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="wrap_content"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80808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6"/>
          <w:szCs w:val="16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6"/>
          <w:szCs w:val="16"/>
          <w:highlight w:val="white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067d17"/>
          <w:sz w:val="16"/>
          <w:szCs w:val="16"/>
          <w:highlight w:val="white"/>
          <w:rtl w:val="0"/>
        </w:rPr>
        <w:t xml:space="preserve">="CollapsingToolbar"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16"/>
          <w:szCs w:val="16"/>
          <w:highlight w:val="white"/>
          <w:rtl w:val="0"/>
        </w:rPr>
        <w:t xml:space="preserve">/&gt;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80808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6"/>
          <w:szCs w:val="16"/>
          <w:highlight w:val="white"/>
          <w:rtl w:val="0"/>
        </w:rPr>
        <w:t xml:space="preserve">LinearLayout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16"/>
          <w:szCs w:val="16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btnActionBar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btnToolBar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btnAppBar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btnCollapsingToolBar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btnActionBar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 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highlight w:val="white"/>
          <w:rtl w:val="0"/>
        </w:rPr>
        <w:t xml:space="preserve">btnActionBar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btnToolBar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 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highlight w:val="white"/>
          <w:rtl w:val="0"/>
        </w:rPr>
        <w:t xml:space="preserve">btnToolBar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btnAppBar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 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highlight w:val="white"/>
          <w:rtl w:val="0"/>
        </w:rPr>
        <w:t xml:space="preserve">btnAppBar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btnCollapsingToolBar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 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highlight w:val="white"/>
          <w:rtl w:val="0"/>
        </w:rPr>
        <w:t xml:space="preserve">btnCollapsingToolbar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btnActionBar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OnClickListener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v) 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Intent intent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Intent(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MainActivity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ActionBarActivity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startActivity(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btnToolBar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OnClickListener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v) {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Intent intent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Intent(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MainActivity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ToolbarActivity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startActivity(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btnAppBar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OnClickListener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v) 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Intent intent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Intent(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MainActivity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AppBarActivity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startActivity(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btnCollapsingToolBar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OnClickListener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v) {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Intent intent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Intent(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MainActivity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CollapsingToolbarActivity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startActivity(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onCreateOptionsMenu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Menu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menu) {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getMenuInflater().inflate(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highlight w:val="white"/>
          <w:rtl w:val="0"/>
        </w:rPr>
        <w:t xml:space="preserve">actionbar_menu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menu);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return 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.onCreateOptionsMenu(menu);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onOptionsItemSelected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@NonNull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MenuItem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item) {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getId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item.getItemId();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){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highlight w:val="white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0"/>
          <w:szCs w:val="20"/>
          <w:highlight w:val="white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"Call"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highlight w:val="white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).show();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highlight w:val="white"/>
          <w:rtl w:val="0"/>
        </w:rPr>
        <w:t xml:space="preserve">star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0"/>
          <w:szCs w:val="20"/>
          <w:highlight w:val="white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"Star"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highlight w:val="white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).show();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highlight w:val="white"/>
          <w:rtl w:val="0"/>
        </w:rPr>
        <w:t xml:space="preserve">speak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0"/>
          <w:szCs w:val="20"/>
          <w:highlight w:val="white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"Speak"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highlight w:val="white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).show();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return 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.onOptionsItemSelected(item);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activity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=".ToolbarActivity"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="@style/Theme.AppCompat.Light.NoActionBar"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/&gt;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androidx.appcompat.widget.Toolbar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="@+id/toolbar"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="wrap_content"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="?attr/colorPrimary"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:minHeight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="?attr/actionBarSize"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="parent"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ImageView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="@+id/imageView"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="150dp"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="50dp"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:srcCompat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="@drawable/onepiece_logo"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:layout_editor_absoluteX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="16dp"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:layout_editor_absoluteY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="3dp"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/&gt;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androidx.appcompat.widget.Toolbar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Drawable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Drawable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image){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Bitmap b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((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BitmapDrawable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 image).getBitmap();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Bitmap bitmapResized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Bitmap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0"/>
          <w:szCs w:val="20"/>
          <w:highlight w:val="white"/>
          <w:rtl w:val="0"/>
        </w:rPr>
        <w:t xml:space="preserve">createScaledBitmap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highlight w:val="white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highlight w:val="white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BitmapDrawable(getResources(),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bitmapResized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i w:val="1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0"/>
          <w:szCs w:val="20"/>
          <w:highlight w:val="white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0"/>
          <w:szCs w:val="20"/>
          <w:highlight w:val="white"/>
          <w:rtl w:val="0"/>
        </w:rPr>
        <w:t xml:space="preserve">?&gt;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androidx.coordinatorlayout.widget.CoordinatorLayout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com.google.android.material.appbar.AppBarLayout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="@+id/appbar"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="wrap_content"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="parent"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androidx.appcompat.widget.Toolbar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="@+id/toolbar2"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="?attr/actionBarSize"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="@color/purple_200"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:layout_scrollFlags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="scroll|enterAlways"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:title</w:t>
      </w: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="A123456789劉嘉傑"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androidx.appcompat.widget.Toolbar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com.google.android.material.appbar.AppBarLayout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androidx.core.widget.NestedScrollView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:layout_behavior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="com.google.android.material.appbar.AppBarLayout$ScrollingViewBehavior"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androidx.constraintlayout.widget.ConstraintLayout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=".AppBarActivity"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TextView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="@+id/textView"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="wrap_content"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="parent"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:text</w:t>
      </w: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="疫情持續，台北市副市長黃珊珊今在臉書表示，她每天都在跟病毒作戰，實在沒有時間跟大家玩口水戰。但有人問，為何台北市疫苗打得比高雄慢，黃珊珊說，台北市各醫院因為開很多專責病房、還收治很多重症病人，醫護人員怕副作用、還要分流打疫苗，當然會比較慢，高雄又沒什麼確診案例，到底要比什麼?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另外，台北市今天起，將成立快篩機動隊，由聯合醫院領軍，黃珊珊說，她想取個響亮名字叫作「剝皮寮快篩特攻隊1號」，以後還會有2號、3號。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對於中央這幾天希望在地方廣設快篩站，還給予優厚補助款，黃珊珊說，從台北市的經驗看，快篩是要到最敏感的熱區做，才有意義，萬華四個快篩站之前每天約有1200位，到現在每天約不到600位，主要可能是因為大部分風險高的人都來快篩過，陽性已經超過一千例。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黃說，也有很多里民，因為距離遙遠、又不願坐大眾運輸來快篩，更有人說，因為太多快篩陽性的人，不想跟他們一起排隊，種種原因讓固定的快篩站花費大量人力物力，但效果越來越遞減。所以台北市從另一個角度思考，「那我們到你家附近去吧！」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黃珊珊說，台北市的目的，是到最需要快篩的熱區，希望能做到居民小規模普篩，找到傳染源，斷絕傳染鏈。希望有症狀的朋友都可以來快篩，大膽假設自己有可能染疫，早點知道才可以保護自己與家人。黃說，她上周也去快篩和ＰＣＲ檢測，是因為她曾與確診的里長太太一起聊天和拍照，最後都確認為陰性，所以這個故事告訴大家，口罩戴好真的是有用的。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黃珊珊也說，很多快篩陽性或染疫的朋友有些很自責，怕自己拖累長官和同事，可見台灣人多麼善良，「他們都是我們的同胞，也看到很多來快篩的朋友都把行李帶好了，顯然是做好心裡準備，為了保護家人與同事，真的是非常偉大的情操！」"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="24sp"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/&gt;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androidx.constraintlayout.widget.ConstraintLayout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androidx.core.widget.NestedScrollView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androidx.coordinatorlayout.widget.CoordinatorLayout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i w:val="1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0"/>
          <w:szCs w:val="20"/>
          <w:highlight w:val="white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0"/>
          <w:szCs w:val="20"/>
          <w:highlight w:val="white"/>
          <w:rtl w:val="0"/>
        </w:rPr>
        <w:t xml:space="preserve">?&gt;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androidx.coordinatorlayout.widget.CoordinatorLayout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com.google.android.material.appbar.AppBarLayout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="wrap_content"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="parent"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com.google.android.material.appbar.CollapsingToolbarLayout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:layout_scrollFlags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="snap|scroll|exitUntilCollapsed|enterAlwaysCollapsed"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:contentScrim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="?attr/colorPrimary"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i w:val="1"/>
          <w:color w:val="8c8c8c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i w:val="1"/>
          <w:color w:val="8c8c8c"/>
          <w:sz w:val="20"/>
          <w:szCs w:val="20"/>
          <w:highlight w:val="white"/>
          <w:rtl w:val="0"/>
        </w:rPr>
        <w:t xml:space="preserve">&lt;!--            snap : 只會有完全隱藏或完全顯示, 不會有出現一半的情況--&gt;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i w:val="1"/>
          <w:color w:val="8c8c8c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i w:val="1"/>
          <w:color w:val="8c8c8c"/>
          <w:sz w:val="20"/>
          <w:szCs w:val="20"/>
          <w:highlight w:val="white"/>
          <w:rtl w:val="0"/>
        </w:rPr>
        <w:t xml:space="preserve">&lt;!--            enterAlways : 畫面往下滑, 圖形ImageView , Toolbar 就會出現--&gt;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i w:val="1"/>
          <w:color w:val="8c8c8c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i w:val="1"/>
          <w:color w:val="8c8c8c"/>
          <w:sz w:val="20"/>
          <w:szCs w:val="20"/>
          <w:highlight w:val="white"/>
          <w:rtl w:val="0"/>
        </w:rPr>
        <w:t xml:space="preserve">&lt;!--            enterAlwaysCollapsed : 畫面往下滑到底時 圖形ImageView , Toolbar 才會出現--&gt;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i w:val="1"/>
          <w:color w:val="8c8c8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c8c8c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ImageView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="wrap_content"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="wrap_content"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:srcCompat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="@drawable/onepiece_logo"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:layout_collapseMode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="parallax"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/&gt;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androidx.appcompat.widget.Toolbar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="?attr/actionBarSize"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:title</w:t>
      </w: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="A123456789劉嘉傑"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androidx.appcompat.widget.Toolbar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com.google.android.material.appbar.CollapsingToolbarLayout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com.google.android.material.appbar.AppBarLayout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androidx.core.widget.NestedScrollView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:layout_behavior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="com.google.android.material.appbar.AppBarLayout$ScrollingViewBehavior"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androidx.constraintlayout.widget.ConstraintLayout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=".CollapsingToolbarActivity"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0033b3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TextView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="@+id/textView"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="match_parent"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="wrap_content"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="parent"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:text</w:t>
      </w: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="疫情持續，台北市副市長黃珊珊今在臉書表示，她每天都在跟病毒作戰，實在沒有時間跟大家玩口水戰。但有人問，為何台北市疫苗打得比高雄慢，黃珊珊說，台北市各醫院因為開很多專責病房、還收治很多重症病人，醫護人員怕副作用、還要分流打疫苗，當然會比較慢，高雄又沒什麼確診案例，到底要比什麼?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另外，台北市今天起，將成立快篩機動隊，由聯合醫院領軍，黃珊珊說，她想取個響亮名字叫作「剝皮寮快篩特攻隊1號」，以後還會有2號、3號。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對於中央這幾天希望在地方廣設快篩站，還給予優厚補助款，黃珊珊說，從台北市的經驗看，快篩是要到最敏感的熱區做，才有意義，萬華四個快篩站之前每天約有1200位，到現在每天約不到600位，主要可能是因為大部分風險高的人都來快篩過，陽性已經超過一千例。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黃說，也有很多里民，因為距離遙遠、又不願坐大眾運輸來快篩，更有人說，因為太多快篩陽性的人，不想跟他們一起排隊，種種原因讓固定的快篩站花費大量人力物力，但效果越來越遞減。所以台北市從另一個角度思考，「那我們到你家附近去吧！」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黃珊珊說，台北市的目的，是到最需要快篩的熱區，希望能做到居民小規模普篩，找到傳染源，斷絕傳染鏈。希望有症狀的朋友都可以來快篩，大膽假設自己有可能染疫，早點知道才可以保護自己與家人。黃說，她上周也去快篩和ＰＣＲ檢測，是因為她曾與確診的里長太太一起聊天和拍照，最後都確認為陰性，所以這個故事告訴大家，口罩戴好真的是有用的。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067d17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067d17"/>
          <w:sz w:val="20"/>
          <w:szCs w:val="20"/>
          <w:highlight w:val="white"/>
          <w:rtl w:val="0"/>
        </w:rPr>
        <w:t xml:space="preserve">黃珊珊也說，很多快篩陽性或染疫的朋友有些很自責，怕自己拖累長官和同事，可見台灣人多麼善良，「他們都是我們的同胞，也看到很多來快篩的朋友都把行李帶好了，顯然是做好心裡準備，為了保護家人與同事，真的是非常偉大的情操！」"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highlight w:val="white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="24sp"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/&gt;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androidx.constraintlayout.widget.ConstraintLayout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androidx.core.widget.NestedScrollView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androidx.coordinatorlayout.widget.CoordinatorLayout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