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AE" w:rsidRPr="00C524AE" w:rsidRDefault="00C524AE" w:rsidP="00C524AE">
      <w:pPr>
        <w:shd w:val="clear" w:color="auto" w:fill="FFFFF9"/>
        <w:spacing w:before="225" w:after="225" w:line="240" w:lineRule="auto"/>
        <w:ind w:left="225" w:right="225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/>
        </w:rPr>
      </w:pPr>
      <w:r w:rsidRPr="00C524AE">
        <w:rPr>
          <w:rFonts w:ascii="Arial" w:eastAsia="Times New Roman" w:hAnsi="Arial" w:cs="Arial"/>
          <w:b/>
          <w:bCs/>
          <w:color w:val="000000"/>
          <w:sz w:val="29"/>
          <w:szCs w:val="29"/>
          <w:lang w:val="en"/>
        </w:rPr>
        <w:t>Language</w:t>
      </w:r>
    </w:p>
    <w:p w:rsidR="00C524AE" w:rsidRPr="00C524AE" w:rsidRDefault="00C524AE" w:rsidP="00C524AE">
      <w:pPr>
        <w:shd w:val="clear" w:color="auto" w:fill="FFFFF9"/>
        <w:spacing w:before="225" w:after="225" w:line="360" w:lineRule="auto"/>
        <w:ind w:left="225" w:right="225"/>
        <w:jc w:val="both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Ethiopia has 83 different languages with up to 200 different dialects spoken. The largest ethnic and linguistic groups are the </w:t>
      </w:r>
      <w:proofErr w:type="spellStart"/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Oromos</w:t>
      </w:r>
      <w:proofErr w:type="spellEnd"/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Amharas</w:t>
      </w:r>
      <w:proofErr w:type="spellEnd"/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and </w:t>
      </w:r>
      <w:proofErr w:type="spellStart"/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Tigrayans</w:t>
      </w:r>
      <w:proofErr w:type="spellEnd"/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C524AE" w:rsidRPr="00C524AE" w:rsidRDefault="000719BE" w:rsidP="00C524AE">
      <w:pPr>
        <w:shd w:val="clear" w:color="auto" w:fill="FFFFF9"/>
        <w:spacing w:before="225" w:after="225" w:line="360" w:lineRule="auto"/>
        <w:ind w:left="225" w:right="225"/>
        <w:jc w:val="both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hyperlink r:id="rId5" w:tgtFrame="_blank" w:history="1">
        <w:proofErr w:type="spellStart"/>
        <w:r w:rsidR="00C524AE" w:rsidRPr="00C524A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Ge'ez</w:t>
        </w:r>
        <w:proofErr w:type="spellEnd"/>
      </w:hyperlink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is the ancient language, and was introduced as an official written language during the first </w:t>
      </w:r>
      <w:proofErr w:type="spellStart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Aksumite</w:t>
      </w:r>
      <w:proofErr w:type="spellEnd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kingdom when the </w:t>
      </w:r>
      <w:proofErr w:type="spellStart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Sabeans</w:t>
      </w:r>
      <w:proofErr w:type="spellEnd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sought refuge in Aksum. The </w:t>
      </w:r>
      <w:proofErr w:type="spellStart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Aksumites</w:t>
      </w:r>
      <w:proofErr w:type="spellEnd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developed </w:t>
      </w:r>
      <w:hyperlink r:id="rId6" w:tgtFrame="_blank" w:history="1">
        <w:proofErr w:type="spellStart"/>
        <w:r w:rsidR="00C524AE" w:rsidRPr="00C524A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Ge'ez</w:t>
        </w:r>
        <w:proofErr w:type="spellEnd"/>
      </w:hyperlink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a unique script derived from the </w:t>
      </w:r>
      <w:proofErr w:type="spellStart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Sabean</w:t>
      </w:r>
      <w:proofErr w:type="spellEnd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alphabet, and it is still used by the Ethiopian Orthodox </w:t>
      </w:r>
      <w:proofErr w:type="spellStart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Tewahedo</w:t>
      </w:r>
      <w:proofErr w:type="spellEnd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Church today. Tigrigna and </w:t>
      </w:r>
      <w:proofErr w:type="spellStart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Amharigna</w:t>
      </w:r>
      <w:proofErr w:type="spellEnd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(Amharic) are the modern languages which are derived from </w:t>
      </w:r>
      <w:proofErr w:type="spellStart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Ge'ez</w:t>
      </w:r>
      <w:proofErr w:type="spellEnd"/>
      <w:r w:rsidR="00C524AE"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. Amharic is the official national language of Ethiopia. English, Arabic, Italian and French are widely spoken by many Ethiopians.</w:t>
      </w:r>
    </w:p>
    <w:p w:rsidR="00C524AE" w:rsidRDefault="00C524AE" w:rsidP="00C524AE">
      <w:pPr>
        <w:shd w:val="clear" w:color="auto" w:fill="FFFFF9"/>
        <w:spacing w:before="225" w:after="225" w:line="360" w:lineRule="auto"/>
        <w:ind w:left="225" w:right="225"/>
        <w:jc w:val="both"/>
      </w:pPr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The Ethiopian languages are divided into four major language </w:t>
      </w:r>
      <w:proofErr w:type="spellStart"/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groups.These</w:t>
      </w:r>
      <w:proofErr w:type="spellEnd"/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are Semitic, Cushitic, </w:t>
      </w:r>
      <w:proofErr w:type="spellStart"/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Omotic</w:t>
      </w:r>
      <w:proofErr w:type="spellEnd"/>
      <w:r w:rsidRPr="00C524AE">
        <w:rPr>
          <w:rFonts w:ascii="Arial" w:eastAsia="Times New Roman" w:hAnsi="Arial" w:cs="Arial"/>
          <w:color w:val="000000"/>
          <w:sz w:val="24"/>
          <w:szCs w:val="24"/>
          <w:lang w:val="en"/>
        </w:rPr>
        <w:t>, and Nilo-Saharan.</w:t>
      </w:r>
      <w:r w:rsidRPr="00C524AE">
        <w:t xml:space="preserve"> </w:t>
      </w:r>
    </w:p>
    <w:p w:rsidR="00C524AE" w:rsidRDefault="000719BE" w:rsidP="00C524AE">
      <w:pPr>
        <w:shd w:val="clear" w:color="auto" w:fill="FFFFF9"/>
        <w:spacing w:before="225" w:after="225" w:line="360" w:lineRule="auto"/>
        <w:ind w:left="225" w:right="225"/>
        <w:jc w:val="both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hyperlink r:id="rId7" w:history="1">
        <w:r w:rsidR="00C524AE" w:rsidRPr="000C1E20">
          <w:rPr>
            <w:rStyle w:val="Hyperlink"/>
            <w:rFonts w:ascii="Arial" w:eastAsia="Times New Roman" w:hAnsi="Arial" w:cs="Arial"/>
            <w:sz w:val="24"/>
            <w:szCs w:val="24"/>
            <w:lang w:val="en"/>
          </w:rPr>
          <w:t>http://www.ethiopiantreasures.co.uk/pages/language.htm</w:t>
        </w:r>
      </w:hyperlink>
    </w:p>
    <w:p w:rsidR="00C524AE" w:rsidRDefault="00614BD6" w:rsidP="00C524AE">
      <w:pPr>
        <w:shd w:val="clear" w:color="auto" w:fill="FFFFF9"/>
        <w:spacing w:before="225" w:after="225" w:line="360" w:lineRule="auto"/>
        <w:ind w:left="225" w:right="225"/>
        <w:jc w:val="both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"/>
        </w:rPr>
        <w:t>Numbers and Alphabets</w:t>
      </w:r>
    </w:p>
    <w:p w:rsidR="00614BD6" w:rsidRDefault="008D3AB0" w:rsidP="008D55DC">
      <w:pPr>
        <w:pStyle w:val="NormalWeb"/>
        <w:rPr>
          <w:rStyle w:val="Hyperlink"/>
          <w:rFonts w:ascii="Arial" w:hAnsi="Arial" w:cs="Arial"/>
          <w:lang w:val="en"/>
        </w:rPr>
      </w:pPr>
      <w:r>
        <w:rPr>
          <w:rFonts w:ascii="Arial" w:hAnsi="Arial" w:cs="Arial"/>
          <w:color w:val="000000"/>
          <w:lang w:val="en"/>
        </w:rPr>
        <w:t>Amharic as th</w:t>
      </w:r>
      <w:r w:rsidR="0035581C">
        <w:rPr>
          <w:rFonts w:ascii="Arial" w:hAnsi="Arial" w:cs="Arial"/>
          <w:color w:val="000000"/>
          <w:lang w:val="en"/>
        </w:rPr>
        <w:t xml:space="preserve">e </w:t>
      </w:r>
      <w:proofErr w:type="spellStart"/>
      <w:r w:rsidR="0035581C">
        <w:rPr>
          <w:rFonts w:ascii="Arial" w:hAnsi="Arial" w:cs="Arial"/>
          <w:color w:val="000000"/>
          <w:lang w:val="en"/>
        </w:rPr>
        <w:t>offical</w:t>
      </w:r>
      <w:proofErr w:type="spellEnd"/>
      <w:r w:rsidR="0035581C">
        <w:rPr>
          <w:rFonts w:ascii="Arial" w:hAnsi="Arial" w:cs="Arial"/>
          <w:color w:val="000000"/>
          <w:lang w:val="en"/>
        </w:rPr>
        <w:t xml:space="preserve"> language of the state and </w:t>
      </w:r>
      <w:r w:rsidR="0035581C">
        <w:t xml:space="preserve">Amharic is written with a version of the </w:t>
      </w:r>
      <w:proofErr w:type="spellStart"/>
      <w:r w:rsidR="0035581C">
        <w:t>Ge'ez</w:t>
      </w:r>
      <w:proofErr w:type="spellEnd"/>
      <w:r w:rsidR="0035581C">
        <w:t xml:space="preserve"> script known as Fidel</w:t>
      </w:r>
      <w:r w:rsidR="0035581C">
        <w:t>, refer the picture</w:t>
      </w:r>
      <w:r w:rsidR="0035581C">
        <w:t>. There is no standard way to transliterate Amharic into the Latin alphabet.</w:t>
      </w:r>
      <w:r w:rsidR="0035581C" w:rsidRPr="0035581C">
        <w:t xml:space="preserve"> </w:t>
      </w:r>
      <w:r w:rsidR="0035581C">
        <w:t xml:space="preserve">The Ethiopian script is not strictly speaking an alphabet, but what is called a </w:t>
      </w:r>
      <w:proofErr w:type="spellStart"/>
      <w:r w:rsidR="0035581C">
        <w:t>syllabary</w:t>
      </w:r>
      <w:proofErr w:type="spellEnd"/>
      <w:r w:rsidR="0035581C">
        <w:t>. This means that each letter or symbol usually represents a whole syllable</w:t>
      </w:r>
      <w:r w:rsidR="0035581C">
        <w:t xml:space="preserve">. Not only the alphabet system </w:t>
      </w:r>
      <w:r w:rsidR="008D55DC">
        <w:t>but the numbering system of Ethiopians is also different. The numerical system</w:t>
      </w:r>
      <w:r w:rsidR="0035581C">
        <w:t xml:space="preserve"> is used in the church writing </w:t>
      </w:r>
      <w:r w:rsidR="008D55DC">
        <w:t xml:space="preserve">only. The picture shows some of the numbers in relation with standard numerical system. </w:t>
      </w:r>
      <w:hyperlink r:id="rId8" w:history="1">
        <w:r w:rsidR="007D621F" w:rsidRPr="00247DCC">
          <w:rPr>
            <w:rStyle w:val="Hyperlink"/>
            <w:rFonts w:ascii="Arial" w:hAnsi="Arial" w:cs="Arial"/>
            <w:lang w:val="en"/>
          </w:rPr>
          <w:t>http://www.amharicmachine.com/default/alphabet</w:t>
        </w:r>
      </w:hyperlink>
    </w:p>
    <w:p w:rsidR="008D55DC" w:rsidRDefault="008D55DC" w:rsidP="008D55DC">
      <w:pPr>
        <w:pStyle w:val="NormalWeb"/>
        <w:rPr>
          <w:rStyle w:val="Hyperlink"/>
          <w:rFonts w:ascii="Arial" w:hAnsi="Arial" w:cs="Arial"/>
          <w:lang w:val="en"/>
        </w:rPr>
      </w:pPr>
    </w:p>
    <w:p w:rsidR="008D55DC" w:rsidRPr="008D55DC" w:rsidRDefault="008D55DC" w:rsidP="008D55DC">
      <w:pPr>
        <w:pStyle w:val="NormalWeb"/>
        <w:rPr>
          <w:i/>
        </w:rPr>
      </w:pPr>
      <w:r>
        <w:rPr>
          <w:rStyle w:val="Hyperlink"/>
          <w:rFonts w:ascii="Arial" w:hAnsi="Arial" w:cs="Arial"/>
          <w:u w:val="none"/>
          <w:lang w:val="en"/>
        </w:rPr>
        <w:t xml:space="preserve">Learn language </w:t>
      </w:r>
      <w:bookmarkStart w:id="0" w:name="_GoBack"/>
      <w:bookmarkEnd w:id="0"/>
    </w:p>
    <w:p w:rsidR="007D621F" w:rsidRDefault="007D621F" w:rsidP="00C524AE">
      <w:pPr>
        <w:shd w:val="clear" w:color="auto" w:fill="FFFFF9"/>
        <w:spacing w:before="225" w:after="225" w:line="360" w:lineRule="auto"/>
        <w:ind w:left="225" w:right="225"/>
        <w:jc w:val="both"/>
        <w:rPr>
          <w:rFonts w:ascii="Arial" w:eastAsia="Times New Roman" w:hAnsi="Arial" w:cs="Arial"/>
          <w:color w:val="000000"/>
          <w:sz w:val="24"/>
          <w:szCs w:val="24"/>
          <w:lang w:val="en"/>
        </w:rPr>
      </w:pPr>
    </w:p>
    <w:p w:rsidR="007D621F" w:rsidRPr="00C524AE" w:rsidRDefault="007D621F" w:rsidP="00C524AE">
      <w:pPr>
        <w:shd w:val="clear" w:color="auto" w:fill="FFFFF9"/>
        <w:spacing w:before="225" w:after="225" w:line="360" w:lineRule="auto"/>
        <w:ind w:left="225" w:right="225"/>
        <w:jc w:val="both"/>
        <w:rPr>
          <w:rFonts w:ascii="Arial" w:eastAsia="Times New Roman" w:hAnsi="Arial" w:cs="Arial"/>
          <w:color w:val="000000"/>
          <w:sz w:val="24"/>
          <w:szCs w:val="24"/>
          <w:lang w:val="en"/>
        </w:rPr>
      </w:pPr>
    </w:p>
    <w:p w:rsidR="004D767A" w:rsidRDefault="004D767A"/>
    <w:sectPr w:rsidR="004D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AE"/>
    <w:rsid w:val="000719BE"/>
    <w:rsid w:val="0035581C"/>
    <w:rsid w:val="004D767A"/>
    <w:rsid w:val="00614BD6"/>
    <w:rsid w:val="006B28C6"/>
    <w:rsid w:val="007D621F"/>
    <w:rsid w:val="007E3695"/>
    <w:rsid w:val="008D3AB0"/>
    <w:rsid w:val="008D55DC"/>
    <w:rsid w:val="00C5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24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AB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5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24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AB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5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985">
          <w:marLeft w:val="0"/>
          <w:marRight w:val="0"/>
          <w:marTop w:val="0"/>
          <w:marBottom w:val="0"/>
          <w:divBdr>
            <w:top w:val="single" w:sz="2" w:space="0" w:color="CCCC99"/>
            <w:left w:val="single" w:sz="2" w:space="0" w:color="CCCC99"/>
            <w:bottom w:val="single" w:sz="2" w:space="0" w:color="CCCC99"/>
            <w:right w:val="single" w:sz="2" w:space="0" w:color="CCCC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haricmachine.com/default/alphab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thiopiantreasures.co.uk/pages/language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Ge%27ez_language" TargetMode="External"/><Relationship Id="rId5" Type="http://schemas.openxmlformats.org/officeDocument/2006/relationships/hyperlink" Target="http://en.wikipedia.org/wiki/Ge%27ez_langu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senait</dc:creator>
  <cp:lastModifiedBy>30301IMG</cp:lastModifiedBy>
  <cp:revision>3</cp:revision>
  <dcterms:created xsi:type="dcterms:W3CDTF">2012-03-08T19:11:00Z</dcterms:created>
  <dcterms:modified xsi:type="dcterms:W3CDTF">2012-03-09T23:23:00Z</dcterms:modified>
</cp:coreProperties>
</file>