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2984"/>
        <w:gridCol w:w="2903"/>
      </w:tblGrid>
      <w:tr w:rsidR="009D6275" w:rsidRPr="009D6275" w14:paraId="0873FA2A" w14:textId="77777777" w:rsidTr="009D6275">
        <w:trPr>
          <w:tblHeader/>
        </w:trPr>
        <w:tc>
          <w:tcPr>
            <w:tcW w:w="1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3D7BEB5" w14:textId="77777777" w:rsidR="009D6275" w:rsidRPr="009D6275" w:rsidRDefault="009D6275" w:rsidP="009D62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Characteristic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6BC0B48" w14:textId="77777777" w:rsidR="009D6275" w:rsidRPr="009D6275" w:rsidRDefault="009D6275" w:rsidP="009D6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0</w:t>
            </w: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N = 987</w:t>
            </w:r>
            <w:r w:rsidRPr="009D6275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vertAlign w:val="superscript"/>
                <w14:ligatures w14:val="none"/>
              </w:rPr>
              <w:t>1</w:t>
            </w:r>
          </w:p>
        </w:tc>
        <w:tc>
          <w:tcPr>
            <w:tcW w:w="1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709A7B7" w14:textId="77777777" w:rsidR="009D6275" w:rsidRPr="009D6275" w:rsidRDefault="009D6275" w:rsidP="009D6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1</w:t>
            </w: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N = 160</w:t>
            </w:r>
            <w:r w:rsidRPr="009D6275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vertAlign w:val="superscript"/>
                <w14:ligatures w14:val="none"/>
              </w:rPr>
              <w:t>1</w:t>
            </w:r>
          </w:p>
        </w:tc>
      </w:tr>
      <w:tr w:rsidR="009D6275" w:rsidRPr="009D6275" w14:paraId="3E77962F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450D933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record_id</w:t>
            </w:r>
            <w:proofErr w:type="spellEnd"/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CA95F5C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1,299 (681, 1,975)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8BBFA21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943 (523, 1,646)</w:t>
            </w:r>
          </w:p>
        </w:tc>
      </w:tr>
      <w:tr w:rsidR="009D6275" w:rsidRPr="009D6275" w14:paraId="20E6A524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CC96CE2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factor_eth</w:t>
            </w:r>
            <w:proofErr w:type="spellEnd"/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662CB7B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724FC0F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</w:p>
        </w:tc>
      </w:tr>
      <w:tr w:rsidR="009D6275" w:rsidRPr="009D6275" w14:paraId="7A20575F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B5A19D0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   1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A9D2231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636 (64%)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935A5A4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89 (56%)</w:t>
            </w:r>
          </w:p>
        </w:tc>
      </w:tr>
      <w:tr w:rsidR="009D6275" w:rsidRPr="009D6275" w14:paraId="768F5C5D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5C4CCB3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   2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9EDCC2A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258 (26%)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2BE38A2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58 (36%)</w:t>
            </w:r>
          </w:p>
        </w:tc>
      </w:tr>
      <w:tr w:rsidR="009D6275" w:rsidRPr="009D6275" w14:paraId="6229EC97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4D760DB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   3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5ABA22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93 (9.4%)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479727D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13 (8.1%)</w:t>
            </w:r>
          </w:p>
        </w:tc>
      </w:tr>
      <w:tr w:rsidR="009D6275" w:rsidRPr="009D6275" w14:paraId="3FDEF711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D664C1F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factor_h</w:t>
            </w:r>
            <w:proofErr w:type="spellEnd"/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8833759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197 (20%)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CEF355D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23 (14%)</w:t>
            </w:r>
          </w:p>
        </w:tc>
      </w:tr>
      <w:tr w:rsidR="009D6275" w:rsidRPr="009D6275" w14:paraId="64B6C803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7B92F8C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   Unknown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6620F09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12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AE7ABC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</w:t>
            </w:r>
          </w:p>
        </w:tc>
      </w:tr>
      <w:tr w:rsidR="009D6275" w:rsidRPr="009D6275" w14:paraId="053129D2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324148C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factor_pcos</w:t>
            </w:r>
            <w:proofErr w:type="spellEnd"/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A35298F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4881F9A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</w:p>
        </w:tc>
      </w:tr>
      <w:tr w:rsidR="009D6275" w:rsidRPr="009D6275" w14:paraId="154FC48F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A1E0CB8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   1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DDAC7DB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43 (29%)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D3214AB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 (19%)</w:t>
            </w:r>
          </w:p>
        </w:tc>
      </w:tr>
      <w:tr w:rsidR="009D6275" w:rsidRPr="009D6275" w14:paraId="2CE66702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0344CA9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   2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16DB766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19 (13%)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921B33F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7 (44%)</w:t>
            </w:r>
          </w:p>
        </w:tc>
      </w:tr>
      <w:tr w:rsidR="009D6275" w:rsidRPr="009D6275" w14:paraId="51EDCA58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E0A7984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   3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2E482DD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38 (26%)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37D1DD1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 (19%)</w:t>
            </w:r>
          </w:p>
        </w:tc>
      </w:tr>
      <w:tr w:rsidR="009D6275" w:rsidRPr="009D6275" w14:paraId="769208FB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A786FA1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   4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95F4F46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49 (33%)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8711DD4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 (19%)</w:t>
            </w:r>
          </w:p>
        </w:tc>
      </w:tr>
      <w:tr w:rsidR="009D6275" w:rsidRPr="009D6275" w14:paraId="5E422D3F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B6F8383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   Unknown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0151C05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838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4E0C715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144</w:t>
            </w:r>
          </w:p>
        </w:tc>
      </w:tr>
      <w:tr w:rsidR="009D6275" w:rsidRPr="009D6275" w14:paraId="726148C1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BCEA1B4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factor_prl</w:t>
            </w:r>
            <w:proofErr w:type="spellEnd"/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11E4BBC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64 (6.6%)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24C40DD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12 (7.5%)</w:t>
            </w:r>
          </w:p>
        </w:tc>
      </w:tr>
      <w:tr w:rsidR="009D6275" w:rsidRPr="009D6275" w14:paraId="64557ED5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93118AA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lastRenderedPageBreak/>
              <w:t>    Unknown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B8BF1AD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13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2C32B01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</w:t>
            </w:r>
          </w:p>
        </w:tc>
      </w:tr>
      <w:tr w:rsidR="009D6275" w:rsidRPr="009D6275" w14:paraId="2E5DC4BF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EEF976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hormone1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8913FF0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1.50 (1.10, 2.10)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74EA005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1.50 (1.10, 2.00)</w:t>
            </w:r>
          </w:p>
        </w:tc>
      </w:tr>
      <w:tr w:rsidR="009D6275" w:rsidRPr="009D6275" w14:paraId="4E87FB77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E51A090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hormone2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C899198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312 (222, 450)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4A379E4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366 (256, 492)</w:t>
            </w:r>
          </w:p>
        </w:tc>
      </w:tr>
      <w:tr w:rsidR="009D6275" w:rsidRPr="009D6275" w14:paraId="24BF2129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1C6E3B0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hormone3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619C083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6 (3, 9)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4FB38CF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6 (4, 11)</w:t>
            </w:r>
          </w:p>
        </w:tc>
      </w:tr>
      <w:tr w:rsidR="009D6275" w:rsidRPr="009D6275" w14:paraId="565F9C1D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367F211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hormone4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5BE5DA7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5.5 (3.8, 7.3)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31BA397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5.5 (4.0, 8.7)</w:t>
            </w:r>
          </w:p>
        </w:tc>
      </w:tr>
      <w:tr w:rsidR="009D6275" w:rsidRPr="009D6275" w14:paraId="2DB1B12F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CF4F096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hormone5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BBE7220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275 (186, 383)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42D01FA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250 (145, 341)</w:t>
            </w:r>
          </w:p>
        </w:tc>
      </w:tr>
      <w:tr w:rsidR="009D6275" w:rsidRPr="009D6275" w14:paraId="04699F05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E717F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hormone6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0901C6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65 (41, 101)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39F616F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69 (37, 101)</w:t>
            </w:r>
          </w:p>
        </w:tc>
      </w:tr>
      <w:tr w:rsidR="009D6275" w:rsidRPr="009D6275" w14:paraId="1F5F6B66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3062A90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hormone7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E9BD127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5.10 (2.70, 7.60)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AB3D0D6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5.10 (2.40, 7.70)</w:t>
            </w:r>
          </w:p>
        </w:tc>
      </w:tr>
      <w:tr w:rsidR="009D6275" w:rsidRPr="009D6275" w14:paraId="456B6EA4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AA7F0BD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hormone8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7CB3D7C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166 (119, 221)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B0261B7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143 (100, 197)</w:t>
            </w:r>
          </w:p>
        </w:tc>
      </w:tr>
      <w:tr w:rsidR="009D6275" w:rsidRPr="009D6275" w14:paraId="2CC850CD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5805628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hormone10_generated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776086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0.43 (0.29, 0.64)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62E643D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0.46 (0.29, 0.62)</w:t>
            </w:r>
          </w:p>
        </w:tc>
      </w:tr>
      <w:tr w:rsidR="009D6275" w:rsidRPr="009D6275" w14:paraId="1ECFCACC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BD09DB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lipids1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D4050A0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0.91 (0.68, 1.18)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761D25C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0.98 (0.69, 1.21)</w:t>
            </w:r>
          </w:p>
        </w:tc>
      </w:tr>
      <w:tr w:rsidR="009D6275" w:rsidRPr="009D6275" w14:paraId="1967F9A9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4A3B081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lipids2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6B707C6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4.33 (3.81, 5.00)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6B218A3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4.63 (4.07, 5.36)</w:t>
            </w:r>
          </w:p>
        </w:tc>
      </w:tr>
      <w:tr w:rsidR="009D6275" w:rsidRPr="009D6275" w14:paraId="115D9890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4E19712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lipids3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D6D5CB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1.06 (0.91, 1.27)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78B9847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1.09 (0.92, 1.27)</w:t>
            </w:r>
          </w:p>
        </w:tc>
      </w:tr>
      <w:tr w:rsidR="009D6275" w:rsidRPr="009D6275" w14:paraId="2B635AC9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EB28BB4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lipids4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2A6457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2.81 (2.29, 3.41)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FC4C918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3.13 (2.50, 3.67)</w:t>
            </w:r>
          </w:p>
        </w:tc>
      </w:tr>
      <w:tr w:rsidR="009D6275" w:rsidRPr="009D6275" w14:paraId="41C065C0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D9EAC49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lastRenderedPageBreak/>
              <w:t>lipids5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B442922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0.41 (0.30, 0.54)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0EAFB88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0.45 (0.31, 0.56)</w:t>
            </w:r>
          </w:p>
        </w:tc>
      </w:tr>
      <w:tr w:rsidR="009D6275" w:rsidRPr="009D6275" w14:paraId="7AD7EAFD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D0C4C52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   Unknown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BD8A9E7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247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1FABAAA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28</w:t>
            </w:r>
          </w:p>
        </w:tc>
      </w:tr>
      <w:tr w:rsidR="009D6275" w:rsidRPr="009D6275" w14:paraId="5960B61B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85EE6F1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сarb_metabolism</w:t>
            </w:r>
            <w:proofErr w:type="spellEnd"/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BCE8F47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4.80 (4.30, 5.38)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E5B8DE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4.80 (4.37, 5.35)</w:t>
            </w:r>
          </w:p>
        </w:tc>
      </w:tr>
      <w:tr w:rsidR="009D6275" w:rsidRPr="009D6275" w14:paraId="104AF203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E37110F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lipid_pero1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19651D4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1.97 (1.49, 2.52)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ECE02B7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2.00 (1.55, 2.75)</w:t>
            </w:r>
          </w:p>
        </w:tc>
      </w:tr>
      <w:tr w:rsidR="009D6275" w:rsidRPr="009D6275" w14:paraId="0BEFE02B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633142A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lipid_pero2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0995625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1.30 (0.98, 1.68)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58A7679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1.26 (1.02, 1.84)</w:t>
            </w:r>
          </w:p>
        </w:tc>
      </w:tr>
      <w:tr w:rsidR="009D6275" w:rsidRPr="009D6275" w14:paraId="52ADB49C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C778DCB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lipid_pero3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18752C0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0.59 (0.39, 0.88)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F7E7DD2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0.64 (0.43, 1.03)</w:t>
            </w:r>
          </w:p>
        </w:tc>
      </w:tr>
      <w:tr w:rsidR="009D6275" w:rsidRPr="009D6275" w14:paraId="5270EA47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CF69DE9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lipid_pero4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C14DA4C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1.32 (0.93, 1.80)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70769C1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1.40 (0.98, 1.81)</w:t>
            </w:r>
          </w:p>
        </w:tc>
      </w:tr>
      <w:tr w:rsidR="009D6275" w:rsidRPr="009D6275" w14:paraId="59E4B994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0D8857A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lipid_pero5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D857170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11.7 (9.2, 14.4)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35DA08B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12.0 (9.7, 14.0)</w:t>
            </w:r>
          </w:p>
        </w:tc>
      </w:tr>
      <w:tr w:rsidR="009D6275" w:rsidRPr="009D6275" w14:paraId="6CDC53B2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6B04EBD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antioxidant1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4C978B0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1.63 (1.48, 1.76)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027AB1D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1.62 (1.49, 1.75)</w:t>
            </w:r>
          </w:p>
        </w:tc>
      </w:tr>
      <w:tr w:rsidR="009D6275" w:rsidRPr="009D6275" w14:paraId="3CB0DC67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B83BD89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antioxidant2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80B23EF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2.31 (2.01, 2.62)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E6E68A3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2.28 (2.00, 2.58)</w:t>
            </w:r>
          </w:p>
        </w:tc>
      </w:tr>
      <w:tr w:rsidR="009D6275" w:rsidRPr="009D6275" w14:paraId="21F785B0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804352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antioxidant3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47916C8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1.96 (1.73, 2.18)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46BADCE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1.90 (1.72, 2.18)</w:t>
            </w:r>
          </w:p>
        </w:tc>
      </w:tr>
      <w:tr w:rsidR="009D6275" w:rsidRPr="009D6275" w14:paraId="16A83CE6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FD08037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antioxidant4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CD37833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7.16 (5.36, 9.58)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7B71B8A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8.32 (6.29, 10.44)</w:t>
            </w:r>
          </w:p>
        </w:tc>
      </w:tr>
      <w:tr w:rsidR="009D6275" w:rsidRPr="009D6275" w14:paraId="0BBCBA93" w14:textId="77777777" w:rsidTr="009D6275">
        <w:tc>
          <w:tcPr>
            <w:tcW w:w="1855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F350D22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antioxidant5</w:t>
            </w:r>
          </w:p>
        </w:tc>
        <w:tc>
          <w:tcPr>
            <w:tcW w:w="1594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145B96D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0.60 (0.47, 0.83)</w:t>
            </w:r>
          </w:p>
        </w:tc>
        <w:tc>
          <w:tcPr>
            <w:tcW w:w="1551" w:type="pct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AE76FE7" w14:textId="77777777" w:rsidR="009D6275" w:rsidRPr="009D6275" w:rsidRDefault="009D6275" w:rsidP="009D6275">
            <w:pPr>
              <w:spacing w:before="150" w:after="150" w:line="240" w:lineRule="auto"/>
              <w:ind w:left="150" w:right="150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0.71 (0.58, 0.89)</w:t>
            </w:r>
          </w:p>
        </w:tc>
      </w:tr>
      <w:tr w:rsidR="009D6275" w:rsidRPr="009D6275" w14:paraId="7415A0CF" w14:textId="77777777" w:rsidTr="009D6275"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24E6215" w14:textId="77777777" w:rsidR="009D6275" w:rsidRPr="009D6275" w:rsidRDefault="009D6275" w:rsidP="009D62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9D6275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vertAlign w:val="superscript"/>
                <w14:ligatures w14:val="none"/>
              </w:rPr>
              <w:t>1</w:t>
            </w:r>
            <w:r w:rsidRPr="009D6275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 Median (Q1, Q3); n (%)</w:t>
            </w:r>
          </w:p>
        </w:tc>
      </w:tr>
    </w:tbl>
    <w:p w14:paraId="6BB718FF" w14:textId="018AF86E" w:rsidR="00EF3FBF" w:rsidRDefault="00EF3FBF"/>
    <w:sectPr w:rsidR="00EF3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75"/>
    <w:rsid w:val="00153B2C"/>
    <w:rsid w:val="00541B61"/>
    <w:rsid w:val="009D6275"/>
    <w:rsid w:val="00E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C950"/>
  <w15:chartTrackingRefBased/>
  <w15:docId w15:val="{26947472-3A96-40CB-935E-442A4536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ing">
    <w:name w:val="Coding"/>
    <w:basedOn w:val="NormalWeb"/>
    <w:link w:val="CodingChar"/>
    <w:autoRedefine/>
    <w:qFormat/>
    <w:rsid w:val="00EF3FBF"/>
    <w:pPr>
      <w:pBdr>
        <w:top w:val="single" w:sz="6" w:space="2" w:color="888888"/>
        <w:left w:val="single" w:sz="6" w:space="2" w:color="888888"/>
        <w:bottom w:val="single" w:sz="6" w:space="2" w:color="888888"/>
        <w:right w:val="single" w:sz="6" w:space="2" w:color="888888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nsolas" w:eastAsiaTheme="minorEastAsia" w:hAnsi="Consolas" w:cs="Courier New"/>
      <w:kern w:val="0"/>
      <w:sz w:val="21"/>
      <w:szCs w:val="21"/>
      <w:lang w:eastAsia="zh-CN"/>
      <w14:ligatures w14:val="none"/>
    </w:rPr>
  </w:style>
  <w:style w:type="character" w:customStyle="1" w:styleId="CodingChar">
    <w:name w:val="Coding Char"/>
    <w:basedOn w:val="DefaultParagraphFont"/>
    <w:link w:val="Coding"/>
    <w:rsid w:val="00EF3FBF"/>
    <w:rPr>
      <w:rFonts w:ascii="Consolas" w:eastAsiaTheme="minorEastAsia" w:hAnsi="Consolas" w:cs="Courier New"/>
      <w:kern w:val="0"/>
      <w:sz w:val="21"/>
      <w:szCs w:val="21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3FBF"/>
    <w:rPr>
      <w:rFonts w:ascii="Times New Roman" w:hAnsi="Times New Roman" w:cs="Times New Roman"/>
    </w:rPr>
  </w:style>
  <w:style w:type="paragraph" w:customStyle="1" w:styleId="ReportWriting">
    <w:name w:val="Report Writing"/>
    <w:basedOn w:val="Normal"/>
    <w:link w:val="ReportWritingChar"/>
    <w:autoRedefine/>
    <w:qFormat/>
    <w:rsid w:val="00EF3FBF"/>
    <w:pPr>
      <w:jc w:val="both"/>
    </w:pPr>
    <w:rPr>
      <w:rFonts w:ascii="Times New Roman" w:hAnsi="Times New Roman"/>
      <w:sz w:val="28"/>
    </w:rPr>
  </w:style>
  <w:style w:type="character" w:customStyle="1" w:styleId="ReportWritingChar">
    <w:name w:val="Report Writing Char"/>
    <w:basedOn w:val="DefaultParagraphFont"/>
    <w:link w:val="ReportWriting"/>
    <w:rsid w:val="00EF3FBF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D6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Addo-Teye</dc:creator>
  <cp:keywords/>
  <dc:description/>
  <cp:lastModifiedBy>Dennis Addo-Teye</cp:lastModifiedBy>
  <cp:revision>1</cp:revision>
  <dcterms:created xsi:type="dcterms:W3CDTF">2026-05-28T03:53:00Z</dcterms:created>
  <dcterms:modified xsi:type="dcterms:W3CDTF">2026-05-28T03:56:00Z</dcterms:modified>
</cp:coreProperties>
</file>