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20"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after="420"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after="42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 1</w:t>
      </w:r>
    </w:p>
    <w:p w:rsidR="00000000" w:rsidDel="00000000" w:rsidP="00000000" w:rsidRDefault="00000000" w:rsidRPr="00000000" w14:paraId="00000004">
      <w:pPr>
        <w:spacing w:after="400" w:line="480" w:lineRule="auto"/>
        <w:ind w:right="86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IFT 510 Principles of Computer and Information Technology Architecture</w:t>
      </w:r>
    </w:p>
    <w:p w:rsidR="00000000" w:rsidDel="00000000" w:rsidP="00000000" w:rsidRDefault="00000000" w:rsidRPr="00000000" w14:paraId="00000005">
      <w:pPr>
        <w:spacing w:after="40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Hede</w:t>
      </w:r>
      <w:r w:rsidDel="00000000" w:rsidR="00000000" w:rsidRPr="00000000">
        <w:rPr>
          <w:rtl w:val="0"/>
        </w:rPr>
      </w:r>
    </w:p>
    <w:p w:rsidR="00000000" w:rsidDel="00000000" w:rsidP="00000000" w:rsidRDefault="00000000" w:rsidRPr="00000000" w14:paraId="00000006">
      <w:pPr>
        <w:spacing w:after="400" w:line="48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Dr Dinesh Sthapit</w:t>
      </w:r>
    </w:p>
    <w:p w:rsidR="00000000" w:rsidDel="00000000" w:rsidP="00000000" w:rsidRDefault="00000000" w:rsidRPr="00000000" w14:paraId="00000007">
      <w:pPr>
        <w:spacing w:after="400" w:line="48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 October 15, 2023 </w:t>
      </w:r>
    </w:p>
    <w:p w:rsidR="00000000" w:rsidDel="00000000" w:rsidP="00000000" w:rsidRDefault="00000000" w:rsidRPr="00000000" w14:paraId="00000008">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shd w:fill="ffffff" w:val="clear"/>
        <w:spacing w:after="100" w:before="1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Characteristics of Typical I/O Devices</w:t>
      </w:r>
    </w:p>
    <w:p w:rsidR="00000000" w:rsidDel="00000000" w:rsidP="00000000" w:rsidRDefault="00000000" w:rsidRPr="00000000" w14:paraId="00000015">
      <w:pPr>
        <w:keepNext w:val="0"/>
        <w:keepLines w:val="0"/>
        <w:shd w:fill="ffffff" w:val="clear"/>
        <w:spacing w:after="100" w:before="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Types of I/O Devices:</w:t>
      </w:r>
    </w:p>
    <w:p w:rsidR="00000000" w:rsidDel="00000000" w:rsidP="00000000" w:rsidRDefault="00000000" w:rsidRPr="00000000" w14:paraId="00000017">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keyboard and mouse are examples of basic input devices. Alphanumeric text input is supported using the keyboard, while point-and-click navigation is supported by the mouse. Both connect using straightforward, standardized connectors like USB</w:t>
      </w:r>
      <w:r w:rsidDel="00000000" w:rsidR="00000000" w:rsidRPr="00000000">
        <w:rPr>
          <w:rFonts w:ascii="Times New Roman" w:cs="Times New Roman" w:eastAsia="Times New Roman" w:hAnsi="Times New Roman"/>
          <w:color w:val="1c1917"/>
          <w:sz w:val="24"/>
          <w:szCs w:val="24"/>
          <w:highlight w:val="white"/>
          <w:rtl w:val="0"/>
        </w:rPr>
        <w:t xml:space="preserve">(Tanenbaum &amp; Austin, 2012)</w:t>
      </w:r>
      <w:r w:rsidDel="00000000" w:rsidR="00000000" w:rsidRPr="00000000">
        <w:rPr>
          <w:rFonts w:ascii="Times New Roman" w:cs="Times New Roman" w:eastAsia="Times New Roman" w:hAnsi="Times New Roman"/>
          <w:sz w:val="24"/>
          <w:szCs w:val="24"/>
          <w:rtl w:val="0"/>
        </w:rPr>
        <w:t xml:space="preserve">. Touch screens, which enable direct interaction with on-screen elements, as well as microphones and cameras, which support multimedia input, are examples of more complicated inputs. Depending on the device, these might connect through USB or a specific connector</w:t>
      </w:r>
      <w:r w:rsidDel="00000000" w:rsidR="00000000" w:rsidRPr="00000000">
        <w:rPr>
          <w:rFonts w:ascii="Times New Roman" w:cs="Times New Roman" w:eastAsia="Times New Roman" w:hAnsi="Times New Roman"/>
          <w:color w:val="1c1917"/>
          <w:sz w:val="24"/>
          <w:szCs w:val="24"/>
          <w:highlight w:val="white"/>
          <w:rtl w:val="0"/>
        </w:rPr>
        <w:t xml:space="preserve">(Silberschatz et al., 2020).</w:t>
      </w:r>
      <w:r w:rsidDel="00000000" w:rsidR="00000000" w:rsidRPr="00000000">
        <w:rPr>
          <w:rtl w:val="0"/>
        </w:rPr>
      </w:r>
    </w:p>
    <w:p w:rsidR="00000000" w:rsidDel="00000000" w:rsidP="00000000" w:rsidRDefault="00000000" w:rsidRPr="00000000" w14:paraId="00000018">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are a simple output device that graphically displays text and pictures produced by the computer. Standard interfaces like HDMI, DisplayPort, or DVI are used by the majority of monitors(</w:t>
      </w:r>
      <w:r w:rsidDel="00000000" w:rsidR="00000000" w:rsidRPr="00000000">
        <w:rPr>
          <w:rFonts w:ascii="Times New Roman" w:cs="Times New Roman" w:eastAsia="Times New Roman" w:hAnsi="Times New Roman"/>
          <w:color w:val="1c1917"/>
          <w:sz w:val="24"/>
          <w:szCs w:val="24"/>
          <w:highlight w:val="white"/>
          <w:rtl w:val="0"/>
        </w:rPr>
        <w:t xml:space="preserve">Tanenbaum &amp; Wetherall, 2011)</w:t>
      </w:r>
      <w:r w:rsidDel="00000000" w:rsidR="00000000" w:rsidRPr="00000000">
        <w:rPr>
          <w:rFonts w:ascii="Times New Roman" w:cs="Times New Roman" w:eastAsia="Times New Roman" w:hAnsi="Times New Roman"/>
          <w:sz w:val="24"/>
          <w:szCs w:val="24"/>
          <w:rtl w:val="0"/>
        </w:rPr>
        <w:t xml:space="preserve">. Speakers for audio output and printers for printed text and images are examples of more complicated outputs. Speakers can connect wirelessly via Bluetooth, USB, or analog connectors. Typically, USB, Ethernet, or WiFi networks are used to connect printers</w:t>
      </w:r>
      <w:r w:rsidDel="00000000" w:rsidR="00000000" w:rsidRPr="00000000">
        <w:rPr>
          <w:rFonts w:ascii="Times New Roman" w:cs="Times New Roman" w:eastAsia="Times New Roman" w:hAnsi="Times New Roman"/>
          <w:color w:val="1c1917"/>
          <w:sz w:val="24"/>
          <w:szCs w:val="24"/>
          <w:highlight w:val="white"/>
          <w:rtl w:val="0"/>
        </w:rPr>
        <w:t xml:space="preserve">(Silberschatz et al., 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Simple vs Complex Devices:</w:t>
      </w:r>
    </w:p>
    <w:p w:rsidR="00000000" w:rsidDel="00000000" w:rsidP="00000000" w:rsidRDefault="00000000" w:rsidRPr="00000000" w14:paraId="0000001A">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input devices like the keyboard and mouse have been common for a long time and employ connections like USB that are widely used and supported. They are therefore affordable and easy to use. More sophisticated input devices, such as touchscreens, may use proprietary connections and specialized circuitry to detect multiple touch points. Multimedia data streams are collected by microphones and cameras, which need interfaces with substantially larger bandwidth</w:t>
      </w:r>
      <w:r w:rsidDel="00000000" w:rsidR="00000000" w:rsidRPr="00000000">
        <w:rPr>
          <w:rFonts w:ascii="Times New Roman" w:cs="Times New Roman" w:eastAsia="Times New Roman" w:hAnsi="Times New Roman"/>
          <w:color w:val="1c1917"/>
          <w:sz w:val="24"/>
          <w:szCs w:val="24"/>
          <w:highlight w:val="white"/>
          <w:rtl w:val="0"/>
        </w:rPr>
        <w:t xml:space="preserve">(Tanenbaum &amp; Austin, 2012)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properly transport high-resolution display data, straightforward output devices like monitors require standardized video connectors that have been improved over time. Custom interfaces are required for outputs that have more unique requirements, such as audio fidelity or print material processing, such as multi-channel surround sound speakers or high-DPI printers</w:t>
      </w:r>
      <w:r w:rsidDel="00000000" w:rsidR="00000000" w:rsidRPr="00000000">
        <w:rPr>
          <w:rFonts w:ascii="Times New Roman" w:cs="Times New Roman" w:eastAsia="Times New Roman" w:hAnsi="Times New Roman"/>
          <w:color w:val="1c1917"/>
          <w:sz w:val="24"/>
          <w:szCs w:val="24"/>
          <w:highlight w:val="white"/>
          <w:rtl w:val="0"/>
        </w:rPr>
        <w:t xml:space="preserve">(Silberschatz et al., 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Factors Affecting Choice of I/O Interface:</w:t>
      </w:r>
      <w:r w:rsidDel="00000000" w:rsidR="00000000" w:rsidRPr="00000000">
        <w:rPr>
          <w:rtl w:val="0"/>
        </w:rPr>
      </w:r>
    </w:p>
    <w:p w:rsidR="00000000" w:rsidDel="00000000" w:rsidP="00000000" w:rsidRDefault="00000000" w:rsidRPr="00000000" w14:paraId="0000001E">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utilized is determined by a number of variables. Data rates are an important factor to take into account. While high definition video demands gigabit HDMI, slower devices like mice just need low bandwidth USB(</w:t>
      </w:r>
      <w:r w:rsidDel="00000000" w:rsidR="00000000" w:rsidRPr="00000000">
        <w:rPr>
          <w:rFonts w:ascii="Times New Roman" w:cs="Times New Roman" w:eastAsia="Times New Roman" w:hAnsi="Times New Roman"/>
          <w:color w:val="1c1917"/>
          <w:sz w:val="24"/>
          <w:szCs w:val="24"/>
          <w:highlight w:val="white"/>
          <w:rtl w:val="0"/>
        </w:rPr>
        <w:t xml:space="preserve">Tanenbaum &amp; Wetherall, 2011)</w:t>
      </w:r>
      <w:r w:rsidDel="00000000" w:rsidR="00000000" w:rsidRPr="00000000">
        <w:rPr>
          <w:rFonts w:ascii="Times New Roman" w:cs="Times New Roman" w:eastAsia="Times New Roman" w:hAnsi="Times New Roman"/>
          <w:sz w:val="24"/>
          <w:szCs w:val="24"/>
          <w:rtl w:val="0"/>
        </w:rPr>
        <w:t xml:space="preserve">. Additionally, flexibility is crucial since standardized interfaces provide high hardware compatibility. Cost is always a consideration; while low-cost keyboards employ the common USB interface, expensive proprietary connections may be required for specialist scientific equipment. The computer's intended use case also affects; a gaming PC might have high-speed HDMI outputs and controllers while an office computer might have USB keyboards and printers</w:t>
      </w:r>
      <w:r w:rsidDel="00000000" w:rsidR="00000000" w:rsidRPr="00000000">
        <w:rPr>
          <w:rFonts w:ascii="Times New Roman" w:cs="Times New Roman" w:eastAsia="Times New Roman" w:hAnsi="Times New Roman"/>
          <w:color w:val="1c1917"/>
          <w:sz w:val="24"/>
          <w:szCs w:val="24"/>
          <w:highlight w:val="white"/>
          <w:rtl w:val="0"/>
        </w:rPr>
        <w:t xml:space="preserve">(Silberschatz et al., 2020)</w:t>
      </w:r>
      <w:r w:rsidDel="00000000" w:rsidR="00000000" w:rsidRPr="00000000">
        <w:rPr>
          <w:rFonts w:ascii="Times New Roman" w:cs="Times New Roman" w:eastAsia="Times New Roman" w:hAnsi="Times New Roman"/>
          <w:sz w:val="24"/>
          <w:szCs w:val="24"/>
          <w:rtl w:val="0"/>
        </w:rPr>
        <w:t xml:space="preserve">. The choice of interface ultimately depends on the system, user, and device capabilities.</w:t>
      </w:r>
    </w:p>
    <w:p w:rsidR="00000000" w:rsidDel="00000000" w:rsidP="00000000" w:rsidRDefault="00000000" w:rsidRPr="00000000" w14:paraId="0000001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Basic Model of I/O</w:t>
      </w:r>
    </w:p>
    <w:p w:rsidR="00000000" w:rsidDel="00000000" w:rsidP="00000000" w:rsidRDefault="00000000" w:rsidRPr="00000000" w14:paraId="00000021">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b w:val="1"/>
          <w:color w:val="1c1917"/>
          <w:sz w:val="24"/>
          <w:szCs w:val="24"/>
          <w:highlight w:val="white"/>
          <w:rtl w:val="0"/>
        </w:rPr>
        <w:t xml:space="preserve">Ans:</w:t>
      </w:r>
      <w:r w:rsidDel="00000000" w:rsidR="00000000" w:rsidRPr="00000000">
        <w:rPr>
          <w:rFonts w:ascii="Times New Roman" w:cs="Times New Roman" w:eastAsia="Times New Roman" w:hAnsi="Times New Roman"/>
          <w:color w:val="1c1917"/>
          <w:sz w:val="24"/>
          <w:szCs w:val="24"/>
          <w:highlight w:val="white"/>
          <w:rtl w:val="0"/>
        </w:rPr>
        <w:t xml:space="preserve"> </w:t>
      </w:r>
    </w:p>
    <w:p w:rsidR="00000000" w:rsidDel="00000000" w:rsidP="00000000" w:rsidRDefault="00000000" w:rsidRPr="00000000" w14:paraId="00000022">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Impact of I/O on Program Speed:</w:t>
      </w:r>
      <w:r w:rsidDel="00000000" w:rsidR="00000000" w:rsidRPr="00000000">
        <w:rPr>
          <w:rtl w:val="0"/>
        </w:rPr>
      </w:r>
    </w:p>
    <w:p w:rsidR="00000000" w:rsidDel="00000000" w:rsidP="00000000" w:rsidRDefault="00000000" w:rsidRPr="00000000" w14:paraId="00000023">
      <w:pPr>
        <w:numPr>
          <w:ilvl w:val="0"/>
          <w:numId w:val="31"/>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I/O activities, which include mechanical motions or data transfers, can considerably slow down program execution. CPU instructions are much faster than waiting for human input on the keyboard or reading data from a hard disk. I/O completion requires the CPU to be idle, which significantly slows down operations. Performance of the entire application is hampered by slow I/O components like networks and printers.</w:t>
      </w:r>
    </w:p>
    <w:p w:rsidR="00000000" w:rsidDel="00000000" w:rsidP="00000000" w:rsidRDefault="00000000" w:rsidRPr="00000000" w14:paraId="00000024">
      <w:pPr>
        <w:numPr>
          <w:ilvl w:val="0"/>
          <w:numId w:val="23"/>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I/O latency is the term for this I/O waiting period. Even more time-consuming delays are caused by the accumulation of numerous I/O operations' individual latency. These delays particularly affect I/O-intensive apps like database software and video editors. I/O becomes a bottleneck as the performance gap between fast CPUs and slow I/O widens. Fast CPUs will stay underutilized if I/O throughput is not optimized. The CPU is able to work on another task while awaiting I/O thanks to strategies like multithreading and asynchronous I/O. However, in order to match CPU speed, faster core I/O technologies are required.</w:t>
      </w:r>
    </w:p>
    <w:p w:rsidR="00000000" w:rsidDel="00000000" w:rsidP="00000000" w:rsidRDefault="00000000" w:rsidRPr="00000000" w14:paraId="00000025">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Necessary I/O Features for Good Performance:</w:t>
      </w:r>
    </w:p>
    <w:p w:rsidR="00000000" w:rsidDel="00000000" w:rsidP="00000000" w:rsidRDefault="00000000" w:rsidRPr="00000000" w14:paraId="00000026">
      <w:pPr>
        <w:numPr>
          <w:ilvl w:val="0"/>
          <w:numId w:val="35"/>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The I/O system must effectively identify devices using addressing methods and reliably transfer data at high rates through caching, buffering, and direct memory access in order to reduce I/O bottlenecks. Spooling, parallelism, and interrupt-based concurrency are used to manage numerous I/O operations simultaneously. Prioritization guarantees that crucial I/O is finished first. These characteristics increase I/O throughput.</w:t>
      </w:r>
    </w:p>
    <w:p w:rsidR="00000000" w:rsidDel="00000000" w:rsidP="00000000" w:rsidRDefault="00000000" w:rsidRPr="00000000" w14:paraId="00000027">
      <w:pPr>
        <w:numPr>
          <w:ilvl w:val="0"/>
          <w:numId w:val="34"/>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Avoiding duplicate, slow disk requests by caching commonly needed data in memory. Moving data in chunks of the right size is made possible by buffering. Without utilizing the CPU, direct memory access (DMA) transports data directly between devices. The CPU can respond to completed I/O thanks to interrupts. I/O operations are carried out concurrently across channels thanks to parallelism. These methods enhance I/O performance while minimizing delays. As computational requirements increase, the I/O system should be expandable to support larger bandwidths and additional devices.</w:t>
      </w:r>
    </w:p>
    <w:p w:rsidR="00000000" w:rsidDel="00000000" w:rsidP="00000000" w:rsidRDefault="00000000" w:rsidRPr="00000000" w14:paraId="00000028">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How to Address Various Types of Devices:</w:t>
      </w:r>
      <w:r w:rsidDel="00000000" w:rsidR="00000000" w:rsidRPr="00000000">
        <w:rPr>
          <w:rtl w:val="0"/>
        </w:rPr>
      </w:r>
    </w:p>
    <w:p w:rsidR="00000000" w:rsidDel="00000000" w:rsidP="00000000" w:rsidRDefault="00000000" w:rsidRPr="00000000" w14:paraId="00000029">
      <w:pPr>
        <w:numPr>
          <w:ilvl w:val="0"/>
          <w:numId w:val="13"/>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The I/O system must support a variety of devices with various data and control needs. Devices of all kinds can be connected using buses, ports, and controllers. Libraries and device drivers are used to manage the unique protocols of each device. Real-time I/O is completed on schedule thanks to interrupt prioritization. I/O management is versatile and scalable across all devices by hiding device details behind uniform APIs.</w:t>
      </w:r>
    </w:p>
    <w:p w:rsidR="00000000" w:rsidDel="00000000" w:rsidP="00000000" w:rsidRDefault="00000000" w:rsidRPr="00000000" w14:paraId="0000002A">
      <w:pPr>
        <w:numPr>
          <w:ilvl w:val="0"/>
          <w:numId w:val="32"/>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In order to be uniquely selected and accessed, devices on the bus or input ports must have unique addresses. Numerous devices can be interchangeably utilized thanks to standardized interconnects like USB and Ethernet. Libraries or device drivers provide a common interface to higher-level software by encapsulating the low-level control details of each device. All drivers are controlled by the OS, which prioritizes time-sensitive I/O requests while queuing and scheduling more standard tasks. Current and upcoming I/O devices can be seamlessly integrated thanks to this tiered architecture.</w:t>
      </w:r>
    </w:p>
    <w:p w:rsidR="00000000" w:rsidDel="00000000" w:rsidP="00000000" w:rsidRDefault="00000000" w:rsidRPr="00000000" w14:paraId="0000002B">
      <w:pPr>
        <w:spacing w:line="480" w:lineRule="auto"/>
        <w:ind w:left="720" w:firstLine="0"/>
        <w:rPr>
          <w:rFonts w:ascii="Times New Roman" w:cs="Times New Roman" w:eastAsia="Times New Roman" w:hAnsi="Times New Roman"/>
          <w:color w:val="1c1917"/>
          <w:sz w:val="24"/>
          <w:szCs w:val="24"/>
          <w:highlight w:val="white"/>
        </w:rPr>
      </w:pPr>
      <w:r w:rsidDel="00000000" w:rsidR="00000000" w:rsidRPr="00000000">
        <w:rPr>
          <w:rtl w:val="0"/>
        </w:rPr>
      </w:r>
    </w:p>
    <w:p w:rsidR="00000000" w:rsidDel="00000000" w:rsidP="00000000" w:rsidRDefault="00000000" w:rsidRPr="00000000" w14:paraId="0000002C">
      <w:pPr>
        <w:keepNext w:val="0"/>
        <w:keepLines w:val="0"/>
        <w:shd w:fill="ffffff" w:val="clear"/>
        <w:spacing w:after="100" w:before="1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I/O Interfaces</w:t>
      </w:r>
    </w:p>
    <w:p w:rsidR="00000000" w:rsidDel="00000000" w:rsidP="00000000" w:rsidRDefault="00000000" w:rsidRPr="00000000" w14:paraId="0000002D">
      <w:pPr>
        <w:spacing w:line="480" w:lineRule="auto"/>
        <w:rPr>
          <w:rFonts w:ascii="Times New Roman" w:cs="Times New Roman" w:eastAsia="Times New Roman" w:hAnsi="Times New Roman"/>
          <w:b w:val="1"/>
          <w:color w:val="1c1917"/>
          <w:sz w:val="24"/>
          <w:szCs w:val="24"/>
          <w:highlight w:val="white"/>
        </w:rPr>
      </w:pPr>
      <w:r w:rsidDel="00000000" w:rsidR="00000000" w:rsidRPr="00000000">
        <w:rPr>
          <w:rFonts w:ascii="Times New Roman" w:cs="Times New Roman" w:eastAsia="Times New Roman" w:hAnsi="Times New Roman"/>
          <w:b w:val="1"/>
          <w:color w:val="1c1917"/>
          <w:sz w:val="24"/>
          <w:szCs w:val="24"/>
          <w:highlight w:val="white"/>
          <w:rtl w:val="0"/>
        </w:rPr>
        <w:t xml:space="preserve">Ans:</w:t>
      </w:r>
    </w:p>
    <w:p w:rsidR="00000000" w:rsidDel="00000000" w:rsidP="00000000" w:rsidRDefault="00000000" w:rsidRPr="00000000" w14:paraId="0000002E">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Why I/O Interfaces are Necessary:</w:t>
      </w:r>
    </w:p>
    <w:p w:rsidR="00000000" w:rsidDel="00000000" w:rsidP="00000000" w:rsidRDefault="00000000" w:rsidRPr="00000000" w14:paraId="0000002F">
      <w:pPr>
        <w:numPr>
          <w:ilvl w:val="0"/>
          <w:numId w:val="22"/>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I/O interfaces are necessary to support the many features and specifications of various I/O devices. System buses and ports that are standard are insufficient. I/O interfaces with specific functions fill the gap.</w:t>
      </w:r>
    </w:p>
    <w:p w:rsidR="00000000" w:rsidDel="00000000" w:rsidP="00000000" w:rsidRDefault="00000000" w:rsidRPr="00000000" w14:paraId="00000030">
      <w:pPr>
        <w:numPr>
          <w:ilvl w:val="0"/>
          <w:numId w:val="1"/>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Specialized requirements for I/O devices include particular data formats, certain communication protocols, and particular control mechanisms. They work at various speeds and share data in various ways. Buses and ports at the system level cannot effectively handle these various requirements. Each type of device has a dedicated I/O interface that is created to enable specialized data translation, communication control, and management of device-specific quirks. This makes it possible for seamless performance and integration.</w:t>
      </w:r>
    </w:p>
    <w:p w:rsidR="00000000" w:rsidDel="00000000" w:rsidP="00000000" w:rsidRDefault="00000000" w:rsidRPr="00000000" w14:paraId="00000031">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Dealing with Data Format Differences:</w:t>
      </w:r>
      <w:r w:rsidDel="00000000" w:rsidR="00000000" w:rsidRPr="00000000">
        <w:rPr>
          <w:rtl w:val="0"/>
        </w:rPr>
      </w:r>
    </w:p>
    <w:p w:rsidR="00000000" w:rsidDel="00000000" w:rsidP="00000000" w:rsidRDefault="00000000" w:rsidRPr="00000000" w14:paraId="00000032">
      <w:pPr>
        <w:numPr>
          <w:ilvl w:val="0"/>
          <w:numId w:val="7"/>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To accommodate the various data formats used by various devices, distinct I/O interfaces are required. Printers need raster image data, but displays need video outputs. Different protocols are used in networking. System data is converted into each device's native format using specialized interfaces.</w:t>
      </w:r>
    </w:p>
    <w:p w:rsidR="00000000" w:rsidDel="00000000" w:rsidP="00000000" w:rsidRDefault="00000000" w:rsidRPr="00000000" w14:paraId="00000033">
      <w:pPr>
        <w:numPr>
          <w:ilvl w:val="0"/>
          <w:numId w:val="26"/>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For instance, to transmit to the system, the USB protocol bundles keystrokes from a keyboard into standardized packets. Internal picture representations of a GPU are converted into HD video signals using its HDMI interface. Devices with very diverse data modes can communicate with the shared system bus thanks to this format conversion. Supporting device-specific formats would necessitate difficult data transformations on the main system bus without these specialist interfaces, which would reduce efficiency.</w:t>
      </w:r>
    </w:p>
    <w:p w:rsidR="00000000" w:rsidDel="00000000" w:rsidP="00000000" w:rsidRDefault="00000000" w:rsidRPr="00000000" w14:paraId="00000034">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Handling Speed Mismatches:</w:t>
      </w:r>
      <w:r w:rsidDel="00000000" w:rsidR="00000000" w:rsidRPr="00000000">
        <w:rPr>
          <w:rtl w:val="0"/>
        </w:rPr>
      </w:r>
    </w:p>
    <w:p w:rsidR="00000000" w:rsidDel="00000000" w:rsidP="00000000" w:rsidRDefault="00000000" w:rsidRPr="00000000" w14:paraId="00000035">
      <w:pPr>
        <w:numPr>
          <w:ilvl w:val="0"/>
          <w:numId w:val="30"/>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Fast CPUs and slower devices can have speed discrepancies that I/O interfaces handle. Data can be delivered in optimally sized chunks thanks to buffering. By caching, redundant sluggish accesses are avoided. DMA transmits data without using the CPU directly to hardware.</w:t>
      </w:r>
    </w:p>
    <w:p w:rsidR="00000000" w:rsidDel="00000000" w:rsidP="00000000" w:rsidRDefault="00000000" w:rsidRPr="00000000" w14:paraId="00000036">
      <w:pPr>
        <w:numPr>
          <w:ilvl w:val="0"/>
          <w:numId w:val="10"/>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Timing inconsistencies are reduced by using sophisticated techniques like multithreading and asynchronous I/O. Asynchronous techniques enable the system to queue I/O requests and carry out other operations in the background. Concurrent operations are performed through multi-threaded I/O. Interleaved I/O and processing are coordinated via intelligent scheduling. Together, these methods overcome speed disparities to enhance throughput.</w:t>
      </w:r>
    </w:p>
    <w:p w:rsidR="00000000" w:rsidDel="00000000" w:rsidP="00000000" w:rsidRDefault="00000000" w:rsidRPr="00000000" w14:paraId="00000037">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Types of Data Transmission:</w:t>
      </w:r>
    </w:p>
    <w:p w:rsidR="00000000" w:rsidDel="00000000" w:rsidP="00000000" w:rsidRDefault="00000000" w:rsidRPr="00000000" w14:paraId="00000038">
      <w:pPr>
        <w:numPr>
          <w:ilvl w:val="0"/>
          <w:numId w:val="37"/>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While certain interfaces effectively convey continuous streams, others can sustain occasional data bursts. While music and video require consistent transmission, network and user interfaces experience sporadic surges. Buffering and flow control are used by interfaces to adapt data flow to device requirements.</w:t>
      </w:r>
    </w:p>
    <w:p w:rsidR="00000000" w:rsidDel="00000000" w:rsidP="00000000" w:rsidRDefault="00000000" w:rsidRPr="00000000" w14:paraId="00000039">
      <w:pPr>
        <w:numPr>
          <w:ilvl w:val="0"/>
          <w:numId w:val="19"/>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Data flow is closely controlled by streaming protocols like TCP to guarantee dependable delivery. Data is buffered by media streaming interfaces to account for jitter and lag. Real-time performance is maintained via quality-of-service models based on priorities. These data transmission techniques adjust data flow to accommodate a wide range of I/O traffic patterns.</w:t>
      </w:r>
    </w:p>
    <w:p w:rsidR="00000000" w:rsidDel="00000000" w:rsidP="00000000" w:rsidRDefault="00000000" w:rsidRPr="00000000" w14:paraId="0000003A">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Unique Control Requirements:</w:t>
      </w:r>
    </w:p>
    <w:p w:rsidR="00000000" w:rsidDel="00000000" w:rsidP="00000000" w:rsidRDefault="00000000" w:rsidRPr="00000000" w14:paraId="0000003B">
      <w:pPr>
        <w:numPr>
          <w:ilvl w:val="0"/>
          <w:numId w:val="33"/>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There are unique control and communication requirements for each device. Control lines, status checking, handling of signaling protocols, and giving priority to real-time device connection are all features of customized interfaces.</w:t>
      </w:r>
    </w:p>
    <w:p w:rsidR="00000000" w:rsidDel="00000000" w:rsidP="00000000" w:rsidRDefault="00000000" w:rsidRPr="00000000" w14:paraId="0000003C">
      <w:pPr>
        <w:numPr>
          <w:ilvl w:val="0"/>
          <w:numId w:val="27"/>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As an illustration, USB employs a layered protocol with reliable error management. Mice and other time-sensitive peripherals have priority-queued interrupts. Network interfaces implement reliable handshaking procedures and techniques that are optimized. Unique characteristics of certain devices can be managed through specialized interfaces in a way that is not possible with general system buses.</w:t>
      </w:r>
    </w:p>
    <w:p w:rsidR="00000000" w:rsidDel="00000000" w:rsidP="00000000" w:rsidRDefault="00000000" w:rsidRPr="00000000" w14:paraId="0000003D">
      <w:pPr>
        <w:spacing w:line="480" w:lineRule="auto"/>
        <w:ind w:left="720" w:firstLine="0"/>
        <w:rPr>
          <w:rFonts w:ascii="Times New Roman" w:cs="Times New Roman" w:eastAsia="Times New Roman" w:hAnsi="Times New Roman"/>
          <w:color w:val="1c1917"/>
          <w:sz w:val="24"/>
          <w:szCs w:val="24"/>
          <w:highlight w:val="white"/>
        </w:rPr>
      </w:pPr>
      <w:r w:rsidDel="00000000" w:rsidR="00000000" w:rsidRPr="00000000">
        <w:rPr>
          <w:rtl w:val="0"/>
        </w:rPr>
      </w:r>
    </w:p>
    <w:p w:rsidR="00000000" w:rsidDel="00000000" w:rsidP="00000000" w:rsidRDefault="00000000" w:rsidRPr="00000000" w14:paraId="0000003E">
      <w:pPr>
        <w:keepNext w:val="0"/>
        <w:keepLines w:val="0"/>
        <w:shd w:fill="ffffff" w:val="clear"/>
        <w:spacing w:after="100" w:before="1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Programmed I/O</w:t>
      </w:r>
    </w:p>
    <w:p w:rsidR="00000000" w:rsidDel="00000000" w:rsidP="00000000" w:rsidRDefault="00000000" w:rsidRPr="00000000" w14:paraId="0000003F">
      <w:pPr>
        <w:spacing w:line="480" w:lineRule="auto"/>
        <w:rPr>
          <w:rFonts w:ascii="Times New Roman" w:cs="Times New Roman" w:eastAsia="Times New Roman" w:hAnsi="Times New Roman"/>
          <w:b w:val="1"/>
          <w:color w:val="1c1917"/>
          <w:sz w:val="24"/>
          <w:szCs w:val="24"/>
          <w:highlight w:val="white"/>
        </w:rPr>
      </w:pPr>
      <w:r w:rsidDel="00000000" w:rsidR="00000000" w:rsidRPr="00000000">
        <w:rPr>
          <w:rFonts w:ascii="Times New Roman" w:cs="Times New Roman" w:eastAsia="Times New Roman" w:hAnsi="Times New Roman"/>
          <w:b w:val="1"/>
          <w:color w:val="1c1917"/>
          <w:sz w:val="24"/>
          <w:szCs w:val="24"/>
          <w:highlight w:val="white"/>
          <w:rtl w:val="0"/>
        </w:rPr>
        <w:t xml:space="preserve">Ans:</w:t>
      </w:r>
    </w:p>
    <w:p w:rsidR="00000000" w:rsidDel="00000000" w:rsidP="00000000" w:rsidRDefault="00000000" w:rsidRPr="00000000" w14:paraId="00000040">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Concept of Data and Address Registers in CPU:</w:t>
      </w:r>
      <w:r w:rsidDel="00000000" w:rsidR="00000000" w:rsidRPr="00000000">
        <w:rPr>
          <w:rtl w:val="0"/>
        </w:rPr>
      </w:r>
    </w:p>
    <w:p w:rsidR="00000000" w:rsidDel="00000000" w:rsidP="00000000" w:rsidRDefault="00000000" w:rsidRPr="00000000" w14:paraId="00000041">
      <w:pPr>
        <w:numPr>
          <w:ilvl w:val="0"/>
          <w:numId w:val="8"/>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By reading and writing to I/O devices' interface registers, the CPU can access those devices. Control and data registers for each device are mapped to specific addresses. To store device addresses and transfer data, the CPU uses specific registers.</w:t>
      </w:r>
    </w:p>
    <w:p w:rsidR="00000000" w:rsidDel="00000000" w:rsidP="00000000" w:rsidRDefault="00000000" w:rsidRPr="00000000" w14:paraId="00000042">
      <w:pPr>
        <w:numPr>
          <w:ilvl w:val="0"/>
          <w:numId w:val="43"/>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To load device register addresses into an address register and transfer data between a device data register and CPU data register, the CPU includes special I/O instructions. These data flows are controlled by the control unit. While the data register buffers the input or output data, the address register identifies the target device.</w:t>
      </w:r>
    </w:p>
    <w:p w:rsidR="00000000" w:rsidDel="00000000" w:rsidP="00000000" w:rsidRDefault="00000000" w:rsidRPr="00000000" w14:paraId="00000043">
      <w:pPr>
        <w:numPr>
          <w:ilvl w:val="0"/>
          <w:numId w:val="6"/>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For instance, the CPU loads the address of the keyboard's data register into the address register before receiving keyboard input. The data word is then copied by an I/O read instruction into the CPU data register for processing. Temporary information related to the I/O operation is stored in the general purpose registers.</w:t>
      </w:r>
    </w:p>
    <w:p w:rsidR="00000000" w:rsidDel="00000000" w:rsidP="00000000" w:rsidRDefault="00000000" w:rsidRPr="00000000" w14:paraId="00000044">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One-Word Transfers Per I/O Instruction:</w:t>
      </w:r>
      <w:r w:rsidDel="00000000" w:rsidR="00000000" w:rsidRPr="00000000">
        <w:rPr>
          <w:rtl w:val="0"/>
        </w:rPr>
      </w:r>
    </w:p>
    <w:p w:rsidR="00000000" w:rsidDel="00000000" w:rsidP="00000000" w:rsidRDefault="00000000" w:rsidRPr="00000000" w14:paraId="00000045">
      <w:pPr>
        <w:numPr>
          <w:ilvl w:val="0"/>
          <w:numId w:val="9"/>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Each I/O operation with programmed I/O necessitates the CPU executing a certain I/O instruction. This exchanges a single data word from the CPU data register to the device register. Block transfers need a number of I/O commands.</w:t>
      </w:r>
    </w:p>
    <w:p w:rsidR="00000000" w:rsidDel="00000000" w:rsidP="00000000" w:rsidRDefault="00000000" w:rsidRPr="00000000" w14:paraId="00000046">
      <w:pPr>
        <w:numPr>
          <w:ilvl w:val="0"/>
          <w:numId w:val="42"/>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When the target address is included in an I/O command, such as READ or WRITE, the CPU can directly control the peripheral device. This starts the transfer of one word. For instance, an I/O WRITE to the printer's buffer register is necessary to print a character. This process must be repeated word-by-word by the CPU for the duration of a block. This constant effort decreases effectiveness.</w:t>
      </w:r>
    </w:p>
    <w:p w:rsidR="00000000" w:rsidDel="00000000" w:rsidP="00000000" w:rsidRDefault="00000000" w:rsidRPr="00000000" w14:paraId="00000047">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Examples Demonstrating Programmed I/O Processes:</w:t>
      </w:r>
    </w:p>
    <w:p w:rsidR="00000000" w:rsidDel="00000000" w:rsidP="00000000" w:rsidRDefault="00000000" w:rsidRPr="00000000" w14:paraId="00000048">
      <w:pPr>
        <w:numPr>
          <w:ilvl w:val="0"/>
          <w:numId w:val="20"/>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For instance, to read keyboard input, an I/O instruction copies the keyboard's data register's ASCII code into the CPU. The CPU must continuously monitor for fresh keypresses. For disk reads, the CPU sends a DMA controller I/O command along with the disk address, causing it to transfer a block to memory.</w:t>
      </w:r>
    </w:p>
    <w:p w:rsidR="00000000" w:rsidDel="00000000" w:rsidP="00000000" w:rsidRDefault="00000000" w:rsidRPr="00000000" w14:paraId="00000049">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Other instances include updating a part of the visual display by writing pixel values, or delivering a network packet by sending I/O WRITEs to the NIC's buffer register. Each time, the CPU uses a series of I/O instructions to transport data step-by-step to device registers. While offering exact control, this is slow for moving large amounts of data.</w:t>
      </w:r>
    </w:p>
    <w:p w:rsidR="00000000" w:rsidDel="00000000" w:rsidP="00000000" w:rsidRDefault="00000000" w:rsidRPr="00000000" w14:paraId="0000004A">
      <w:pPr>
        <w:spacing w:line="480" w:lineRule="auto"/>
        <w:rPr>
          <w:rFonts w:ascii="Times New Roman" w:cs="Times New Roman" w:eastAsia="Times New Roman" w:hAnsi="Times New Roman"/>
          <w:color w:val="1c1917"/>
          <w:sz w:val="24"/>
          <w:szCs w:val="24"/>
          <w:highlight w:val="white"/>
        </w:rPr>
      </w:pPr>
      <w:r w:rsidDel="00000000" w:rsidR="00000000" w:rsidRPr="00000000">
        <w:rPr>
          <w:rtl w:val="0"/>
        </w:rPr>
      </w:r>
    </w:p>
    <w:p w:rsidR="00000000" w:rsidDel="00000000" w:rsidP="00000000" w:rsidRDefault="00000000" w:rsidRPr="00000000" w14:paraId="0000004B">
      <w:pPr>
        <w:keepNext w:val="0"/>
        <w:keepLines w:val="0"/>
        <w:shd w:fill="ffffff" w:val="clear"/>
        <w:spacing w:after="100" w:before="1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Interrupts</w:t>
      </w:r>
    </w:p>
    <w:p w:rsidR="00000000" w:rsidDel="00000000" w:rsidP="00000000" w:rsidRDefault="00000000" w:rsidRPr="00000000" w14:paraId="0000004C">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b w:val="1"/>
          <w:color w:val="1c1917"/>
          <w:sz w:val="24"/>
          <w:szCs w:val="24"/>
          <w:highlight w:val="white"/>
          <w:rtl w:val="0"/>
        </w:rPr>
        <w:t xml:space="preserve">Ans:</w:t>
      </w:r>
      <w:r w:rsidDel="00000000" w:rsidR="00000000" w:rsidRPr="00000000">
        <w:rPr>
          <w:rFonts w:ascii="Times New Roman" w:cs="Times New Roman" w:eastAsia="Times New Roman" w:hAnsi="Times New Roman"/>
          <w:color w:val="1c1917"/>
          <w:sz w:val="24"/>
          <w:szCs w:val="24"/>
          <w:highlight w:val="white"/>
          <w:rtl w:val="0"/>
        </w:rPr>
        <w:t xml:space="preserve"> </w:t>
      </w:r>
    </w:p>
    <w:p w:rsidR="00000000" w:rsidDel="00000000" w:rsidP="00000000" w:rsidRDefault="00000000" w:rsidRPr="00000000" w14:paraId="0000004D">
      <w:pPr>
        <w:spacing w:line="480" w:lineRule="auto"/>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u w:val="single"/>
          <w:rtl w:val="0"/>
        </w:rPr>
        <w:t xml:space="preserve">Definition of interrupts:</w:t>
      </w:r>
      <w:r w:rsidDel="00000000" w:rsidR="00000000" w:rsidRPr="00000000">
        <w:rPr>
          <w:rtl w:val="0"/>
        </w:rPr>
      </w:r>
    </w:p>
    <w:p w:rsidR="00000000" w:rsidDel="00000000" w:rsidP="00000000" w:rsidRDefault="00000000" w:rsidRPr="00000000" w14:paraId="0000004E">
      <w:pPr>
        <w:numPr>
          <w:ilvl w:val="0"/>
          <w:numId w:val="18"/>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An interrupt is a signal that is sent to the CPU by a hardware or software component to briefly halt ongoing tasks and launch a unique Interrupt Service Routine (ISR) to address pressing issues.</w:t>
      </w:r>
    </w:p>
    <w:p w:rsidR="00000000" w:rsidDel="00000000" w:rsidP="00000000" w:rsidRDefault="00000000" w:rsidRPr="00000000" w14:paraId="0000004F">
      <w:pPr>
        <w:numPr>
          <w:ilvl w:val="0"/>
          <w:numId w:val="25"/>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Peripheral devices can use interrupts to signal the CPU when they require assistance. A keyboard, for instance, may cause an interruption when a key is pressed. In order to read the keypress, the CPU stops its ongoing activity and calls the keyboard ISR. Interrupts can also be produced by software, for instance to alert the user to an arithmetic overflow error. Without ongoing polling, interrupts offer an effective approach to manage high priority events.</w:t>
      </w:r>
    </w:p>
    <w:p w:rsidR="00000000" w:rsidDel="00000000" w:rsidP="00000000" w:rsidRDefault="00000000" w:rsidRPr="00000000" w14:paraId="00000050">
      <w:pPr>
        <w:spacing w:line="480" w:lineRule="auto"/>
        <w:rPr>
          <w:rFonts w:ascii="Times New Roman" w:cs="Times New Roman" w:eastAsia="Times New Roman" w:hAnsi="Times New Roman"/>
          <w:color w:val="1c1917"/>
          <w:sz w:val="24"/>
          <w:szCs w:val="24"/>
          <w:highlight w:val="white"/>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Their role in altering the CPU's normal instruction flow:</w:t>
      </w:r>
    </w:p>
    <w:p w:rsidR="00000000" w:rsidDel="00000000" w:rsidP="00000000" w:rsidRDefault="00000000" w:rsidRPr="00000000" w14:paraId="00000052">
      <w:pPr>
        <w:numPr>
          <w:ilvl w:val="0"/>
          <w:numId w:val="36"/>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The CPU's typical sequential instruction execution is changed by interrupts. When an interrupt happens, the CPU stops what it's doing, saves its state, and calls the appropriate interrupt-specific routine (ISR) based on the interrupt type. This enables the prompt handling of priority events.</w:t>
      </w:r>
    </w:p>
    <w:p w:rsidR="00000000" w:rsidDel="00000000" w:rsidP="00000000" w:rsidRDefault="00000000" w:rsidRPr="00000000" w14:paraId="00000053">
      <w:pPr>
        <w:numPr>
          <w:ilvl w:val="0"/>
          <w:numId w:val="40"/>
        </w:numP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The interrupt controller prioritizes and manages numerous interrupt sources, alerting the CPU as necessary. Which ISR to call is decided by the CPU based on the interrupt vector. Registers, the program counter, and additional state are saved on the stack. The CPU resumes the initial code sequence after the ISR has finished running. Therefore, interruptions offer a methodical technique to conditionally branch to urgent routines without interfering with the main program flow. This makes parallel processing and I/O more effective.</w:t>
      </w:r>
    </w:p>
    <w:p w:rsidR="00000000" w:rsidDel="00000000" w:rsidP="00000000" w:rsidRDefault="00000000" w:rsidRPr="00000000" w14:paraId="00000054">
      <w:pPr>
        <w:spacing w:line="480" w:lineRule="auto"/>
        <w:rPr>
          <w:rFonts w:ascii="Times New Roman" w:cs="Times New Roman" w:eastAsia="Times New Roman" w:hAnsi="Times New Roman"/>
          <w:color w:val="1c1917"/>
          <w:sz w:val="24"/>
          <w:szCs w:val="24"/>
          <w:highlight w:val="white"/>
        </w:rPr>
      </w:pPr>
      <w:r w:rsidDel="00000000" w:rsidR="00000000" w:rsidRPr="00000000">
        <w:rPr>
          <w:rtl w:val="0"/>
        </w:rPr>
      </w:r>
    </w:p>
    <w:p w:rsidR="00000000" w:rsidDel="00000000" w:rsidP="00000000" w:rsidRDefault="00000000" w:rsidRPr="00000000" w14:paraId="00000055">
      <w:pPr>
        <w:keepNext w:val="0"/>
        <w:keepLines w:val="0"/>
        <w:shd w:fill="ffffff" w:val="clear"/>
        <w:spacing w:after="100" w:before="1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Direct Memory Access (DMA)</w:t>
      </w:r>
    </w:p>
    <w:p w:rsidR="00000000" w:rsidDel="00000000" w:rsidP="00000000" w:rsidRDefault="00000000" w:rsidRPr="00000000" w14:paraId="00000056">
      <w:pPr>
        <w:shd w:fill="ffffff" w:val="clear"/>
        <w:spacing w:after="100" w:line="480" w:lineRule="auto"/>
        <w:ind w:left="0" w:firstLine="0"/>
        <w:rPr>
          <w:rFonts w:ascii="Times New Roman" w:cs="Times New Roman" w:eastAsia="Times New Roman" w:hAnsi="Times New Roman"/>
          <w:b w:val="1"/>
          <w:color w:val="2d3b45"/>
          <w:sz w:val="24"/>
          <w:szCs w:val="24"/>
        </w:rPr>
      </w:pPr>
      <w:r w:rsidDel="00000000" w:rsidR="00000000" w:rsidRPr="00000000">
        <w:rPr>
          <w:rFonts w:ascii="Times New Roman" w:cs="Times New Roman" w:eastAsia="Times New Roman" w:hAnsi="Times New Roman"/>
          <w:b w:val="1"/>
          <w:color w:val="2d3b45"/>
          <w:sz w:val="24"/>
          <w:szCs w:val="24"/>
          <w:rtl w:val="0"/>
        </w:rPr>
        <w:t xml:space="preserve">Ans:</w:t>
      </w:r>
    </w:p>
    <w:p w:rsidR="00000000" w:rsidDel="00000000" w:rsidP="00000000" w:rsidRDefault="00000000" w:rsidRPr="00000000" w14:paraId="00000057">
      <w:pPr>
        <w:shd w:fill="ffffff" w:val="clear"/>
        <w:spacing w:after="100" w:line="480" w:lineRule="auto"/>
        <w:ind w:left="0" w:firstLine="0"/>
        <w:rPr>
          <w:rFonts w:ascii="Times New Roman" w:cs="Times New Roman" w:eastAsia="Times New Roman" w:hAnsi="Times New Roman"/>
          <w:color w:val="2d3b45"/>
          <w:sz w:val="24"/>
          <w:szCs w:val="24"/>
          <w:u w:val="single"/>
        </w:rPr>
      </w:pPr>
      <w:r w:rsidDel="00000000" w:rsidR="00000000" w:rsidRPr="00000000">
        <w:rPr>
          <w:rFonts w:ascii="Times New Roman" w:cs="Times New Roman" w:eastAsia="Times New Roman" w:hAnsi="Times New Roman"/>
          <w:color w:val="2d3b45"/>
          <w:sz w:val="24"/>
          <w:szCs w:val="24"/>
          <w:u w:val="single"/>
          <w:rtl w:val="0"/>
        </w:rPr>
        <w:t xml:space="preserve">Requirements and conditions for successful DMA implementation:</w:t>
      </w:r>
    </w:p>
    <w:p w:rsidR="00000000" w:rsidDel="00000000" w:rsidP="00000000" w:rsidRDefault="00000000" w:rsidRPr="00000000" w14:paraId="00000058">
      <w:pPr>
        <w:shd w:fill="ffffff" w:val="clear"/>
        <w:spacing w:after="100" w:line="48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In order for DMA to successfully replace I/O data transfers without utilizing the CPU, the following circumstances and requirements must be satisfied:</w:t>
      </w:r>
    </w:p>
    <w:p w:rsidR="00000000" w:rsidDel="00000000" w:rsidP="00000000" w:rsidRDefault="00000000" w:rsidRPr="00000000" w14:paraId="00000059">
      <w:pPr>
        <w:numPr>
          <w:ilvl w:val="0"/>
          <w:numId w:val="44"/>
        </w:numPr>
        <w:shd w:fill="ffffff" w:val="clear"/>
        <w:spacing w:after="0" w:afterAutospacing="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Hardware for DMA controllers with access to system buses.</w:t>
      </w:r>
    </w:p>
    <w:p w:rsidR="00000000" w:rsidDel="00000000" w:rsidP="00000000" w:rsidRDefault="00000000" w:rsidRPr="00000000" w14:paraId="0000005A">
      <w:pPr>
        <w:numPr>
          <w:ilvl w:val="0"/>
          <w:numId w:val="44"/>
        </w:numPr>
        <w:shd w:fill="ffffff" w:val="clear"/>
        <w:spacing w:after="0" w:afterAutospacing="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Bus mastering-capable peripheral devices.</w:t>
      </w:r>
    </w:p>
    <w:p w:rsidR="00000000" w:rsidDel="00000000" w:rsidP="00000000" w:rsidRDefault="00000000" w:rsidRPr="00000000" w14:paraId="0000005B">
      <w:pPr>
        <w:numPr>
          <w:ilvl w:val="0"/>
          <w:numId w:val="44"/>
        </w:numPr>
        <w:shd w:fill="ffffff" w:val="clear"/>
        <w:spacing w:after="0" w:afterAutospacing="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DMA support in the operating system, including buffer allocation.</w:t>
      </w:r>
    </w:p>
    <w:p w:rsidR="00000000" w:rsidDel="00000000" w:rsidP="00000000" w:rsidRDefault="00000000" w:rsidRPr="00000000" w14:paraId="0000005C">
      <w:pPr>
        <w:numPr>
          <w:ilvl w:val="0"/>
          <w:numId w:val="44"/>
        </w:numPr>
        <w:shd w:fill="ffffff" w:val="clear"/>
        <w:spacing w:after="0" w:afterAutospacing="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Blocks of data that are the right size for effective bursts.</w:t>
      </w:r>
    </w:p>
    <w:p w:rsidR="00000000" w:rsidDel="00000000" w:rsidP="00000000" w:rsidRDefault="00000000" w:rsidRPr="00000000" w14:paraId="0000005D">
      <w:pPr>
        <w:numPr>
          <w:ilvl w:val="0"/>
          <w:numId w:val="44"/>
        </w:numPr>
        <w:shd w:fill="ffffff" w:val="clear"/>
        <w:spacing w:after="0" w:afterAutospacing="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To prevent bottlenecks, increase bus bandwidth.</w:t>
      </w:r>
    </w:p>
    <w:p w:rsidR="00000000" w:rsidDel="00000000" w:rsidP="00000000" w:rsidRDefault="00000000" w:rsidRPr="00000000" w14:paraId="0000005E">
      <w:pPr>
        <w:numPr>
          <w:ilvl w:val="0"/>
          <w:numId w:val="44"/>
        </w:numPr>
        <w:shd w:fill="ffffff" w:val="clear"/>
        <w:spacing w:after="0" w:afterAutospacing="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Devices can access memory directly to perform concurrent transfers.</w:t>
      </w:r>
    </w:p>
    <w:p w:rsidR="00000000" w:rsidDel="00000000" w:rsidP="00000000" w:rsidRDefault="00000000" w:rsidRPr="00000000" w14:paraId="0000005F">
      <w:pPr>
        <w:numPr>
          <w:ilvl w:val="0"/>
          <w:numId w:val="44"/>
        </w:numPr>
        <w:shd w:fill="ffffff" w:val="clear"/>
        <w:spacing w:after="0" w:afterAutospacing="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Multiple DMA requests can be managed using scheduling and priority management.</w:t>
      </w:r>
    </w:p>
    <w:p w:rsidR="00000000" w:rsidDel="00000000" w:rsidP="00000000" w:rsidRDefault="00000000" w:rsidRPr="00000000" w14:paraId="00000060">
      <w:pPr>
        <w:numPr>
          <w:ilvl w:val="0"/>
          <w:numId w:val="44"/>
        </w:numPr>
        <w:shd w:fill="ffffff" w:val="clear"/>
        <w:spacing w:after="100" w:line="480" w:lineRule="auto"/>
        <w:ind w:left="72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procedures for shaking hands during device communication.</w:t>
      </w:r>
    </w:p>
    <w:p w:rsidR="00000000" w:rsidDel="00000000" w:rsidP="00000000" w:rsidRDefault="00000000" w:rsidRPr="00000000" w14:paraId="00000061">
      <w:pPr>
        <w:shd w:fill="ffffff" w:val="clear"/>
        <w:spacing w:after="100" w:line="48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When used properly, DMA allows for high-throughput I/O without ongoing CPU control.</w:t>
      </w:r>
    </w:p>
    <w:p w:rsidR="00000000" w:rsidDel="00000000" w:rsidP="00000000" w:rsidRDefault="00000000" w:rsidRPr="00000000" w14:paraId="00000062">
      <w:pPr>
        <w:shd w:fill="ffffff" w:val="clear"/>
        <w:spacing w:after="100" w:line="48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The DMA controller is a specific piece of hardware that can communicate with both I/O channels and the system bus. Without passing through the CPU, it can carry out transfer cycles to and from device controllers and main memory. The controllers feature control registers, address generation logic, and buffers for storing data during transfers.</w:t>
      </w:r>
    </w:p>
    <w:p w:rsidR="00000000" w:rsidDel="00000000" w:rsidP="00000000" w:rsidRDefault="00000000" w:rsidRPr="00000000" w14:paraId="00000063">
      <w:pPr>
        <w:shd w:fill="ffffff" w:val="clear"/>
        <w:spacing w:after="100" w:line="48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Peripheral devices that want direct bus access must be able to support bus mastering protocols. They need data buffers, address registers, and DMA request lines. By assigning DMA buffers and managing channel access, the OS helps. Burst throughput is maximized via efficient block sizes.</w:t>
      </w:r>
    </w:p>
    <w:p w:rsidR="00000000" w:rsidDel="00000000" w:rsidP="00000000" w:rsidRDefault="00000000" w:rsidRPr="00000000" w14:paraId="00000064">
      <w:pPr>
        <w:shd w:fill="ffffff" w:val="clear"/>
        <w:spacing w:after="100" w:line="48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The bus must have enough bandwidth for the anticipated I/O load in order to prevent bottlenecks. Devices must have direct memory access and many channels to perform concurrent DMA operations. Bus arbitration uses priority algorithms to coordinate access for competing devices.</w:t>
      </w:r>
    </w:p>
    <w:p w:rsidR="00000000" w:rsidDel="00000000" w:rsidP="00000000" w:rsidRDefault="00000000" w:rsidRPr="00000000" w14:paraId="00000065">
      <w:pPr>
        <w:shd w:fill="ffffff" w:val="clear"/>
        <w:spacing w:after="100" w:line="48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Utilizing prioritized queues, the DMA controller plans and interleaves transfers while addressing urgent needs. It manages handshaking between devices to synchronize data transfer. DMA offloads the CPU and offers dedicated I/O data transfer capabilities once all these components are in place.</w:t>
      </w:r>
    </w:p>
    <w:p w:rsidR="00000000" w:rsidDel="00000000" w:rsidP="00000000" w:rsidRDefault="00000000" w:rsidRPr="00000000" w14:paraId="00000066">
      <w:pPr>
        <w:shd w:fill="ffffff" w:val="clear"/>
        <w:spacing w:after="100" w:line="480" w:lineRule="auto"/>
        <w:ind w:left="0" w:firstLine="0"/>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67">
      <w:pPr>
        <w:shd w:fill="ffffff" w:val="clear"/>
        <w:spacing w:after="100" w:line="480" w:lineRule="auto"/>
        <w:ind w:left="0" w:firstLine="0"/>
        <w:rPr>
          <w:rFonts w:ascii="Times New Roman" w:cs="Times New Roman" w:eastAsia="Times New Roman" w:hAnsi="Times New Roman"/>
          <w:b w:val="1"/>
          <w:color w:val="2d3b45"/>
          <w:sz w:val="24"/>
          <w:szCs w:val="24"/>
        </w:rPr>
      </w:pPr>
      <w:r w:rsidDel="00000000" w:rsidR="00000000" w:rsidRPr="00000000">
        <w:rPr>
          <w:rFonts w:ascii="Times New Roman" w:cs="Times New Roman" w:eastAsia="Times New Roman" w:hAnsi="Times New Roman"/>
          <w:b w:val="1"/>
          <w:color w:val="2d3b45"/>
          <w:sz w:val="24"/>
          <w:szCs w:val="24"/>
          <w:rtl w:val="0"/>
        </w:rPr>
        <w:t xml:space="preserve">7. I/O Controllers:</w:t>
        <w:br w:type="textWrapping"/>
        <w:t xml:space="preserve">Ans:</w:t>
      </w:r>
    </w:p>
    <w:p w:rsidR="00000000" w:rsidDel="00000000" w:rsidP="00000000" w:rsidRDefault="00000000" w:rsidRPr="00000000" w14:paraId="00000068">
      <w:pPr>
        <w:shd w:fill="ffffff" w:val="clear"/>
        <w:spacing w:after="100" w:line="480" w:lineRule="auto"/>
        <w:ind w:left="0" w:firstLine="0"/>
        <w:rPr>
          <w:rFonts w:ascii="Times New Roman" w:cs="Times New Roman" w:eastAsia="Times New Roman" w:hAnsi="Times New Roman"/>
          <w:color w:val="1c1917"/>
          <w:sz w:val="24"/>
          <w:szCs w:val="24"/>
          <w:u w:val="single"/>
        </w:rPr>
      </w:pPr>
      <w:r w:rsidDel="00000000" w:rsidR="00000000" w:rsidRPr="00000000">
        <w:rPr>
          <w:rFonts w:ascii="Times New Roman" w:cs="Times New Roman" w:eastAsia="Times New Roman" w:hAnsi="Times New Roman"/>
          <w:color w:val="1c1917"/>
          <w:sz w:val="24"/>
          <w:szCs w:val="24"/>
          <w:u w:val="single"/>
          <w:rtl w:val="0"/>
        </w:rPr>
        <w:t xml:space="preserve">Functions and responsibilities of I/O controllers:</w:t>
      </w:r>
    </w:p>
    <w:p w:rsidR="00000000" w:rsidDel="00000000" w:rsidP="00000000" w:rsidRDefault="00000000" w:rsidRPr="00000000" w14:paraId="00000069">
      <w:pPr>
        <w:shd w:fill="ffffff" w:val="clear"/>
        <w:spacing w:after="100" w:line="480" w:lineRule="auto"/>
        <w:ind w:left="0" w:firstLine="0"/>
        <w:rPr>
          <w:rFonts w:ascii="Times New Roman" w:cs="Times New Roman" w:eastAsia="Times New Roman" w:hAnsi="Times New Roman"/>
          <w:color w:val="1c1917"/>
          <w:sz w:val="24"/>
          <w:szCs w:val="24"/>
        </w:rPr>
      </w:pPr>
      <w:r w:rsidDel="00000000" w:rsidR="00000000" w:rsidRPr="00000000">
        <w:rPr>
          <w:rFonts w:ascii="Times New Roman" w:cs="Times New Roman" w:eastAsia="Times New Roman" w:hAnsi="Times New Roman"/>
          <w:color w:val="1c1917"/>
          <w:sz w:val="24"/>
          <w:szCs w:val="24"/>
          <w:rtl w:val="0"/>
        </w:rPr>
        <w:t xml:space="preserve">I/O controllers manage the data flow between peripheral devices and the CPU by serving as a middleman. Their main duties are as follows:</w:t>
      </w:r>
    </w:p>
    <w:p w:rsidR="00000000" w:rsidDel="00000000" w:rsidP="00000000" w:rsidRDefault="00000000" w:rsidRPr="00000000" w14:paraId="0000006A">
      <w:pPr>
        <w:numPr>
          <w:ilvl w:val="0"/>
          <w:numId w:val="11"/>
        </w:numPr>
        <w:shd w:fill="ffffff" w:val="clear"/>
        <w:spacing w:after="0" w:afterAutospacing="0" w:line="480" w:lineRule="auto"/>
        <w:ind w:left="720" w:hanging="360"/>
        <w:rPr>
          <w:rFonts w:ascii="Times New Roman" w:cs="Times New Roman" w:eastAsia="Times New Roman" w:hAnsi="Times New Roman"/>
          <w:color w:val="1c1917"/>
          <w:sz w:val="24"/>
          <w:szCs w:val="24"/>
        </w:rPr>
      </w:pPr>
      <w:r w:rsidDel="00000000" w:rsidR="00000000" w:rsidRPr="00000000">
        <w:rPr>
          <w:rFonts w:ascii="Times New Roman" w:cs="Times New Roman" w:eastAsia="Times New Roman" w:hAnsi="Times New Roman"/>
          <w:color w:val="1c1917"/>
          <w:sz w:val="24"/>
          <w:szCs w:val="24"/>
          <w:u w:val="single"/>
          <w:rtl w:val="0"/>
        </w:rPr>
        <w:t xml:space="preserve">Data buffering:</w:t>
      </w:r>
      <w:r w:rsidDel="00000000" w:rsidR="00000000" w:rsidRPr="00000000">
        <w:rPr>
          <w:rFonts w:ascii="Times New Roman" w:cs="Times New Roman" w:eastAsia="Times New Roman" w:hAnsi="Times New Roman"/>
          <w:color w:val="1c1917"/>
          <w:sz w:val="24"/>
          <w:szCs w:val="24"/>
          <w:rtl w:val="0"/>
        </w:rPr>
        <w:t xml:space="preserve"> To account for variations in transfer speeds between the CPU and devices, I/O controllers temporarily store data in buffers. Thus, data loss is avoided. Mismatches in data rate are handled by the buffers. Depending on the required speed, controllers can use different memory technologies like FIFOs, dual-ported RAM, etc. to buffer both input and output data.</w:t>
      </w:r>
    </w:p>
    <w:p w:rsidR="00000000" w:rsidDel="00000000" w:rsidP="00000000" w:rsidRDefault="00000000" w:rsidRPr="00000000" w14:paraId="0000006B">
      <w:pPr>
        <w:numPr>
          <w:ilvl w:val="0"/>
          <w:numId w:val="11"/>
        </w:numPr>
        <w:shd w:fill="ffffff" w:val="clear"/>
        <w:spacing w:after="0" w:afterAutospacing="0" w:line="480" w:lineRule="auto"/>
        <w:ind w:left="720" w:hanging="360"/>
        <w:rPr>
          <w:rFonts w:ascii="Times New Roman" w:cs="Times New Roman" w:eastAsia="Times New Roman" w:hAnsi="Times New Roman"/>
          <w:color w:val="1c1917"/>
          <w:sz w:val="24"/>
          <w:szCs w:val="24"/>
        </w:rPr>
      </w:pPr>
      <w:r w:rsidDel="00000000" w:rsidR="00000000" w:rsidRPr="00000000">
        <w:rPr>
          <w:rFonts w:ascii="Times New Roman" w:cs="Times New Roman" w:eastAsia="Times New Roman" w:hAnsi="Times New Roman"/>
          <w:color w:val="1c1917"/>
          <w:sz w:val="24"/>
          <w:szCs w:val="24"/>
          <w:u w:val="single"/>
          <w:rtl w:val="0"/>
        </w:rPr>
        <w:t xml:space="preserve">Message recognition: </w:t>
      </w:r>
      <w:r w:rsidDel="00000000" w:rsidR="00000000" w:rsidRPr="00000000">
        <w:rPr>
          <w:rFonts w:ascii="Times New Roman" w:cs="Times New Roman" w:eastAsia="Times New Roman" w:hAnsi="Times New Roman"/>
          <w:color w:val="1c1917"/>
          <w:sz w:val="24"/>
          <w:szCs w:val="24"/>
          <w:rtl w:val="0"/>
        </w:rPr>
        <w:t xml:space="preserve">When determining what actions, such as read/write requests, are necessary, controllers look at device messages. They can alert the CPU or start transfers on their own. By doing this, the CPU isn't overworked with unnecessary message processing. In order to decode protocol frames and packet headers and determine the operation, controllers have message registers and logic.</w:t>
      </w:r>
    </w:p>
    <w:p w:rsidR="00000000" w:rsidDel="00000000" w:rsidP="00000000" w:rsidRDefault="00000000" w:rsidRPr="00000000" w14:paraId="0000006C">
      <w:pPr>
        <w:numPr>
          <w:ilvl w:val="0"/>
          <w:numId w:val="11"/>
        </w:numPr>
        <w:shd w:fill="ffffff" w:val="clear"/>
        <w:spacing w:after="0" w:afterAutospacing="0" w:line="480" w:lineRule="auto"/>
        <w:ind w:left="720" w:hanging="360"/>
        <w:rPr>
          <w:rFonts w:ascii="Times New Roman" w:cs="Times New Roman" w:eastAsia="Times New Roman" w:hAnsi="Times New Roman"/>
          <w:color w:val="1c1917"/>
          <w:sz w:val="24"/>
          <w:szCs w:val="24"/>
        </w:rPr>
      </w:pPr>
      <w:r w:rsidDel="00000000" w:rsidR="00000000" w:rsidRPr="00000000">
        <w:rPr>
          <w:rFonts w:ascii="Times New Roman" w:cs="Times New Roman" w:eastAsia="Times New Roman" w:hAnsi="Times New Roman"/>
          <w:color w:val="1c1917"/>
          <w:sz w:val="24"/>
          <w:szCs w:val="24"/>
          <w:u w:val="single"/>
          <w:rtl w:val="0"/>
        </w:rPr>
        <w:t xml:space="preserve">Direct Memory Access (DMA) facilitation:</w:t>
      </w:r>
      <w:r w:rsidDel="00000000" w:rsidR="00000000" w:rsidRPr="00000000">
        <w:rPr>
          <w:rFonts w:ascii="Times New Roman" w:cs="Times New Roman" w:eastAsia="Times New Roman" w:hAnsi="Times New Roman"/>
          <w:color w:val="1c1917"/>
          <w:sz w:val="24"/>
          <w:szCs w:val="24"/>
          <w:rtl w:val="0"/>
        </w:rPr>
        <w:t xml:space="preserve"> Many controllers offer DMA, which enables devices to move data directly to/from main memory without involving the CPU. Since the CPU doesn't have to duplicate data between memory and the controller, throughput is improved. By engaging in bus arbitration and handshaking with the DMA controller, controllers control the DMA process.</w:t>
      </w:r>
    </w:p>
    <w:p w:rsidR="00000000" w:rsidDel="00000000" w:rsidP="00000000" w:rsidRDefault="00000000" w:rsidRPr="00000000" w14:paraId="0000006D">
      <w:pPr>
        <w:numPr>
          <w:ilvl w:val="0"/>
          <w:numId w:val="11"/>
        </w:numPr>
        <w:shd w:fill="ffffff" w:val="clear"/>
        <w:spacing w:after="0" w:afterAutospacing="0" w:line="480" w:lineRule="auto"/>
        <w:ind w:left="720" w:hanging="360"/>
        <w:rPr>
          <w:rFonts w:ascii="Times New Roman" w:cs="Times New Roman" w:eastAsia="Times New Roman" w:hAnsi="Times New Roman"/>
          <w:color w:val="1c1917"/>
          <w:sz w:val="24"/>
          <w:szCs w:val="24"/>
        </w:rPr>
      </w:pPr>
      <w:r w:rsidDel="00000000" w:rsidR="00000000" w:rsidRPr="00000000">
        <w:rPr>
          <w:rFonts w:ascii="Times New Roman" w:cs="Times New Roman" w:eastAsia="Times New Roman" w:hAnsi="Times New Roman"/>
          <w:color w:val="1c1917"/>
          <w:sz w:val="24"/>
          <w:szCs w:val="24"/>
          <w:rtl w:val="0"/>
        </w:rPr>
        <w:t xml:space="preserve">Device initialization, power management, error handling, and operational parameter control are all functions of controllers. This makes using a gadget for software easier. Controllers monitor device health, reset devices when necessary, tweak performance, and configure devices in accordance with interface standards.</w:t>
      </w:r>
    </w:p>
    <w:p w:rsidR="00000000" w:rsidDel="00000000" w:rsidP="00000000" w:rsidRDefault="00000000" w:rsidRPr="00000000" w14:paraId="0000006E">
      <w:pPr>
        <w:keepNext w:val="0"/>
        <w:keepLines w:val="0"/>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Role in data buffering, message recognition, DMA facilitation, and device control:</w:t>
        <w:br w:type="textWrapping"/>
      </w:r>
      <w:r w:rsidDel="00000000" w:rsidR="00000000" w:rsidRPr="00000000">
        <w:rPr>
          <w:rFonts w:ascii="Times New Roman" w:cs="Times New Roman" w:eastAsia="Times New Roman" w:hAnsi="Times New Roman"/>
          <w:sz w:val="24"/>
          <w:szCs w:val="24"/>
          <w:rtl w:val="0"/>
        </w:rPr>
        <w:t xml:space="preserve">I/O controllers lighten the load on the CPU by processing I/O operations. To enable seamless device communication, they offer protocol translation, timing, synchronization, and error handling services. Depending on the protocol and performance requirements, many types of controllers are utilized for interfaces like USB, SATA, and PCIe. A SATA controller, for instance, oversees the SATA protocol utilized by HDDs, but a GPU includes a high-speed display controller designed specifically for video output.</w:t>
      </w:r>
      <w:r w:rsidDel="00000000" w:rsidR="00000000" w:rsidRPr="00000000">
        <w:rPr>
          <w:rtl w:val="0"/>
        </w:rPr>
      </w:r>
    </w:p>
    <w:p w:rsidR="00000000" w:rsidDel="00000000" w:rsidP="00000000" w:rsidRDefault="00000000" w:rsidRPr="00000000" w14:paraId="0000006F">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Further Clarification:</w:t>
      </w:r>
      <w:r w:rsidDel="00000000" w:rsidR="00000000" w:rsidRPr="00000000">
        <w:rPr>
          <w:rtl w:val="0"/>
        </w:rPr>
      </w:r>
    </w:p>
    <w:p w:rsidR="00000000" w:rsidDel="00000000" w:rsidP="00000000" w:rsidRDefault="00000000" w:rsidRPr="00000000" w14:paraId="0000007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 controllers manage data storage, device communication, and other functions as a bridge between the CPU and I/O devices. They check device messages, support DMA for direct transfers, buffer data to manage transfer speed variations, control device startup, power, faults, etc. As a result, the CPU is freed up to handle I/O while ensuring effective device connectivity.</w:t>
      </w:r>
    </w:p>
    <w:p w:rsidR="00000000" w:rsidDel="00000000" w:rsidP="00000000" w:rsidRDefault="00000000" w:rsidRPr="00000000" w14:paraId="00000071">
      <w:pPr>
        <w:numPr>
          <w:ilvl w:val="0"/>
          <w:numId w:val="2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interface protocols and performance requirements are catered for by various controllers. For instance, a disk controller oversees disk read/write operations, a PCIe controller implements the high-speed PCIe bus protocol and data rates, and so forth. The ideal controller reduces CPU burden while offering each interface type the best throughput.</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I/O controllers are vital parts that connect CPUs to peripheral devices for storage, user interfaces, networking, and other purposes. They take on complexity in performance and protocol, allowing for streamlined software control of devices.</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Buses</w:t>
      </w:r>
    </w:p>
    <w:p w:rsidR="00000000" w:rsidDel="00000000" w:rsidP="00000000" w:rsidRDefault="00000000" w:rsidRPr="00000000" w14:paraId="00000076">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p>
    <w:p w:rsidR="00000000" w:rsidDel="00000000" w:rsidP="00000000" w:rsidRDefault="00000000" w:rsidRPr="00000000" w14:paraId="00000077">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buses in computer systems:</w:t>
      </w:r>
      <w:r w:rsidDel="00000000" w:rsidR="00000000" w:rsidRPr="00000000">
        <w:rPr>
          <w:rtl w:val="0"/>
        </w:rPr>
      </w:r>
    </w:p>
    <w:p w:rsidR="00000000" w:rsidDel="00000000" w:rsidP="00000000" w:rsidRDefault="00000000" w:rsidRPr="00000000" w14:paraId="00000078">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computer, buses are digital routes that let various parts communicate with one another. They serve as shared data highways and offer a method for transferring data between gadgets.</w:t>
      </w:r>
    </w:p>
    <w:p w:rsidR="00000000" w:rsidDel="00000000" w:rsidP="00000000" w:rsidRDefault="00000000" w:rsidRPr="00000000" w14:paraId="00000079">
      <w:pPr>
        <w:numPr>
          <w:ilvl w:val="0"/>
          <w:numId w:val="3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 which transport address, data, and control signals between components, are made out of parallel metal lines or traces on a PCB. They specify a typical physical interface and protocol that linked devices can utilize to exchange data.</w:t>
      </w:r>
    </w:p>
    <w:p w:rsidR="00000000" w:rsidDel="00000000" w:rsidP="00000000" w:rsidRDefault="00000000" w:rsidRPr="00000000" w14:paraId="0000007A">
      <w:pPr>
        <w:numPr>
          <w:ilvl w:val="0"/>
          <w:numId w:val="4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separating components, buses make modular system design possible. Regardless of how they are internally constructed, devices can be connected to the same bus standard to transmit information. This gives the system setup flexibility.</w:t>
      </w:r>
      <w:r w:rsidDel="00000000" w:rsidR="00000000" w:rsidRPr="00000000">
        <w:rPr>
          <w:rtl w:val="0"/>
        </w:rPr>
      </w:r>
    </w:p>
    <w:p w:rsidR="00000000" w:rsidDel="00000000" w:rsidP="00000000" w:rsidRDefault="00000000" w:rsidRPr="00000000" w14:paraId="0000007B">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Role in data transfer:</w:t>
      </w:r>
      <w:r w:rsidDel="00000000" w:rsidR="00000000" w:rsidRPr="00000000">
        <w:rPr>
          <w:rtl w:val="0"/>
        </w:rPr>
      </w:r>
    </w:p>
    <w:p w:rsidR="00000000" w:rsidDel="00000000" w:rsidP="00000000" w:rsidRDefault="00000000" w:rsidRPr="00000000" w14:paraId="0000007C">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 primary function is to speed up the transfer of data between various system components. Buses enable communication between significant components including the CPU, memory, I/O controllers, and devices.</w:t>
      </w:r>
    </w:p>
    <w:p w:rsidR="00000000" w:rsidDel="00000000" w:rsidP="00000000" w:rsidRDefault="00000000" w:rsidRPr="00000000" w14:paraId="0000007D">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required throughput and transfer speeds, many bus types are employed. The address bus, data bus, control bus, memory bus, and expansion bus are a few examples that are frequently used.</w:t>
      </w:r>
    </w:p>
    <w:p w:rsidR="00000000" w:rsidDel="00000000" w:rsidP="00000000" w:rsidRDefault="00000000" w:rsidRPr="00000000" w14:paraId="0000007E">
      <w:pPr>
        <w:numPr>
          <w:ilvl w:val="0"/>
          <w:numId w:val="2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 allow for crucial data flows, including the transmission of processed data from the CPU to output devices and the loading of program instructions from storage during start up. Components would be isolated islands unable to communicate without buses.</w:t>
      </w:r>
    </w:p>
    <w:p w:rsidR="00000000" w:rsidDel="00000000" w:rsidP="00000000" w:rsidRDefault="00000000" w:rsidRPr="00000000" w14:paraId="0000007F">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Further Clarification:</w:t>
      </w:r>
      <w:r w:rsidDel="00000000" w:rsidR="00000000" w:rsidRPr="00000000">
        <w:rPr>
          <w:rtl w:val="0"/>
        </w:rPr>
      </w:r>
    </w:p>
    <w:p w:rsidR="00000000" w:rsidDel="00000000" w:rsidP="00000000" w:rsidRDefault="00000000" w:rsidRPr="00000000" w14:paraId="00000081">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computer, buses act as means of data transfer, effectively acting as thoroughfares for the transit of data between various system components.</w:t>
      </w:r>
    </w:p>
    <w:p w:rsidR="00000000" w:rsidDel="00000000" w:rsidP="00000000" w:rsidRDefault="00000000" w:rsidRPr="00000000" w14:paraId="00000082">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connected hardware, including the CPU, RAM, and I/O controllers, can exchange data with one another because of the shared communication platform they offer.</w:t>
      </w:r>
    </w:p>
    <w:p w:rsidR="00000000" w:rsidDel="00000000" w:rsidP="00000000" w:rsidRDefault="00000000" w:rsidRPr="00000000" w14:paraId="00000083">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 are essential for moving information across the system as needed for operation, including instructions, data, control signals, etc. Depending on the system architecture, many buses of variable performance are employed. A PCIe bus, for instance, provides more throughput than an older ISA bus.</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buses serve as the arteries and veins for intrasystem communication. They enable information flow across various components, coordinating operations to complete challenging computational tasks.</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hd w:fill="ffffff" w:val="clear"/>
        <w:spacing w:after="100" w:line="480" w:lineRule="auto"/>
        <w:ind w:left="0" w:firstLine="0"/>
        <w:rPr>
          <w:rFonts w:ascii="Times New Roman" w:cs="Times New Roman" w:eastAsia="Times New Roman" w:hAnsi="Times New Roman"/>
          <w:color w:val="1c1917"/>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b w:val="1"/>
          <w:color w:val="2d3b45"/>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b w:val="1"/>
          <w:color w:val="2d3b45"/>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b w:val="1"/>
          <w:color w:val="1c1917"/>
          <w:sz w:val="24"/>
          <w:szCs w:val="24"/>
          <w:highlight w:val="white"/>
          <w:u w:val="single"/>
        </w:rPr>
      </w:pPr>
      <w:r w:rsidDel="00000000" w:rsidR="00000000" w:rsidRPr="00000000">
        <w:rPr>
          <w:rFonts w:ascii="Times New Roman" w:cs="Times New Roman" w:eastAsia="Times New Roman" w:hAnsi="Times New Roman"/>
          <w:b w:val="1"/>
          <w:color w:val="1c1917"/>
          <w:sz w:val="24"/>
          <w:szCs w:val="24"/>
          <w:highlight w:val="white"/>
          <w:u w:val="single"/>
          <w:rtl w:val="0"/>
        </w:rPr>
        <w:t xml:space="preserve">References:</w:t>
      </w:r>
    </w:p>
    <w:p w:rsidR="00000000" w:rsidDel="00000000" w:rsidP="00000000" w:rsidRDefault="00000000" w:rsidRPr="00000000" w14:paraId="0000008A">
      <w:pPr>
        <w:spacing w:line="480" w:lineRule="auto"/>
        <w:rPr>
          <w:rFonts w:ascii="Times New Roman" w:cs="Times New Roman" w:eastAsia="Times New Roman" w:hAnsi="Times New Roman"/>
          <w:color w:val="1c1917"/>
          <w:sz w:val="24"/>
          <w:szCs w:val="24"/>
          <w:highlight w:val="white"/>
        </w:rPr>
      </w:pPr>
      <w:r w:rsidDel="00000000" w:rsidR="00000000" w:rsidRPr="00000000">
        <w:rPr>
          <w:rtl w:val="0"/>
        </w:rPr>
      </w:r>
    </w:p>
    <w:p w:rsidR="00000000" w:rsidDel="00000000" w:rsidP="00000000" w:rsidRDefault="00000000" w:rsidRPr="00000000" w14:paraId="0000008B">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Tanenbaum, A.S. &amp; Austin, T. (2012). Structured Computer Organization (6th ed.). Pearson.Silberschatz, A., Galvin, P.B., &amp; Gagne, G. (2020). Operating System Concepts (10th ed.). Wiley. Tanenbaum, A.S. &amp; Wetherall, D. (2011). Computer Networks (5th ed.). Pearson.</w:t>
      </w:r>
    </w:p>
    <w:p w:rsidR="00000000" w:rsidDel="00000000" w:rsidP="00000000" w:rsidRDefault="00000000" w:rsidRPr="00000000" w14:paraId="0000008C">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Tanenbaum, A.S. &amp; Austin, T. (2012). Structured Computer Organization (6th ed.). Pearson.Silberschatz, A., Galvin, P.B., &amp; Gagne, G. (2020). Operating System Concepts (10th ed.). Wiley. Tanenbaum, A.S. &amp; Wetherall, D. (2011). Computer Networks (5th ed.). Pearson.</w:t>
      </w:r>
    </w:p>
    <w:p w:rsidR="00000000" w:rsidDel="00000000" w:rsidP="00000000" w:rsidRDefault="00000000" w:rsidRPr="00000000" w14:paraId="0000008D">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Tanenbaum, A.S. &amp; Austin, T. (2012). Structured Computer Organization (6th ed.). Pearson.Silberschatz, A., Galvin, P.B., &amp; Gagne, G. (2020). Operating System Concepts (10th ed.). Wiley. Tanenbaum, A.S. &amp; Wetherall, D. (2011). Computer Networks (5th ed.). Pearson. Englander, I. (2009). The Architecture of Computer Hardware, Systems Software, and Networking. John Wiley &amp; Sons.</w:t>
      </w:r>
    </w:p>
    <w:p w:rsidR="00000000" w:rsidDel="00000000" w:rsidP="00000000" w:rsidRDefault="00000000" w:rsidRPr="00000000" w14:paraId="0000008E">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Tanenbaum, A.S. &amp; Austin, T. (2012). Structured Computer Organization (6th ed.). Pearson.</w:t>
      </w:r>
    </w:p>
    <w:p w:rsidR="00000000" w:rsidDel="00000000" w:rsidP="00000000" w:rsidRDefault="00000000" w:rsidRPr="00000000" w14:paraId="0000008F">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rPr>
      </w:pPr>
      <w:r w:rsidDel="00000000" w:rsidR="00000000" w:rsidRPr="00000000">
        <w:rPr>
          <w:rFonts w:ascii="Times New Roman" w:cs="Times New Roman" w:eastAsia="Times New Roman" w:hAnsi="Times New Roman"/>
          <w:color w:val="1c1917"/>
          <w:sz w:val="24"/>
          <w:szCs w:val="24"/>
          <w:highlight w:val="white"/>
          <w:rtl w:val="0"/>
        </w:rPr>
        <w:t xml:space="preserve">Tanenbaum, A. S., &amp; Bos, H. (2014). Modern Operating Systems (4th ed.). Pearson. - Chapter 6 on Interrupts covers the basics of interrupts very well. Stallings, W. (2017). Operating Systems: Internals and Design Principles (9th ed.). Pearson. - Chapter 5 has good coverage on interrupts, with examples.</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firstLine="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Silberschatz, A., Galvin, P. B., &amp; Gagne, G. (2018). Operating System Concepts (10th ed.). Wiley. - Chapter 5 discusses interrupts in detail.</w:t>
      </w:r>
    </w:p>
    <w:p w:rsidR="00000000" w:rsidDel="00000000" w:rsidP="00000000" w:rsidRDefault="00000000" w:rsidRPr="00000000" w14:paraId="00000091">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rPr>
      </w:pPr>
      <w:r w:rsidDel="00000000" w:rsidR="00000000" w:rsidRPr="00000000">
        <w:rPr>
          <w:rFonts w:ascii="Times New Roman" w:cs="Times New Roman" w:eastAsia="Times New Roman" w:hAnsi="Times New Roman"/>
          <w:color w:val="1c1917"/>
          <w:sz w:val="24"/>
          <w:szCs w:val="24"/>
          <w:highlight w:val="white"/>
          <w:rtl w:val="0"/>
        </w:rPr>
        <w:t xml:space="preserve">Tanenbaum, A. S., &amp; Bos, H. (2014). Chapter 7 on I/O Management has a section explaining DMA.</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firstLine="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Stallings, W. (2017). Chapter 6 on I/O Management covers DMA in detail.</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firstLine="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Silberschatz, A., Galvin, P. B., &amp; Gagne, G. (2018). Chapter 12 on I/O Systems discusses DMA thoroughly.</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firstLine="0"/>
        <w:rPr>
          <w:rFonts w:ascii="Times New Roman" w:cs="Times New Roman" w:eastAsia="Times New Roman" w:hAnsi="Times New Roman"/>
          <w:color w:val="504a93"/>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DMA Fundamentals on Hardware Secrets provides a good overview: </w:t>
      </w:r>
      <w:hyperlink r:id="rId6">
        <w:r w:rsidDel="00000000" w:rsidR="00000000" w:rsidRPr="00000000">
          <w:rPr>
            <w:rFonts w:ascii="Times New Roman" w:cs="Times New Roman" w:eastAsia="Times New Roman" w:hAnsi="Times New Roman"/>
            <w:color w:val="1155cc"/>
            <w:sz w:val="24"/>
            <w:szCs w:val="24"/>
            <w:highlight w:val="white"/>
            <w:rtl w:val="0"/>
          </w:rPr>
          <w:t xml:space="preserve">https://hardwaresecrets.com/</w:t>
        </w:r>
      </w:hyperlink>
      <w:r w:rsidDel="00000000" w:rsidR="00000000" w:rsidRPr="00000000">
        <w:rPr>
          <w:rtl w:val="0"/>
        </w:rPr>
      </w:r>
    </w:p>
    <w:p w:rsidR="00000000" w:rsidDel="00000000" w:rsidP="00000000" w:rsidRDefault="00000000" w:rsidRPr="00000000" w14:paraId="00000095">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rPr>
      </w:pPr>
      <w:r w:rsidDel="00000000" w:rsidR="00000000" w:rsidRPr="00000000">
        <w:rPr>
          <w:rFonts w:ascii="Times New Roman" w:cs="Times New Roman" w:eastAsia="Times New Roman" w:hAnsi="Times New Roman"/>
          <w:color w:val="1c1917"/>
          <w:sz w:val="24"/>
          <w:szCs w:val="24"/>
          <w:highlight w:val="white"/>
          <w:rtl w:val="0"/>
        </w:rPr>
        <w:t xml:space="preserve">Tanenbaum, A. S., &amp; Bos, H. (2014). Modern Operating Systems (4th ed.). Pearson. - Chapter 7 covers I/O controllers in detail. Stallings, W. (2017). Operating Systems: Internals and Design Principles (9th ed.). Pearson. - Chapter 6 discusses I/O controllers and their functions.</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firstLine="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Silberschatz, A., Galvin, P. B., &amp; Gagne, G. (2018). Operating System Concepts (10th ed.). Wiley. - Chapter 12 has good coverage of I/O controllers.</w:t>
      </w:r>
    </w:p>
    <w:p w:rsidR="00000000" w:rsidDel="00000000" w:rsidP="00000000" w:rsidRDefault="00000000" w:rsidRPr="00000000" w14:paraId="00000097">
      <w:pPr>
        <w:numPr>
          <w:ilvl w:val="0"/>
          <w:numId w:val="38"/>
        </w:num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hanging="360"/>
        <w:rPr>
          <w:rFonts w:ascii="Times New Roman" w:cs="Times New Roman" w:eastAsia="Times New Roman" w:hAnsi="Times New Roman"/>
          <w:color w:val="1c1917"/>
        </w:rPr>
      </w:pPr>
      <w:r w:rsidDel="00000000" w:rsidR="00000000" w:rsidRPr="00000000">
        <w:rPr>
          <w:rFonts w:ascii="Times New Roman" w:cs="Times New Roman" w:eastAsia="Times New Roman" w:hAnsi="Times New Roman"/>
          <w:color w:val="1c1917"/>
          <w:sz w:val="24"/>
          <w:szCs w:val="24"/>
          <w:highlight w:val="white"/>
          <w:rtl w:val="0"/>
        </w:rPr>
        <w:t xml:space="preserve">Tanenbaum, A. S., &amp; Bos, H. (2014). Chapter 7 talks about different types of buses. Stallings, W. (2017). Chapter 6 has a section explaining the role and types of buses. Silberschatz, A., Galvin, P. B., &amp; Gagne, G. (2018). Chapter 7 discusses internal bus architecture. "Computer Buses" article on Computer Hope provides a good overview:</w:t>
      </w:r>
      <w:r w:rsidDel="00000000" w:rsidR="00000000" w:rsidRPr="00000000">
        <w:rPr>
          <w:rFonts w:ascii="Times New Roman" w:cs="Times New Roman" w:eastAsia="Times New Roman" w:hAnsi="Times New Roman"/>
          <w:color w:val="1155cc"/>
          <w:sz w:val="24"/>
          <w:szCs w:val="24"/>
          <w:highlight w:val="white"/>
          <w:rtl w:val="0"/>
        </w:rPr>
        <w:t xml:space="preserve"> </w:t>
      </w:r>
      <w:hyperlink r:id="rId7">
        <w:r w:rsidDel="00000000" w:rsidR="00000000" w:rsidRPr="00000000">
          <w:rPr>
            <w:rFonts w:ascii="Times New Roman" w:cs="Times New Roman" w:eastAsia="Times New Roman" w:hAnsi="Times New Roman"/>
            <w:color w:val="1155cc"/>
            <w:sz w:val="24"/>
            <w:szCs w:val="24"/>
            <w:highlight w:val="white"/>
            <w:rtl w:val="0"/>
          </w:rPr>
          <w:t xml:space="preserve">https://www.computerhope.com/jargon/b/bus.htm</w:t>
        </w:r>
      </w:hyperlink>
      <w:r w:rsidDel="00000000" w:rsidR="00000000" w:rsidRPr="00000000">
        <w:rPr>
          <w:rtl w:val="0"/>
        </w:rPr>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left="720" w:firstLine="0"/>
        <w:rPr>
          <w:rFonts w:ascii="Times New Roman" w:cs="Times New Roman" w:eastAsia="Times New Roman" w:hAnsi="Times New Roman"/>
          <w:color w:val="1c1917"/>
          <w:sz w:val="24"/>
          <w:szCs w:val="24"/>
          <w:highlight w:val="white"/>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color w:val="1c1917"/>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rdwaresecrets.com/" TargetMode="External"/><Relationship Id="rId7" Type="http://schemas.openxmlformats.org/officeDocument/2006/relationships/hyperlink" Target="https://www.computerhope.com/jargon/b/bu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