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2D" w:rsidRPr="009A423F" w:rsidRDefault="00CA56C7" w:rsidP="00BB6745">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0C7BE3" w:rsidP="000A7B95">
      <w:pPr>
        <w:spacing w:before="240" w:after="0"/>
        <w:rPr>
          <w:rFonts w:asciiTheme="minorHAnsi" w:hAnsiTheme="minorHAnsi" w:cstheme="minorHAnsi"/>
        </w:rPr>
      </w:pPr>
      <w:r>
        <w:rPr>
          <w:rFonts w:asciiTheme="minorHAnsi" w:eastAsia="Times New Roman" w:hAnsiTheme="minorHAnsi" w:cstheme="minorHAnsi"/>
          <w:b/>
          <w:sz w:val="72"/>
        </w:rPr>
        <w:t xml:space="preserve">VA </w:t>
      </w:r>
      <w:r w:rsidR="00841F22">
        <w:rPr>
          <w:rFonts w:asciiTheme="minorHAnsi" w:eastAsia="Times New Roman" w:hAnsiTheme="minorHAnsi" w:cstheme="minorHAnsi"/>
          <w:b/>
          <w:sz w:val="72"/>
        </w:rPr>
        <w:t>Benefit</w:t>
      </w:r>
      <w:r w:rsidR="007A254E">
        <w:rPr>
          <w:rFonts w:asciiTheme="minorHAnsi" w:eastAsia="Times New Roman" w:hAnsiTheme="minorHAnsi" w:cstheme="minorHAnsi"/>
          <w:b/>
          <w:sz w:val="72"/>
        </w:rPr>
        <w:t xml:space="preserve"> Letters Tool</w:t>
      </w:r>
      <w:r w:rsidR="00CA56C7" w:rsidRPr="009A423F">
        <w:rPr>
          <w:rFonts w:asciiTheme="minorHAnsi" w:eastAsia="Times New Roman" w:hAnsiTheme="minorHAnsi" w:cstheme="minorHAnsi"/>
          <w:b/>
          <w:sz w:val="72"/>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rsidR="007F1026" w:rsidRDefault="004A1364">
          <w:pPr>
            <w:pStyle w:val="TOC1"/>
            <w:tabs>
              <w:tab w:val="right" w:leader="dot" w:pos="9441"/>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3712600" w:history="1">
            <w:r w:rsidR="007F1026" w:rsidRPr="002E3502">
              <w:rPr>
                <w:rStyle w:val="Hyperlink"/>
                <w:rFonts w:cstheme="minorHAnsi"/>
                <w:noProof/>
              </w:rPr>
              <w:t>VA Benefit Letters Overview</w:t>
            </w:r>
            <w:r w:rsidR="007F1026">
              <w:rPr>
                <w:noProof/>
                <w:webHidden/>
              </w:rPr>
              <w:tab/>
            </w:r>
            <w:r w:rsidR="007F1026">
              <w:rPr>
                <w:noProof/>
                <w:webHidden/>
              </w:rPr>
              <w:fldChar w:fldCharType="begin"/>
            </w:r>
            <w:r w:rsidR="007F1026">
              <w:rPr>
                <w:noProof/>
                <w:webHidden/>
              </w:rPr>
              <w:instrText xml:space="preserve"> PAGEREF _Toc33712600 \h </w:instrText>
            </w:r>
            <w:r w:rsidR="007F1026">
              <w:rPr>
                <w:noProof/>
                <w:webHidden/>
              </w:rPr>
            </w:r>
            <w:r w:rsidR="007F1026">
              <w:rPr>
                <w:noProof/>
                <w:webHidden/>
              </w:rPr>
              <w:fldChar w:fldCharType="separate"/>
            </w:r>
            <w:r w:rsidR="007F1026">
              <w:rPr>
                <w:noProof/>
                <w:webHidden/>
              </w:rPr>
              <w:t>2</w:t>
            </w:r>
            <w:r w:rsidR="007F1026">
              <w:rPr>
                <w:noProof/>
                <w:webHidden/>
              </w:rPr>
              <w:fldChar w:fldCharType="end"/>
            </w:r>
          </w:hyperlink>
        </w:p>
        <w:p w:rsidR="007F1026" w:rsidRDefault="007F1026">
          <w:pPr>
            <w:pStyle w:val="TOC2"/>
            <w:tabs>
              <w:tab w:val="right" w:leader="dot" w:pos="9441"/>
            </w:tabs>
            <w:rPr>
              <w:rFonts w:asciiTheme="minorHAnsi" w:eastAsiaTheme="minorEastAsia" w:hAnsiTheme="minorHAnsi" w:cstheme="minorBidi"/>
              <w:noProof/>
              <w:color w:val="auto"/>
            </w:rPr>
          </w:pPr>
          <w:hyperlink w:anchor="_Toc33712601" w:history="1">
            <w:r w:rsidRPr="002E3502">
              <w:rPr>
                <w:rStyle w:val="Hyperlink"/>
                <w:noProof/>
              </w:rPr>
              <w:t>User Access</w:t>
            </w:r>
            <w:r>
              <w:rPr>
                <w:noProof/>
                <w:webHidden/>
              </w:rPr>
              <w:tab/>
            </w:r>
            <w:r>
              <w:rPr>
                <w:noProof/>
                <w:webHidden/>
              </w:rPr>
              <w:fldChar w:fldCharType="begin"/>
            </w:r>
            <w:r>
              <w:rPr>
                <w:noProof/>
                <w:webHidden/>
              </w:rPr>
              <w:instrText xml:space="preserve"> PAGEREF _Toc33712601 \h </w:instrText>
            </w:r>
            <w:r>
              <w:rPr>
                <w:noProof/>
                <w:webHidden/>
              </w:rPr>
            </w:r>
            <w:r>
              <w:rPr>
                <w:noProof/>
                <w:webHidden/>
              </w:rPr>
              <w:fldChar w:fldCharType="separate"/>
            </w:r>
            <w:r>
              <w:rPr>
                <w:noProof/>
                <w:webHidden/>
              </w:rPr>
              <w:t>2</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02" w:history="1">
            <w:r w:rsidRPr="002E3502">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_Toc33712602 \h </w:instrText>
            </w:r>
            <w:r>
              <w:rPr>
                <w:noProof/>
                <w:webHidden/>
              </w:rPr>
            </w:r>
            <w:r>
              <w:rPr>
                <w:noProof/>
                <w:webHidden/>
              </w:rPr>
              <w:fldChar w:fldCharType="separate"/>
            </w:r>
            <w:r>
              <w:rPr>
                <w:noProof/>
                <w:webHidden/>
              </w:rPr>
              <w:t>2</w:t>
            </w:r>
            <w:r>
              <w:rPr>
                <w:noProof/>
                <w:webHidden/>
              </w:rPr>
              <w:fldChar w:fldCharType="end"/>
            </w:r>
          </w:hyperlink>
        </w:p>
        <w:p w:rsidR="007F1026" w:rsidRDefault="007F1026">
          <w:pPr>
            <w:pStyle w:val="TOC2"/>
            <w:tabs>
              <w:tab w:val="right" w:leader="dot" w:pos="9441"/>
            </w:tabs>
            <w:rPr>
              <w:rFonts w:asciiTheme="minorHAnsi" w:eastAsiaTheme="minorEastAsia" w:hAnsiTheme="minorHAnsi" w:cstheme="minorBidi"/>
              <w:noProof/>
              <w:color w:val="auto"/>
            </w:rPr>
          </w:pPr>
          <w:hyperlink w:anchor="_Toc33712603" w:history="1">
            <w:r w:rsidRPr="002E3502">
              <w:rPr>
                <w:rStyle w:val="Hyperlink"/>
                <w:rFonts w:cstheme="minorHAnsi"/>
                <w:noProof/>
              </w:rPr>
              <w:t>Navigation</w:t>
            </w:r>
            <w:r>
              <w:rPr>
                <w:noProof/>
                <w:webHidden/>
              </w:rPr>
              <w:tab/>
            </w:r>
            <w:r>
              <w:rPr>
                <w:noProof/>
                <w:webHidden/>
              </w:rPr>
              <w:fldChar w:fldCharType="begin"/>
            </w:r>
            <w:r>
              <w:rPr>
                <w:noProof/>
                <w:webHidden/>
              </w:rPr>
              <w:instrText xml:space="preserve"> PAGEREF _Toc33712603 \h </w:instrText>
            </w:r>
            <w:r>
              <w:rPr>
                <w:noProof/>
                <w:webHidden/>
              </w:rPr>
            </w:r>
            <w:r>
              <w:rPr>
                <w:noProof/>
                <w:webHidden/>
              </w:rPr>
              <w:fldChar w:fldCharType="separate"/>
            </w:r>
            <w:r>
              <w:rPr>
                <w:noProof/>
                <w:webHidden/>
              </w:rPr>
              <w:t>2</w:t>
            </w:r>
            <w:r>
              <w:rPr>
                <w:noProof/>
                <w:webHidden/>
              </w:rPr>
              <w:fldChar w:fldCharType="end"/>
            </w:r>
          </w:hyperlink>
        </w:p>
        <w:p w:rsidR="007F1026" w:rsidRDefault="007F1026">
          <w:pPr>
            <w:pStyle w:val="TOC1"/>
            <w:tabs>
              <w:tab w:val="right" w:leader="dot" w:pos="9441"/>
            </w:tabs>
            <w:rPr>
              <w:rFonts w:asciiTheme="minorHAnsi" w:eastAsiaTheme="minorEastAsia" w:hAnsiTheme="minorHAnsi" w:cstheme="minorBidi"/>
              <w:noProof/>
              <w:color w:val="auto"/>
            </w:rPr>
          </w:pPr>
          <w:hyperlink w:anchor="_Toc33712604" w:history="1">
            <w:r w:rsidRPr="002E3502">
              <w:rPr>
                <w:rStyle w:val="Hyperlink"/>
                <w:rFonts w:cstheme="minorHAnsi"/>
                <w:noProof/>
              </w:rPr>
              <w:t>VA Benefit Letters Functionality</w:t>
            </w:r>
            <w:r>
              <w:rPr>
                <w:noProof/>
                <w:webHidden/>
              </w:rPr>
              <w:tab/>
            </w:r>
            <w:r>
              <w:rPr>
                <w:noProof/>
                <w:webHidden/>
              </w:rPr>
              <w:fldChar w:fldCharType="begin"/>
            </w:r>
            <w:r>
              <w:rPr>
                <w:noProof/>
                <w:webHidden/>
              </w:rPr>
              <w:instrText xml:space="preserve"> PAGEREF _Toc33712604 \h </w:instrText>
            </w:r>
            <w:r>
              <w:rPr>
                <w:noProof/>
                <w:webHidden/>
              </w:rPr>
            </w:r>
            <w:r>
              <w:rPr>
                <w:noProof/>
                <w:webHidden/>
              </w:rPr>
              <w:fldChar w:fldCharType="separate"/>
            </w:r>
            <w:r>
              <w:rPr>
                <w:noProof/>
                <w:webHidden/>
              </w:rPr>
              <w:t>4</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05" w:history="1">
            <w:r w:rsidRPr="002E3502">
              <w:rPr>
                <w:rStyle w:val="Hyperlink"/>
                <w:noProof/>
              </w:rPr>
              <w:t>Not Signed In</w:t>
            </w:r>
            <w:r>
              <w:rPr>
                <w:noProof/>
                <w:webHidden/>
              </w:rPr>
              <w:tab/>
            </w:r>
            <w:r>
              <w:rPr>
                <w:noProof/>
                <w:webHidden/>
              </w:rPr>
              <w:fldChar w:fldCharType="begin"/>
            </w:r>
            <w:r>
              <w:rPr>
                <w:noProof/>
                <w:webHidden/>
              </w:rPr>
              <w:instrText xml:space="preserve"> PAGEREF _Toc33712605 \h </w:instrText>
            </w:r>
            <w:r>
              <w:rPr>
                <w:noProof/>
                <w:webHidden/>
              </w:rPr>
            </w:r>
            <w:r>
              <w:rPr>
                <w:noProof/>
                <w:webHidden/>
              </w:rPr>
              <w:fldChar w:fldCharType="separate"/>
            </w:r>
            <w:r>
              <w:rPr>
                <w:noProof/>
                <w:webHidden/>
              </w:rPr>
              <w:t>4</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06" w:history="1">
            <w:r w:rsidRPr="002E3502">
              <w:rPr>
                <w:rStyle w:val="Hyperlink"/>
                <w:noProof/>
              </w:rPr>
              <w:t>Signed in to an LOA1 Account</w:t>
            </w:r>
            <w:r>
              <w:rPr>
                <w:noProof/>
                <w:webHidden/>
              </w:rPr>
              <w:tab/>
            </w:r>
            <w:r>
              <w:rPr>
                <w:noProof/>
                <w:webHidden/>
              </w:rPr>
              <w:fldChar w:fldCharType="begin"/>
            </w:r>
            <w:r>
              <w:rPr>
                <w:noProof/>
                <w:webHidden/>
              </w:rPr>
              <w:instrText xml:space="preserve"> PAGEREF _Toc33712606 \h </w:instrText>
            </w:r>
            <w:r>
              <w:rPr>
                <w:noProof/>
                <w:webHidden/>
              </w:rPr>
            </w:r>
            <w:r>
              <w:rPr>
                <w:noProof/>
                <w:webHidden/>
              </w:rPr>
              <w:fldChar w:fldCharType="separate"/>
            </w:r>
            <w:r>
              <w:rPr>
                <w:noProof/>
                <w:webHidden/>
              </w:rPr>
              <w:t>7</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07" w:history="1">
            <w:r w:rsidRPr="002E3502">
              <w:rPr>
                <w:rStyle w:val="Hyperlink"/>
                <w:noProof/>
              </w:rPr>
              <w:t>Signed into an LOA3 Account (identity verified) but not verified in MVI</w:t>
            </w:r>
            <w:r>
              <w:rPr>
                <w:noProof/>
                <w:webHidden/>
              </w:rPr>
              <w:tab/>
            </w:r>
            <w:r>
              <w:rPr>
                <w:noProof/>
                <w:webHidden/>
              </w:rPr>
              <w:fldChar w:fldCharType="begin"/>
            </w:r>
            <w:r>
              <w:rPr>
                <w:noProof/>
                <w:webHidden/>
              </w:rPr>
              <w:instrText xml:space="preserve"> PAGEREF _Toc33712607 \h </w:instrText>
            </w:r>
            <w:r>
              <w:rPr>
                <w:noProof/>
                <w:webHidden/>
              </w:rPr>
            </w:r>
            <w:r>
              <w:rPr>
                <w:noProof/>
                <w:webHidden/>
              </w:rPr>
              <w:fldChar w:fldCharType="separate"/>
            </w:r>
            <w:r>
              <w:rPr>
                <w:noProof/>
                <w:webHidden/>
              </w:rPr>
              <w:t>8</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08" w:history="1">
            <w:r w:rsidRPr="002E3502">
              <w:rPr>
                <w:rStyle w:val="Hyperlink"/>
                <w:noProof/>
              </w:rPr>
              <w:t>Signed into an LOA3 Account (identity verified) AND verified in MVI</w:t>
            </w:r>
            <w:r>
              <w:rPr>
                <w:noProof/>
                <w:webHidden/>
              </w:rPr>
              <w:tab/>
            </w:r>
            <w:r>
              <w:rPr>
                <w:noProof/>
                <w:webHidden/>
              </w:rPr>
              <w:fldChar w:fldCharType="begin"/>
            </w:r>
            <w:r>
              <w:rPr>
                <w:noProof/>
                <w:webHidden/>
              </w:rPr>
              <w:instrText xml:space="preserve"> PAGEREF _Toc33712608 \h </w:instrText>
            </w:r>
            <w:r>
              <w:rPr>
                <w:noProof/>
                <w:webHidden/>
              </w:rPr>
            </w:r>
            <w:r>
              <w:rPr>
                <w:noProof/>
                <w:webHidden/>
              </w:rPr>
              <w:fldChar w:fldCharType="separate"/>
            </w:r>
            <w:r>
              <w:rPr>
                <w:noProof/>
                <w:webHidden/>
              </w:rPr>
              <w:t>9</w:t>
            </w:r>
            <w:r>
              <w:rPr>
                <w:noProof/>
                <w:webHidden/>
              </w:rPr>
              <w:fldChar w:fldCharType="end"/>
            </w:r>
          </w:hyperlink>
        </w:p>
        <w:p w:rsidR="007F1026" w:rsidRDefault="007F1026">
          <w:pPr>
            <w:pStyle w:val="TOC1"/>
            <w:tabs>
              <w:tab w:val="right" w:leader="dot" w:pos="9441"/>
            </w:tabs>
            <w:rPr>
              <w:rFonts w:asciiTheme="minorHAnsi" w:eastAsiaTheme="minorEastAsia" w:hAnsiTheme="minorHAnsi" w:cstheme="minorBidi"/>
              <w:noProof/>
              <w:color w:val="auto"/>
            </w:rPr>
          </w:pPr>
          <w:hyperlink w:anchor="_Toc33712609" w:history="1">
            <w:r w:rsidRPr="002E3502">
              <w:rPr>
                <w:rStyle w:val="Hyperlink"/>
                <w:noProof/>
              </w:rPr>
              <w:t>Major Issues and Error Messages</w:t>
            </w:r>
            <w:r>
              <w:rPr>
                <w:noProof/>
                <w:webHidden/>
              </w:rPr>
              <w:tab/>
            </w:r>
            <w:r>
              <w:rPr>
                <w:noProof/>
                <w:webHidden/>
              </w:rPr>
              <w:fldChar w:fldCharType="begin"/>
            </w:r>
            <w:r>
              <w:rPr>
                <w:noProof/>
                <w:webHidden/>
              </w:rPr>
              <w:instrText xml:space="preserve"> PAGEREF _Toc33712609 \h </w:instrText>
            </w:r>
            <w:r>
              <w:rPr>
                <w:noProof/>
                <w:webHidden/>
              </w:rPr>
            </w:r>
            <w:r>
              <w:rPr>
                <w:noProof/>
                <w:webHidden/>
              </w:rPr>
              <w:fldChar w:fldCharType="separate"/>
            </w:r>
            <w:r>
              <w:rPr>
                <w:noProof/>
                <w:webHidden/>
              </w:rPr>
              <w:t>16</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10" w:history="1">
            <w:r w:rsidRPr="002E3502">
              <w:rPr>
                <w:rStyle w:val="Hyperlink"/>
                <w:noProof/>
              </w:rPr>
              <w:t>Signed into an LOA3 Account (identity verified) but not verified in MVI</w:t>
            </w:r>
            <w:r>
              <w:rPr>
                <w:noProof/>
                <w:webHidden/>
              </w:rPr>
              <w:tab/>
            </w:r>
            <w:r>
              <w:rPr>
                <w:noProof/>
                <w:webHidden/>
              </w:rPr>
              <w:fldChar w:fldCharType="begin"/>
            </w:r>
            <w:r>
              <w:rPr>
                <w:noProof/>
                <w:webHidden/>
              </w:rPr>
              <w:instrText xml:space="preserve"> PAGEREF _Toc33712610 \h </w:instrText>
            </w:r>
            <w:r>
              <w:rPr>
                <w:noProof/>
                <w:webHidden/>
              </w:rPr>
            </w:r>
            <w:r>
              <w:rPr>
                <w:noProof/>
                <w:webHidden/>
              </w:rPr>
              <w:fldChar w:fldCharType="separate"/>
            </w:r>
            <w:r>
              <w:rPr>
                <w:noProof/>
                <w:webHidden/>
              </w:rPr>
              <w:t>16</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11" w:history="1">
            <w:r w:rsidRPr="002E3502">
              <w:rPr>
                <w:rStyle w:val="Hyperlink"/>
                <w:noProof/>
              </w:rPr>
              <w:t>Invalid Address Error Message:</w:t>
            </w:r>
            <w:r>
              <w:rPr>
                <w:noProof/>
                <w:webHidden/>
              </w:rPr>
              <w:tab/>
            </w:r>
            <w:r>
              <w:rPr>
                <w:noProof/>
                <w:webHidden/>
              </w:rPr>
              <w:fldChar w:fldCharType="begin"/>
            </w:r>
            <w:r>
              <w:rPr>
                <w:noProof/>
                <w:webHidden/>
              </w:rPr>
              <w:instrText xml:space="preserve"> PAGEREF _Toc33712611 \h </w:instrText>
            </w:r>
            <w:r>
              <w:rPr>
                <w:noProof/>
                <w:webHidden/>
              </w:rPr>
            </w:r>
            <w:r>
              <w:rPr>
                <w:noProof/>
                <w:webHidden/>
              </w:rPr>
              <w:fldChar w:fldCharType="separate"/>
            </w:r>
            <w:r>
              <w:rPr>
                <w:noProof/>
                <w:webHidden/>
              </w:rPr>
              <w:t>17</w:t>
            </w:r>
            <w:r>
              <w:rPr>
                <w:noProof/>
                <w:webHidden/>
              </w:rPr>
              <w:fldChar w:fldCharType="end"/>
            </w:r>
          </w:hyperlink>
        </w:p>
        <w:p w:rsidR="007F1026" w:rsidRDefault="007F1026">
          <w:pPr>
            <w:pStyle w:val="TOC3"/>
            <w:tabs>
              <w:tab w:val="right" w:leader="dot" w:pos="9441"/>
            </w:tabs>
            <w:rPr>
              <w:rFonts w:asciiTheme="minorHAnsi" w:eastAsiaTheme="minorEastAsia" w:hAnsiTheme="minorHAnsi" w:cstheme="minorBidi"/>
              <w:noProof/>
              <w:color w:val="auto"/>
              <w:sz w:val="22"/>
            </w:rPr>
          </w:pPr>
          <w:hyperlink w:anchor="_Toc33712612" w:history="1">
            <w:r w:rsidRPr="002E3502">
              <w:rPr>
                <w:rStyle w:val="Hyperlink"/>
                <w:noProof/>
              </w:rPr>
              <w:t>Unable to find information about your VA letters message:</w:t>
            </w:r>
            <w:r>
              <w:rPr>
                <w:noProof/>
                <w:webHidden/>
              </w:rPr>
              <w:tab/>
            </w:r>
            <w:r>
              <w:rPr>
                <w:noProof/>
                <w:webHidden/>
              </w:rPr>
              <w:fldChar w:fldCharType="begin"/>
            </w:r>
            <w:r>
              <w:rPr>
                <w:noProof/>
                <w:webHidden/>
              </w:rPr>
              <w:instrText xml:space="preserve"> PAGEREF _Toc33712612 \h </w:instrText>
            </w:r>
            <w:r>
              <w:rPr>
                <w:noProof/>
                <w:webHidden/>
              </w:rPr>
            </w:r>
            <w:r>
              <w:rPr>
                <w:noProof/>
                <w:webHidden/>
              </w:rPr>
              <w:fldChar w:fldCharType="separate"/>
            </w:r>
            <w:r>
              <w:rPr>
                <w:noProof/>
                <w:webHidden/>
              </w:rPr>
              <w:t>18</w:t>
            </w:r>
            <w:r>
              <w:rPr>
                <w:noProof/>
                <w:webHidden/>
              </w:rPr>
              <w:fldChar w:fldCharType="end"/>
            </w:r>
          </w:hyperlink>
        </w:p>
        <w:p w:rsidR="001E5E5C" w:rsidRPr="009A423F" w:rsidRDefault="004A1364" w:rsidP="00132516">
          <w:pPr>
            <w:rPr>
              <w:rFonts w:asciiTheme="minorHAnsi" w:hAnsiTheme="minorHAnsi" w:cstheme="minorHAnsi"/>
            </w:rPr>
          </w:pPr>
          <w:r w:rsidRPr="009A423F">
            <w:rPr>
              <w:rFonts w:asciiTheme="minorHAnsi" w:hAnsiTheme="minorHAnsi" w:cstheme="minorHAnsi"/>
              <w:b/>
              <w:bCs/>
              <w:noProof/>
            </w:rPr>
            <w:fldChar w:fldCharType="end"/>
          </w:r>
        </w:p>
      </w:sdtContent>
    </w:sdt>
    <w:p w:rsidR="00B95E44" w:rsidRDefault="00B95E44" w:rsidP="004A1364">
      <w:pPr>
        <w:pStyle w:val="Heading1"/>
        <w:rPr>
          <w:rFonts w:cstheme="minorHAnsi"/>
        </w:rPr>
      </w:pPr>
    </w:p>
    <w:p w:rsidR="00B95E44" w:rsidRDefault="00B95E44" w:rsidP="00B95E44"/>
    <w:p w:rsidR="00B95E44" w:rsidRDefault="00B95E44" w:rsidP="00B95E44"/>
    <w:p w:rsidR="007A254E" w:rsidRDefault="007A254E" w:rsidP="00B95E44"/>
    <w:p w:rsidR="00B95E44" w:rsidRPr="00B95E44" w:rsidRDefault="00B95E44" w:rsidP="00B95E44"/>
    <w:p w:rsidR="00B56E37" w:rsidRPr="009A423F" w:rsidRDefault="007A254E" w:rsidP="004A1364">
      <w:pPr>
        <w:pStyle w:val="Heading1"/>
        <w:rPr>
          <w:rFonts w:cstheme="minorHAnsi"/>
        </w:rPr>
      </w:pPr>
      <w:bookmarkStart w:id="0" w:name="_Toc33712600"/>
      <w:r>
        <w:rPr>
          <w:rFonts w:cstheme="minorHAnsi"/>
        </w:rPr>
        <w:lastRenderedPageBreak/>
        <w:t>VA Benefit Letters</w:t>
      </w:r>
      <w:r w:rsidR="00841F22">
        <w:rPr>
          <w:rFonts w:cstheme="minorHAnsi"/>
        </w:rPr>
        <w:t xml:space="preserve"> Overview</w:t>
      </w:r>
      <w:bookmarkEnd w:id="0"/>
    </w:p>
    <w:p w:rsidR="00841F22" w:rsidRDefault="007A254E" w:rsidP="00841F22">
      <w:r>
        <w:t xml:space="preserve">Veterans need a letter proving their status. Veterans can access and download their VA Benefit Summary Letter (sometimes called a VA award letter) and other benefit letters and documents online. </w:t>
      </w:r>
    </w:p>
    <w:p w:rsidR="004A1364" w:rsidRPr="00841F22" w:rsidRDefault="00CA56C7" w:rsidP="00841F22">
      <w:pPr>
        <w:pStyle w:val="Heading2"/>
        <w:rPr>
          <w:rFonts w:cstheme="minorHAnsi"/>
          <w:color w:val="auto"/>
          <w:sz w:val="24"/>
          <w:szCs w:val="24"/>
        </w:rPr>
      </w:pPr>
      <w:bookmarkStart w:id="1" w:name="_Toc33712601"/>
      <w:r w:rsidRPr="009A423F">
        <w:t>User Access</w:t>
      </w:r>
      <w:bookmarkEnd w:id="1"/>
      <w:r w:rsidRPr="009A423F">
        <w:t xml:space="preserve"> </w:t>
      </w:r>
    </w:p>
    <w:p w:rsidR="0004072D" w:rsidRPr="009A423F" w:rsidRDefault="00CA56C7" w:rsidP="004A1364">
      <w:pPr>
        <w:pStyle w:val="Heading3"/>
        <w:rPr>
          <w:rFonts w:asciiTheme="minorHAnsi" w:hAnsiTheme="minorHAnsi" w:cstheme="minorHAnsi"/>
        </w:rPr>
      </w:pPr>
      <w:bookmarkStart w:id="2" w:name="_Toc33712602"/>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2"/>
      <w:r w:rsidRPr="009A423F">
        <w:rPr>
          <w:rFonts w:asciiTheme="minorHAnsi" w:hAnsiTheme="minorHAnsi" w:cstheme="minorHAnsi"/>
        </w:rPr>
        <w:t xml:space="preserve"> </w:t>
      </w:r>
    </w:p>
    <w:p w:rsidR="00EF68B6" w:rsidRPr="00CE7826" w:rsidRDefault="00CE7826" w:rsidP="00CE782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The only users who can access this tool are veterans who are signed into an LOA3 account (identity proofed). This tool is not available for users who are not signed in or only have an LOA1 account (not identity proofed). Additionally, the user’s LOA3 account must be matched with MVI, meaning the user’s identity has been verified as a veteran in the VA’s records. </w:t>
      </w:r>
    </w:p>
    <w:p w:rsidR="00B95E44" w:rsidRPr="00CE7826" w:rsidRDefault="00CA56C7" w:rsidP="004A727C">
      <w:pPr>
        <w:spacing w:after="150"/>
        <w:rPr>
          <w:rFonts w:asciiTheme="minorHAnsi" w:eastAsia="Times New Roman" w:hAnsiTheme="minorHAnsi" w:cstheme="minorHAnsi"/>
        </w:rPr>
      </w:pPr>
      <w:r w:rsidRPr="009A423F">
        <w:rPr>
          <w:rFonts w:asciiTheme="minorHAnsi" w:eastAsia="Times New Roman" w:hAnsiTheme="minorHAnsi" w:cstheme="minorHAnsi"/>
        </w:rPr>
        <w:t xml:space="preserve"> </w:t>
      </w:r>
    </w:p>
    <w:p w:rsidR="0004072D" w:rsidRPr="009A423F" w:rsidRDefault="00CA56C7" w:rsidP="004A727C">
      <w:pPr>
        <w:pStyle w:val="Heading2"/>
        <w:rPr>
          <w:rFonts w:cstheme="minorHAnsi"/>
        </w:rPr>
      </w:pPr>
      <w:bookmarkStart w:id="3" w:name="_Toc33712603"/>
      <w:r w:rsidRPr="009A423F">
        <w:rPr>
          <w:rFonts w:cstheme="minorHAnsi"/>
        </w:rPr>
        <w:t>Navigation</w:t>
      </w:r>
      <w:bookmarkEnd w:id="3"/>
      <w:r w:rsidRPr="009A423F">
        <w:rPr>
          <w:rFonts w:cstheme="minorHAnsi"/>
        </w:rPr>
        <w:t xml:space="preserve"> </w:t>
      </w:r>
    </w:p>
    <w:p w:rsidR="007A254E" w:rsidRDefault="00CA56C7" w:rsidP="00CE7826">
      <w:pPr>
        <w:spacing w:after="124" w:line="247" w:lineRule="auto"/>
        <w:ind w:left="-5" w:right="103" w:hanging="10"/>
      </w:pPr>
      <w:r w:rsidRPr="009A423F">
        <w:rPr>
          <w:rFonts w:asciiTheme="minorHAnsi" w:eastAsia="Times New Roman" w:hAnsiTheme="minorHAnsi" w:cstheme="minorHAnsi"/>
          <w:b/>
        </w:rPr>
        <w:t xml:space="preserve">Direct </w:t>
      </w:r>
      <w:proofErr w:type="gramStart"/>
      <w:r w:rsidRPr="009A423F">
        <w:rPr>
          <w:rFonts w:asciiTheme="minorHAnsi" w:eastAsia="Times New Roman" w:hAnsiTheme="minorHAnsi" w:cstheme="minorHAnsi"/>
          <w:b/>
        </w:rPr>
        <w:t>url:</w:t>
      </w:r>
      <w:r w:rsidRPr="009A423F">
        <w:rPr>
          <w:rFonts w:asciiTheme="minorHAnsi" w:hAnsiTheme="minorHAnsi" w:cstheme="minorHAnsi"/>
        </w:rPr>
        <w:t>​</w:t>
      </w:r>
      <w:proofErr w:type="gramEnd"/>
      <w:r w:rsidRPr="009A423F">
        <w:rPr>
          <w:rFonts w:asciiTheme="minorHAnsi" w:eastAsia="Times New Roman" w:hAnsiTheme="minorHAnsi" w:cstheme="minorHAnsi"/>
        </w:rPr>
        <w:t xml:space="preserve"> </w:t>
      </w:r>
      <w:hyperlink r:id="rId8" w:history="1">
        <w:r w:rsidR="007A254E">
          <w:rPr>
            <w:rStyle w:val="Hyperlink"/>
          </w:rPr>
          <w:t>https://www.va.gov/records/download-va-letters/</w:t>
        </w:r>
      </w:hyperlink>
    </w:p>
    <w:p w:rsidR="0004072D" w:rsidRPr="009A423F" w:rsidRDefault="00A10244" w:rsidP="00CE7826">
      <w:pPr>
        <w:spacing w:after="124" w:line="247" w:lineRule="auto"/>
        <w:ind w:left="-5" w:right="103" w:hanging="10"/>
        <w:rPr>
          <w:rFonts w:asciiTheme="minorHAnsi" w:hAnsiTheme="minorHAnsi" w:cstheme="minorHAnsi"/>
        </w:rPr>
      </w:pPr>
      <w:r w:rsidRPr="00A10244">
        <w:rPr>
          <w:rFonts w:asciiTheme="minorHAnsi" w:eastAsia="Times New Roman" w:hAnsiTheme="minorHAnsi" w:cstheme="minorHAnsi"/>
          <w:b/>
        </w:rPr>
        <w:t>O</w:t>
      </w:r>
      <w:r w:rsidR="00CA56C7" w:rsidRPr="00A10244">
        <w:rPr>
          <w:rFonts w:asciiTheme="minorHAnsi" w:eastAsia="Times New Roman" w:hAnsiTheme="minorHAnsi" w:cstheme="minorHAnsi"/>
          <w:b/>
        </w:rPr>
        <w:t>r</w:t>
      </w:r>
      <w:r w:rsidR="00CA56C7" w:rsidRPr="009A423F">
        <w:rPr>
          <w:rFonts w:asciiTheme="minorHAnsi" w:eastAsia="Times New Roman" w:hAnsiTheme="minorHAnsi" w:cstheme="minorHAnsi"/>
        </w:rPr>
        <w:t xml:space="preserve"> </w:t>
      </w:r>
      <w:r>
        <w:rPr>
          <w:rFonts w:asciiTheme="minorHAnsi" w:eastAsia="Times New Roman" w:hAnsiTheme="minorHAnsi" w:cstheme="minorHAnsi"/>
        </w:rPr>
        <w:t>t</w:t>
      </w:r>
      <w:r w:rsidR="00CA56C7" w:rsidRPr="009A423F">
        <w:rPr>
          <w:rFonts w:asciiTheme="minorHAnsi" w:eastAsia="Times New Roman" w:hAnsiTheme="minorHAnsi" w:cstheme="minorHAnsi"/>
        </w:rPr>
        <w:t xml:space="preserve">he link for the </w:t>
      </w:r>
      <w:r w:rsidR="00EF68B6">
        <w:rPr>
          <w:rFonts w:asciiTheme="minorHAnsi" w:eastAsia="Times New Roman" w:hAnsiTheme="minorHAnsi" w:cstheme="minorHAnsi"/>
        </w:rPr>
        <w:t xml:space="preserve">education application can be found </w:t>
      </w:r>
      <w:r w:rsidR="00CA56C7" w:rsidRPr="009A423F">
        <w:rPr>
          <w:rFonts w:asciiTheme="minorHAnsi" w:eastAsia="Times New Roman" w:hAnsiTheme="minorHAnsi" w:cstheme="minorHAnsi"/>
        </w:rPr>
        <w:t xml:space="preserve">on the </w:t>
      </w:r>
      <w:r w:rsidR="00CA56C7" w:rsidRPr="009A423F">
        <w:rPr>
          <w:rFonts w:asciiTheme="minorHAnsi" w:hAnsiTheme="minorHAnsi" w:cstheme="minorHAnsi"/>
        </w:rPr>
        <w:t>​</w:t>
      </w:r>
      <w:r w:rsidR="00CA56C7" w:rsidRPr="009A423F">
        <w:rPr>
          <w:rFonts w:asciiTheme="minorHAnsi" w:eastAsia="Times New Roman" w:hAnsiTheme="minorHAnsi" w:cstheme="minorHAnsi"/>
          <w:b/>
        </w:rPr>
        <w:t>VA.gov</w:t>
      </w:r>
      <w:r w:rsidR="00CA56C7" w:rsidRPr="009A423F">
        <w:rPr>
          <w:rFonts w:asciiTheme="minorHAnsi" w:hAnsiTheme="minorHAnsi" w:cstheme="minorHAnsi"/>
        </w:rPr>
        <w:t>​</w:t>
      </w:r>
      <w:r w:rsidR="00CA56C7" w:rsidRPr="009A423F">
        <w:rPr>
          <w:rFonts w:asciiTheme="minorHAnsi" w:eastAsia="Times New Roman" w:hAnsiTheme="minorHAnsi" w:cstheme="minorHAnsi"/>
        </w:rPr>
        <w:t xml:space="preserve"> homepage. </w:t>
      </w:r>
    </w:p>
    <w:p w:rsidR="0004072D" w:rsidRDefault="00A10244" w:rsidP="00132516">
      <w:pPr>
        <w:spacing w:after="4"/>
        <w:rPr>
          <w:rFonts w:asciiTheme="minorHAnsi" w:eastAsia="Times New Roman"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2574290</wp:posOffset>
                </wp:positionV>
                <wp:extent cx="1809750" cy="276225"/>
                <wp:effectExtent l="0" t="0" r="19050" b="28575"/>
                <wp:wrapNone/>
                <wp:docPr id="24" name="Oval 24"/>
                <wp:cNvGraphicFramePr/>
                <a:graphic xmlns:a="http://schemas.openxmlformats.org/drawingml/2006/main">
                  <a:graphicData uri="http://schemas.microsoft.com/office/word/2010/wordprocessingShape">
                    <wps:wsp>
                      <wps:cNvSpPr/>
                      <wps:spPr>
                        <a:xfrm>
                          <a:off x="0" y="0"/>
                          <a:ext cx="1809750"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AFC6FC" id="Oval 24" o:spid="_x0000_s1026" style="position:absolute;margin-left:207pt;margin-top:202.7pt;width:142.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" filled="f" strokecolor="red" strokeweight="1.5pt">
                <v:stroke joinstyle="miter"/>
              </v:oval>
            </w:pict>
          </mc:Fallback>
        </mc:AlternateContent>
      </w:r>
      <w:r w:rsidRPr="00A10244">
        <w:rPr>
          <w:noProof/>
          <w:highlight w:val="yellow"/>
        </w:rPr>
        <w:drawing>
          <wp:inline distT="0" distB="0" distL="0" distR="0" wp14:anchorId="70963801" wp14:editId="46128B85">
            <wp:extent cx="5200650" cy="3365611"/>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4899" cy="3374832"/>
                    </a:xfrm>
                    <a:prstGeom prst="rect">
                      <a:avLst/>
                    </a:prstGeom>
                    <a:ln>
                      <a:solidFill>
                        <a:schemeClr val="tx1"/>
                      </a:solidFill>
                    </a:ln>
                  </pic:spPr>
                </pic:pic>
              </a:graphicData>
            </a:graphic>
          </wp:inline>
        </w:drawing>
      </w:r>
      <w:r w:rsidR="00CA56C7" w:rsidRPr="009A423F">
        <w:rPr>
          <w:rFonts w:asciiTheme="minorHAnsi" w:eastAsia="Times New Roman" w:hAnsiTheme="minorHAnsi" w:cstheme="minorHAnsi"/>
        </w:rPr>
        <w:t xml:space="preserve"> </w:t>
      </w:r>
    </w:p>
    <w:p w:rsidR="007A254E" w:rsidRDefault="007A254E" w:rsidP="00132516">
      <w:pPr>
        <w:spacing w:after="4"/>
        <w:rPr>
          <w:rFonts w:asciiTheme="minorHAnsi" w:eastAsia="Times New Roman" w:hAnsiTheme="minorHAnsi" w:cstheme="minorHAnsi"/>
        </w:rPr>
      </w:pPr>
    </w:p>
    <w:p w:rsidR="007A254E" w:rsidRDefault="007A254E" w:rsidP="00132516">
      <w:pPr>
        <w:spacing w:after="4"/>
        <w:rPr>
          <w:rFonts w:asciiTheme="minorHAnsi" w:eastAsia="Times New Roman" w:hAnsiTheme="minorHAnsi" w:cstheme="minorHAnsi"/>
        </w:rPr>
      </w:pPr>
    </w:p>
    <w:p w:rsidR="007A254E" w:rsidRDefault="007A254E" w:rsidP="00132516">
      <w:pPr>
        <w:spacing w:after="4"/>
        <w:rPr>
          <w:rFonts w:asciiTheme="minorHAnsi" w:eastAsia="Times New Roman" w:hAnsiTheme="minorHAnsi" w:cstheme="minorHAnsi"/>
        </w:rPr>
      </w:pPr>
    </w:p>
    <w:p w:rsidR="007A254E" w:rsidRDefault="007A254E" w:rsidP="00132516">
      <w:pPr>
        <w:spacing w:after="4"/>
        <w:rPr>
          <w:rFonts w:asciiTheme="minorHAnsi" w:eastAsia="Times New Roman" w:hAnsiTheme="minorHAnsi" w:cstheme="minorHAnsi"/>
        </w:rPr>
      </w:pPr>
    </w:p>
    <w:p w:rsidR="00CE7826" w:rsidRDefault="00CE7826" w:rsidP="00CE7826">
      <w:pPr>
        <w:spacing w:after="0"/>
        <w:rPr>
          <w:rFonts w:asciiTheme="minorHAnsi" w:eastAsia="Times New Roman" w:hAnsiTheme="minorHAnsi" w:cstheme="minorHAnsi"/>
        </w:rPr>
      </w:pPr>
      <w:r w:rsidRPr="00A10244">
        <w:rPr>
          <w:rFonts w:asciiTheme="minorHAnsi" w:eastAsia="Times New Roman" w:hAnsiTheme="minorHAnsi" w:cstheme="minorHAnsi"/>
          <w:b/>
        </w:rPr>
        <w:lastRenderedPageBreak/>
        <w:t>Or</w:t>
      </w:r>
      <w:r>
        <w:rPr>
          <w:rFonts w:asciiTheme="minorHAnsi" w:eastAsia="Times New Roman" w:hAnsiTheme="minorHAnsi" w:cstheme="minorHAnsi"/>
        </w:rPr>
        <w:t xml:space="preserve"> in the main menu drop down:</w:t>
      </w:r>
    </w:p>
    <w:p w:rsidR="00CE7826" w:rsidRPr="00A10244" w:rsidRDefault="00CE7826" w:rsidP="00CE7826">
      <w:pPr>
        <w:spacing w:after="0"/>
        <w:rPr>
          <w:rFonts w:asciiTheme="minorHAnsi" w:hAnsiTheme="minorHAnsi" w:cstheme="minorHAnsi"/>
          <w:sz w:val="22"/>
        </w:rPr>
      </w:pPr>
      <w:r>
        <w:rPr>
          <w:noProof/>
        </w:rPr>
        <mc:AlternateContent>
          <mc:Choice Requires="wps">
            <w:drawing>
              <wp:anchor distT="0" distB="0" distL="114300" distR="114300" simplePos="0" relativeHeight="251665408" behindDoc="0" locked="0" layoutInCell="1" allowOverlap="1" wp14:anchorId="3243FA84" wp14:editId="74EE6E2B">
                <wp:simplePos x="0" y="0"/>
                <wp:positionH relativeFrom="page">
                  <wp:posOffset>2314575</wp:posOffset>
                </wp:positionH>
                <wp:positionV relativeFrom="paragraph">
                  <wp:posOffset>1261745</wp:posOffset>
                </wp:positionV>
                <wp:extent cx="1438275" cy="3143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38275" cy="3143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94D05" id="Oval 21" o:spid="_x0000_s1026" style="position:absolute;margin-left:182.25pt;margin-top:99.35pt;width:113.25pt;height:24.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" filled="f" strokecolor="red" strokeweight="1.5pt">
                <v:stroke joinstyle="miter"/>
                <w10:wrap anchorx="page"/>
              </v:oval>
            </w:pict>
          </mc:Fallback>
        </mc:AlternateContent>
      </w:r>
      <w:r w:rsidR="007A254E">
        <w:rPr>
          <w:noProof/>
        </w:rPr>
        <w:drawing>
          <wp:inline distT="0" distB="0" distL="0" distR="0" wp14:anchorId="0CA8913B" wp14:editId="1621FFFD">
            <wp:extent cx="6001385" cy="325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1385" cy="3258185"/>
                    </a:xfrm>
                    <a:prstGeom prst="rect">
                      <a:avLst/>
                    </a:prstGeom>
                  </pic:spPr>
                </pic:pic>
              </a:graphicData>
            </a:graphic>
          </wp:inline>
        </w:drawing>
      </w:r>
    </w:p>
    <w:p w:rsidR="00132516" w:rsidRPr="009A423F" w:rsidRDefault="00132516" w:rsidP="00132516">
      <w:pPr>
        <w:spacing w:after="4"/>
        <w:rPr>
          <w:rFonts w:asciiTheme="minorHAnsi" w:hAnsiTheme="minorHAnsi" w:cstheme="minorHAnsi"/>
        </w:rPr>
      </w:pPr>
    </w:p>
    <w:p w:rsidR="00CE7826" w:rsidRDefault="00A10244">
      <w:pPr>
        <w:spacing w:after="0"/>
        <w:rPr>
          <w:rStyle w:val="Hyperlink"/>
        </w:rPr>
      </w:pPr>
      <w:r w:rsidRPr="00A10244">
        <w:rPr>
          <w:rFonts w:asciiTheme="minorHAnsi" w:eastAsia="Times New Roman" w:hAnsiTheme="minorHAnsi" w:cstheme="minorHAnsi"/>
          <w:b/>
        </w:rPr>
        <w:t>Or</w:t>
      </w:r>
      <w:r>
        <w:rPr>
          <w:rFonts w:asciiTheme="minorHAnsi" w:eastAsia="Times New Roman" w:hAnsiTheme="minorHAnsi" w:cstheme="minorHAnsi"/>
        </w:rPr>
        <w:t xml:space="preserve"> on the Education Hub Page</w:t>
      </w:r>
      <w:r w:rsidR="00132516">
        <w:rPr>
          <w:rFonts w:asciiTheme="minorHAnsi" w:eastAsia="Times New Roman" w:hAnsiTheme="minorHAnsi" w:cstheme="minorHAnsi"/>
        </w:rPr>
        <w:t xml:space="preserve"> under “M</w:t>
      </w:r>
      <w:r w:rsidR="00CE7826">
        <w:rPr>
          <w:rFonts w:asciiTheme="minorHAnsi" w:eastAsia="Times New Roman" w:hAnsiTheme="minorHAnsi" w:cstheme="minorHAnsi"/>
        </w:rPr>
        <w:t>anage your Veterans education benefits</w:t>
      </w:r>
      <w:r w:rsidR="00132516">
        <w:rPr>
          <w:rFonts w:asciiTheme="minorHAnsi" w:eastAsia="Times New Roman" w:hAnsiTheme="minorHAnsi" w:cstheme="minorHAnsi"/>
        </w:rPr>
        <w:t>”</w:t>
      </w:r>
      <w:r>
        <w:rPr>
          <w:rFonts w:asciiTheme="minorHAnsi" w:eastAsia="Times New Roman" w:hAnsiTheme="minorHAnsi" w:cstheme="minorHAnsi"/>
        </w:rPr>
        <w:t>:</w:t>
      </w:r>
      <w:r w:rsidRPr="00A10244">
        <w:t xml:space="preserve"> </w:t>
      </w:r>
      <w:hyperlink r:id="rId11" w:history="1">
        <w:r>
          <w:rPr>
            <w:rStyle w:val="Hyperlink"/>
          </w:rPr>
          <w:t>https://www.va.gov/education/</w:t>
        </w:r>
      </w:hyperlink>
      <w:r w:rsidR="00132516">
        <w:rPr>
          <w:rStyle w:val="Hyperlink"/>
        </w:rPr>
        <w:t xml:space="preserve"> </w:t>
      </w:r>
    </w:p>
    <w:p w:rsidR="00CE7826" w:rsidRPr="00A10244" w:rsidRDefault="00CE7826">
      <w:pPr>
        <w:spacing w:after="0"/>
        <w:rPr>
          <w:rFonts w:asciiTheme="minorHAnsi" w:hAnsiTheme="minorHAnsi" w:cstheme="minorHAnsi"/>
          <w:sz w:val="22"/>
        </w:rPr>
      </w:pPr>
      <w:r>
        <w:rPr>
          <w:noProof/>
        </w:rPr>
        <mc:AlternateContent>
          <mc:Choice Requires="wps">
            <w:drawing>
              <wp:anchor distT="0" distB="0" distL="114300" distR="114300" simplePos="0" relativeHeight="251667456" behindDoc="0" locked="0" layoutInCell="1" allowOverlap="1" wp14:anchorId="6C445CC0" wp14:editId="15A715C8">
                <wp:simplePos x="0" y="0"/>
                <wp:positionH relativeFrom="margin">
                  <wp:posOffset>-133350</wp:posOffset>
                </wp:positionH>
                <wp:positionV relativeFrom="paragraph">
                  <wp:posOffset>2727325</wp:posOffset>
                </wp:positionV>
                <wp:extent cx="2952750" cy="400050"/>
                <wp:effectExtent l="0" t="0" r="19050" b="19050"/>
                <wp:wrapNone/>
                <wp:docPr id="30240" name="Oval 30240"/>
                <wp:cNvGraphicFramePr/>
                <a:graphic xmlns:a="http://schemas.openxmlformats.org/drawingml/2006/main">
                  <a:graphicData uri="http://schemas.microsoft.com/office/word/2010/wordprocessingShape">
                    <wps:wsp>
                      <wps:cNvSpPr/>
                      <wps:spPr>
                        <a:xfrm>
                          <a:off x="0" y="0"/>
                          <a:ext cx="2952750" cy="4000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EC134" id="Oval 30240" o:spid="_x0000_s1026" style="position:absolute;margin-left:-10.5pt;margin-top:214.75pt;width:232.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" filled="f" strokecolor="red" strokeweight="1.5pt">
                <v:stroke joinstyle="miter"/>
                <w10:wrap anchorx="margin"/>
              </v:oval>
            </w:pict>
          </mc:Fallback>
        </mc:AlternateContent>
      </w:r>
      <w:r w:rsidR="007A254E">
        <w:rPr>
          <w:noProof/>
        </w:rPr>
        <w:drawing>
          <wp:inline distT="0" distB="0" distL="0" distR="0" wp14:anchorId="0B740AC4" wp14:editId="74AC1890">
            <wp:extent cx="6001385" cy="3305175"/>
            <wp:effectExtent l="19050" t="19050" r="1841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3870"/>
                    <a:stretch/>
                  </pic:blipFill>
                  <pic:spPr bwMode="auto">
                    <a:xfrm>
                      <a:off x="0" y="0"/>
                      <a:ext cx="6001385" cy="330517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43ED9" w:rsidRDefault="00132516" w:rsidP="00F4201F">
      <w:pPr>
        <w:spacing w:after="0"/>
        <w:rPr>
          <w:rFonts w:asciiTheme="minorHAnsi" w:eastAsia="Times New Roman" w:hAnsiTheme="minorHAnsi" w:cstheme="minorHAnsi"/>
        </w:rPr>
      </w:pPr>
      <w:r>
        <w:rPr>
          <w:noProof/>
        </w:rPr>
        <mc:AlternateContent>
          <mc:Choice Requires="wps">
            <w:drawing>
              <wp:anchor distT="0" distB="0" distL="114300" distR="114300" simplePos="0" relativeHeight="251661312" behindDoc="0" locked="0" layoutInCell="1" allowOverlap="1" wp14:anchorId="5A619BB7" wp14:editId="6D9F9A30">
                <wp:simplePos x="0" y="0"/>
                <wp:positionH relativeFrom="margin">
                  <wp:posOffset>0</wp:posOffset>
                </wp:positionH>
                <wp:positionV relativeFrom="paragraph">
                  <wp:posOffset>3404870</wp:posOffset>
                </wp:positionV>
                <wp:extent cx="1847850" cy="314325"/>
                <wp:effectExtent l="0" t="0" r="19050" b="28575"/>
                <wp:wrapNone/>
                <wp:docPr id="26" name="Oval 26"/>
                <wp:cNvGraphicFramePr/>
                <a:graphic xmlns:a="http://schemas.openxmlformats.org/drawingml/2006/main">
                  <a:graphicData uri="http://schemas.microsoft.com/office/word/2010/wordprocessingShape">
                    <wps:wsp>
                      <wps:cNvSpPr/>
                      <wps:spPr>
                        <a:xfrm>
                          <a:off x="0" y="0"/>
                          <a:ext cx="1847850" cy="3143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52DD8" id="Oval 26" o:spid="_x0000_s1026" style="position:absolute;margin-left:0;margin-top:268.1pt;width:145.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" filled="f" strokecolor="red" strokeweight="1.5pt">
                <v:stroke joinstyle="miter"/>
                <w10:wrap anchorx="margin"/>
              </v:oval>
            </w:pict>
          </mc:Fallback>
        </mc:AlternateContent>
      </w:r>
      <w:r w:rsidR="00A10244">
        <w:rPr>
          <w:noProof/>
        </w:rPr>
        <mc:AlternateContent>
          <mc:Choice Requires="wps">
            <w:drawing>
              <wp:anchor distT="0" distB="0" distL="114300" distR="114300" simplePos="0" relativeHeight="251663360" behindDoc="0" locked="0" layoutInCell="1" allowOverlap="1" wp14:anchorId="2CF36654" wp14:editId="10A95DC4">
                <wp:simplePos x="0" y="0"/>
                <wp:positionH relativeFrom="column">
                  <wp:posOffset>304800</wp:posOffset>
                </wp:positionH>
                <wp:positionV relativeFrom="paragraph">
                  <wp:posOffset>5240020</wp:posOffset>
                </wp:positionV>
                <wp:extent cx="809625" cy="200025"/>
                <wp:effectExtent l="0" t="0" r="28575" b="28575"/>
                <wp:wrapNone/>
                <wp:docPr id="28" name="Oval 28"/>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71C71" id="Oval 28" o:spid="_x0000_s1026" style="position:absolute;margin-left:24pt;margin-top:412.6pt;width:63.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" filled="f" strokecolor="red" strokeweight="1.5pt">
                <v:stroke joinstyle="miter"/>
              </v:oval>
            </w:pict>
          </mc:Fallback>
        </mc:AlternateContent>
      </w:r>
    </w:p>
    <w:p w:rsidR="00443ED9" w:rsidRDefault="007A254E" w:rsidP="00443ED9">
      <w:pPr>
        <w:pStyle w:val="Heading1"/>
        <w:rPr>
          <w:rFonts w:cstheme="minorHAnsi"/>
        </w:rPr>
      </w:pPr>
      <w:bookmarkStart w:id="4" w:name="_Toc33712604"/>
      <w:r>
        <w:rPr>
          <w:rFonts w:cstheme="minorHAnsi"/>
        </w:rPr>
        <w:lastRenderedPageBreak/>
        <w:t>VA Benefit Letters</w:t>
      </w:r>
      <w:r w:rsidR="00CE7826">
        <w:rPr>
          <w:rFonts w:cstheme="minorHAnsi"/>
        </w:rPr>
        <w:t xml:space="preserve"> </w:t>
      </w:r>
      <w:r w:rsidR="00C12E95">
        <w:rPr>
          <w:rFonts w:cstheme="minorHAnsi"/>
        </w:rPr>
        <w:t>Functionality</w:t>
      </w:r>
      <w:bookmarkEnd w:id="4"/>
    </w:p>
    <w:p w:rsidR="00443ED9" w:rsidRPr="00C45AB4" w:rsidRDefault="00CE7826" w:rsidP="007A254E">
      <w:pPr>
        <w:pStyle w:val="Heading3"/>
      </w:pPr>
      <w:bookmarkStart w:id="5" w:name="_Toc33712605"/>
      <w:r>
        <w:t>Not Signed In</w:t>
      </w:r>
      <w:bookmarkEnd w:id="5"/>
    </w:p>
    <w:p w:rsidR="007A254E" w:rsidRPr="00924795" w:rsidRDefault="00CE7826" w:rsidP="00443ED9">
      <w:pPr>
        <w:rPr>
          <w:szCs w:val="24"/>
        </w:rPr>
      </w:pPr>
      <w:r>
        <w:rPr>
          <w:szCs w:val="24"/>
        </w:rPr>
        <w:t xml:space="preserve">If a user goes to the </w:t>
      </w:r>
      <w:r w:rsidR="007A254E">
        <w:rPr>
          <w:szCs w:val="24"/>
        </w:rPr>
        <w:t xml:space="preserve">VA Benefit Letters Tool </w:t>
      </w:r>
      <w:r>
        <w:rPr>
          <w:szCs w:val="24"/>
        </w:rPr>
        <w:t>and is not signed into an account, they will see the following information:</w:t>
      </w:r>
    </w:p>
    <w:p w:rsidR="00443ED9" w:rsidRDefault="00924795" w:rsidP="00443ED9">
      <w:pPr>
        <w:rPr>
          <w:szCs w:val="24"/>
        </w:rPr>
      </w:pPr>
      <w:r>
        <w:rPr>
          <w:noProof/>
        </w:rPr>
        <mc:AlternateContent>
          <mc:Choice Requires="wps">
            <w:drawing>
              <wp:anchor distT="0" distB="0" distL="114300" distR="114300" simplePos="0" relativeHeight="251670528" behindDoc="0" locked="0" layoutInCell="1" allowOverlap="1" wp14:anchorId="1946AD01" wp14:editId="4767C8B8">
                <wp:simplePos x="0" y="0"/>
                <wp:positionH relativeFrom="column">
                  <wp:posOffset>9525</wp:posOffset>
                </wp:positionH>
                <wp:positionV relativeFrom="paragraph">
                  <wp:posOffset>36830</wp:posOffset>
                </wp:positionV>
                <wp:extent cx="5029200" cy="0"/>
                <wp:effectExtent l="0" t="0" r="0" b="0"/>
                <wp:wrapNone/>
                <wp:docPr id="30250" name="Straight Connector 30250"/>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72A91" id="Straight Connector 3025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5pt,2.9pt" to="396.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jbuwEAAMsDAAAOAAAAZHJzL2Uyb0RvYy54bWysU8GOEzEMvSPxD1HudKZF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" strokecolor="#4472c4 [3204]" strokeweight=".5pt">
                <v:stroke joinstyle="miter"/>
              </v:line>
            </w:pict>
          </mc:Fallback>
        </mc:AlternateContent>
      </w:r>
    </w:p>
    <w:p w:rsidR="00CE7826" w:rsidRDefault="007A254E" w:rsidP="00443ED9">
      <w:pPr>
        <w:rPr>
          <w:szCs w:val="24"/>
        </w:rPr>
      </w:pPr>
      <w:r>
        <w:rPr>
          <w:noProof/>
        </w:rPr>
        <w:drawing>
          <wp:inline distT="0" distB="0" distL="0" distR="0" wp14:anchorId="7BDC4413" wp14:editId="49B1EC85">
            <wp:extent cx="5315861"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086" cy="5857399"/>
                    </a:xfrm>
                    <a:prstGeom prst="rect">
                      <a:avLst/>
                    </a:prstGeom>
                  </pic:spPr>
                </pic:pic>
              </a:graphicData>
            </a:graphic>
          </wp:inline>
        </w:drawing>
      </w:r>
    </w:p>
    <w:p w:rsidR="007A254E" w:rsidRDefault="007A254E" w:rsidP="00443ED9">
      <w:pPr>
        <w:rPr>
          <w:szCs w:val="24"/>
        </w:rPr>
      </w:pPr>
      <w:r>
        <w:rPr>
          <w:noProof/>
        </w:rPr>
        <w:lastRenderedPageBreak/>
        <w:drawing>
          <wp:inline distT="0" distB="0" distL="0" distR="0" wp14:anchorId="74AB2DF3" wp14:editId="1DC3F189">
            <wp:extent cx="521017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4781550"/>
                    </a:xfrm>
                    <a:prstGeom prst="rect">
                      <a:avLst/>
                    </a:prstGeom>
                  </pic:spPr>
                </pic:pic>
              </a:graphicData>
            </a:graphic>
          </wp:inline>
        </w:drawing>
      </w:r>
    </w:p>
    <w:p w:rsidR="00CE7826" w:rsidRDefault="00CE7826" w:rsidP="00443ED9">
      <w:pPr>
        <w:rPr>
          <w:szCs w:val="24"/>
        </w:rPr>
      </w:pPr>
      <w:r>
        <w:rPr>
          <w:noProof/>
        </w:rPr>
        <w:drawing>
          <wp:inline distT="0" distB="0" distL="0" distR="0" wp14:anchorId="53BC556F" wp14:editId="0DE736DC">
            <wp:extent cx="4543425" cy="2527372"/>
            <wp:effectExtent l="0" t="0" r="0" b="6350"/>
            <wp:docPr id="30242" name="Picture 3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4774" cy="2533685"/>
                    </a:xfrm>
                    <a:prstGeom prst="rect">
                      <a:avLst/>
                    </a:prstGeom>
                  </pic:spPr>
                </pic:pic>
              </a:graphicData>
            </a:graphic>
          </wp:inline>
        </w:drawing>
      </w:r>
    </w:p>
    <w:p w:rsidR="00CE7826" w:rsidRDefault="007A254E" w:rsidP="00443ED9">
      <w:pPr>
        <w:rPr>
          <w:szCs w:val="24"/>
        </w:rPr>
      </w:pPr>
      <w:r>
        <w:rPr>
          <w:szCs w:val="24"/>
        </w:rPr>
        <w:lastRenderedPageBreak/>
        <w:t>The important thing to note is that the user must create an account and sign in if they want to access their VA Benefit letters. There is also additional information that explains how to download the letters and where to download benefit letters that aren’t provided by this tool.</w:t>
      </w:r>
    </w:p>
    <w:p w:rsidR="00CE7826" w:rsidRDefault="00CE7826" w:rsidP="007A254E">
      <w:pPr>
        <w:pStyle w:val="Heading3"/>
      </w:pPr>
      <w:bookmarkStart w:id="6" w:name="_Toc33712606"/>
      <w:r>
        <w:t xml:space="preserve">Signed </w:t>
      </w:r>
      <w:r w:rsidR="00FD6871">
        <w:t>in</w:t>
      </w:r>
      <w:r w:rsidR="00656B83">
        <w:t xml:space="preserve"> to an LOA1 Account</w:t>
      </w:r>
      <w:bookmarkEnd w:id="6"/>
    </w:p>
    <w:p w:rsidR="00656B83" w:rsidRDefault="00656B83" w:rsidP="00656B83">
      <w:r>
        <w:t>If a user is signed into an LOA1 account (not identity proofed), they will see the following screen when they go to the tool:</w:t>
      </w:r>
    </w:p>
    <w:p w:rsidR="00656B83" w:rsidRDefault="007A254E" w:rsidP="00656B83">
      <w:r>
        <w:rPr>
          <w:noProof/>
        </w:rPr>
        <w:drawing>
          <wp:inline distT="0" distB="0" distL="0" distR="0" wp14:anchorId="40FEC142" wp14:editId="7DD15909">
            <wp:extent cx="6001385" cy="4966970"/>
            <wp:effectExtent l="19050" t="19050" r="1841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1385" cy="4966970"/>
                    </a:xfrm>
                    <a:prstGeom prst="rect">
                      <a:avLst/>
                    </a:prstGeom>
                    <a:ln>
                      <a:solidFill>
                        <a:schemeClr val="accent1"/>
                      </a:solidFill>
                    </a:ln>
                  </pic:spPr>
                </pic:pic>
              </a:graphicData>
            </a:graphic>
          </wp:inline>
        </w:drawing>
      </w:r>
    </w:p>
    <w:p w:rsidR="00656B83" w:rsidRDefault="00190A02" w:rsidP="00656B83">
      <w:r>
        <w:t xml:space="preserve">They will need to verify their identity before they are able to access the tool. </w:t>
      </w:r>
    </w:p>
    <w:p w:rsidR="00656B83" w:rsidRDefault="00656B83" w:rsidP="00656B83"/>
    <w:p w:rsidR="00656B83" w:rsidRDefault="00656B83" w:rsidP="00656B83"/>
    <w:p w:rsidR="00190A02" w:rsidRDefault="00190A02" w:rsidP="009F1077">
      <w:pPr>
        <w:pStyle w:val="Heading3"/>
      </w:pPr>
      <w:bookmarkStart w:id="7" w:name="_Toc33712607"/>
      <w:r>
        <w:lastRenderedPageBreak/>
        <w:t>Signed into an LOA3 Account (identity verified) but not verified in MVI</w:t>
      </w:r>
      <w:bookmarkEnd w:id="7"/>
    </w:p>
    <w:p w:rsidR="00656B83" w:rsidRDefault="009F1077" w:rsidP="00656B83">
      <w:r>
        <w:t xml:space="preserve">If a user is signed into an LOA3 account and is not verified in MVI, when they go </w:t>
      </w:r>
      <w:r w:rsidR="00043E68">
        <w:t>to the landing page for the VA Benefit Letters tool, they will see the following screen:</w:t>
      </w:r>
    </w:p>
    <w:p w:rsidR="00043E68" w:rsidRDefault="00043E68" w:rsidP="00656B83">
      <w:r>
        <w:rPr>
          <w:noProof/>
        </w:rPr>
        <w:drawing>
          <wp:inline distT="0" distB="0" distL="0" distR="0" wp14:anchorId="0AA3723A" wp14:editId="40880584">
            <wp:extent cx="4392810" cy="2628900"/>
            <wp:effectExtent l="19050" t="19050" r="2730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7044" cy="2637418"/>
                    </a:xfrm>
                    <a:prstGeom prst="rect">
                      <a:avLst/>
                    </a:prstGeom>
                    <a:ln>
                      <a:solidFill>
                        <a:schemeClr val="accent1"/>
                      </a:solidFill>
                    </a:ln>
                  </pic:spPr>
                </pic:pic>
              </a:graphicData>
            </a:graphic>
          </wp:inline>
        </w:drawing>
      </w:r>
    </w:p>
    <w:p w:rsidR="00043E68" w:rsidRDefault="00043E68" w:rsidP="00656B83">
      <w:r>
        <w:t xml:space="preserve">After selecting the “Get your VA Benefit Letters” button, the user </w:t>
      </w:r>
      <w:r w:rsidR="00576A05">
        <w:t xml:space="preserve">will see the following messages: </w:t>
      </w:r>
    </w:p>
    <w:p w:rsidR="00576A05" w:rsidRDefault="00576A05" w:rsidP="00656B83">
      <w:r>
        <w:rPr>
          <w:noProof/>
        </w:rPr>
        <w:drawing>
          <wp:inline distT="0" distB="0" distL="0" distR="0" wp14:anchorId="1706ABA0" wp14:editId="54DC6BEC">
            <wp:extent cx="4266266" cy="1132205"/>
            <wp:effectExtent l="19050" t="19050" r="2032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390"/>
                    <a:stretch/>
                  </pic:blipFill>
                  <pic:spPr bwMode="auto">
                    <a:xfrm>
                      <a:off x="0" y="0"/>
                      <a:ext cx="4288739" cy="113816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76A05" w:rsidRDefault="00576A05" w:rsidP="00656B83">
      <w:r>
        <w:t xml:space="preserve">If the user sees this, they will need to go through the process of updating their VA records to verify </w:t>
      </w:r>
      <w:r w:rsidR="009F1077">
        <w:t xml:space="preserve">their identity and get access to this tool. </w:t>
      </w:r>
    </w:p>
    <w:p w:rsidR="009F1077" w:rsidRDefault="009F1077" w:rsidP="00656B83"/>
    <w:p w:rsidR="009F1077" w:rsidRDefault="009F1077" w:rsidP="00656B83"/>
    <w:p w:rsidR="009F1077" w:rsidRDefault="009F1077" w:rsidP="00656B83"/>
    <w:p w:rsidR="009F1077" w:rsidRDefault="009F1077" w:rsidP="00656B83"/>
    <w:p w:rsidR="009F1077" w:rsidRDefault="009F1077" w:rsidP="00656B83"/>
    <w:p w:rsidR="009F1077" w:rsidRDefault="009F1077" w:rsidP="00656B83"/>
    <w:p w:rsidR="009F1077" w:rsidRDefault="009F1077" w:rsidP="009F1077">
      <w:pPr>
        <w:pStyle w:val="Heading3"/>
      </w:pPr>
      <w:bookmarkStart w:id="8" w:name="_Toc33712608"/>
      <w:r>
        <w:lastRenderedPageBreak/>
        <w:t>Signed into an LOA3 Account (identity verified) AND verified in MVI</w:t>
      </w:r>
      <w:bookmarkEnd w:id="8"/>
    </w:p>
    <w:p w:rsidR="009F1077" w:rsidRDefault="009F1077" w:rsidP="009F1077">
      <w:r>
        <w:t>If a user is signed into an LOA3 account and is verified in MVI, when they go to the landing page for the VA Benefit Letters tool, they will see the following screen:</w:t>
      </w:r>
    </w:p>
    <w:p w:rsidR="009F1077" w:rsidRPr="009F1077" w:rsidRDefault="009F1077" w:rsidP="009F1077">
      <w:r>
        <w:rPr>
          <w:noProof/>
        </w:rPr>
        <w:drawing>
          <wp:inline distT="0" distB="0" distL="0" distR="0" wp14:anchorId="3BE9AF7F" wp14:editId="0EFE8144">
            <wp:extent cx="4392810" cy="26289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7044" cy="2637418"/>
                    </a:xfrm>
                    <a:prstGeom prst="rect">
                      <a:avLst/>
                    </a:prstGeom>
                    <a:ln>
                      <a:solidFill>
                        <a:schemeClr val="accent1"/>
                      </a:solidFill>
                    </a:ln>
                  </pic:spPr>
                </pic:pic>
              </a:graphicData>
            </a:graphic>
          </wp:inline>
        </w:drawing>
      </w:r>
    </w:p>
    <w:p w:rsidR="009F1077" w:rsidRDefault="009F1077" w:rsidP="009F1077">
      <w:r>
        <w:t>After selecting the “Get your VA Benefit Letters” button, the user will see the following screen:</w:t>
      </w:r>
    </w:p>
    <w:p w:rsidR="009F1077" w:rsidRDefault="009F1077" w:rsidP="009F1077">
      <w:r>
        <w:rPr>
          <w:noProof/>
        </w:rPr>
        <w:drawing>
          <wp:inline distT="0" distB="0" distL="0" distR="0" wp14:anchorId="37F3B361" wp14:editId="1C0698E3">
            <wp:extent cx="5048250" cy="3396125"/>
            <wp:effectExtent l="19050" t="19050" r="1905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4941" cy="3400626"/>
                    </a:xfrm>
                    <a:prstGeom prst="rect">
                      <a:avLst/>
                    </a:prstGeom>
                    <a:ln>
                      <a:solidFill>
                        <a:schemeClr val="accent1"/>
                      </a:solidFill>
                    </a:ln>
                  </pic:spPr>
                </pic:pic>
              </a:graphicData>
            </a:graphic>
          </wp:inline>
        </w:drawing>
      </w:r>
    </w:p>
    <w:p w:rsidR="009F1077" w:rsidRDefault="009F1077" w:rsidP="009F1077">
      <w:r>
        <w:t xml:space="preserve">This screen shows the address on file for the veteran. It also tells the user that if the address is wrong, they can update it but that the letter is still valid, even if the address does not match </w:t>
      </w:r>
      <w:r>
        <w:lastRenderedPageBreak/>
        <w:t xml:space="preserve">their current address. The user can select to edit the address on the screen by selecting the “Edit” link. </w:t>
      </w:r>
    </w:p>
    <w:p w:rsidR="009F1077" w:rsidRDefault="009F1077" w:rsidP="009F1077">
      <w:r>
        <w:t>After the user selects the “view letter” button, they are taken to the letters available to them:</w:t>
      </w:r>
    </w:p>
    <w:p w:rsidR="009F1077" w:rsidRDefault="009F1077" w:rsidP="009F1077">
      <w:r>
        <w:rPr>
          <w:noProof/>
        </w:rPr>
        <w:drawing>
          <wp:inline distT="0" distB="0" distL="0" distR="0" wp14:anchorId="1DEBD572" wp14:editId="2B59CE5A">
            <wp:extent cx="5049653" cy="6448425"/>
            <wp:effectExtent l="19050" t="19050" r="177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6968" cy="6457766"/>
                    </a:xfrm>
                    <a:prstGeom prst="rect">
                      <a:avLst/>
                    </a:prstGeom>
                    <a:ln>
                      <a:solidFill>
                        <a:schemeClr val="accent1"/>
                      </a:solidFill>
                    </a:ln>
                  </pic:spPr>
                </pic:pic>
              </a:graphicData>
            </a:graphic>
          </wp:inline>
        </w:drawing>
      </w:r>
    </w:p>
    <w:p w:rsidR="009F1077" w:rsidRDefault="009F1077" w:rsidP="009F1077"/>
    <w:p w:rsidR="009F1077" w:rsidRDefault="009F1077" w:rsidP="009F1077">
      <w:r>
        <w:lastRenderedPageBreak/>
        <w:t>On this page, the user is warned they will need to have the latest version of Adobe Reader to download the letter. There is a link that directs them on how to get it if they don’t have it:</w:t>
      </w:r>
    </w:p>
    <w:p w:rsidR="009F1077" w:rsidRDefault="009F1077" w:rsidP="009F1077">
      <w:r>
        <w:rPr>
          <w:noProof/>
        </w:rPr>
        <w:drawing>
          <wp:inline distT="0" distB="0" distL="0" distR="0" wp14:anchorId="6BF8378C" wp14:editId="73E35672">
            <wp:extent cx="6001385" cy="535305"/>
            <wp:effectExtent l="19050" t="19050" r="1841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1385" cy="535305"/>
                    </a:xfrm>
                    <a:prstGeom prst="rect">
                      <a:avLst/>
                    </a:prstGeom>
                    <a:ln>
                      <a:solidFill>
                        <a:schemeClr val="accent1"/>
                      </a:solidFill>
                    </a:ln>
                  </pic:spPr>
                </pic:pic>
              </a:graphicData>
            </a:graphic>
          </wp:inline>
        </w:drawing>
      </w:r>
    </w:p>
    <w:p w:rsidR="009F1077" w:rsidRDefault="009F1077" w:rsidP="009F1077">
      <w:r>
        <w:t>The user can then select the “+” signs to see an explanation about each letter and download the letter.</w:t>
      </w:r>
    </w:p>
    <w:p w:rsidR="009F1077" w:rsidRDefault="009F1077" w:rsidP="009F1077"/>
    <w:p w:rsidR="009F1077" w:rsidRPr="009F1077" w:rsidRDefault="009F1077" w:rsidP="009F1077">
      <w:pPr>
        <w:rPr>
          <w:i/>
        </w:rPr>
      </w:pPr>
      <w:r>
        <w:rPr>
          <w:i/>
        </w:rPr>
        <w:t>Proof of Service Card:</w:t>
      </w:r>
    </w:p>
    <w:p w:rsidR="009F1077" w:rsidRDefault="009F1077" w:rsidP="009F1077">
      <w:r>
        <w:rPr>
          <w:noProof/>
        </w:rPr>
        <w:drawing>
          <wp:inline distT="0" distB="0" distL="0" distR="0" wp14:anchorId="4F685A1E" wp14:editId="66F973FC">
            <wp:extent cx="5362575" cy="1962098"/>
            <wp:effectExtent l="19050" t="19050" r="9525"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9593" cy="1968325"/>
                    </a:xfrm>
                    <a:prstGeom prst="rect">
                      <a:avLst/>
                    </a:prstGeom>
                    <a:ln>
                      <a:solidFill>
                        <a:schemeClr val="accent1"/>
                      </a:solidFill>
                    </a:ln>
                  </pic:spPr>
                </pic:pic>
              </a:graphicData>
            </a:graphic>
          </wp:inline>
        </w:drawing>
      </w:r>
    </w:p>
    <w:p w:rsidR="009F1077" w:rsidRPr="009F1077" w:rsidRDefault="009F1077" w:rsidP="009F1077">
      <w:pPr>
        <w:rPr>
          <w:i/>
        </w:rPr>
      </w:pPr>
      <w:r>
        <w:rPr>
          <w:i/>
        </w:rPr>
        <w:t xml:space="preserve">Service Verification Letter: The user is notified they can use their Benefit </w:t>
      </w:r>
      <w:r w:rsidR="00195334">
        <w:rPr>
          <w:i/>
        </w:rPr>
        <w:t xml:space="preserve">Summary Letter instead of this one. </w:t>
      </w:r>
    </w:p>
    <w:p w:rsidR="009F1077" w:rsidRDefault="009F1077" w:rsidP="009F1077">
      <w:r>
        <w:rPr>
          <w:noProof/>
        </w:rPr>
        <w:drawing>
          <wp:inline distT="0" distB="0" distL="0" distR="0" wp14:anchorId="4AAA7580" wp14:editId="3DA08606">
            <wp:extent cx="4479364" cy="2657475"/>
            <wp:effectExtent l="19050" t="19050" r="165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756" cy="2661861"/>
                    </a:xfrm>
                    <a:prstGeom prst="rect">
                      <a:avLst/>
                    </a:prstGeom>
                    <a:ln>
                      <a:solidFill>
                        <a:schemeClr val="accent1"/>
                      </a:solidFill>
                    </a:ln>
                  </pic:spPr>
                </pic:pic>
              </a:graphicData>
            </a:graphic>
          </wp:inline>
        </w:drawing>
      </w:r>
    </w:p>
    <w:p w:rsidR="00195334" w:rsidRDefault="00195334" w:rsidP="009F1077">
      <w:pPr>
        <w:rPr>
          <w:i/>
        </w:rPr>
      </w:pPr>
      <w:r>
        <w:rPr>
          <w:i/>
        </w:rPr>
        <w:lastRenderedPageBreak/>
        <w:t>Civil Service Preference Letter</w:t>
      </w:r>
    </w:p>
    <w:p w:rsidR="00195334" w:rsidRDefault="00195334" w:rsidP="009F1077">
      <w:pPr>
        <w:rPr>
          <w:i/>
        </w:rPr>
      </w:pPr>
      <w:r>
        <w:rPr>
          <w:noProof/>
        </w:rPr>
        <w:drawing>
          <wp:inline distT="0" distB="0" distL="0" distR="0" wp14:anchorId="451B5094" wp14:editId="16106B09">
            <wp:extent cx="6001385"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6311"/>
                    <a:stretch/>
                  </pic:blipFill>
                  <pic:spPr bwMode="auto">
                    <a:xfrm>
                      <a:off x="0" y="0"/>
                      <a:ext cx="6001385" cy="2209800"/>
                    </a:xfrm>
                    <a:prstGeom prst="rect">
                      <a:avLst/>
                    </a:prstGeom>
                    <a:ln>
                      <a:noFill/>
                    </a:ln>
                    <a:extLst>
                      <a:ext uri="{53640926-AAD7-44D8-BBD7-CCE9431645EC}">
                        <a14:shadowObscured xmlns:a14="http://schemas.microsoft.com/office/drawing/2010/main"/>
                      </a:ext>
                    </a:extLst>
                  </pic:spPr>
                </pic:pic>
              </a:graphicData>
            </a:graphic>
          </wp:inline>
        </w:drawing>
      </w:r>
    </w:p>
    <w:p w:rsidR="00195334" w:rsidRDefault="00195334" w:rsidP="009F1077">
      <w:pPr>
        <w:rPr>
          <w:i/>
        </w:rPr>
      </w:pPr>
      <w:r>
        <w:rPr>
          <w:i/>
        </w:rPr>
        <w:t>Benefit Summary and Service Verification Letter</w:t>
      </w:r>
    </w:p>
    <w:p w:rsidR="00195334" w:rsidRDefault="00195334" w:rsidP="009F1077">
      <w:pPr>
        <w:rPr>
          <w:i/>
        </w:rPr>
      </w:pPr>
      <w:r>
        <w:rPr>
          <w:noProof/>
        </w:rPr>
        <w:drawing>
          <wp:inline distT="0" distB="0" distL="0" distR="0" wp14:anchorId="4DDDA2B2" wp14:editId="782364DA">
            <wp:extent cx="4838700" cy="45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4552950"/>
                    </a:xfrm>
                    <a:prstGeom prst="rect">
                      <a:avLst/>
                    </a:prstGeom>
                  </pic:spPr>
                </pic:pic>
              </a:graphicData>
            </a:graphic>
          </wp:inline>
        </w:drawing>
      </w:r>
      <w:r>
        <w:rPr>
          <w:noProof/>
        </w:rPr>
        <mc:AlternateContent>
          <mc:Choice Requires="wps">
            <w:drawing>
              <wp:anchor distT="0" distB="0" distL="114300" distR="114300" simplePos="0" relativeHeight="251672576" behindDoc="0" locked="0" layoutInCell="1" allowOverlap="1" wp14:anchorId="3B903856" wp14:editId="26CDFE88">
                <wp:simplePos x="0" y="0"/>
                <wp:positionH relativeFrom="column">
                  <wp:posOffset>0</wp:posOffset>
                </wp:positionH>
                <wp:positionV relativeFrom="paragraph">
                  <wp:posOffset>-635</wp:posOffset>
                </wp:positionV>
                <wp:extent cx="50292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3C6B4"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5pt" to="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" strokecolor="#4472c4 [3204]" strokeweight=".5pt">
                <v:stroke joinstyle="miter"/>
              </v:line>
            </w:pict>
          </mc:Fallback>
        </mc:AlternateContent>
      </w:r>
    </w:p>
    <w:p w:rsidR="00195334" w:rsidRPr="00195334" w:rsidRDefault="00195334" w:rsidP="009F1077"/>
    <w:p w:rsidR="009F1077" w:rsidRDefault="00195334" w:rsidP="00F4201F">
      <w:r>
        <w:rPr>
          <w:noProof/>
        </w:rPr>
        <w:lastRenderedPageBreak/>
        <w:drawing>
          <wp:inline distT="0" distB="0" distL="0" distR="0" wp14:anchorId="4065A6FF" wp14:editId="6EE52E5B">
            <wp:extent cx="4333875" cy="7143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7143750"/>
                    </a:xfrm>
                    <a:prstGeom prst="rect">
                      <a:avLst/>
                    </a:prstGeom>
                  </pic:spPr>
                </pic:pic>
              </a:graphicData>
            </a:graphic>
          </wp:inline>
        </w:drawing>
      </w:r>
    </w:p>
    <w:p w:rsidR="00195334" w:rsidRDefault="00195334" w:rsidP="00195334">
      <w:r>
        <w:rPr>
          <w:noProof/>
        </w:rPr>
        <mc:AlternateContent>
          <mc:Choice Requires="wps">
            <w:drawing>
              <wp:anchor distT="0" distB="0" distL="114300" distR="114300" simplePos="0" relativeHeight="251674624" behindDoc="0" locked="0" layoutInCell="1" allowOverlap="1" wp14:anchorId="68B71F77" wp14:editId="543F11B0">
                <wp:simplePos x="0" y="0"/>
                <wp:positionH relativeFrom="column">
                  <wp:posOffset>0</wp:posOffset>
                </wp:positionH>
                <wp:positionV relativeFrom="paragraph">
                  <wp:posOffset>-635</wp:posOffset>
                </wp:positionV>
                <wp:extent cx="5029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DDDF1"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05pt" to="3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" strokecolor="#4472c4 [3204]" strokeweight=".5pt">
                <v:stroke joinstyle="miter"/>
              </v:line>
            </w:pict>
          </mc:Fallback>
        </mc:AlternateContent>
      </w:r>
    </w:p>
    <w:p w:rsidR="00195334" w:rsidRDefault="00195334" w:rsidP="00F4201F">
      <w:pPr>
        <w:spacing w:before="240"/>
      </w:pPr>
      <w:r>
        <w:lastRenderedPageBreak/>
        <w:t xml:space="preserve">This letter typically has more information and allows the user to select what to include in the letter they download. </w:t>
      </w:r>
    </w:p>
    <w:p w:rsidR="003844EA" w:rsidRDefault="003844EA" w:rsidP="00195334">
      <w:pPr>
        <w:rPr>
          <w:i/>
        </w:rPr>
      </w:pPr>
      <w:r>
        <w:rPr>
          <w:i/>
        </w:rPr>
        <w:t>Benefit Verification Letter:</w:t>
      </w:r>
    </w:p>
    <w:p w:rsidR="003844EA" w:rsidRPr="003844EA" w:rsidRDefault="003844EA" w:rsidP="00195334">
      <w:pPr>
        <w:rPr>
          <w:i/>
        </w:rPr>
      </w:pPr>
      <w:r>
        <w:rPr>
          <w:noProof/>
        </w:rPr>
        <w:drawing>
          <wp:inline distT="0" distB="0" distL="0" distR="0" wp14:anchorId="29F6A5B8" wp14:editId="5761A820">
            <wp:extent cx="6001385" cy="2455545"/>
            <wp:effectExtent l="19050" t="19050" r="18415"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1385" cy="2455545"/>
                    </a:xfrm>
                    <a:prstGeom prst="rect">
                      <a:avLst/>
                    </a:prstGeom>
                    <a:ln>
                      <a:solidFill>
                        <a:schemeClr val="accent1"/>
                      </a:solidFill>
                    </a:ln>
                  </pic:spPr>
                </pic:pic>
              </a:graphicData>
            </a:graphic>
          </wp:inline>
        </w:drawing>
      </w:r>
    </w:p>
    <w:p w:rsidR="00195334" w:rsidRDefault="00195334" w:rsidP="00195334"/>
    <w:p w:rsidR="00195334" w:rsidRDefault="00F4201F" w:rsidP="00195334">
      <w:r>
        <w:t>When a user selects to download a letter, they will see the below message and depending on how their computer is configured, the downloaded document will appear in their documents tab or somewhere else and the user will need to click save. Once they do that, the letter will open:</w:t>
      </w:r>
    </w:p>
    <w:p w:rsidR="00F4201F" w:rsidRDefault="00F4201F" w:rsidP="00195334">
      <w:r>
        <w:rPr>
          <w:noProof/>
        </w:rPr>
        <w:drawing>
          <wp:inline distT="0" distB="0" distL="0" distR="0" wp14:anchorId="4109B5B0" wp14:editId="7011479F">
            <wp:extent cx="5000625" cy="3055614"/>
            <wp:effectExtent l="19050" t="19050" r="952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4512" cy="3064100"/>
                    </a:xfrm>
                    <a:prstGeom prst="rect">
                      <a:avLst/>
                    </a:prstGeom>
                    <a:ln>
                      <a:solidFill>
                        <a:schemeClr val="accent1"/>
                      </a:solidFill>
                    </a:ln>
                  </pic:spPr>
                </pic:pic>
              </a:graphicData>
            </a:graphic>
          </wp:inline>
        </w:drawing>
      </w:r>
    </w:p>
    <w:p w:rsidR="00F4201F" w:rsidRDefault="00F4201F" w:rsidP="00195334">
      <w:r>
        <w:rPr>
          <w:noProof/>
        </w:rPr>
        <w:lastRenderedPageBreak/>
        <w:drawing>
          <wp:inline distT="0" distB="0" distL="0" distR="0" wp14:anchorId="51C88C73" wp14:editId="4048BE74">
            <wp:extent cx="6001385" cy="988060"/>
            <wp:effectExtent l="19050" t="19050" r="18415" b="21590"/>
            <wp:docPr id="30251" name="Picture 3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1385" cy="988060"/>
                    </a:xfrm>
                    <a:prstGeom prst="rect">
                      <a:avLst/>
                    </a:prstGeom>
                    <a:ln>
                      <a:solidFill>
                        <a:schemeClr val="accent1"/>
                      </a:solidFill>
                    </a:ln>
                  </pic:spPr>
                </pic:pic>
              </a:graphicData>
            </a:graphic>
          </wp:inline>
        </w:drawing>
      </w:r>
    </w:p>
    <w:p w:rsidR="00F4201F" w:rsidRDefault="00F4201F"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D6871" w:rsidRDefault="00FD6871" w:rsidP="00195334"/>
    <w:p w:rsidR="00F4201F" w:rsidRDefault="00F4201F" w:rsidP="00F4201F">
      <w:pPr>
        <w:pStyle w:val="Heading1"/>
      </w:pPr>
      <w:bookmarkStart w:id="9" w:name="_Toc33712609"/>
      <w:r>
        <w:lastRenderedPageBreak/>
        <w:t>Major Issues</w:t>
      </w:r>
      <w:bookmarkStart w:id="10" w:name="_GoBack"/>
      <w:bookmarkEnd w:id="10"/>
      <w:r>
        <w:t xml:space="preserve"> and Error Messages</w:t>
      </w:r>
      <w:bookmarkEnd w:id="9"/>
    </w:p>
    <w:p w:rsidR="00FD6871" w:rsidRDefault="00FD6871" w:rsidP="00FD6871">
      <w:pPr>
        <w:pStyle w:val="Heading3"/>
      </w:pPr>
      <w:bookmarkStart w:id="11" w:name="_Toc33712610"/>
      <w:r>
        <w:t>Signed into an LOA3 Account (identity verified) but not verified in MVI</w:t>
      </w:r>
      <w:bookmarkEnd w:id="11"/>
    </w:p>
    <w:p w:rsidR="00FD6871" w:rsidRDefault="00FD6871" w:rsidP="00FD6871">
      <w:r>
        <w:t>If a user is signed into an LOA3 account and is not verified in MVI, when they go to the landing page for the VA Benefit Letters tool, they will see the following screen:</w:t>
      </w:r>
    </w:p>
    <w:p w:rsidR="00FD6871" w:rsidRDefault="00FD6871" w:rsidP="00FD6871">
      <w:r>
        <w:rPr>
          <w:noProof/>
        </w:rPr>
        <w:drawing>
          <wp:inline distT="0" distB="0" distL="0" distR="0" wp14:anchorId="56B3CA13" wp14:editId="4A5C29E0">
            <wp:extent cx="4392810" cy="2628900"/>
            <wp:effectExtent l="19050" t="19050" r="2730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7044" cy="2637418"/>
                    </a:xfrm>
                    <a:prstGeom prst="rect">
                      <a:avLst/>
                    </a:prstGeom>
                    <a:ln>
                      <a:solidFill>
                        <a:schemeClr val="accent1"/>
                      </a:solidFill>
                    </a:ln>
                  </pic:spPr>
                </pic:pic>
              </a:graphicData>
            </a:graphic>
          </wp:inline>
        </w:drawing>
      </w:r>
    </w:p>
    <w:p w:rsidR="00FD6871" w:rsidRDefault="00FD6871" w:rsidP="00FD6871">
      <w:r>
        <w:t xml:space="preserve">After selecting the “Get your VA Benefit Letters” button, the user will see the following messages: </w:t>
      </w:r>
    </w:p>
    <w:p w:rsidR="00FD6871" w:rsidRDefault="00FD6871" w:rsidP="00FD6871">
      <w:r>
        <w:rPr>
          <w:noProof/>
        </w:rPr>
        <w:drawing>
          <wp:inline distT="0" distB="0" distL="0" distR="0" wp14:anchorId="4CBF413A" wp14:editId="60363984">
            <wp:extent cx="4266266" cy="1132205"/>
            <wp:effectExtent l="19050" t="19050" r="2032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390"/>
                    <a:stretch/>
                  </pic:blipFill>
                  <pic:spPr bwMode="auto">
                    <a:xfrm>
                      <a:off x="0" y="0"/>
                      <a:ext cx="4288739" cy="113816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D6871" w:rsidRDefault="00FD6871" w:rsidP="00FD6871">
      <w:r>
        <w:t xml:space="preserve">If the user sees this, they will need to go through the process of updating their VA records to verify their identity and get access to this tool. </w:t>
      </w:r>
    </w:p>
    <w:p w:rsidR="00FD6871" w:rsidRDefault="00FD6871" w:rsidP="00FD6871">
      <w:r>
        <w:t xml:space="preserve">To do this, the user will need to do the following: </w:t>
      </w:r>
    </w:p>
    <w:p w:rsidR="00FD6871" w:rsidRDefault="00FD6871" w:rsidP="00FD6871">
      <w:pPr>
        <w:pStyle w:val="ListParagraph"/>
        <w:numPr>
          <w:ilvl w:val="0"/>
          <w:numId w:val="8"/>
        </w:numPr>
        <w:autoSpaceDE w:val="0"/>
        <w:autoSpaceDN w:val="0"/>
        <w:adjustRightInd w:val="0"/>
        <w:spacing w:after="0" w:line="240" w:lineRule="auto"/>
        <w:rPr>
          <w:rFonts w:eastAsia="Times New Roman" w:cstheme="minorHAnsi"/>
        </w:rPr>
      </w:pPr>
      <w:r>
        <w:rPr>
          <w:rFonts w:eastAsia="Times New Roman" w:cstheme="minorHAnsi"/>
        </w:rPr>
        <w:t>C</w:t>
      </w:r>
      <w:r w:rsidRPr="00FD6871">
        <w:rPr>
          <w:rFonts w:eastAsia="Times New Roman" w:cstheme="minorHAnsi"/>
        </w:rPr>
        <w:t xml:space="preserve">ontact your nearest VA medical center and let them know you need to verify the information in your records and update it as needed. </w:t>
      </w:r>
    </w:p>
    <w:p w:rsidR="00FD6871" w:rsidRPr="00FD6871" w:rsidRDefault="00FD6871" w:rsidP="00FD6871">
      <w:pPr>
        <w:pStyle w:val="ListParagraph"/>
        <w:numPr>
          <w:ilvl w:val="0"/>
          <w:numId w:val="8"/>
        </w:numPr>
        <w:autoSpaceDE w:val="0"/>
        <w:autoSpaceDN w:val="0"/>
        <w:adjustRightInd w:val="0"/>
        <w:spacing w:after="0" w:line="240" w:lineRule="auto"/>
        <w:rPr>
          <w:rFonts w:eastAsia="Times New Roman" w:cstheme="minorHAnsi"/>
        </w:rPr>
      </w:pPr>
      <w:r w:rsidRPr="00FD6871">
        <w:rPr>
          <w:rFonts w:eastAsia="Times New Roman" w:cstheme="minorHAnsi"/>
        </w:rPr>
        <w:t xml:space="preserve">The operator or patient advocate can connect you with the right person. </w:t>
      </w:r>
    </w:p>
    <w:p w:rsidR="00FD6871" w:rsidRDefault="00FD6871" w:rsidP="00FD6871"/>
    <w:p w:rsidR="00FD6871" w:rsidRDefault="00FD6871" w:rsidP="00F4201F">
      <w:hyperlink r:id="rId30" w:history="1">
        <w:r w:rsidRPr="00D55537">
          <w:rPr>
            <w:rFonts w:eastAsia="Times New Roman" w:cstheme="minorHAnsi"/>
            <w:color w:val="0066CC"/>
            <w:u w:val="single"/>
          </w:rPr>
          <w:t>Find your nearest VA Medical Center</w:t>
        </w:r>
      </w:hyperlink>
    </w:p>
    <w:p w:rsidR="00F4201F" w:rsidRDefault="00F4201F" w:rsidP="00F4201F">
      <w:pPr>
        <w:pStyle w:val="Heading3"/>
      </w:pPr>
      <w:bookmarkStart w:id="12" w:name="_Toc33712611"/>
      <w:r>
        <w:lastRenderedPageBreak/>
        <w:t>Invalid Address</w:t>
      </w:r>
      <w:r w:rsidR="00FD6871">
        <w:t xml:space="preserve"> Error Message</w:t>
      </w:r>
      <w:r>
        <w:t>:</w:t>
      </w:r>
      <w:bookmarkEnd w:id="12"/>
    </w:p>
    <w:p w:rsidR="00F4201F" w:rsidRDefault="00FD6871" w:rsidP="00F4201F">
      <w:r>
        <w:t xml:space="preserve">The veteran is signed into an LOA3 (identity verified) VA.gov account that is verified in MVI. They go to download their Benefit Letters. </w:t>
      </w:r>
    </w:p>
    <w:p w:rsidR="00FD6871" w:rsidRDefault="00FD6871" w:rsidP="00F4201F">
      <w:r>
        <w:rPr>
          <w:noProof/>
        </w:rPr>
        <w:drawing>
          <wp:inline distT="0" distB="0" distL="0" distR="0" wp14:anchorId="5143E6DE" wp14:editId="34FCAF43">
            <wp:extent cx="4392810" cy="2628900"/>
            <wp:effectExtent l="19050" t="19050" r="2730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7044" cy="2637418"/>
                    </a:xfrm>
                    <a:prstGeom prst="rect">
                      <a:avLst/>
                    </a:prstGeom>
                    <a:ln>
                      <a:solidFill>
                        <a:schemeClr val="accent1"/>
                      </a:solidFill>
                    </a:ln>
                  </pic:spPr>
                </pic:pic>
              </a:graphicData>
            </a:graphic>
          </wp:inline>
        </w:drawing>
      </w:r>
    </w:p>
    <w:p w:rsidR="00FD6871" w:rsidRPr="00F4201F" w:rsidRDefault="00FD6871" w:rsidP="00F4201F">
      <w:r>
        <w:t>After selecting the “Get Your VA Benefit Letters” button, they see the following message:</w:t>
      </w:r>
    </w:p>
    <w:p w:rsidR="00576A05" w:rsidRDefault="00576A05" w:rsidP="00656B83">
      <w:r>
        <w:rPr>
          <w:noProof/>
        </w:rPr>
        <w:drawing>
          <wp:inline distT="0" distB="0" distL="0" distR="0" wp14:anchorId="36810323" wp14:editId="237EC0CE">
            <wp:extent cx="5038725" cy="3669083"/>
            <wp:effectExtent l="19050" t="19050" r="952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5932" cy="3674331"/>
                    </a:xfrm>
                    <a:prstGeom prst="rect">
                      <a:avLst/>
                    </a:prstGeom>
                    <a:ln>
                      <a:solidFill>
                        <a:schemeClr val="accent1"/>
                      </a:solidFill>
                    </a:ln>
                  </pic:spPr>
                </pic:pic>
              </a:graphicData>
            </a:graphic>
          </wp:inline>
        </w:drawing>
      </w:r>
    </w:p>
    <w:p w:rsidR="00FD6871" w:rsidRDefault="00FD6871" w:rsidP="00656B83">
      <w:r>
        <w:lastRenderedPageBreak/>
        <w:t>If the user sees this message, they will need to go to their VA.gov profile and update their address. The user can access their profile from the header dropdown:</w:t>
      </w:r>
    </w:p>
    <w:p w:rsidR="00FD6871" w:rsidRDefault="00FD6871" w:rsidP="00656B83">
      <w:r>
        <w:rPr>
          <w:noProof/>
        </w:rPr>
        <mc:AlternateContent>
          <mc:Choice Requires="wps">
            <w:drawing>
              <wp:anchor distT="0" distB="0" distL="114300" distR="114300" simplePos="0" relativeHeight="251676672" behindDoc="0" locked="0" layoutInCell="1" allowOverlap="1" wp14:anchorId="79267FDA" wp14:editId="5503C1BC">
                <wp:simplePos x="0" y="0"/>
                <wp:positionH relativeFrom="margin">
                  <wp:posOffset>5257800</wp:posOffset>
                </wp:positionH>
                <wp:positionV relativeFrom="paragraph">
                  <wp:posOffset>720726</wp:posOffset>
                </wp:positionV>
                <wp:extent cx="647700" cy="228600"/>
                <wp:effectExtent l="0" t="0" r="19050" b="19050"/>
                <wp:wrapNone/>
                <wp:docPr id="30241" name="Oval 30241"/>
                <wp:cNvGraphicFramePr/>
                <a:graphic xmlns:a="http://schemas.openxmlformats.org/drawingml/2006/main">
                  <a:graphicData uri="http://schemas.microsoft.com/office/word/2010/wordprocessingShape">
                    <wps:wsp>
                      <wps:cNvSpPr/>
                      <wps:spPr>
                        <a:xfrm>
                          <a:off x="0" y="0"/>
                          <a:ext cx="647700" cy="2286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AB067" id="Oval 30241" o:spid="_x0000_s1026" style="position:absolute;margin-left:414pt;margin-top:56.75pt;width:51pt;height:1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" filled="f" strokecolor="red" strokeweight="1.5pt">
                <v:stroke joinstyle="miter"/>
                <w10:wrap anchorx="margin"/>
              </v:oval>
            </w:pict>
          </mc:Fallback>
        </mc:AlternateContent>
      </w:r>
      <w:r>
        <w:rPr>
          <w:noProof/>
        </w:rPr>
        <w:drawing>
          <wp:inline distT="0" distB="0" distL="0" distR="0" wp14:anchorId="2796362B" wp14:editId="5FA48E55">
            <wp:extent cx="6541679" cy="1714500"/>
            <wp:effectExtent l="19050" t="19050" r="1206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44395" cy="1715212"/>
                    </a:xfrm>
                    <a:prstGeom prst="rect">
                      <a:avLst/>
                    </a:prstGeom>
                    <a:ln>
                      <a:solidFill>
                        <a:schemeClr val="accent1"/>
                      </a:solidFill>
                    </a:ln>
                  </pic:spPr>
                </pic:pic>
              </a:graphicData>
            </a:graphic>
          </wp:inline>
        </w:drawing>
      </w:r>
      <w:r>
        <w:t xml:space="preserve"> </w:t>
      </w:r>
    </w:p>
    <w:p w:rsidR="00FD6871" w:rsidRDefault="00FD6871" w:rsidP="00656B83"/>
    <w:p w:rsidR="00FD6871" w:rsidRDefault="00FD6871" w:rsidP="00FD6871">
      <w:pPr>
        <w:pStyle w:val="Heading3"/>
      </w:pPr>
      <w:bookmarkStart w:id="13" w:name="_Toc33712612"/>
      <w:r>
        <w:t>Unable to find information about your VA letters message:</w:t>
      </w:r>
      <w:bookmarkEnd w:id="13"/>
      <w:r>
        <w:t xml:space="preserve"> </w:t>
      </w:r>
    </w:p>
    <w:p w:rsidR="007F1026" w:rsidRPr="007F1026" w:rsidRDefault="007F1026" w:rsidP="007F1026">
      <w:r>
        <w:t xml:space="preserve">If a user is signed into an LOA3 VA.gov account and sees the below message, they should be instructed to contact the number provided to determine if they have Benefit letters. </w:t>
      </w:r>
    </w:p>
    <w:p w:rsidR="00576A05" w:rsidRPr="00656B83" w:rsidRDefault="00576A05" w:rsidP="00656B83">
      <w:r>
        <w:rPr>
          <w:noProof/>
        </w:rPr>
        <w:drawing>
          <wp:inline distT="0" distB="0" distL="0" distR="0" wp14:anchorId="66285182" wp14:editId="33CBE38F">
            <wp:extent cx="6001385" cy="1640407"/>
            <wp:effectExtent l="19050" t="19050" r="184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2127"/>
                    <a:stretch/>
                  </pic:blipFill>
                  <pic:spPr bwMode="auto">
                    <a:xfrm>
                      <a:off x="0" y="0"/>
                      <a:ext cx="6001385" cy="1640407"/>
                    </a:xfrm>
                    <a:prstGeom prst="rect">
                      <a:avLst/>
                    </a:prstGeom>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4795" w:rsidRDefault="00924795" w:rsidP="00924795"/>
    <w:p w:rsidR="00924795" w:rsidRDefault="00924795" w:rsidP="00924795"/>
    <w:p w:rsidR="00924795" w:rsidRDefault="00924795" w:rsidP="00924795"/>
    <w:p w:rsidR="00656B83" w:rsidRPr="00932302" w:rsidRDefault="00656B83" w:rsidP="00932302"/>
    <w:sectPr w:rsidR="00656B83" w:rsidRPr="00932302" w:rsidSect="004A727C">
      <w:pgSz w:w="12240" w:h="15840"/>
      <w:pgMar w:top="1448" w:right="1649" w:bottom="2064" w:left="114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779" w:rsidRDefault="003E4779">
      <w:pPr>
        <w:spacing w:after="0" w:line="240" w:lineRule="auto"/>
      </w:pPr>
      <w:r>
        <w:separator/>
      </w:r>
    </w:p>
  </w:endnote>
  <w:endnote w:type="continuationSeparator" w:id="0">
    <w:p w:rsidR="003E4779" w:rsidRDefault="003E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779" w:rsidRDefault="003E4779">
      <w:pPr>
        <w:spacing w:after="0" w:line="240" w:lineRule="auto"/>
      </w:pPr>
      <w:r>
        <w:separator/>
      </w:r>
    </w:p>
  </w:footnote>
  <w:footnote w:type="continuationSeparator" w:id="0">
    <w:p w:rsidR="003E4779" w:rsidRDefault="003E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6AD65909"/>
    <w:multiLevelType w:val="hybridMultilevel"/>
    <w:tmpl w:val="F0AC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7"/>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4072D"/>
    <w:rsid w:val="00043E68"/>
    <w:rsid w:val="000526AF"/>
    <w:rsid w:val="00071E28"/>
    <w:rsid w:val="000A7B95"/>
    <w:rsid w:val="000C5540"/>
    <w:rsid w:val="000C7BE3"/>
    <w:rsid w:val="000F3DF3"/>
    <w:rsid w:val="0010476A"/>
    <w:rsid w:val="00132516"/>
    <w:rsid w:val="00164AA3"/>
    <w:rsid w:val="00190A02"/>
    <w:rsid w:val="00193CBC"/>
    <w:rsid w:val="00195334"/>
    <w:rsid w:val="001E5E5C"/>
    <w:rsid w:val="001F026F"/>
    <w:rsid w:val="00212345"/>
    <w:rsid w:val="00245035"/>
    <w:rsid w:val="00275D73"/>
    <w:rsid w:val="002A6346"/>
    <w:rsid w:val="002D6742"/>
    <w:rsid w:val="002F1F3E"/>
    <w:rsid w:val="0037399D"/>
    <w:rsid w:val="003844EA"/>
    <w:rsid w:val="0039454A"/>
    <w:rsid w:val="003A4C3E"/>
    <w:rsid w:val="003C05B5"/>
    <w:rsid w:val="003E4779"/>
    <w:rsid w:val="003E5CEA"/>
    <w:rsid w:val="00407C51"/>
    <w:rsid w:val="00427E3E"/>
    <w:rsid w:val="00443ED9"/>
    <w:rsid w:val="0045697B"/>
    <w:rsid w:val="004A1364"/>
    <w:rsid w:val="004A727C"/>
    <w:rsid w:val="004C50A5"/>
    <w:rsid w:val="00517099"/>
    <w:rsid w:val="005316C7"/>
    <w:rsid w:val="00531C65"/>
    <w:rsid w:val="0053445D"/>
    <w:rsid w:val="00535857"/>
    <w:rsid w:val="00573479"/>
    <w:rsid w:val="00576A05"/>
    <w:rsid w:val="005E1BD5"/>
    <w:rsid w:val="00650541"/>
    <w:rsid w:val="0065205F"/>
    <w:rsid w:val="006526C6"/>
    <w:rsid w:val="00656B83"/>
    <w:rsid w:val="007065A5"/>
    <w:rsid w:val="0074623B"/>
    <w:rsid w:val="00753B45"/>
    <w:rsid w:val="00771661"/>
    <w:rsid w:val="007820B4"/>
    <w:rsid w:val="007961E7"/>
    <w:rsid w:val="007978F8"/>
    <w:rsid w:val="007A254E"/>
    <w:rsid w:val="007E255B"/>
    <w:rsid w:val="007F1026"/>
    <w:rsid w:val="008220A7"/>
    <w:rsid w:val="00841F22"/>
    <w:rsid w:val="008D137E"/>
    <w:rsid w:val="00924795"/>
    <w:rsid w:val="00932302"/>
    <w:rsid w:val="009433DD"/>
    <w:rsid w:val="00967441"/>
    <w:rsid w:val="009A423F"/>
    <w:rsid w:val="009B0FD8"/>
    <w:rsid w:val="009B5D0F"/>
    <w:rsid w:val="009C21E9"/>
    <w:rsid w:val="009C5C97"/>
    <w:rsid w:val="009F1077"/>
    <w:rsid w:val="00A10244"/>
    <w:rsid w:val="00A16E23"/>
    <w:rsid w:val="00A25843"/>
    <w:rsid w:val="00A63056"/>
    <w:rsid w:val="00A77255"/>
    <w:rsid w:val="00AF113E"/>
    <w:rsid w:val="00AF761A"/>
    <w:rsid w:val="00B56E37"/>
    <w:rsid w:val="00B95E44"/>
    <w:rsid w:val="00BB6745"/>
    <w:rsid w:val="00BC1EA3"/>
    <w:rsid w:val="00BF06A6"/>
    <w:rsid w:val="00C12E95"/>
    <w:rsid w:val="00C45AB4"/>
    <w:rsid w:val="00C64A5F"/>
    <w:rsid w:val="00C825E6"/>
    <w:rsid w:val="00CA56C7"/>
    <w:rsid w:val="00CE197B"/>
    <w:rsid w:val="00CE7826"/>
    <w:rsid w:val="00CF7151"/>
    <w:rsid w:val="00D644B2"/>
    <w:rsid w:val="00D758AA"/>
    <w:rsid w:val="00D87118"/>
    <w:rsid w:val="00DA42D2"/>
    <w:rsid w:val="00DB69DC"/>
    <w:rsid w:val="00DC31ED"/>
    <w:rsid w:val="00DF1E7E"/>
    <w:rsid w:val="00E24B56"/>
    <w:rsid w:val="00E54845"/>
    <w:rsid w:val="00E873F9"/>
    <w:rsid w:val="00E924F5"/>
    <w:rsid w:val="00EF68B6"/>
    <w:rsid w:val="00F31FC5"/>
    <w:rsid w:val="00F4201F"/>
    <w:rsid w:val="00FA6A8F"/>
    <w:rsid w:val="00FD6871"/>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95D2"/>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2516"/>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245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035"/>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3721">
      <w:bodyDiv w:val="1"/>
      <w:marLeft w:val="0"/>
      <w:marRight w:val="0"/>
      <w:marTop w:val="0"/>
      <w:marBottom w:val="0"/>
      <w:divBdr>
        <w:top w:val="none" w:sz="0" w:space="0" w:color="auto"/>
        <w:left w:val="none" w:sz="0" w:space="0" w:color="auto"/>
        <w:bottom w:val="none" w:sz="0" w:space="0" w:color="auto"/>
        <w:right w:val="none" w:sz="0" w:space="0" w:color="auto"/>
      </w:divBdr>
    </w:div>
    <w:div w:id="930626036">
      <w:bodyDiv w:val="1"/>
      <w:marLeft w:val="0"/>
      <w:marRight w:val="0"/>
      <w:marTop w:val="0"/>
      <w:marBottom w:val="0"/>
      <w:divBdr>
        <w:top w:val="none" w:sz="0" w:space="0" w:color="auto"/>
        <w:left w:val="none" w:sz="0" w:space="0" w:color="auto"/>
        <w:bottom w:val="none" w:sz="0" w:space="0" w:color="auto"/>
        <w:right w:val="none" w:sz="0" w:space="0" w:color="auto"/>
      </w:divBdr>
    </w:div>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a.gov/records/download-va-letter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ov/education/" TargetMode="External"/><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va.gov/find-locatio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BE01-09CC-4A41-BE19-254886D0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17</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7</cp:revision>
  <dcterms:created xsi:type="dcterms:W3CDTF">2020-02-27T14:46:00Z</dcterms:created>
  <dcterms:modified xsi:type="dcterms:W3CDTF">2020-02-27T21:17:00Z</dcterms:modified>
</cp:coreProperties>
</file>