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D229E" w14:textId="77777777" w:rsidR="0004072D" w:rsidRPr="009A423F" w:rsidRDefault="00CA56C7" w:rsidP="00BB6745">
      <w:pPr>
        <w:spacing w:after="0"/>
        <w:rPr>
          <w:rFonts w:asciiTheme="minorHAnsi" w:hAnsiTheme="minorHAnsi" w:cstheme="minorHAnsi"/>
        </w:rPr>
      </w:pPr>
      <w:r w:rsidRPr="009A423F">
        <w:rPr>
          <w:rFonts w:asciiTheme="minorHAnsi" w:eastAsia="Times New Roman" w:hAnsiTheme="minorHAnsi" w:cstheme="minorHAnsi"/>
        </w:rPr>
        <w:t xml:space="preserve"> </w:t>
      </w:r>
    </w:p>
    <w:p w14:paraId="51D5BFF8" w14:textId="6DE48B77" w:rsidR="0004072D" w:rsidRPr="009A423F" w:rsidRDefault="00CA56C7" w:rsidP="00BB6745">
      <w:pPr>
        <w:spacing w:after="0"/>
        <w:rPr>
          <w:rFonts w:asciiTheme="minorHAnsi" w:hAnsiTheme="minorHAnsi" w:cstheme="minorHAnsi"/>
        </w:rPr>
      </w:pPr>
      <w:r w:rsidRPr="009A423F">
        <w:rPr>
          <w:rFonts w:asciiTheme="minorHAnsi" w:eastAsia="Times New Roman" w:hAnsiTheme="minorHAnsi" w:cstheme="minorHAnsi"/>
        </w:rPr>
        <w:t xml:space="preserve"> </w:t>
      </w:r>
      <w:r w:rsidR="00AF74D3">
        <w:rPr>
          <w:rFonts w:asciiTheme="minorHAnsi" w:eastAsia="Times New Roman" w:hAnsiTheme="minorHAnsi" w:cstheme="minorHAnsi"/>
          <w:b/>
          <w:sz w:val="72"/>
        </w:rPr>
        <w:t xml:space="preserve">Veterans </w:t>
      </w:r>
      <w:r w:rsidR="00550D70">
        <w:rPr>
          <w:rFonts w:asciiTheme="minorHAnsi" w:eastAsia="Times New Roman" w:hAnsiTheme="minorHAnsi" w:cstheme="minorHAnsi"/>
          <w:b/>
          <w:sz w:val="72"/>
        </w:rPr>
        <w:t>Identity Card (VIC)</w:t>
      </w:r>
      <w:bookmarkStart w:id="0" w:name="_GoBack"/>
      <w:bookmarkEnd w:id="0"/>
      <w:r w:rsidR="00AF74D3">
        <w:rPr>
          <w:rFonts w:asciiTheme="minorHAnsi" w:eastAsia="Times New Roman" w:hAnsiTheme="minorHAnsi" w:cstheme="minorHAnsi"/>
          <w:b/>
          <w:sz w:val="72"/>
        </w:rPr>
        <w:t xml:space="preserve"> Application</w:t>
      </w:r>
      <w:r w:rsidR="00BF06A6">
        <w:rPr>
          <w:rFonts w:asciiTheme="minorHAnsi" w:eastAsia="Times New Roman" w:hAnsiTheme="minorHAnsi" w:cstheme="minorHAnsi"/>
          <w:b/>
          <w:sz w:val="72"/>
        </w:rPr>
        <w:t xml:space="preserve"> </w:t>
      </w:r>
      <w:r w:rsidRPr="009A423F">
        <w:rPr>
          <w:rFonts w:asciiTheme="minorHAnsi" w:eastAsia="Times New Roman" w:hAnsiTheme="minorHAnsi" w:cstheme="minorHAnsi"/>
          <w:b/>
          <w:sz w:val="72"/>
        </w:rPr>
        <w:t xml:space="preserve"> </w:t>
      </w:r>
    </w:p>
    <w:p w14:paraId="10326C42" w14:textId="77777777"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rPr>
        <w:t xml:space="preserve"> </w:t>
      </w:r>
    </w:p>
    <w:p w14:paraId="796FC750" w14:textId="77777777" w:rsidR="0004072D" w:rsidRPr="009A423F" w:rsidRDefault="00CA56C7">
      <w:pPr>
        <w:spacing w:after="0"/>
        <w:ind w:right="20"/>
        <w:jc w:val="right"/>
        <w:rPr>
          <w:rFonts w:asciiTheme="minorHAnsi" w:hAnsiTheme="minorHAnsi" w:cstheme="minorHAnsi"/>
        </w:rPr>
      </w:pPr>
      <w:r w:rsidRPr="009A423F">
        <w:rPr>
          <w:rFonts w:asciiTheme="minorHAnsi" w:hAnsiTheme="minorHAnsi" w:cstheme="minorHAnsi"/>
          <w:noProof/>
        </w:rPr>
        <mc:AlternateContent>
          <mc:Choice Requires="wpg">
            <w:drawing>
              <wp:inline distT="0" distB="0" distL="0" distR="0" wp14:anchorId="3F6106CE" wp14:editId="084EDCDD">
                <wp:extent cx="5867400" cy="9525"/>
                <wp:effectExtent l="0" t="0" r="0" b="0"/>
                <wp:docPr id="22488" name="Group 2248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30245" name="Shape 30245"/>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22488" style="width:462pt;height:0.75pt;mso-position-horizontal-relative:char;mso-position-vertical-relative:line" coordsize="58674,95">
                <v:shape id="Shape 30246"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9A423F">
        <w:rPr>
          <w:rFonts w:asciiTheme="minorHAnsi" w:eastAsia="Times New Roman" w:hAnsiTheme="minorHAnsi" w:cstheme="minorHAnsi"/>
          <w:b/>
          <w:sz w:val="40"/>
        </w:rPr>
        <w:t xml:space="preserve"> </w:t>
      </w:r>
    </w:p>
    <w:p w14:paraId="503E2FC3" w14:textId="77777777"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sz w:val="40"/>
        </w:rPr>
        <w:t xml:space="preserve"> </w:t>
      </w:r>
    </w:p>
    <w:p w14:paraId="7CBB34A9" w14:textId="77777777" w:rsidR="004A1364" w:rsidRPr="009A423F" w:rsidRDefault="00CA56C7" w:rsidP="004A1364">
      <w:pPr>
        <w:spacing w:after="0"/>
        <w:rPr>
          <w:rFonts w:asciiTheme="minorHAnsi" w:eastAsia="Times New Roman" w:hAnsiTheme="minorHAnsi" w:cstheme="minorHAnsi"/>
          <w:b/>
          <w:sz w:val="40"/>
        </w:rPr>
      </w:pPr>
      <w:r w:rsidRPr="009A423F">
        <w:rPr>
          <w:rFonts w:asciiTheme="minorHAnsi" w:eastAsia="Times New Roman" w:hAnsiTheme="minorHAnsi" w:cstheme="minorHAnsi"/>
          <w:b/>
          <w:sz w:val="40"/>
        </w:rPr>
        <w:t xml:space="preserve"> </w:t>
      </w:r>
    </w:p>
    <w:sdt>
      <w:sdtPr>
        <w:rPr>
          <w:rFonts w:asciiTheme="minorHAnsi" w:eastAsia="Calibri" w:hAnsiTheme="minorHAnsi" w:cstheme="minorHAnsi"/>
          <w:color w:val="000000"/>
          <w:sz w:val="22"/>
          <w:szCs w:val="22"/>
        </w:rPr>
        <w:id w:val="2073687017"/>
        <w:docPartObj>
          <w:docPartGallery w:val="Table of Contents"/>
          <w:docPartUnique/>
        </w:docPartObj>
      </w:sdtPr>
      <w:sdtEndPr>
        <w:rPr>
          <w:b/>
          <w:bCs/>
          <w:noProof/>
          <w:sz w:val="24"/>
        </w:rPr>
      </w:sdtEndPr>
      <w:sdtContent>
        <w:p w14:paraId="34E03C05" w14:textId="77777777" w:rsidR="004A1364" w:rsidRPr="009A423F" w:rsidRDefault="004A1364">
          <w:pPr>
            <w:pStyle w:val="TOCHeading"/>
            <w:rPr>
              <w:rFonts w:asciiTheme="minorHAnsi" w:hAnsiTheme="minorHAnsi" w:cstheme="minorHAnsi"/>
            </w:rPr>
          </w:pPr>
          <w:r w:rsidRPr="009A423F">
            <w:rPr>
              <w:rFonts w:asciiTheme="minorHAnsi" w:hAnsiTheme="minorHAnsi" w:cstheme="minorHAnsi"/>
            </w:rPr>
            <w:t>Table of Contents</w:t>
          </w:r>
        </w:p>
        <w:p w14:paraId="196B52C7" w14:textId="77777777" w:rsidR="00651068" w:rsidRDefault="004A1364">
          <w:pPr>
            <w:pStyle w:val="TOC1"/>
            <w:tabs>
              <w:tab w:val="right" w:leader="dot" w:pos="9441"/>
            </w:tabs>
            <w:rPr>
              <w:rFonts w:asciiTheme="minorHAnsi" w:eastAsiaTheme="minorEastAsia" w:hAnsiTheme="minorHAnsi" w:cstheme="minorBidi"/>
              <w:noProof/>
              <w:color w:val="auto"/>
            </w:rPr>
          </w:pPr>
          <w:r w:rsidRPr="009A423F">
            <w:rPr>
              <w:rFonts w:asciiTheme="minorHAnsi" w:hAnsiTheme="minorHAnsi" w:cstheme="minorHAnsi"/>
            </w:rPr>
            <w:fldChar w:fldCharType="begin"/>
          </w:r>
          <w:r w:rsidRPr="009A423F">
            <w:rPr>
              <w:rFonts w:asciiTheme="minorHAnsi" w:hAnsiTheme="minorHAnsi" w:cstheme="minorHAnsi"/>
            </w:rPr>
            <w:instrText xml:space="preserve"> TOC \o "1-3" \h \z \u </w:instrText>
          </w:r>
          <w:r w:rsidRPr="009A423F">
            <w:rPr>
              <w:rFonts w:asciiTheme="minorHAnsi" w:hAnsiTheme="minorHAnsi" w:cstheme="minorHAnsi"/>
            </w:rPr>
            <w:fldChar w:fldCharType="separate"/>
          </w:r>
          <w:hyperlink w:anchor="_Toc33619730" w:history="1">
            <w:r w:rsidR="00651068" w:rsidRPr="00F37EF8">
              <w:rPr>
                <w:rStyle w:val="Hyperlink"/>
                <w:rFonts w:cstheme="minorHAnsi"/>
                <w:noProof/>
              </w:rPr>
              <w:t>Veteran ID Application Overview</w:t>
            </w:r>
            <w:r w:rsidR="00651068">
              <w:rPr>
                <w:noProof/>
                <w:webHidden/>
              </w:rPr>
              <w:tab/>
            </w:r>
            <w:r w:rsidR="00651068">
              <w:rPr>
                <w:noProof/>
                <w:webHidden/>
              </w:rPr>
              <w:fldChar w:fldCharType="begin"/>
            </w:r>
            <w:r w:rsidR="00651068">
              <w:rPr>
                <w:noProof/>
                <w:webHidden/>
              </w:rPr>
              <w:instrText xml:space="preserve"> PAGEREF _Toc33619730 \h </w:instrText>
            </w:r>
            <w:r w:rsidR="00651068">
              <w:rPr>
                <w:noProof/>
                <w:webHidden/>
              </w:rPr>
            </w:r>
            <w:r w:rsidR="00651068">
              <w:rPr>
                <w:noProof/>
                <w:webHidden/>
              </w:rPr>
              <w:fldChar w:fldCharType="separate"/>
            </w:r>
            <w:r w:rsidR="00662B7C">
              <w:rPr>
                <w:noProof/>
                <w:webHidden/>
              </w:rPr>
              <w:t>2</w:t>
            </w:r>
            <w:r w:rsidR="00651068">
              <w:rPr>
                <w:noProof/>
                <w:webHidden/>
              </w:rPr>
              <w:fldChar w:fldCharType="end"/>
            </w:r>
          </w:hyperlink>
        </w:p>
        <w:p w14:paraId="4553504B" w14:textId="77777777" w:rsidR="00651068" w:rsidRDefault="003B0A05">
          <w:pPr>
            <w:pStyle w:val="TOC2"/>
            <w:tabs>
              <w:tab w:val="right" w:leader="dot" w:pos="9441"/>
            </w:tabs>
            <w:rPr>
              <w:rFonts w:asciiTheme="minorHAnsi" w:eastAsiaTheme="minorEastAsia" w:hAnsiTheme="minorHAnsi" w:cstheme="minorBidi"/>
              <w:noProof/>
              <w:color w:val="auto"/>
            </w:rPr>
          </w:pPr>
          <w:hyperlink w:anchor="_Toc33619731" w:history="1">
            <w:r w:rsidR="00651068" w:rsidRPr="00F37EF8">
              <w:rPr>
                <w:rStyle w:val="Hyperlink"/>
                <w:rFonts w:cstheme="minorHAnsi"/>
                <w:noProof/>
              </w:rPr>
              <w:t>User Access</w:t>
            </w:r>
            <w:r w:rsidR="00651068">
              <w:rPr>
                <w:noProof/>
                <w:webHidden/>
              </w:rPr>
              <w:tab/>
            </w:r>
            <w:r w:rsidR="00651068">
              <w:rPr>
                <w:noProof/>
                <w:webHidden/>
              </w:rPr>
              <w:fldChar w:fldCharType="begin"/>
            </w:r>
            <w:r w:rsidR="00651068">
              <w:rPr>
                <w:noProof/>
                <w:webHidden/>
              </w:rPr>
              <w:instrText xml:space="preserve"> PAGEREF _Toc33619731 \h </w:instrText>
            </w:r>
            <w:r w:rsidR="00651068">
              <w:rPr>
                <w:noProof/>
                <w:webHidden/>
              </w:rPr>
            </w:r>
            <w:r w:rsidR="00651068">
              <w:rPr>
                <w:noProof/>
                <w:webHidden/>
              </w:rPr>
              <w:fldChar w:fldCharType="separate"/>
            </w:r>
            <w:r w:rsidR="00662B7C">
              <w:rPr>
                <w:noProof/>
                <w:webHidden/>
              </w:rPr>
              <w:t>2</w:t>
            </w:r>
            <w:r w:rsidR="00651068">
              <w:rPr>
                <w:noProof/>
                <w:webHidden/>
              </w:rPr>
              <w:fldChar w:fldCharType="end"/>
            </w:r>
          </w:hyperlink>
        </w:p>
        <w:p w14:paraId="283C2956" w14:textId="77777777" w:rsidR="00651068" w:rsidRDefault="003B0A05">
          <w:pPr>
            <w:pStyle w:val="TOC3"/>
            <w:tabs>
              <w:tab w:val="right" w:leader="dot" w:pos="9441"/>
            </w:tabs>
            <w:rPr>
              <w:rFonts w:asciiTheme="minorHAnsi" w:eastAsiaTheme="minorEastAsia" w:hAnsiTheme="minorHAnsi" w:cstheme="minorBidi"/>
              <w:noProof/>
              <w:color w:val="auto"/>
              <w:sz w:val="22"/>
            </w:rPr>
          </w:pPr>
          <w:hyperlink w:anchor="_Toc33619732" w:history="1">
            <w:r w:rsidR="00651068" w:rsidRPr="00F37EF8">
              <w:rPr>
                <w:rStyle w:val="Hyperlink"/>
                <w:rFonts w:cstheme="minorHAnsi"/>
                <w:noProof/>
              </w:rPr>
              <w:t>Who can access this application?</w:t>
            </w:r>
            <w:r w:rsidR="00651068">
              <w:rPr>
                <w:noProof/>
                <w:webHidden/>
              </w:rPr>
              <w:tab/>
            </w:r>
            <w:r w:rsidR="00651068">
              <w:rPr>
                <w:noProof/>
                <w:webHidden/>
              </w:rPr>
              <w:fldChar w:fldCharType="begin"/>
            </w:r>
            <w:r w:rsidR="00651068">
              <w:rPr>
                <w:noProof/>
                <w:webHidden/>
              </w:rPr>
              <w:instrText xml:space="preserve"> PAGEREF _Toc33619732 \h </w:instrText>
            </w:r>
            <w:r w:rsidR="00651068">
              <w:rPr>
                <w:noProof/>
                <w:webHidden/>
              </w:rPr>
            </w:r>
            <w:r w:rsidR="00651068">
              <w:rPr>
                <w:noProof/>
                <w:webHidden/>
              </w:rPr>
              <w:fldChar w:fldCharType="separate"/>
            </w:r>
            <w:r w:rsidR="00662B7C">
              <w:rPr>
                <w:noProof/>
                <w:webHidden/>
              </w:rPr>
              <w:t>2</w:t>
            </w:r>
            <w:r w:rsidR="00651068">
              <w:rPr>
                <w:noProof/>
                <w:webHidden/>
              </w:rPr>
              <w:fldChar w:fldCharType="end"/>
            </w:r>
          </w:hyperlink>
        </w:p>
        <w:p w14:paraId="270A84C9" w14:textId="77777777" w:rsidR="00651068" w:rsidRDefault="003B0A05">
          <w:pPr>
            <w:pStyle w:val="TOC2"/>
            <w:tabs>
              <w:tab w:val="right" w:leader="dot" w:pos="9441"/>
            </w:tabs>
            <w:rPr>
              <w:rFonts w:asciiTheme="minorHAnsi" w:eastAsiaTheme="minorEastAsia" w:hAnsiTheme="minorHAnsi" w:cstheme="minorBidi"/>
              <w:noProof/>
              <w:color w:val="auto"/>
            </w:rPr>
          </w:pPr>
          <w:hyperlink w:anchor="_Toc33619733" w:history="1">
            <w:r w:rsidR="00651068" w:rsidRPr="00F37EF8">
              <w:rPr>
                <w:rStyle w:val="Hyperlink"/>
                <w:rFonts w:cstheme="minorHAnsi"/>
                <w:noProof/>
              </w:rPr>
              <w:t>Navigation</w:t>
            </w:r>
            <w:r w:rsidR="00651068">
              <w:rPr>
                <w:noProof/>
                <w:webHidden/>
              </w:rPr>
              <w:tab/>
            </w:r>
            <w:r w:rsidR="00651068">
              <w:rPr>
                <w:noProof/>
                <w:webHidden/>
              </w:rPr>
              <w:fldChar w:fldCharType="begin"/>
            </w:r>
            <w:r w:rsidR="00651068">
              <w:rPr>
                <w:noProof/>
                <w:webHidden/>
              </w:rPr>
              <w:instrText xml:space="preserve"> PAGEREF _Toc33619733 \h </w:instrText>
            </w:r>
            <w:r w:rsidR="00651068">
              <w:rPr>
                <w:noProof/>
                <w:webHidden/>
              </w:rPr>
            </w:r>
            <w:r w:rsidR="00651068">
              <w:rPr>
                <w:noProof/>
                <w:webHidden/>
              </w:rPr>
              <w:fldChar w:fldCharType="separate"/>
            </w:r>
            <w:r w:rsidR="00662B7C">
              <w:rPr>
                <w:noProof/>
                <w:webHidden/>
              </w:rPr>
              <w:t>2</w:t>
            </w:r>
            <w:r w:rsidR="00651068">
              <w:rPr>
                <w:noProof/>
                <w:webHidden/>
              </w:rPr>
              <w:fldChar w:fldCharType="end"/>
            </w:r>
          </w:hyperlink>
        </w:p>
        <w:p w14:paraId="5994E3DE" w14:textId="77777777" w:rsidR="00651068" w:rsidRDefault="003B0A05">
          <w:pPr>
            <w:pStyle w:val="TOC1"/>
            <w:tabs>
              <w:tab w:val="right" w:leader="dot" w:pos="9441"/>
            </w:tabs>
            <w:rPr>
              <w:rFonts w:asciiTheme="minorHAnsi" w:eastAsiaTheme="minorEastAsia" w:hAnsiTheme="minorHAnsi" w:cstheme="minorBidi"/>
              <w:noProof/>
              <w:color w:val="auto"/>
            </w:rPr>
          </w:pPr>
          <w:hyperlink w:anchor="_Toc33619734" w:history="1">
            <w:r w:rsidR="00651068" w:rsidRPr="00F37EF8">
              <w:rPr>
                <w:rStyle w:val="Hyperlink"/>
                <w:rFonts w:cstheme="minorHAnsi"/>
                <w:noProof/>
              </w:rPr>
              <w:t>Accessing the VIC Application</w:t>
            </w:r>
            <w:r w:rsidR="00651068">
              <w:rPr>
                <w:noProof/>
                <w:webHidden/>
              </w:rPr>
              <w:tab/>
            </w:r>
            <w:r w:rsidR="00651068">
              <w:rPr>
                <w:noProof/>
                <w:webHidden/>
              </w:rPr>
              <w:fldChar w:fldCharType="begin"/>
            </w:r>
            <w:r w:rsidR="00651068">
              <w:rPr>
                <w:noProof/>
                <w:webHidden/>
              </w:rPr>
              <w:instrText xml:space="preserve"> PAGEREF _Toc33619734 \h </w:instrText>
            </w:r>
            <w:r w:rsidR="00651068">
              <w:rPr>
                <w:noProof/>
                <w:webHidden/>
              </w:rPr>
            </w:r>
            <w:r w:rsidR="00651068">
              <w:rPr>
                <w:noProof/>
                <w:webHidden/>
              </w:rPr>
              <w:fldChar w:fldCharType="separate"/>
            </w:r>
            <w:r w:rsidR="00662B7C">
              <w:rPr>
                <w:noProof/>
                <w:webHidden/>
              </w:rPr>
              <w:t>6</w:t>
            </w:r>
            <w:r w:rsidR="00651068">
              <w:rPr>
                <w:noProof/>
                <w:webHidden/>
              </w:rPr>
              <w:fldChar w:fldCharType="end"/>
            </w:r>
          </w:hyperlink>
        </w:p>
        <w:p w14:paraId="3FF6951D" w14:textId="77777777" w:rsidR="00651068" w:rsidRDefault="003B0A05">
          <w:pPr>
            <w:pStyle w:val="TOC3"/>
            <w:tabs>
              <w:tab w:val="right" w:leader="dot" w:pos="9441"/>
            </w:tabs>
            <w:rPr>
              <w:rFonts w:asciiTheme="minorHAnsi" w:eastAsiaTheme="minorEastAsia" w:hAnsiTheme="minorHAnsi" w:cstheme="minorBidi"/>
              <w:noProof/>
              <w:color w:val="auto"/>
              <w:sz w:val="22"/>
            </w:rPr>
          </w:pPr>
          <w:hyperlink w:anchor="_Toc33619735" w:history="1">
            <w:r w:rsidR="00651068" w:rsidRPr="00F37EF8">
              <w:rPr>
                <w:rStyle w:val="Hyperlink"/>
                <w:noProof/>
              </w:rPr>
              <w:t>User is not signed into an account:</w:t>
            </w:r>
            <w:r w:rsidR="00651068">
              <w:rPr>
                <w:noProof/>
                <w:webHidden/>
              </w:rPr>
              <w:tab/>
            </w:r>
            <w:r w:rsidR="00651068">
              <w:rPr>
                <w:noProof/>
                <w:webHidden/>
              </w:rPr>
              <w:fldChar w:fldCharType="begin"/>
            </w:r>
            <w:r w:rsidR="00651068">
              <w:rPr>
                <w:noProof/>
                <w:webHidden/>
              </w:rPr>
              <w:instrText xml:space="preserve"> PAGEREF _Toc33619735 \h </w:instrText>
            </w:r>
            <w:r w:rsidR="00651068">
              <w:rPr>
                <w:noProof/>
                <w:webHidden/>
              </w:rPr>
            </w:r>
            <w:r w:rsidR="00651068">
              <w:rPr>
                <w:noProof/>
                <w:webHidden/>
              </w:rPr>
              <w:fldChar w:fldCharType="separate"/>
            </w:r>
            <w:r w:rsidR="00662B7C">
              <w:rPr>
                <w:noProof/>
                <w:webHidden/>
              </w:rPr>
              <w:t>6</w:t>
            </w:r>
            <w:r w:rsidR="00651068">
              <w:rPr>
                <w:noProof/>
                <w:webHidden/>
              </w:rPr>
              <w:fldChar w:fldCharType="end"/>
            </w:r>
          </w:hyperlink>
        </w:p>
        <w:p w14:paraId="71C34EBA" w14:textId="77777777" w:rsidR="00651068" w:rsidRDefault="003B0A05">
          <w:pPr>
            <w:pStyle w:val="TOC3"/>
            <w:tabs>
              <w:tab w:val="right" w:leader="dot" w:pos="9441"/>
            </w:tabs>
            <w:rPr>
              <w:rFonts w:asciiTheme="minorHAnsi" w:eastAsiaTheme="minorEastAsia" w:hAnsiTheme="minorHAnsi" w:cstheme="minorBidi"/>
              <w:noProof/>
              <w:color w:val="auto"/>
              <w:sz w:val="22"/>
            </w:rPr>
          </w:pPr>
          <w:hyperlink w:anchor="_Toc33619736" w:history="1">
            <w:r w:rsidR="00651068" w:rsidRPr="00F37EF8">
              <w:rPr>
                <w:rStyle w:val="Hyperlink"/>
                <w:noProof/>
              </w:rPr>
              <w:t>User is signed into an LOA1 Account (their identity has not been verified)</w:t>
            </w:r>
            <w:r w:rsidR="00651068">
              <w:rPr>
                <w:noProof/>
                <w:webHidden/>
              </w:rPr>
              <w:tab/>
            </w:r>
            <w:r w:rsidR="00651068">
              <w:rPr>
                <w:noProof/>
                <w:webHidden/>
              </w:rPr>
              <w:fldChar w:fldCharType="begin"/>
            </w:r>
            <w:r w:rsidR="00651068">
              <w:rPr>
                <w:noProof/>
                <w:webHidden/>
              </w:rPr>
              <w:instrText xml:space="preserve"> PAGEREF _Toc33619736 \h </w:instrText>
            </w:r>
            <w:r w:rsidR="00651068">
              <w:rPr>
                <w:noProof/>
                <w:webHidden/>
              </w:rPr>
            </w:r>
            <w:r w:rsidR="00651068">
              <w:rPr>
                <w:noProof/>
                <w:webHidden/>
              </w:rPr>
              <w:fldChar w:fldCharType="separate"/>
            </w:r>
            <w:r w:rsidR="00662B7C">
              <w:rPr>
                <w:noProof/>
                <w:webHidden/>
              </w:rPr>
              <w:t>6</w:t>
            </w:r>
            <w:r w:rsidR="00651068">
              <w:rPr>
                <w:noProof/>
                <w:webHidden/>
              </w:rPr>
              <w:fldChar w:fldCharType="end"/>
            </w:r>
          </w:hyperlink>
        </w:p>
        <w:p w14:paraId="6CB02390" w14:textId="77777777" w:rsidR="00651068" w:rsidRDefault="003B0A05">
          <w:pPr>
            <w:pStyle w:val="TOC3"/>
            <w:tabs>
              <w:tab w:val="right" w:leader="dot" w:pos="9441"/>
            </w:tabs>
            <w:rPr>
              <w:rFonts w:asciiTheme="minorHAnsi" w:eastAsiaTheme="minorEastAsia" w:hAnsiTheme="minorHAnsi" w:cstheme="minorBidi"/>
              <w:noProof/>
              <w:color w:val="auto"/>
              <w:sz w:val="22"/>
            </w:rPr>
          </w:pPr>
          <w:hyperlink w:anchor="_Toc33619737" w:history="1">
            <w:r w:rsidR="00651068" w:rsidRPr="00F37EF8">
              <w:rPr>
                <w:rStyle w:val="Hyperlink"/>
                <w:noProof/>
              </w:rPr>
              <w:t>User is signed into an LOA3 Account but they have not been verified by MVI</w:t>
            </w:r>
            <w:r w:rsidR="00651068">
              <w:rPr>
                <w:noProof/>
                <w:webHidden/>
              </w:rPr>
              <w:tab/>
            </w:r>
            <w:r w:rsidR="00651068">
              <w:rPr>
                <w:noProof/>
                <w:webHidden/>
              </w:rPr>
              <w:fldChar w:fldCharType="begin"/>
            </w:r>
            <w:r w:rsidR="00651068">
              <w:rPr>
                <w:noProof/>
                <w:webHidden/>
              </w:rPr>
              <w:instrText xml:space="preserve"> PAGEREF _Toc33619737 \h </w:instrText>
            </w:r>
            <w:r w:rsidR="00651068">
              <w:rPr>
                <w:noProof/>
                <w:webHidden/>
              </w:rPr>
            </w:r>
            <w:r w:rsidR="00651068">
              <w:rPr>
                <w:noProof/>
                <w:webHidden/>
              </w:rPr>
              <w:fldChar w:fldCharType="separate"/>
            </w:r>
            <w:r w:rsidR="00662B7C">
              <w:rPr>
                <w:noProof/>
                <w:webHidden/>
              </w:rPr>
              <w:t>7</w:t>
            </w:r>
            <w:r w:rsidR="00651068">
              <w:rPr>
                <w:noProof/>
                <w:webHidden/>
              </w:rPr>
              <w:fldChar w:fldCharType="end"/>
            </w:r>
          </w:hyperlink>
        </w:p>
        <w:p w14:paraId="3C513E07" w14:textId="77777777" w:rsidR="00651068" w:rsidRDefault="003B0A05">
          <w:pPr>
            <w:pStyle w:val="TOC3"/>
            <w:tabs>
              <w:tab w:val="right" w:leader="dot" w:pos="9441"/>
            </w:tabs>
            <w:rPr>
              <w:rFonts w:asciiTheme="minorHAnsi" w:eastAsiaTheme="minorEastAsia" w:hAnsiTheme="minorHAnsi" w:cstheme="minorBidi"/>
              <w:noProof/>
              <w:color w:val="auto"/>
              <w:sz w:val="22"/>
            </w:rPr>
          </w:pPr>
          <w:hyperlink w:anchor="_Toc33619738" w:history="1">
            <w:r w:rsidR="00651068" w:rsidRPr="00F37EF8">
              <w:rPr>
                <w:rStyle w:val="Hyperlink"/>
                <w:noProof/>
              </w:rPr>
              <w:t>User is signed into an LOA3 (identity verified) account that has also been verified by MVI</w:t>
            </w:r>
            <w:r w:rsidR="00651068">
              <w:rPr>
                <w:noProof/>
                <w:webHidden/>
              </w:rPr>
              <w:tab/>
            </w:r>
            <w:r w:rsidR="00651068">
              <w:rPr>
                <w:noProof/>
                <w:webHidden/>
              </w:rPr>
              <w:fldChar w:fldCharType="begin"/>
            </w:r>
            <w:r w:rsidR="00651068">
              <w:rPr>
                <w:noProof/>
                <w:webHidden/>
              </w:rPr>
              <w:instrText xml:space="preserve"> PAGEREF _Toc33619738 \h </w:instrText>
            </w:r>
            <w:r w:rsidR="00651068">
              <w:rPr>
                <w:noProof/>
                <w:webHidden/>
              </w:rPr>
            </w:r>
            <w:r w:rsidR="00651068">
              <w:rPr>
                <w:noProof/>
                <w:webHidden/>
              </w:rPr>
              <w:fldChar w:fldCharType="separate"/>
            </w:r>
            <w:r w:rsidR="00662B7C">
              <w:rPr>
                <w:noProof/>
                <w:webHidden/>
              </w:rPr>
              <w:t>8</w:t>
            </w:r>
            <w:r w:rsidR="00651068">
              <w:rPr>
                <w:noProof/>
                <w:webHidden/>
              </w:rPr>
              <w:fldChar w:fldCharType="end"/>
            </w:r>
          </w:hyperlink>
        </w:p>
        <w:p w14:paraId="13C56FFB" w14:textId="77777777" w:rsidR="00651068" w:rsidRDefault="003B0A05">
          <w:pPr>
            <w:pStyle w:val="TOC1"/>
            <w:tabs>
              <w:tab w:val="right" w:leader="dot" w:pos="9441"/>
            </w:tabs>
            <w:rPr>
              <w:rFonts w:asciiTheme="minorHAnsi" w:eastAsiaTheme="minorEastAsia" w:hAnsiTheme="minorHAnsi" w:cstheme="minorBidi"/>
              <w:noProof/>
              <w:color w:val="auto"/>
            </w:rPr>
          </w:pPr>
          <w:hyperlink w:anchor="_Toc33619739" w:history="1">
            <w:r w:rsidR="00651068" w:rsidRPr="00F37EF8">
              <w:rPr>
                <w:rStyle w:val="Hyperlink"/>
                <w:noProof/>
              </w:rPr>
              <w:t>Major Issues or Error Messages:</w:t>
            </w:r>
            <w:r w:rsidR="00651068">
              <w:rPr>
                <w:noProof/>
                <w:webHidden/>
              </w:rPr>
              <w:tab/>
            </w:r>
            <w:r w:rsidR="00651068">
              <w:rPr>
                <w:noProof/>
                <w:webHidden/>
              </w:rPr>
              <w:fldChar w:fldCharType="begin"/>
            </w:r>
            <w:r w:rsidR="00651068">
              <w:rPr>
                <w:noProof/>
                <w:webHidden/>
              </w:rPr>
              <w:instrText xml:space="preserve"> PAGEREF _Toc33619739 \h </w:instrText>
            </w:r>
            <w:r w:rsidR="00651068">
              <w:rPr>
                <w:noProof/>
                <w:webHidden/>
              </w:rPr>
            </w:r>
            <w:r w:rsidR="00651068">
              <w:rPr>
                <w:noProof/>
                <w:webHidden/>
              </w:rPr>
              <w:fldChar w:fldCharType="separate"/>
            </w:r>
            <w:r w:rsidR="00662B7C">
              <w:rPr>
                <w:noProof/>
                <w:webHidden/>
              </w:rPr>
              <w:t>10</w:t>
            </w:r>
            <w:r w:rsidR="00651068">
              <w:rPr>
                <w:noProof/>
                <w:webHidden/>
              </w:rPr>
              <w:fldChar w:fldCharType="end"/>
            </w:r>
          </w:hyperlink>
        </w:p>
        <w:p w14:paraId="1865B712" w14:textId="77777777" w:rsidR="004A1364" w:rsidRPr="009A423F" w:rsidRDefault="004A1364">
          <w:pPr>
            <w:rPr>
              <w:rFonts w:asciiTheme="minorHAnsi" w:hAnsiTheme="minorHAnsi" w:cstheme="minorHAnsi"/>
            </w:rPr>
          </w:pPr>
          <w:r w:rsidRPr="009A423F">
            <w:rPr>
              <w:rFonts w:asciiTheme="minorHAnsi" w:hAnsiTheme="minorHAnsi" w:cstheme="minorHAnsi"/>
              <w:b/>
              <w:bCs/>
              <w:noProof/>
            </w:rPr>
            <w:fldChar w:fldCharType="end"/>
          </w:r>
        </w:p>
      </w:sdtContent>
    </w:sdt>
    <w:p w14:paraId="112CDA93" w14:textId="77777777" w:rsidR="0004072D" w:rsidRPr="009A423F" w:rsidRDefault="0004072D">
      <w:pPr>
        <w:spacing w:after="0"/>
        <w:rPr>
          <w:rFonts w:asciiTheme="minorHAnsi" w:hAnsiTheme="minorHAnsi" w:cstheme="minorHAnsi"/>
        </w:rPr>
      </w:pPr>
    </w:p>
    <w:p w14:paraId="00C9F340" w14:textId="77777777" w:rsidR="0004072D" w:rsidRPr="009A423F" w:rsidRDefault="0004072D">
      <w:pPr>
        <w:spacing w:after="0"/>
        <w:rPr>
          <w:rFonts w:asciiTheme="minorHAnsi" w:hAnsiTheme="minorHAnsi" w:cstheme="minorHAnsi"/>
        </w:rPr>
      </w:pPr>
    </w:p>
    <w:p w14:paraId="5E859A6A" w14:textId="77777777" w:rsidR="0004072D" w:rsidRPr="009A423F" w:rsidRDefault="00CA56C7">
      <w:pPr>
        <w:spacing w:after="150"/>
        <w:rPr>
          <w:rFonts w:asciiTheme="minorHAnsi" w:hAnsiTheme="minorHAnsi" w:cstheme="minorHAnsi"/>
        </w:rPr>
      </w:pPr>
      <w:r w:rsidRPr="009A423F">
        <w:rPr>
          <w:rFonts w:asciiTheme="minorHAnsi" w:eastAsia="Times New Roman" w:hAnsiTheme="minorHAnsi" w:cstheme="minorHAnsi"/>
        </w:rPr>
        <w:t xml:space="preserve"> </w:t>
      </w:r>
    </w:p>
    <w:p w14:paraId="4681CF3E" w14:textId="77777777"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sz w:val="40"/>
        </w:rPr>
        <w:t xml:space="preserve"> </w:t>
      </w:r>
    </w:p>
    <w:p w14:paraId="7CF850B1" w14:textId="77777777" w:rsidR="004A1364" w:rsidRPr="009A423F" w:rsidRDefault="00CA56C7" w:rsidP="004A1364">
      <w:pPr>
        <w:spacing w:after="0"/>
        <w:rPr>
          <w:rFonts w:asciiTheme="minorHAnsi" w:hAnsiTheme="minorHAnsi" w:cstheme="minorHAnsi"/>
        </w:rPr>
      </w:pPr>
      <w:r w:rsidRPr="009A423F">
        <w:rPr>
          <w:rFonts w:asciiTheme="minorHAnsi" w:eastAsia="Times New Roman" w:hAnsiTheme="minorHAnsi" w:cstheme="minorHAnsi"/>
          <w:b/>
          <w:sz w:val="40"/>
        </w:rPr>
        <w:t xml:space="preserve"> </w:t>
      </w:r>
      <w:r w:rsidRPr="009A423F">
        <w:rPr>
          <w:rFonts w:asciiTheme="minorHAnsi" w:eastAsia="Times New Roman" w:hAnsiTheme="minorHAnsi" w:cstheme="minorHAnsi"/>
          <w:b/>
          <w:sz w:val="40"/>
        </w:rPr>
        <w:tab/>
        <w:t xml:space="preserve"> </w:t>
      </w:r>
    </w:p>
    <w:p w14:paraId="5D3C87F7" w14:textId="77777777" w:rsidR="004A727C" w:rsidRDefault="004A727C" w:rsidP="004A1364">
      <w:pPr>
        <w:spacing w:after="0"/>
        <w:rPr>
          <w:rFonts w:asciiTheme="minorHAnsi" w:hAnsiTheme="minorHAnsi" w:cstheme="minorHAnsi"/>
        </w:rPr>
      </w:pPr>
    </w:p>
    <w:p w14:paraId="7638FDB2" w14:textId="77777777" w:rsidR="001E5E5C" w:rsidRDefault="001E5E5C" w:rsidP="004A1364">
      <w:pPr>
        <w:spacing w:after="0"/>
        <w:rPr>
          <w:rFonts w:asciiTheme="minorHAnsi" w:hAnsiTheme="minorHAnsi" w:cstheme="minorHAnsi"/>
        </w:rPr>
      </w:pPr>
    </w:p>
    <w:p w14:paraId="0369963F" w14:textId="77777777" w:rsidR="00D815AE" w:rsidRDefault="00D815AE" w:rsidP="004A1364">
      <w:pPr>
        <w:spacing w:after="0"/>
        <w:rPr>
          <w:rFonts w:asciiTheme="minorHAnsi" w:hAnsiTheme="minorHAnsi" w:cstheme="minorHAnsi"/>
        </w:rPr>
      </w:pPr>
    </w:p>
    <w:p w14:paraId="04B596AD" w14:textId="77777777" w:rsidR="00D815AE" w:rsidRPr="009A423F" w:rsidRDefault="00D815AE" w:rsidP="004A1364">
      <w:pPr>
        <w:spacing w:after="0"/>
        <w:rPr>
          <w:rFonts w:asciiTheme="minorHAnsi" w:hAnsiTheme="minorHAnsi" w:cstheme="minorHAnsi"/>
        </w:rPr>
      </w:pPr>
    </w:p>
    <w:p w14:paraId="45622FA2" w14:textId="77777777" w:rsidR="00B56E37" w:rsidRDefault="00D815AE" w:rsidP="004A1364">
      <w:pPr>
        <w:pStyle w:val="Heading1"/>
        <w:rPr>
          <w:rFonts w:cstheme="minorHAnsi"/>
        </w:rPr>
      </w:pPr>
      <w:bookmarkStart w:id="1" w:name="_Toc33619730"/>
      <w:r>
        <w:rPr>
          <w:rFonts w:cstheme="minorHAnsi"/>
        </w:rPr>
        <w:lastRenderedPageBreak/>
        <w:t>Veteran ID Application Overview</w:t>
      </w:r>
      <w:bookmarkEnd w:id="1"/>
    </w:p>
    <w:p w14:paraId="62CA29F3" w14:textId="77777777" w:rsidR="00D815AE" w:rsidRDefault="00D815AE" w:rsidP="00D815AE">
      <w:pPr>
        <w:rPr>
          <w:rFonts w:cstheme="minorHAnsi"/>
        </w:rPr>
      </w:pPr>
      <w:r w:rsidRPr="009765D7">
        <w:rPr>
          <w:rFonts w:cstheme="minorHAnsi"/>
        </w:rPr>
        <w:t>A Veteran ID Card (VIC) is a form of photo ID you can use to get discounts offered to Veterans at many restaurants, hotels, stores, and other businesses. Find out if you’re eligible for a Veteran ID Card—and how to apply.</w:t>
      </w:r>
    </w:p>
    <w:p w14:paraId="00B82FCA" w14:textId="77777777" w:rsidR="00D815AE" w:rsidRDefault="00D815AE" w:rsidP="00D815AE">
      <w:pPr>
        <w:rPr>
          <w:rFonts w:cstheme="minorHAnsi"/>
        </w:rPr>
      </w:pPr>
    </w:p>
    <w:p w14:paraId="350E0A10" w14:textId="77777777" w:rsidR="00D815AE" w:rsidRPr="00D815AE" w:rsidRDefault="00D815AE" w:rsidP="00D815AE">
      <w:pPr>
        <w:rPr>
          <w:rFonts w:cstheme="minorHAnsi"/>
        </w:rPr>
      </w:pPr>
      <w:r>
        <w:rPr>
          <w:rFonts w:cstheme="minorHAnsi"/>
        </w:rPr>
        <w:t xml:space="preserve">VA.gov does not manage the application for the veteran ID card (VIC). However, users can access the application from VA.gov if they are signed into an LOA3 (identity verified) account that is also verified by MVI. </w:t>
      </w:r>
    </w:p>
    <w:p w14:paraId="76A4CBB2" w14:textId="77777777" w:rsidR="004A1364" w:rsidRPr="009A423F" w:rsidRDefault="00CA56C7" w:rsidP="009A423F">
      <w:pPr>
        <w:pStyle w:val="Heading2"/>
        <w:rPr>
          <w:rFonts w:cstheme="minorHAnsi"/>
        </w:rPr>
      </w:pPr>
      <w:bookmarkStart w:id="2" w:name="_Toc33619731"/>
      <w:r w:rsidRPr="009A423F">
        <w:rPr>
          <w:rFonts w:cstheme="minorHAnsi"/>
        </w:rPr>
        <w:t>User Access</w:t>
      </w:r>
      <w:bookmarkEnd w:id="2"/>
      <w:r w:rsidRPr="009A423F">
        <w:rPr>
          <w:rFonts w:cstheme="minorHAnsi"/>
        </w:rPr>
        <w:t xml:space="preserve"> </w:t>
      </w:r>
    </w:p>
    <w:p w14:paraId="2B2766BC" w14:textId="77777777" w:rsidR="0004072D" w:rsidRPr="009A423F" w:rsidRDefault="00CA56C7" w:rsidP="004A1364">
      <w:pPr>
        <w:pStyle w:val="Heading3"/>
        <w:rPr>
          <w:rFonts w:asciiTheme="minorHAnsi" w:hAnsiTheme="minorHAnsi" w:cstheme="minorHAnsi"/>
        </w:rPr>
      </w:pPr>
      <w:bookmarkStart w:id="3" w:name="_Toc33619732"/>
      <w:r w:rsidRPr="009A423F">
        <w:rPr>
          <w:rFonts w:asciiTheme="minorHAnsi" w:hAnsiTheme="minorHAnsi" w:cstheme="minorHAnsi"/>
        </w:rPr>
        <w:t>Who can access th</w:t>
      </w:r>
      <w:r w:rsidR="00EF68B6">
        <w:rPr>
          <w:rFonts w:asciiTheme="minorHAnsi" w:hAnsiTheme="minorHAnsi" w:cstheme="minorHAnsi"/>
        </w:rPr>
        <w:t>is application</w:t>
      </w:r>
      <w:r w:rsidRPr="009A423F">
        <w:rPr>
          <w:rFonts w:asciiTheme="minorHAnsi" w:hAnsiTheme="minorHAnsi" w:cstheme="minorHAnsi"/>
        </w:rPr>
        <w:t>?</w:t>
      </w:r>
      <w:bookmarkEnd w:id="3"/>
      <w:r w:rsidRPr="009A423F">
        <w:rPr>
          <w:rFonts w:asciiTheme="minorHAnsi" w:hAnsiTheme="minorHAnsi" w:cstheme="minorHAnsi"/>
        </w:rPr>
        <w:t xml:space="preserve"> </w:t>
      </w:r>
    </w:p>
    <w:p w14:paraId="219D0E4B" w14:textId="77777777" w:rsidR="00EF68B6" w:rsidRPr="00D815AE" w:rsidRDefault="00D815AE" w:rsidP="00D815AE">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 xml:space="preserve">Only users with an LOA3 (identity verified) account that has also been verified in MVI will be able to use VA.gov to access the VIC application. </w:t>
      </w:r>
    </w:p>
    <w:p w14:paraId="213A1E7A" w14:textId="77777777" w:rsidR="004A1364" w:rsidRPr="00EF68B6" w:rsidRDefault="00CA56C7" w:rsidP="004A727C">
      <w:pPr>
        <w:spacing w:after="150"/>
        <w:rPr>
          <w:rFonts w:asciiTheme="minorHAnsi" w:hAnsiTheme="minorHAnsi" w:cstheme="minorHAnsi"/>
        </w:rPr>
      </w:pPr>
      <w:r w:rsidRPr="009A423F">
        <w:rPr>
          <w:rFonts w:asciiTheme="minorHAnsi" w:eastAsia="Times New Roman" w:hAnsiTheme="minorHAnsi" w:cstheme="minorHAnsi"/>
        </w:rPr>
        <w:t xml:space="preserve"> </w:t>
      </w:r>
    </w:p>
    <w:p w14:paraId="4DAFEFE2" w14:textId="77777777" w:rsidR="0004072D" w:rsidRPr="009A423F" w:rsidRDefault="00CA56C7" w:rsidP="004A727C">
      <w:pPr>
        <w:pStyle w:val="Heading2"/>
        <w:rPr>
          <w:rFonts w:cstheme="minorHAnsi"/>
        </w:rPr>
      </w:pPr>
      <w:bookmarkStart w:id="4" w:name="_Toc33619733"/>
      <w:r w:rsidRPr="009A423F">
        <w:rPr>
          <w:rFonts w:cstheme="minorHAnsi"/>
        </w:rPr>
        <w:t>Navigation</w:t>
      </w:r>
      <w:bookmarkEnd w:id="4"/>
      <w:r w:rsidRPr="009A423F">
        <w:rPr>
          <w:rFonts w:cstheme="minorHAnsi"/>
        </w:rPr>
        <w:t xml:space="preserve"> </w:t>
      </w:r>
    </w:p>
    <w:p w14:paraId="71928877" w14:textId="77777777" w:rsidR="00D815AE" w:rsidRPr="00D815AE" w:rsidRDefault="00CA56C7" w:rsidP="00D815AE">
      <w:pPr>
        <w:spacing w:after="124" w:line="247" w:lineRule="auto"/>
        <w:ind w:left="-5" w:right="103" w:hanging="10"/>
      </w:pPr>
      <w:r w:rsidRPr="009A423F">
        <w:rPr>
          <w:rFonts w:asciiTheme="minorHAnsi" w:eastAsia="Times New Roman" w:hAnsiTheme="minorHAnsi" w:cstheme="minorHAnsi"/>
          <w:b/>
        </w:rPr>
        <w:t>Direct url:</w:t>
      </w:r>
      <w:r w:rsidRPr="009A423F">
        <w:rPr>
          <w:rFonts w:asciiTheme="minorHAnsi" w:hAnsiTheme="minorHAnsi" w:cstheme="minorHAnsi"/>
        </w:rPr>
        <w:t>​</w:t>
      </w:r>
      <w:r w:rsidRPr="009A423F">
        <w:rPr>
          <w:rFonts w:asciiTheme="minorHAnsi" w:eastAsia="Times New Roman" w:hAnsiTheme="minorHAnsi" w:cstheme="minorHAnsi"/>
        </w:rPr>
        <w:t xml:space="preserve"> </w:t>
      </w:r>
      <w:hyperlink r:id="rId8" w:history="1">
        <w:r w:rsidR="00D815AE">
          <w:rPr>
            <w:rStyle w:val="Hyperlink"/>
          </w:rPr>
          <w:t>https://www.va.gov/records/get-veteran-id-cards/vic/</w:t>
        </w:r>
      </w:hyperlink>
    </w:p>
    <w:p w14:paraId="1D8A357E" w14:textId="77777777" w:rsidR="00D815AE" w:rsidRDefault="00D815AE" w:rsidP="004A727C">
      <w:pPr>
        <w:spacing w:after="124" w:line="247" w:lineRule="auto"/>
        <w:ind w:left="-5" w:right="103" w:hanging="10"/>
      </w:pPr>
      <w:r>
        <w:rPr>
          <w:rFonts w:asciiTheme="minorHAnsi" w:eastAsia="Times New Roman" w:hAnsiTheme="minorHAnsi" w:cstheme="minorHAnsi"/>
        </w:rPr>
        <w:t xml:space="preserve">There isn’t a direct way to access the URL from the homepage or the main dropdown menu. However, there are links in these places that will direct you to the information that will get you to this URL: </w:t>
      </w:r>
      <w:hyperlink r:id="rId9" w:history="1">
        <w:r>
          <w:rPr>
            <w:rStyle w:val="Hyperlink"/>
          </w:rPr>
          <w:t>https://www.va.gov/records/get-veteran-id-cards/vic/</w:t>
        </w:r>
      </w:hyperlink>
    </w:p>
    <w:p w14:paraId="5A32EAC7" w14:textId="77777777" w:rsidR="0004072D" w:rsidRDefault="00D815AE" w:rsidP="00D815AE">
      <w:p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If the user selects this link on the home page…</w:t>
      </w:r>
    </w:p>
    <w:p w14:paraId="6E65C37C" w14:textId="77777777" w:rsidR="00D815AE" w:rsidRPr="009A423F" w:rsidRDefault="00D815AE" w:rsidP="00D815AE">
      <w:pPr>
        <w:spacing w:after="0" w:line="247" w:lineRule="auto"/>
        <w:ind w:right="103"/>
        <w:rPr>
          <w:rFonts w:asciiTheme="minorHAnsi" w:hAnsiTheme="minorHAnsi" w:cstheme="minorHAnsi"/>
        </w:rPr>
      </w:pPr>
      <w:r>
        <w:rPr>
          <w:noProof/>
        </w:rPr>
        <w:drawing>
          <wp:inline distT="0" distB="0" distL="0" distR="0" wp14:anchorId="547BBD76" wp14:editId="2A203408">
            <wp:extent cx="4724400" cy="2997802"/>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2087" cy="3009025"/>
                    </a:xfrm>
                    <a:prstGeom prst="rect">
                      <a:avLst/>
                    </a:prstGeom>
                    <a:ln>
                      <a:solidFill>
                        <a:schemeClr val="accent1"/>
                      </a:solidFill>
                    </a:ln>
                  </pic:spPr>
                </pic:pic>
              </a:graphicData>
            </a:graphic>
          </wp:inline>
        </w:drawing>
      </w:r>
    </w:p>
    <w:p w14:paraId="51095B2A" w14:textId="77777777" w:rsidR="00A10244" w:rsidRDefault="00CA56C7" w:rsidP="00D815AE">
      <w:pPr>
        <w:spacing w:after="4"/>
        <w:rPr>
          <w:rFonts w:asciiTheme="minorHAnsi" w:eastAsia="Times New Roman" w:hAnsiTheme="minorHAnsi" w:cstheme="minorHAnsi"/>
        </w:rPr>
      </w:pPr>
      <w:r w:rsidRPr="009A423F">
        <w:rPr>
          <w:rFonts w:asciiTheme="minorHAnsi" w:eastAsia="Times New Roman" w:hAnsiTheme="minorHAnsi" w:cstheme="minorHAnsi"/>
        </w:rPr>
        <w:lastRenderedPageBreak/>
        <w:t xml:space="preserve"> </w:t>
      </w:r>
      <w:r w:rsidR="00A10244" w:rsidRPr="00A10244">
        <w:rPr>
          <w:rFonts w:asciiTheme="minorHAnsi" w:eastAsia="Times New Roman" w:hAnsiTheme="minorHAnsi" w:cstheme="minorHAnsi"/>
          <w:b/>
        </w:rPr>
        <w:t>Or</w:t>
      </w:r>
      <w:r w:rsidR="00A10244">
        <w:rPr>
          <w:rFonts w:asciiTheme="minorHAnsi" w:eastAsia="Times New Roman" w:hAnsiTheme="minorHAnsi" w:cstheme="minorHAnsi"/>
        </w:rPr>
        <w:t xml:space="preserve"> th</w:t>
      </w:r>
      <w:r w:rsidR="00D815AE">
        <w:rPr>
          <w:rFonts w:asciiTheme="minorHAnsi" w:eastAsia="Times New Roman" w:hAnsiTheme="minorHAnsi" w:cstheme="minorHAnsi"/>
        </w:rPr>
        <w:t>is</w:t>
      </w:r>
      <w:r w:rsidR="00A10244">
        <w:rPr>
          <w:rFonts w:asciiTheme="minorHAnsi" w:eastAsia="Times New Roman" w:hAnsiTheme="minorHAnsi" w:cstheme="minorHAnsi"/>
        </w:rPr>
        <w:t xml:space="preserve"> link in the dropdown menu:</w:t>
      </w:r>
    </w:p>
    <w:p w14:paraId="6EFB427B" w14:textId="77777777" w:rsidR="0004072D" w:rsidRPr="009A423F" w:rsidRDefault="00D815AE" w:rsidP="00D815AE">
      <w:pPr>
        <w:spacing w:after="4"/>
        <w:rPr>
          <w:rFonts w:asciiTheme="minorHAnsi" w:hAnsiTheme="minorHAnsi" w:cstheme="minorHAnsi"/>
        </w:rPr>
      </w:pPr>
      <w:r>
        <w:rPr>
          <w:noProof/>
        </w:rPr>
        <w:drawing>
          <wp:inline distT="0" distB="0" distL="0" distR="0" wp14:anchorId="3078DA6B" wp14:editId="27600799">
            <wp:extent cx="6001385" cy="3218815"/>
            <wp:effectExtent l="19050" t="19050" r="1841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1385" cy="3218815"/>
                    </a:xfrm>
                    <a:prstGeom prst="rect">
                      <a:avLst/>
                    </a:prstGeom>
                    <a:ln>
                      <a:solidFill>
                        <a:schemeClr val="accent1"/>
                      </a:solidFill>
                    </a:ln>
                  </pic:spPr>
                </pic:pic>
              </a:graphicData>
            </a:graphic>
          </wp:inline>
        </w:drawing>
      </w:r>
      <w:r w:rsidR="00A10244">
        <w:rPr>
          <w:noProof/>
        </w:rPr>
        <mc:AlternateContent>
          <mc:Choice Requires="wps">
            <w:drawing>
              <wp:anchor distT="0" distB="0" distL="114300" distR="114300" simplePos="0" relativeHeight="251661312" behindDoc="0" locked="0" layoutInCell="1" allowOverlap="1" wp14:anchorId="2A10526C" wp14:editId="4F36CAE8">
                <wp:simplePos x="0" y="0"/>
                <wp:positionH relativeFrom="column">
                  <wp:posOffset>1390650</wp:posOffset>
                </wp:positionH>
                <wp:positionV relativeFrom="paragraph">
                  <wp:posOffset>1516380</wp:posOffset>
                </wp:positionV>
                <wp:extent cx="809625" cy="200025"/>
                <wp:effectExtent l="0" t="0" r="28575" b="28575"/>
                <wp:wrapNone/>
                <wp:docPr id="26" name="Oval 26"/>
                <wp:cNvGraphicFramePr/>
                <a:graphic xmlns:a="http://schemas.openxmlformats.org/drawingml/2006/main">
                  <a:graphicData uri="http://schemas.microsoft.com/office/word/2010/wordprocessingShape">
                    <wps:wsp>
                      <wps:cNvSpPr/>
                      <wps:spPr>
                        <a:xfrm>
                          <a:off x="0" y="0"/>
                          <a:ext cx="809625" cy="2000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C721E" id="Oval 26" o:spid="_x0000_s1026" style="position:absolute;margin-left:109.5pt;margin-top:119.4pt;width:63.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" filled="f" strokecolor="red" strokeweight="1.5pt">
                <v:stroke joinstyle="miter"/>
              </v:oval>
            </w:pict>
          </mc:Fallback>
        </mc:AlternateContent>
      </w:r>
    </w:p>
    <w:p w14:paraId="38325BED" w14:textId="77777777" w:rsidR="00A10244" w:rsidRPr="00A10244" w:rsidRDefault="00A10244">
      <w:pPr>
        <w:spacing w:after="0"/>
        <w:rPr>
          <w:rFonts w:asciiTheme="minorHAnsi" w:hAnsiTheme="minorHAnsi" w:cstheme="minorHAnsi"/>
          <w:sz w:val="22"/>
        </w:rPr>
      </w:pPr>
      <w:r w:rsidRPr="00A10244">
        <w:rPr>
          <w:rFonts w:asciiTheme="minorHAnsi" w:eastAsia="Times New Roman" w:hAnsiTheme="minorHAnsi" w:cstheme="minorHAnsi"/>
          <w:b/>
        </w:rPr>
        <w:t>Or</w:t>
      </w:r>
      <w:r w:rsidR="00D815AE">
        <w:rPr>
          <w:rFonts w:asciiTheme="minorHAnsi" w:eastAsia="Times New Roman" w:hAnsiTheme="minorHAnsi" w:cstheme="minorHAnsi"/>
          <w:b/>
        </w:rPr>
        <w:t xml:space="preserve"> </w:t>
      </w:r>
      <w:r w:rsidR="00D815AE">
        <w:rPr>
          <w:rFonts w:asciiTheme="minorHAnsi" w:eastAsia="Times New Roman" w:hAnsiTheme="minorHAnsi" w:cstheme="minorHAnsi"/>
        </w:rPr>
        <w:t>this link on the Records Hub Page:</w:t>
      </w:r>
      <w:r w:rsidRPr="00A10244">
        <w:t xml:space="preserve"> </w:t>
      </w:r>
      <w:hyperlink r:id="rId12" w:history="1">
        <w:r>
          <w:rPr>
            <w:rStyle w:val="Hyperlink"/>
          </w:rPr>
          <w:t>https://www.va.gov/education/</w:t>
        </w:r>
      </w:hyperlink>
    </w:p>
    <w:p w14:paraId="7EFD54A8" w14:textId="77777777" w:rsidR="00A10244" w:rsidRPr="009A423F" w:rsidRDefault="00D815AE">
      <w:pPr>
        <w:spacing w:after="0"/>
        <w:rPr>
          <w:rFonts w:asciiTheme="minorHAnsi" w:hAnsiTheme="minorHAnsi" w:cstheme="minorHAnsi"/>
        </w:rPr>
      </w:pPr>
      <w:r>
        <w:rPr>
          <w:noProof/>
        </w:rPr>
        <w:drawing>
          <wp:inline distT="0" distB="0" distL="0" distR="0" wp14:anchorId="0412FFAD" wp14:editId="67E737B5">
            <wp:extent cx="5732701" cy="3143250"/>
            <wp:effectExtent l="19050" t="19050" r="2095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835" cy="3144420"/>
                    </a:xfrm>
                    <a:prstGeom prst="rect">
                      <a:avLst/>
                    </a:prstGeom>
                    <a:ln>
                      <a:solidFill>
                        <a:schemeClr val="accent1"/>
                      </a:solidFill>
                    </a:ln>
                  </pic:spPr>
                </pic:pic>
              </a:graphicData>
            </a:graphic>
          </wp:inline>
        </w:drawing>
      </w:r>
    </w:p>
    <w:p w14:paraId="57A5AEC3" w14:textId="77777777"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rPr>
        <w:t xml:space="preserve"> </w:t>
      </w:r>
    </w:p>
    <w:p w14:paraId="0A2E40E4" w14:textId="77777777" w:rsidR="0004072D" w:rsidRPr="009A423F" w:rsidRDefault="00D815AE">
      <w:pPr>
        <w:spacing w:after="0"/>
        <w:rPr>
          <w:rFonts w:asciiTheme="minorHAnsi" w:eastAsia="Times New Roman" w:hAnsiTheme="minorHAnsi" w:cstheme="minorHAnsi"/>
        </w:rPr>
      </w:pPr>
      <w:r>
        <w:rPr>
          <w:rFonts w:asciiTheme="minorHAnsi" w:eastAsia="Times New Roman" w:hAnsiTheme="minorHAnsi" w:cstheme="minorHAnsi"/>
        </w:rPr>
        <w:t xml:space="preserve">The user will be taken to this URL: </w:t>
      </w:r>
      <w:hyperlink r:id="rId14" w:history="1">
        <w:r>
          <w:rPr>
            <w:rStyle w:val="Hyperlink"/>
          </w:rPr>
          <w:t>https://www.va.gov/records/get-veteran-id-cards/</w:t>
        </w:r>
      </w:hyperlink>
      <w:r w:rsidR="00CA56C7" w:rsidRPr="009A423F">
        <w:rPr>
          <w:rFonts w:asciiTheme="minorHAnsi" w:eastAsia="Times New Roman" w:hAnsiTheme="minorHAnsi" w:cstheme="minorHAnsi"/>
        </w:rPr>
        <w:t xml:space="preserve"> </w:t>
      </w:r>
    </w:p>
    <w:p w14:paraId="2B7C1A56" w14:textId="77777777" w:rsidR="00BB6745" w:rsidRDefault="00BB6745">
      <w:pPr>
        <w:spacing w:after="0"/>
        <w:rPr>
          <w:rFonts w:asciiTheme="minorHAnsi" w:hAnsiTheme="minorHAnsi" w:cstheme="minorHAnsi"/>
        </w:rPr>
      </w:pPr>
    </w:p>
    <w:p w14:paraId="530B0EDC" w14:textId="77777777" w:rsidR="00A10244" w:rsidRDefault="00D815AE">
      <w:pPr>
        <w:spacing w:after="0"/>
        <w:rPr>
          <w:rFonts w:asciiTheme="minorHAnsi" w:hAnsiTheme="minorHAnsi" w:cstheme="minorHAnsi"/>
        </w:rPr>
      </w:pPr>
      <w:r>
        <w:rPr>
          <w:rFonts w:asciiTheme="minorHAnsi" w:hAnsiTheme="minorHAnsi" w:cstheme="minorHAnsi"/>
        </w:rPr>
        <w:lastRenderedPageBreak/>
        <w:t xml:space="preserve">At this URL, the user will be presented with information about the different types of ID cards available to veterans. </w:t>
      </w:r>
    </w:p>
    <w:p w14:paraId="6A4601E9" w14:textId="77777777" w:rsidR="00A10244" w:rsidRDefault="009A5846">
      <w:pPr>
        <w:spacing w:after="0"/>
        <w:rPr>
          <w:rFonts w:asciiTheme="minorHAnsi" w:hAnsiTheme="minorHAnsi" w:cstheme="minorHAnsi"/>
        </w:rPr>
      </w:pPr>
      <w:r>
        <w:rPr>
          <w:noProof/>
        </w:rPr>
        <w:drawing>
          <wp:inline distT="0" distB="0" distL="0" distR="0" wp14:anchorId="2C510CDF" wp14:editId="3C6792FD">
            <wp:extent cx="3995208" cy="7191375"/>
            <wp:effectExtent l="19050" t="19050" r="2476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7093" cy="7230769"/>
                    </a:xfrm>
                    <a:prstGeom prst="rect">
                      <a:avLst/>
                    </a:prstGeom>
                    <a:ln>
                      <a:solidFill>
                        <a:schemeClr val="accent1"/>
                      </a:solidFill>
                    </a:ln>
                  </pic:spPr>
                </pic:pic>
              </a:graphicData>
            </a:graphic>
          </wp:inline>
        </w:drawing>
      </w:r>
    </w:p>
    <w:p w14:paraId="1AC42861" w14:textId="77777777" w:rsidR="00A10244" w:rsidRDefault="00A10244">
      <w:pPr>
        <w:spacing w:after="0"/>
        <w:rPr>
          <w:rFonts w:asciiTheme="minorHAnsi" w:hAnsiTheme="minorHAnsi" w:cstheme="minorHAnsi"/>
        </w:rPr>
      </w:pPr>
    </w:p>
    <w:p w14:paraId="724DD7D1" w14:textId="77777777" w:rsidR="009A5846" w:rsidRDefault="009A5846">
      <w:pPr>
        <w:spacing w:after="0"/>
        <w:rPr>
          <w:rFonts w:asciiTheme="minorHAnsi" w:hAnsiTheme="minorHAnsi" w:cstheme="minorHAnsi"/>
        </w:rPr>
      </w:pPr>
      <w:r>
        <w:rPr>
          <w:rFonts w:asciiTheme="minorHAnsi" w:hAnsiTheme="minorHAnsi" w:cstheme="minorHAnsi"/>
        </w:rPr>
        <w:lastRenderedPageBreak/>
        <w:t>If the user selects the + button next to “How do I apply for a Veterans ID Card?” there will be linked text that will take the user to the VIC page:</w:t>
      </w:r>
    </w:p>
    <w:p w14:paraId="2F5D712D" w14:textId="77777777" w:rsidR="009A5846" w:rsidRDefault="009A5846">
      <w:pPr>
        <w:spacing w:after="0"/>
        <w:rPr>
          <w:rFonts w:asciiTheme="minorHAnsi" w:hAnsiTheme="minorHAnsi" w:cstheme="minorHAnsi"/>
        </w:rPr>
      </w:pPr>
    </w:p>
    <w:p w14:paraId="2ECB95C1" w14:textId="77777777" w:rsidR="009A5846" w:rsidRDefault="009A5846">
      <w:pPr>
        <w:spacing w:after="0"/>
        <w:rPr>
          <w:rFonts w:asciiTheme="minorHAnsi" w:hAnsiTheme="minorHAnsi" w:cstheme="minorHAnsi"/>
        </w:rPr>
      </w:pPr>
      <w:r>
        <w:rPr>
          <w:noProof/>
        </w:rPr>
        <w:drawing>
          <wp:inline distT="0" distB="0" distL="0" distR="0" wp14:anchorId="6C7ED4CA" wp14:editId="58B64444">
            <wp:extent cx="6001385" cy="3041015"/>
            <wp:effectExtent l="19050" t="19050" r="1841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1385" cy="3041015"/>
                    </a:xfrm>
                    <a:prstGeom prst="rect">
                      <a:avLst/>
                    </a:prstGeom>
                    <a:ln>
                      <a:solidFill>
                        <a:schemeClr val="accent1"/>
                      </a:solidFill>
                    </a:ln>
                  </pic:spPr>
                </pic:pic>
              </a:graphicData>
            </a:graphic>
          </wp:inline>
        </w:drawing>
      </w:r>
      <w:r>
        <w:rPr>
          <w:rFonts w:asciiTheme="minorHAnsi" w:hAnsiTheme="minorHAnsi" w:cstheme="minorHAnsi"/>
        </w:rPr>
        <w:t xml:space="preserve"> </w:t>
      </w:r>
    </w:p>
    <w:p w14:paraId="533CCEC0" w14:textId="77777777" w:rsidR="009A5846" w:rsidRDefault="009A5846" w:rsidP="00BB6745">
      <w:pPr>
        <w:spacing w:after="0"/>
        <w:rPr>
          <w:rFonts w:asciiTheme="minorHAnsi" w:eastAsia="Times New Roman" w:hAnsiTheme="minorHAnsi" w:cstheme="minorHAnsi"/>
        </w:rPr>
      </w:pPr>
    </w:p>
    <w:p w14:paraId="5ED47A15" w14:textId="77777777" w:rsidR="009A5846" w:rsidRDefault="009A5846" w:rsidP="00BB6745">
      <w:pPr>
        <w:spacing w:after="0"/>
        <w:rPr>
          <w:rFonts w:asciiTheme="minorHAnsi" w:eastAsia="Times New Roman" w:hAnsiTheme="minorHAnsi" w:cstheme="minorHAnsi"/>
        </w:rPr>
      </w:pPr>
    </w:p>
    <w:p w14:paraId="185C6BC5" w14:textId="77777777" w:rsidR="009A5846" w:rsidRDefault="009A5846" w:rsidP="00BB6745">
      <w:pPr>
        <w:spacing w:after="0"/>
        <w:rPr>
          <w:rFonts w:asciiTheme="minorHAnsi" w:eastAsia="Times New Roman" w:hAnsiTheme="minorHAnsi" w:cstheme="minorHAnsi"/>
        </w:rPr>
      </w:pPr>
    </w:p>
    <w:p w14:paraId="2C9F2CE0" w14:textId="77777777" w:rsidR="009A5846" w:rsidRDefault="009A5846" w:rsidP="00BB6745">
      <w:pPr>
        <w:spacing w:after="0"/>
        <w:rPr>
          <w:rFonts w:asciiTheme="minorHAnsi" w:eastAsia="Times New Roman" w:hAnsiTheme="minorHAnsi" w:cstheme="minorHAnsi"/>
        </w:rPr>
      </w:pPr>
    </w:p>
    <w:p w14:paraId="71894BB6" w14:textId="77777777" w:rsidR="009A5846" w:rsidRDefault="009A5846" w:rsidP="00BB6745">
      <w:pPr>
        <w:spacing w:after="0"/>
        <w:rPr>
          <w:rFonts w:asciiTheme="minorHAnsi" w:eastAsia="Times New Roman" w:hAnsiTheme="minorHAnsi" w:cstheme="minorHAnsi"/>
        </w:rPr>
      </w:pPr>
    </w:p>
    <w:p w14:paraId="3B2A8A1E" w14:textId="77777777" w:rsidR="009A5846" w:rsidRDefault="009A5846" w:rsidP="00BB6745">
      <w:pPr>
        <w:spacing w:after="0"/>
        <w:rPr>
          <w:rFonts w:asciiTheme="minorHAnsi" w:eastAsia="Times New Roman" w:hAnsiTheme="minorHAnsi" w:cstheme="minorHAnsi"/>
        </w:rPr>
      </w:pPr>
    </w:p>
    <w:p w14:paraId="6A016442" w14:textId="77777777" w:rsidR="009A5846" w:rsidRDefault="009A5846" w:rsidP="00BB6745">
      <w:pPr>
        <w:spacing w:after="0"/>
        <w:rPr>
          <w:rFonts w:asciiTheme="minorHAnsi" w:eastAsia="Times New Roman" w:hAnsiTheme="minorHAnsi" w:cstheme="minorHAnsi"/>
        </w:rPr>
      </w:pPr>
    </w:p>
    <w:p w14:paraId="52701D21" w14:textId="77777777" w:rsidR="009A5846" w:rsidRDefault="009A5846" w:rsidP="00BB6745">
      <w:pPr>
        <w:spacing w:after="0"/>
        <w:rPr>
          <w:rFonts w:asciiTheme="minorHAnsi" w:eastAsia="Times New Roman" w:hAnsiTheme="minorHAnsi" w:cstheme="minorHAnsi"/>
        </w:rPr>
      </w:pPr>
    </w:p>
    <w:p w14:paraId="321A5D12" w14:textId="77777777" w:rsidR="009A5846" w:rsidRDefault="009A5846" w:rsidP="00BB6745">
      <w:pPr>
        <w:spacing w:after="0"/>
        <w:rPr>
          <w:rFonts w:asciiTheme="minorHAnsi" w:eastAsia="Times New Roman" w:hAnsiTheme="minorHAnsi" w:cstheme="minorHAnsi"/>
        </w:rPr>
      </w:pPr>
    </w:p>
    <w:p w14:paraId="38714C76" w14:textId="77777777" w:rsidR="009A5846" w:rsidRDefault="009A5846" w:rsidP="00BB6745">
      <w:pPr>
        <w:spacing w:after="0"/>
        <w:rPr>
          <w:rFonts w:asciiTheme="minorHAnsi" w:eastAsia="Times New Roman" w:hAnsiTheme="minorHAnsi" w:cstheme="minorHAnsi"/>
        </w:rPr>
      </w:pPr>
    </w:p>
    <w:p w14:paraId="6D8F2B4C" w14:textId="77777777" w:rsidR="009A5846" w:rsidRDefault="009A5846" w:rsidP="00BB6745">
      <w:pPr>
        <w:spacing w:after="0"/>
        <w:rPr>
          <w:rFonts w:asciiTheme="minorHAnsi" w:eastAsia="Times New Roman" w:hAnsiTheme="minorHAnsi" w:cstheme="minorHAnsi"/>
        </w:rPr>
      </w:pPr>
    </w:p>
    <w:p w14:paraId="287CFA0C" w14:textId="77777777" w:rsidR="009A5846" w:rsidRDefault="009A5846" w:rsidP="00BB6745">
      <w:pPr>
        <w:spacing w:after="0"/>
        <w:rPr>
          <w:rFonts w:asciiTheme="minorHAnsi" w:eastAsia="Times New Roman" w:hAnsiTheme="minorHAnsi" w:cstheme="minorHAnsi"/>
        </w:rPr>
      </w:pPr>
    </w:p>
    <w:p w14:paraId="5D916684" w14:textId="77777777" w:rsidR="009A5846" w:rsidRDefault="009A5846" w:rsidP="00BB6745">
      <w:pPr>
        <w:spacing w:after="0"/>
        <w:rPr>
          <w:rFonts w:asciiTheme="minorHAnsi" w:eastAsia="Times New Roman" w:hAnsiTheme="minorHAnsi" w:cstheme="minorHAnsi"/>
        </w:rPr>
      </w:pPr>
    </w:p>
    <w:p w14:paraId="2E16ACB9" w14:textId="77777777" w:rsidR="009A5846" w:rsidRDefault="009A5846" w:rsidP="00BB6745">
      <w:pPr>
        <w:spacing w:after="0"/>
        <w:rPr>
          <w:rFonts w:asciiTheme="minorHAnsi" w:eastAsia="Times New Roman" w:hAnsiTheme="minorHAnsi" w:cstheme="minorHAnsi"/>
        </w:rPr>
      </w:pPr>
    </w:p>
    <w:p w14:paraId="36ECF5B9" w14:textId="77777777" w:rsidR="009A5846" w:rsidRPr="00A10244" w:rsidRDefault="009A5846" w:rsidP="00BB6745">
      <w:pPr>
        <w:spacing w:after="0"/>
        <w:rPr>
          <w:rFonts w:asciiTheme="minorHAnsi" w:eastAsia="Times New Roman" w:hAnsiTheme="minorHAnsi" w:cstheme="minorHAnsi"/>
        </w:rPr>
      </w:pPr>
    </w:p>
    <w:p w14:paraId="3B9B7CBE" w14:textId="77777777" w:rsidR="0004072D" w:rsidRPr="009A5846" w:rsidRDefault="009A5846" w:rsidP="009A5846">
      <w:pPr>
        <w:pStyle w:val="Heading1"/>
        <w:rPr>
          <w:rFonts w:cstheme="minorHAnsi"/>
        </w:rPr>
      </w:pPr>
      <w:bookmarkStart w:id="5" w:name="_Toc33619734"/>
      <w:r>
        <w:rPr>
          <w:rFonts w:cstheme="minorHAnsi"/>
        </w:rPr>
        <w:lastRenderedPageBreak/>
        <w:t>Accessing the VIC Application</w:t>
      </w:r>
      <w:bookmarkEnd w:id="5"/>
    </w:p>
    <w:p w14:paraId="570D6A40" w14:textId="77777777" w:rsidR="009A5846" w:rsidRPr="009A5846" w:rsidRDefault="009A5846" w:rsidP="009A5846">
      <w:pPr>
        <w:spacing w:before="240"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 xml:space="preserve">Once the user is on the VIC application page, they will see information about who is eligible for a VIC. Depending on what kind of account they are signed into, the user will see different calls to action. </w:t>
      </w:r>
    </w:p>
    <w:p w14:paraId="38B2024D" w14:textId="77777777" w:rsidR="009A5846" w:rsidRDefault="009A5846" w:rsidP="009A5846">
      <w:pPr>
        <w:pStyle w:val="Heading3"/>
      </w:pPr>
      <w:bookmarkStart w:id="6" w:name="_Toc33619735"/>
      <w:r>
        <w:t>User is not signed into an account:</w:t>
      </w:r>
      <w:bookmarkEnd w:id="6"/>
    </w:p>
    <w:p w14:paraId="200F10C7" w14:textId="77777777" w:rsidR="009A5846" w:rsidRDefault="009A5846" w:rsidP="009A5846">
      <w:r>
        <w:t xml:space="preserve">If a user is not signed into a VA.gov account and goes to the VIC application page, they will see the following call to action: </w:t>
      </w:r>
    </w:p>
    <w:p w14:paraId="7D035CBC" w14:textId="77777777" w:rsidR="009A5846" w:rsidRDefault="009A5846" w:rsidP="009A5846">
      <w:r>
        <w:rPr>
          <w:noProof/>
        </w:rPr>
        <w:drawing>
          <wp:inline distT="0" distB="0" distL="0" distR="0" wp14:anchorId="6365BA58" wp14:editId="50AAB369">
            <wp:extent cx="4090953" cy="1971675"/>
            <wp:effectExtent l="19050" t="19050" r="2413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4194" cy="1987696"/>
                    </a:xfrm>
                    <a:prstGeom prst="rect">
                      <a:avLst/>
                    </a:prstGeom>
                    <a:ln>
                      <a:solidFill>
                        <a:schemeClr val="accent1"/>
                      </a:solidFill>
                    </a:ln>
                  </pic:spPr>
                </pic:pic>
              </a:graphicData>
            </a:graphic>
          </wp:inline>
        </w:drawing>
      </w:r>
    </w:p>
    <w:p w14:paraId="05098C37" w14:textId="77777777" w:rsidR="009A5846" w:rsidRDefault="009A5846" w:rsidP="009A5846">
      <w:r>
        <w:t xml:space="preserve">The user will have to go through the steps of creating an identity verified VA.gov account before they can access the VA.gov application. </w:t>
      </w:r>
    </w:p>
    <w:p w14:paraId="5A54CD74" w14:textId="77777777" w:rsidR="009A5846" w:rsidRDefault="009A5846" w:rsidP="009A5846">
      <w:pPr>
        <w:pStyle w:val="Heading3"/>
      </w:pPr>
      <w:bookmarkStart w:id="7" w:name="_Toc33619736"/>
      <w:r>
        <w:t>User is signed into an LOA1 Account (their identity has not been verified)</w:t>
      </w:r>
      <w:bookmarkEnd w:id="7"/>
    </w:p>
    <w:p w14:paraId="025AD32E" w14:textId="77777777" w:rsidR="009A5846" w:rsidRDefault="009A5846" w:rsidP="009A5846">
      <w:r>
        <w:t xml:space="preserve">If a user is signed into an LOA1 VA.gov account and goes to the VIC application page, they will see the following call to action: </w:t>
      </w:r>
    </w:p>
    <w:p w14:paraId="71643EBC" w14:textId="77777777" w:rsidR="009A5846" w:rsidRPr="009A5846" w:rsidRDefault="009A5846" w:rsidP="009A5846">
      <w:r>
        <w:rPr>
          <w:noProof/>
        </w:rPr>
        <w:drawing>
          <wp:inline distT="0" distB="0" distL="0" distR="0" wp14:anchorId="3FB19D22" wp14:editId="1BE600F6">
            <wp:extent cx="4572159" cy="25717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3521" cy="2589391"/>
                    </a:xfrm>
                    <a:prstGeom prst="rect">
                      <a:avLst/>
                    </a:prstGeom>
                    <a:ln>
                      <a:solidFill>
                        <a:schemeClr val="accent1"/>
                      </a:solidFill>
                    </a:ln>
                  </pic:spPr>
                </pic:pic>
              </a:graphicData>
            </a:graphic>
          </wp:inline>
        </w:drawing>
      </w:r>
    </w:p>
    <w:p w14:paraId="2DC7A6E4" w14:textId="77777777" w:rsidR="00DF1E7E" w:rsidRDefault="009A5846" w:rsidP="00A63056">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lastRenderedPageBreak/>
        <w:t xml:space="preserve">The user will have to go through the steps of upgrading their account to LOA3 (verifying their identity) before accessing the VIC application. </w:t>
      </w:r>
    </w:p>
    <w:p w14:paraId="5F5A354B" w14:textId="77777777" w:rsidR="009A5846" w:rsidRDefault="009A5846" w:rsidP="00A63056">
      <w:pPr>
        <w:spacing w:after="0" w:line="247" w:lineRule="auto"/>
        <w:ind w:left="-5" w:right="103" w:hanging="10"/>
        <w:rPr>
          <w:rFonts w:asciiTheme="minorHAnsi" w:eastAsia="Times New Roman" w:hAnsiTheme="minorHAnsi" w:cstheme="minorHAnsi"/>
        </w:rPr>
      </w:pPr>
    </w:p>
    <w:p w14:paraId="22BB6E7E" w14:textId="77777777" w:rsidR="009A5846" w:rsidRDefault="009A5846" w:rsidP="009A5846">
      <w:pPr>
        <w:pStyle w:val="Heading3"/>
      </w:pPr>
      <w:bookmarkStart w:id="8" w:name="_Toc33619737"/>
      <w:r>
        <w:t>User is signed into an LOA3 Account but they have not been verified by MVI</w:t>
      </w:r>
      <w:bookmarkEnd w:id="8"/>
    </w:p>
    <w:p w14:paraId="0B8A8F00" w14:textId="77777777" w:rsidR="00651068" w:rsidRDefault="009A5846" w:rsidP="009A5846">
      <w:r>
        <w:t>If a user is signed into an LOA3 (identity verified) VA.gov account</w:t>
      </w:r>
      <w:r w:rsidR="00B965EB">
        <w:t xml:space="preserve"> that has not been verified by MVI</w:t>
      </w:r>
      <w:r>
        <w:t xml:space="preserve"> and goes to the VIC application page, they will</w:t>
      </w:r>
      <w:r w:rsidR="00651068">
        <w:t xml:space="preserve"> see the following call to action:</w:t>
      </w:r>
    </w:p>
    <w:p w14:paraId="5D9CA174" w14:textId="77777777" w:rsidR="00651068" w:rsidRDefault="00651068" w:rsidP="009A5846">
      <w:r>
        <w:rPr>
          <w:noProof/>
        </w:rPr>
        <w:drawing>
          <wp:inline distT="0" distB="0" distL="0" distR="0" wp14:anchorId="61BFAE83" wp14:editId="1196CCEE">
            <wp:extent cx="5426407" cy="1607184"/>
            <wp:effectExtent l="19050" t="19050" r="2222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7521" cy="1613437"/>
                    </a:xfrm>
                    <a:prstGeom prst="rect">
                      <a:avLst/>
                    </a:prstGeom>
                    <a:ln>
                      <a:solidFill>
                        <a:schemeClr val="accent1"/>
                      </a:solidFill>
                    </a:ln>
                  </pic:spPr>
                </pic:pic>
              </a:graphicData>
            </a:graphic>
          </wp:inline>
        </w:drawing>
      </w:r>
    </w:p>
    <w:p w14:paraId="5CEAD0A8" w14:textId="77777777" w:rsidR="00651068" w:rsidRDefault="00651068" w:rsidP="00651068">
      <w:r>
        <w:t>If the user selects the “Apply for a Veteran ID Card” button, they will be taken to the following page:</w:t>
      </w:r>
    </w:p>
    <w:p w14:paraId="37539DFD" w14:textId="77777777" w:rsidR="00B965EB" w:rsidRDefault="00B965EB" w:rsidP="009A5846">
      <w:r w:rsidRPr="008C6C0B">
        <w:rPr>
          <w:noProof/>
        </w:rPr>
        <w:drawing>
          <wp:inline distT="0" distB="0" distL="0" distR="0" wp14:anchorId="61408B2B" wp14:editId="0427E01E">
            <wp:extent cx="6359772" cy="2524125"/>
            <wp:effectExtent l="19050" t="19050" r="222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61153" cy="2524673"/>
                    </a:xfrm>
                    <a:prstGeom prst="rect">
                      <a:avLst/>
                    </a:prstGeom>
                    <a:ln>
                      <a:solidFill>
                        <a:schemeClr val="accent1"/>
                      </a:solidFill>
                    </a:ln>
                  </pic:spPr>
                </pic:pic>
              </a:graphicData>
            </a:graphic>
          </wp:inline>
        </w:drawing>
      </w:r>
    </w:p>
    <w:p w14:paraId="1DE0CE66" w14:textId="77777777" w:rsidR="00B965EB" w:rsidRDefault="00B965EB" w:rsidP="009A5846"/>
    <w:p w14:paraId="545AF093" w14:textId="77777777" w:rsidR="00651068" w:rsidRDefault="00651068" w:rsidP="009A5846"/>
    <w:p w14:paraId="3FCC2938" w14:textId="77777777" w:rsidR="00651068" w:rsidRDefault="00651068" w:rsidP="009A5846"/>
    <w:p w14:paraId="16561FD0" w14:textId="77777777" w:rsidR="00651068" w:rsidRDefault="00651068" w:rsidP="009A5846"/>
    <w:p w14:paraId="010F3992" w14:textId="77777777" w:rsidR="00B965EB" w:rsidRPr="00B965EB" w:rsidRDefault="00B965EB" w:rsidP="00B965EB">
      <w:pPr>
        <w:pStyle w:val="Heading3"/>
      </w:pPr>
      <w:bookmarkStart w:id="9" w:name="_Toc33619738"/>
      <w:r>
        <w:lastRenderedPageBreak/>
        <w:t>User is signed into an LOA3 (identity verified) account that has also been verified by MVI</w:t>
      </w:r>
      <w:bookmarkEnd w:id="9"/>
    </w:p>
    <w:p w14:paraId="402042B2" w14:textId="77777777" w:rsidR="00B965EB" w:rsidRDefault="00B965EB" w:rsidP="00B965EB">
      <w:r>
        <w:t>If a user is signed into an LOA3 (identity verified) VA.gov account that has</w:t>
      </w:r>
      <w:r w:rsidR="0023674A">
        <w:t xml:space="preserve"> </w:t>
      </w:r>
      <w:r>
        <w:t xml:space="preserve">been verified by MVI and goes to the VIC application page, they will be </w:t>
      </w:r>
      <w:r w:rsidR="0023674A">
        <w:t xml:space="preserve">shown the following call to action: </w:t>
      </w:r>
    </w:p>
    <w:p w14:paraId="30AB8A65" w14:textId="77777777" w:rsidR="0023674A" w:rsidRDefault="0023674A" w:rsidP="00B965EB">
      <w:r>
        <w:rPr>
          <w:noProof/>
        </w:rPr>
        <w:drawing>
          <wp:inline distT="0" distB="0" distL="0" distR="0" wp14:anchorId="08CD9D2B" wp14:editId="53132BEC">
            <wp:extent cx="5426407" cy="1607184"/>
            <wp:effectExtent l="19050" t="19050" r="22225"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7521" cy="1613437"/>
                    </a:xfrm>
                    <a:prstGeom prst="rect">
                      <a:avLst/>
                    </a:prstGeom>
                    <a:ln>
                      <a:solidFill>
                        <a:schemeClr val="accent1"/>
                      </a:solidFill>
                    </a:ln>
                  </pic:spPr>
                </pic:pic>
              </a:graphicData>
            </a:graphic>
          </wp:inline>
        </w:drawing>
      </w:r>
    </w:p>
    <w:p w14:paraId="3FE920EE" w14:textId="77777777" w:rsidR="009A5846" w:rsidRDefault="0023674A" w:rsidP="009A5846">
      <w:r>
        <w:t>If the user selects the “Apply for a Veteran ID Card” button, they will be taken to the following page:</w:t>
      </w:r>
    </w:p>
    <w:p w14:paraId="6DA114F0" w14:textId="77777777" w:rsidR="0023674A" w:rsidRDefault="0023674A" w:rsidP="009A5846">
      <w:r>
        <w:rPr>
          <w:noProof/>
        </w:rPr>
        <w:drawing>
          <wp:inline distT="0" distB="0" distL="0" distR="0" wp14:anchorId="2188EA82" wp14:editId="1C9934AD">
            <wp:extent cx="4517814" cy="4714875"/>
            <wp:effectExtent l="19050" t="19050" r="165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4457" cy="4721807"/>
                    </a:xfrm>
                    <a:prstGeom prst="rect">
                      <a:avLst/>
                    </a:prstGeom>
                    <a:ln>
                      <a:solidFill>
                        <a:schemeClr val="accent1"/>
                      </a:solidFill>
                    </a:ln>
                  </pic:spPr>
                </pic:pic>
              </a:graphicData>
            </a:graphic>
          </wp:inline>
        </w:drawing>
      </w:r>
    </w:p>
    <w:p w14:paraId="57AD2A28" w14:textId="77777777" w:rsidR="0023674A" w:rsidRDefault="0023674A" w:rsidP="009A5846">
      <w:r>
        <w:lastRenderedPageBreak/>
        <w:t xml:space="preserve">When the user selects the “Request a Veteran ID card” button, they will be redirected to a new website where the VIC application is managed. </w:t>
      </w:r>
    </w:p>
    <w:p w14:paraId="29371AD2" w14:textId="77777777" w:rsidR="0023674A" w:rsidRPr="009A5846" w:rsidRDefault="0023674A" w:rsidP="009A5846">
      <w:r>
        <w:rPr>
          <w:noProof/>
        </w:rPr>
        <w:drawing>
          <wp:inline distT="0" distB="0" distL="0" distR="0" wp14:anchorId="3C869435" wp14:editId="11F09A69">
            <wp:extent cx="6001385" cy="5440680"/>
            <wp:effectExtent l="19050" t="19050" r="18415"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01385" cy="5440680"/>
                    </a:xfrm>
                    <a:prstGeom prst="rect">
                      <a:avLst/>
                    </a:prstGeom>
                    <a:ln>
                      <a:solidFill>
                        <a:schemeClr val="accent1"/>
                      </a:solidFill>
                    </a:ln>
                  </pic:spPr>
                </pic:pic>
              </a:graphicData>
            </a:graphic>
          </wp:inline>
        </w:drawing>
      </w:r>
    </w:p>
    <w:p w14:paraId="420CBF68" w14:textId="77777777" w:rsidR="004A1364" w:rsidRDefault="004A1364" w:rsidP="00932302"/>
    <w:p w14:paraId="7E17DFCE" w14:textId="77777777" w:rsidR="00651068" w:rsidRDefault="00651068" w:rsidP="00932302"/>
    <w:p w14:paraId="74F1D8AB" w14:textId="77777777" w:rsidR="00651068" w:rsidRDefault="00651068" w:rsidP="00932302"/>
    <w:p w14:paraId="7D121B9E" w14:textId="77777777" w:rsidR="00651068" w:rsidRDefault="00651068" w:rsidP="00932302"/>
    <w:p w14:paraId="3ABA7436" w14:textId="77777777" w:rsidR="00651068" w:rsidRDefault="00651068" w:rsidP="00932302"/>
    <w:p w14:paraId="1E09002E" w14:textId="77777777" w:rsidR="00651068" w:rsidRDefault="00651068" w:rsidP="00932302"/>
    <w:p w14:paraId="5A589FE7" w14:textId="77777777" w:rsidR="00651068" w:rsidRDefault="00651068" w:rsidP="00651068">
      <w:pPr>
        <w:pStyle w:val="Heading1"/>
      </w:pPr>
      <w:bookmarkStart w:id="10" w:name="_Toc33619739"/>
      <w:r>
        <w:lastRenderedPageBreak/>
        <w:t>Major Issues or Error Messages:</w:t>
      </w:r>
      <w:bookmarkEnd w:id="10"/>
    </w:p>
    <w:p w14:paraId="14FB4DCB" w14:textId="77777777" w:rsidR="008C6C0B" w:rsidRDefault="008C6C0B" w:rsidP="008C6C0B"/>
    <w:p w14:paraId="07E4154E" w14:textId="77777777" w:rsidR="008C6C0B" w:rsidRDefault="008C6C0B" w:rsidP="008C6C0B">
      <w:pPr>
        <w:pStyle w:val="Heading3"/>
      </w:pPr>
      <w:r>
        <w:t>We couldn’t find your records with that information:</w:t>
      </w:r>
    </w:p>
    <w:p w14:paraId="5411F96C" w14:textId="77777777" w:rsidR="008C6C0B" w:rsidRDefault="008C6C0B" w:rsidP="008C6C0B"/>
    <w:p w14:paraId="509A84E4" w14:textId="77777777" w:rsidR="008C6C0B" w:rsidRPr="008C6C0B" w:rsidRDefault="008C6C0B" w:rsidP="008C6C0B">
      <w:r>
        <w:t xml:space="preserve">If a user is trying to apply for a VIC and says they can’t because they are seeing the below message, </w:t>
      </w:r>
      <w:r w:rsidR="0024288C">
        <w:t xml:space="preserve">they will need to go through the process of updating their records in MVI so that their verified LOA3 VA.gov account matches the VA records. </w:t>
      </w:r>
    </w:p>
    <w:p w14:paraId="52E904CE" w14:textId="77777777" w:rsidR="008C6C0B" w:rsidRDefault="008C6C0B" w:rsidP="008C6C0B">
      <w:r>
        <w:rPr>
          <w:noProof/>
        </w:rPr>
        <w:drawing>
          <wp:inline distT="0" distB="0" distL="0" distR="0" wp14:anchorId="566069DD" wp14:editId="4BCA1435">
            <wp:extent cx="6001385" cy="2381978"/>
            <wp:effectExtent l="19050" t="19050" r="18415"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1385" cy="2381978"/>
                    </a:xfrm>
                    <a:prstGeom prst="rect">
                      <a:avLst/>
                    </a:prstGeom>
                    <a:ln>
                      <a:solidFill>
                        <a:schemeClr val="accent1"/>
                      </a:solidFill>
                    </a:ln>
                  </pic:spPr>
                </pic:pic>
              </a:graphicData>
            </a:graphic>
          </wp:inline>
        </w:drawing>
      </w:r>
    </w:p>
    <w:p w14:paraId="506A34D7" w14:textId="77777777" w:rsidR="0024288C" w:rsidRDefault="0024288C" w:rsidP="0024288C">
      <w:pPr>
        <w:autoSpaceDE w:val="0"/>
        <w:autoSpaceDN w:val="0"/>
        <w:adjustRightInd w:val="0"/>
        <w:spacing w:after="0" w:line="240" w:lineRule="auto"/>
        <w:rPr>
          <w:rFonts w:eastAsia="Times New Roman" w:cstheme="minorHAnsi"/>
          <w:color w:val="0066CC"/>
          <w:u w:val="single"/>
        </w:rPr>
      </w:pPr>
      <w:r>
        <w:rPr>
          <w:rFonts w:eastAsia="Times New Roman" w:cstheme="minorHAnsi"/>
        </w:rPr>
        <w:t>A user can fix this issue by contacting their</w:t>
      </w:r>
      <w:r w:rsidRPr="00D55537">
        <w:rPr>
          <w:rFonts w:eastAsia="Times New Roman" w:cstheme="minorHAnsi"/>
        </w:rPr>
        <w:t xml:space="preserve"> nearest VA medical center and </w:t>
      </w:r>
      <w:r>
        <w:rPr>
          <w:rFonts w:eastAsia="Times New Roman" w:cstheme="minorHAnsi"/>
        </w:rPr>
        <w:t xml:space="preserve">explaining they need to </w:t>
      </w:r>
      <w:r w:rsidRPr="00D55537">
        <w:rPr>
          <w:rFonts w:eastAsia="Times New Roman" w:cstheme="minorHAnsi"/>
        </w:rPr>
        <w:t xml:space="preserve">verify the information in </w:t>
      </w:r>
      <w:r>
        <w:rPr>
          <w:rFonts w:eastAsia="Times New Roman" w:cstheme="minorHAnsi"/>
        </w:rPr>
        <w:t>their</w:t>
      </w:r>
      <w:r w:rsidRPr="00D55537">
        <w:rPr>
          <w:rFonts w:eastAsia="Times New Roman" w:cstheme="minorHAnsi"/>
        </w:rPr>
        <w:t xml:space="preserve"> records and update it as needed. The operator or patient advocate can connect you with the right person. </w:t>
      </w:r>
      <w:r>
        <w:rPr>
          <w:rFonts w:eastAsia="Times New Roman" w:cstheme="minorHAnsi"/>
        </w:rPr>
        <w:t xml:space="preserve">You can use the facility locator to help them locate their nearest VA Medical Center to do this: </w:t>
      </w:r>
      <w:hyperlink r:id="rId23" w:history="1">
        <w:r w:rsidRPr="00D55537">
          <w:rPr>
            <w:rFonts w:eastAsia="Times New Roman" w:cstheme="minorHAnsi"/>
            <w:color w:val="0066CC"/>
            <w:u w:val="single"/>
          </w:rPr>
          <w:t>Find your nearest VA Medical Center</w:t>
        </w:r>
      </w:hyperlink>
      <w:r w:rsidR="00662B7C">
        <w:rPr>
          <w:rFonts w:eastAsia="Times New Roman" w:cstheme="minorHAnsi"/>
          <w:color w:val="0066CC"/>
          <w:u w:val="single"/>
        </w:rPr>
        <w:t>.</w:t>
      </w:r>
    </w:p>
    <w:p w14:paraId="157A0C6D" w14:textId="77777777" w:rsidR="00662B7C" w:rsidRDefault="00662B7C" w:rsidP="0024288C">
      <w:pPr>
        <w:autoSpaceDE w:val="0"/>
        <w:autoSpaceDN w:val="0"/>
        <w:adjustRightInd w:val="0"/>
        <w:spacing w:after="0" w:line="240" w:lineRule="auto"/>
        <w:rPr>
          <w:rFonts w:eastAsia="Times New Roman" w:cstheme="minorHAnsi"/>
          <w:color w:val="0066CC"/>
          <w:u w:val="single"/>
        </w:rPr>
      </w:pPr>
    </w:p>
    <w:p w14:paraId="063B6FCB" w14:textId="77777777" w:rsidR="00662B7C" w:rsidRDefault="00662B7C" w:rsidP="00662B7C">
      <w:r>
        <w:t>If this option is not ideal for the user, you can also provide the following instruction on how to access the VIC application directly:</w:t>
      </w:r>
    </w:p>
    <w:p w14:paraId="313C6915" w14:textId="77777777" w:rsidR="00662B7C" w:rsidRPr="00662B7C" w:rsidRDefault="00662B7C" w:rsidP="00662B7C">
      <w:pPr>
        <w:numPr>
          <w:ilvl w:val="0"/>
          <w:numId w:val="8"/>
        </w:numPr>
      </w:pPr>
      <w:r w:rsidRPr="00662B7C">
        <w:t xml:space="preserve">Go to </w:t>
      </w:r>
      <w:hyperlink r:id="rId24" w:history="1">
        <w:r w:rsidRPr="00662B7C">
          <w:rPr>
            <w:rStyle w:val="Hyperlink"/>
          </w:rPr>
          <w:t>AccessVA</w:t>
        </w:r>
      </w:hyperlink>
      <w:r w:rsidRPr="00662B7C">
        <w:rPr>
          <w:u w:val="single"/>
        </w:rPr>
        <w:t xml:space="preserve"> (</w:t>
      </w:r>
      <w:hyperlink r:id="rId25" w:history="1">
        <w:r w:rsidRPr="00662B7C">
          <w:rPr>
            <w:rStyle w:val="Hyperlink"/>
          </w:rPr>
          <w:t>https://access.va.gov</w:t>
        </w:r>
      </w:hyperlink>
      <w:r w:rsidRPr="00662B7C">
        <w:rPr>
          <w:u w:val="single"/>
        </w:rPr>
        <w:t>)</w:t>
      </w:r>
      <w:r w:rsidRPr="00662B7C">
        <w:t xml:space="preserve"> to submit a VIC request. </w:t>
      </w:r>
    </w:p>
    <w:p w14:paraId="75981627" w14:textId="77777777" w:rsidR="00662B7C" w:rsidRPr="00662B7C" w:rsidRDefault="00662B7C" w:rsidP="00662B7C">
      <w:pPr>
        <w:numPr>
          <w:ilvl w:val="0"/>
          <w:numId w:val="8"/>
        </w:numPr>
      </w:pPr>
      <w:r w:rsidRPr="00662B7C">
        <w:t>Select the VIC icon.</w:t>
      </w:r>
      <w:r w:rsidRPr="00662B7C">
        <w:rPr>
          <w:b/>
          <w:bCs/>
        </w:rPr>
        <w:t xml:space="preserve"> </w:t>
      </w:r>
    </w:p>
    <w:p w14:paraId="6696D9F7" w14:textId="77777777" w:rsidR="00662B7C" w:rsidRPr="00662B7C" w:rsidRDefault="00662B7C" w:rsidP="00662B7C">
      <w:pPr>
        <w:numPr>
          <w:ilvl w:val="0"/>
          <w:numId w:val="8"/>
        </w:numPr>
      </w:pPr>
      <w:r w:rsidRPr="00662B7C">
        <w:t xml:space="preserve">Select </w:t>
      </w:r>
      <w:r w:rsidRPr="00662B7C">
        <w:rPr>
          <w:b/>
          <w:bCs/>
        </w:rPr>
        <w:t xml:space="preserve">Sign in with DS Logon </w:t>
      </w:r>
      <w:r w:rsidRPr="00662B7C">
        <w:t>or</w:t>
      </w:r>
      <w:r w:rsidRPr="00662B7C">
        <w:rPr>
          <w:b/>
          <w:bCs/>
        </w:rPr>
        <w:t xml:space="preserve"> Sign in with ID.me</w:t>
      </w:r>
      <w:r w:rsidRPr="00662B7C">
        <w:t xml:space="preserve"> to access the VIC application. Once you have successfully logged in, you can proceed with your VIC request.</w:t>
      </w:r>
    </w:p>
    <w:p w14:paraId="4434C60D" w14:textId="77777777" w:rsidR="00662B7C" w:rsidRPr="00662B7C" w:rsidRDefault="00662B7C" w:rsidP="00662B7C">
      <w:pPr>
        <w:numPr>
          <w:ilvl w:val="0"/>
          <w:numId w:val="8"/>
        </w:numPr>
      </w:pPr>
      <w:r w:rsidRPr="00662B7C">
        <w:t xml:space="preserve">Verify that your personal information is accurate and update if necessary. </w:t>
      </w:r>
    </w:p>
    <w:p w14:paraId="379EBB16" w14:textId="77777777" w:rsidR="00662B7C" w:rsidRPr="00662B7C" w:rsidRDefault="00662B7C" w:rsidP="00662B7C">
      <w:pPr>
        <w:numPr>
          <w:ilvl w:val="0"/>
          <w:numId w:val="8"/>
        </w:numPr>
      </w:pPr>
      <w:r w:rsidRPr="00662B7C">
        <w:lastRenderedPageBreak/>
        <w:t>Upload a copy of your DD-214 or other official military discharge document (DD-256, DD-257 or NGB-22) that reflects an Honorable or General (Under Honorable Conditions) character of discharge.</w:t>
      </w:r>
    </w:p>
    <w:p w14:paraId="5F7C1714" w14:textId="77777777" w:rsidR="00662B7C" w:rsidRPr="00662B7C" w:rsidRDefault="00662B7C" w:rsidP="00662B7C">
      <w:pPr>
        <w:numPr>
          <w:ilvl w:val="0"/>
          <w:numId w:val="8"/>
        </w:numPr>
      </w:pPr>
      <w:r w:rsidRPr="00662B7C">
        <w:t>Upload a valid copy of your state issued (driver’s license) or federal issued (passport) ID.</w:t>
      </w:r>
    </w:p>
    <w:p w14:paraId="368E3D2C" w14:textId="77777777" w:rsidR="00662B7C" w:rsidRPr="00662B7C" w:rsidRDefault="00662B7C" w:rsidP="00662B7C">
      <w:pPr>
        <w:numPr>
          <w:ilvl w:val="0"/>
          <w:numId w:val="8"/>
        </w:numPr>
      </w:pPr>
      <w:r w:rsidRPr="00662B7C">
        <w:t xml:space="preserve">Upload an image to appear on your card.  </w:t>
      </w:r>
    </w:p>
    <w:p w14:paraId="09CD91D6" w14:textId="77777777" w:rsidR="00662B7C" w:rsidRPr="00662B7C" w:rsidRDefault="00662B7C" w:rsidP="00662B7C">
      <w:pPr>
        <w:numPr>
          <w:ilvl w:val="0"/>
          <w:numId w:val="8"/>
        </w:numPr>
      </w:pPr>
      <w:r w:rsidRPr="00662B7C">
        <w:t>Click Preview Card </w:t>
      </w:r>
    </w:p>
    <w:p w14:paraId="2E6071D8" w14:textId="77777777" w:rsidR="00662B7C" w:rsidRDefault="00662B7C" w:rsidP="00662B7C">
      <w:pPr>
        <w:numPr>
          <w:ilvl w:val="0"/>
          <w:numId w:val="8"/>
        </w:numPr>
      </w:pPr>
      <w:r w:rsidRPr="00662B7C">
        <w:t>Click</w:t>
      </w:r>
      <w:r w:rsidRPr="00662B7C">
        <w:rPr>
          <w:b/>
          <w:bCs/>
        </w:rPr>
        <w:t xml:space="preserve"> </w:t>
      </w:r>
      <w:r w:rsidRPr="00662B7C">
        <w:t>Request Card</w:t>
      </w:r>
    </w:p>
    <w:p w14:paraId="44FC40AA" w14:textId="77777777" w:rsidR="00662B7C" w:rsidRDefault="00662B7C" w:rsidP="00662B7C">
      <w:r>
        <w:t xml:space="preserve">If they have any questions, tell the user to contact the VIC Program Office directly at </w:t>
      </w:r>
      <w:hyperlink r:id="rId26" w:history="1">
        <w:r>
          <w:rPr>
            <w:rStyle w:val="Hyperlink"/>
          </w:rPr>
          <w:t>vic@va.gov</w:t>
        </w:r>
      </w:hyperlink>
      <w:r>
        <w:t>.</w:t>
      </w:r>
    </w:p>
    <w:p w14:paraId="1C498164" w14:textId="77777777" w:rsidR="0024288C" w:rsidRDefault="0024288C" w:rsidP="0024288C">
      <w:pPr>
        <w:autoSpaceDE w:val="0"/>
        <w:autoSpaceDN w:val="0"/>
        <w:adjustRightInd w:val="0"/>
        <w:spacing w:after="0" w:line="240" w:lineRule="auto"/>
        <w:rPr>
          <w:rFonts w:eastAsia="Times New Roman" w:cstheme="minorHAnsi"/>
          <w:color w:val="0066CC"/>
          <w:u w:val="single"/>
        </w:rPr>
      </w:pPr>
    </w:p>
    <w:p w14:paraId="4AF5A5AE" w14:textId="77777777" w:rsidR="00662B7C" w:rsidRDefault="00662B7C" w:rsidP="0024288C">
      <w:pPr>
        <w:autoSpaceDE w:val="0"/>
        <w:autoSpaceDN w:val="0"/>
        <w:adjustRightInd w:val="0"/>
        <w:spacing w:after="0" w:line="240" w:lineRule="auto"/>
        <w:rPr>
          <w:rFonts w:eastAsia="Times New Roman" w:cstheme="minorHAnsi"/>
          <w:color w:val="0066CC"/>
          <w:u w:val="single"/>
        </w:rPr>
      </w:pPr>
    </w:p>
    <w:p w14:paraId="4CE1E192" w14:textId="77777777" w:rsidR="00662B7C" w:rsidRDefault="0024288C" w:rsidP="00662B7C">
      <w:pPr>
        <w:pStyle w:val="Heading3"/>
      </w:pPr>
      <w:r>
        <w:t>Questions about the status of their VIC or filling in the application</w:t>
      </w:r>
      <w:r w:rsidR="00662B7C">
        <w:t>:</w:t>
      </w:r>
    </w:p>
    <w:p w14:paraId="10978452" w14:textId="77777777" w:rsidR="00662B7C" w:rsidRDefault="00662B7C" w:rsidP="00662B7C">
      <w:r>
        <w:t xml:space="preserve">Because VA.gov does not manage the actual VIC application the user will have to be directed to </w:t>
      </w:r>
      <w:hyperlink r:id="rId27" w:history="1">
        <w:r w:rsidRPr="00A732EB">
          <w:rPr>
            <w:rStyle w:val="Hyperlink"/>
          </w:rPr>
          <w:t>vic@va.gov</w:t>
        </w:r>
      </w:hyperlink>
      <w:r>
        <w:t xml:space="preserve"> or the HRC helpdesk at 800-983-0937 for the following inquiries:</w:t>
      </w:r>
    </w:p>
    <w:p w14:paraId="1FBBEEF2" w14:textId="77777777" w:rsidR="00662B7C" w:rsidRDefault="00662B7C" w:rsidP="00662B7C">
      <w:pPr>
        <w:pStyle w:val="ListParagraph"/>
        <w:numPr>
          <w:ilvl w:val="0"/>
          <w:numId w:val="9"/>
        </w:numPr>
      </w:pPr>
      <w:r>
        <w:t>What is the status of my VIC application?</w:t>
      </w:r>
    </w:p>
    <w:p w14:paraId="07CA7363" w14:textId="77777777" w:rsidR="00662B7C" w:rsidRDefault="00662B7C" w:rsidP="00662B7C">
      <w:pPr>
        <w:pStyle w:val="ListParagraph"/>
        <w:numPr>
          <w:ilvl w:val="0"/>
          <w:numId w:val="9"/>
        </w:numPr>
      </w:pPr>
      <w:r>
        <w:t>A question about the VIC application or an error occurring on the VIC application</w:t>
      </w:r>
    </w:p>
    <w:p w14:paraId="7CB95CA7" w14:textId="77777777" w:rsidR="00662B7C" w:rsidRDefault="00662B7C" w:rsidP="00662B7C">
      <w:pPr>
        <w:pStyle w:val="ListParagraph"/>
        <w:numPr>
          <w:ilvl w:val="0"/>
          <w:numId w:val="9"/>
        </w:numPr>
      </w:pPr>
      <w:r>
        <w:t xml:space="preserve">Questions about eligibility. </w:t>
      </w:r>
    </w:p>
    <w:p w14:paraId="6E245BA4" w14:textId="77777777" w:rsidR="00662B7C" w:rsidRPr="00662B7C" w:rsidRDefault="00662B7C" w:rsidP="00662B7C"/>
    <w:p w14:paraId="03DC8EDA" w14:textId="77777777" w:rsidR="0024288C" w:rsidRPr="008C6C0B" w:rsidRDefault="0024288C" w:rsidP="008C6C0B"/>
    <w:sectPr w:rsidR="0024288C" w:rsidRPr="008C6C0B" w:rsidSect="004A727C">
      <w:footerReference w:type="even" r:id="rId28"/>
      <w:footerReference w:type="default" r:id="rId29"/>
      <w:footerReference w:type="first" r:id="rId30"/>
      <w:pgSz w:w="12240" w:h="15840"/>
      <w:pgMar w:top="1448" w:right="1649" w:bottom="2064" w:left="1140" w:header="72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87E28" w14:textId="77777777" w:rsidR="003B0A05" w:rsidRDefault="003B0A05">
      <w:pPr>
        <w:spacing w:after="0" w:line="240" w:lineRule="auto"/>
      </w:pPr>
      <w:r>
        <w:separator/>
      </w:r>
    </w:p>
  </w:endnote>
  <w:endnote w:type="continuationSeparator" w:id="0">
    <w:p w14:paraId="6328C4F0" w14:textId="77777777" w:rsidR="003B0A05" w:rsidRDefault="003B0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9D0EE" w14:textId="77777777" w:rsidR="00EF68B6" w:rsidRDefault="00EF68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01F20" w14:textId="77777777" w:rsidR="00EF68B6" w:rsidRDefault="00EF68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709FD" w14:textId="77777777" w:rsidR="00EF68B6" w:rsidRDefault="00EF68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EDBF3" w14:textId="77777777" w:rsidR="003B0A05" w:rsidRDefault="003B0A05">
      <w:pPr>
        <w:spacing w:after="0" w:line="240" w:lineRule="auto"/>
      </w:pPr>
      <w:r>
        <w:separator/>
      </w:r>
    </w:p>
  </w:footnote>
  <w:footnote w:type="continuationSeparator" w:id="0">
    <w:p w14:paraId="15A6BE80" w14:textId="77777777" w:rsidR="003B0A05" w:rsidRDefault="003B0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7F2D"/>
    <w:multiLevelType w:val="hybridMultilevel"/>
    <w:tmpl w:val="5AAC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47974"/>
    <w:multiLevelType w:val="hybridMultilevel"/>
    <w:tmpl w:val="3B56D098"/>
    <w:lvl w:ilvl="0" w:tplc="030C6318">
      <w:start w:val="1"/>
      <w:numFmt w:val="bullet"/>
      <w:lvlText w:val="●"/>
      <w:lvlJc w:val="left"/>
      <w:pPr>
        <w:ind w:left="10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1" w:tplc="F09EA4D0">
      <w:start w:val="1"/>
      <w:numFmt w:val="bullet"/>
      <w:lvlText w:val="o"/>
      <w:lvlJc w:val="left"/>
      <w:pPr>
        <w:ind w:left="17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2" w:tplc="30162004">
      <w:start w:val="1"/>
      <w:numFmt w:val="bullet"/>
      <w:lvlText w:val="▪"/>
      <w:lvlJc w:val="left"/>
      <w:pPr>
        <w:ind w:left="24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3" w:tplc="C2EC7DFC">
      <w:start w:val="1"/>
      <w:numFmt w:val="bullet"/>
      <w:lvlText w:val="•"/>
      <w:lvlJc w:val="left"/>
      <w:pPr>
        <w:ind w:left="31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4" w:tplc="C212E366">
      <w:start w:val="1"/>
      <w:numFmt w:val="bullet"/>
      <w:lvlText w:val="o"/>
      <w:lvlJc w:val="left"/>
      <w:pPr>
        <w:ind w:left="390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5" w:tplc="624A1AE2">
      <w:start w:val="1"/>
      <w:numFmt w:val="bullet"/>
      <w:lvlText w:val="▪"/>
      <w:lvlJc w:val="left"/>
      <w:pPr>
        <w:ind w:left="46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6" w:tplc="BB7AB0BC">
      <w:start w:val="1"/>
      <w:numFmt w:val="bullet"/>
      <w:lvlText w:val="•"/>
      <w:lvlJc w:val="left"/>
      <w:pPr>
        <w:ind w:left="53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7" w:tplc="BEAE9C20">
      <w:start w:val="1"/>
      <w:numFmt w:val="bullet"/>
      <w:lvlText w:val="o"/>
      <w:lvlJc w:val="left"/>
      <w:pPr>
        <w:ind w:left="60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8" w:tplc="0AEC4B58">
      <w:start w:val="1"/>
      <w:numFmt w:val="bullet"/>
      <w:lvlText w:val="▪"/>
      <w:lvlJc w:val="left"/>
      <w:pPr>
        <w:ind w:left="67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abstractNum>
  <w:abstractNum w:abstractNumId="2" w15:restartNumberingAfterBreak="0">
    <w:nsid w:val="0D62091E"/>
    <w:multiLevelType w:val="multilevel"/>
    <w:tmpl w:val="1090CC8C"/>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3" w15:restartNumberingAfterBreak="0">
    <w:nsid w:val="24785902"/>
    <w:multiLevelType w:val="hybridMultilevel"/>
    <w:tmpl w:val="F7F415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36534D27"/>
    <w:multiLevelType w:val="hybridMultilevel"/>
    <w:tmpl w:val="352C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F1F15"/>
    <w:multiLevelType w:val="hybridMultilevel"/>
    <w:tmpl w:val="5878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A1759"/>
    <w:multiLevelType w:val="hybridMultilevel"/>
    <w:tmpl w:val="AA3AF5B0"/>
    <w:lvl w:ilvl="0" w:tplc="2A1A8FE8">
      <w:start w:val="1"/>
      <w:numFmt w:val="bullet"/>
      <w:lvlText w:val="-"/>
      <w:lvlJc w:val="left"/>
      <w:pPr>
        <w:ind w:left="1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1" w:tplc="248C99CE">
      <w:start w:val="1"/>
      <w:numFmt w:val="bullet"/>
      <w:lvlText w:val="o"/>
      <w:lvlJc w:val="left"/>
      <w:pPr>
        <w:ind w:left="10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2" w:tplc="22DCC7F6">
      <w:start w:val="1"/>
      <w:numFmt w:val="bullet"/>
      <w:lvlText w:val="▪"/>
      <w:lvlJc w:val="left"/>
      <w:pPr>
        <w:ind w:left="18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3" w:tplc="B26436E6">
      <w:start w:val="1"/>
      <w:numFmt w:val="bullet"/>
      <w:lvlText w:val="•"/>
      <w:lvlJc w:val="left"/>
      <w:pPr>
        <w:ind w:left="25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4" w:tplc="76B0DD0E">
      <w:start w:val="1"/>
      <w:numFmt w:val="bullet"/>
      <w:lvlText w:val="o"/>
      <w:lvlJc w:val="left"/>
      <w:pPr>
        <w:ind w:left="32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5" w:tplc="25967634">
      <w:start w:val="1"/>
      <w:numFmt w:val="bullet"/>
      <w:lvlText w:val="▪"/>
      <w:lvlJc w:val="left"/>
      <w:pPr>
        <w:ind w:left="396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6" w:tplc="2F3A0F8C">
      <w:start w:val="1"/>
      <w:numFmt w:val="bullet"/>
      <w:lvlText w:val="•"/>
      <w:lvlJc w:val="left"/>
      <w:pPr>
        <w:ind w:left="46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7" w:tplc="E02EFC12">
      <w:start w:val="1"/>
      <w:numFmt w:val="bullet"/>
      <w:lvlText w:val="o"/>
      <w:lvlJc w:val="left"/>
      <w:pPr>
        <w:ind w:left="54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8" w:tplc="C9A696C8">
      <w:start w:val="1"/>
      <w:numFmt w:val="bullet"/>
      <w:lvlText w:val="▪"/>
      <w:lvlJc w:val="left"/>
      <w:pPr>
        <w:ind w:left="61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abstractNum>
  <w:abstractNum w:abstractNumId="7" w15:restartNumberingAfterBreak="0">
    <w:nsid w:val="416E52B3"/>
    <w:multiLevelType w:val="hybridMultilevel"/>
    <w:tmpl w:val="EB66380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7CF34C60"/>
    <w:multiLevelType w:val="hybridMultilevel"/>
    <w:tmpl w:val="91C22406"/>
    <w:lvl w:ilvl="0" w:tplc="71D2DF8C">
      <w:start w:val="1"/>
      <w:numFmt w:val="decimal"/>
      <w:lvlText w:val="%1)"/>
      <w:lvlJc w:val="left"/>
      <w:pPr>
        <w:ind w:left="7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1" w:tplc="7AE65E74">
      <w:start w:val="1"/>
      <w:numFmt w:val="lowerLetter"/>
      <w:lvlText w:val="%2"/>
      <w:lvlJc w:val="left"/>
      <w:pPr>
        <w:ind w:left="14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2" w:tplc="F368A7AE">
      <w:start w:val="1"/>
      <w:numFmt w:val="lowerRoman"/>
      <w:lvlText w:val="%3"/>
      <w:lvlJc w:val="left"/>
      <w:pPr>
        <w:ind w:left="21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3" w:tplc="53A08A06">
      <w:start w:val="1"/>
      <w:numFmt w:val="decimal"/>
      <w:lvlText w:val="%4"/>
      <w:lvlJc w:val="left"/>
      <w:pPr>
        <w:ind w:left="28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4" w:tplc="A418D7E0">
      <w:start w:val="1"/>
      <w:numFmt w:val="lowerLetter"/>
      <w:lvlText w:val="%5"/>
      <w:lvlJc w:val="left"/>
      <w:pPr>
        <w:ind w:left="360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5" w:tplc="5A0CEAF0">
      <w:start w:val="1"/>
      <w:numFmt w:val="lowerRoman"/>
      <w:lvlText w:val="%6"/>
      <w:lvlJc w:val="left"/>
      <w:pPr>
        <w:ind w:left="43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6" w:tplc="A49A5970">
      <w:start w:val="1"/>
      <w:numFmt w:val="decimal"/>
      <w:lvlText w:val="%7"/>
      <w:lvlJc w:val="left"/>
      <w:pPr>
        <w:ind w:left="50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7" w:tplc="9A229978">
      <w:start w:val="1"/>
      <w:numFmt w:val="lowerLetter"/>
      <w:lvlText w:val="%8"/>
      <w:lvlJc w:val="left"/>
      <w:pPr>
        <w:ind w:left="57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8" w:tplc="09B6DD30">
      <w:start w:val="1"/>
      <w:numFmt w:val="lowerRoman"/>
      <w:lvlText w:val="%9"/>
      <w:lvlJc w:val="left"/>
      <w:pPr>
        <w:ind w:left="64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abstractNum>
  <w:num w:numId="1">
    <w:abstractNumId w:val="6"/>
  </w:num>
  <w:num w:numId="2">
    <w:abstractNumId w:val="1"/>
  </w:num>
  <w:num w:numId="3">
    <w:abstractNumId w:val="8"/>
  </w:num>
  <w:num w:numId="4">
    <w:abstractNumId w:val="3"/>
  </w:num>
  <w:num w:numId="5">
    <w:abstractNumId w:val="7"/>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2D"/>
    <w:rsid w:val="0004072D"/>
    <w:rsid w:val="000526AF"/>
    <w:rsid w:val="00071E28"/>
    <w:rsid w:val="000C5540"/>
    <w:rsid w:val="000F3DF3"/>
    <w:rsid w:val="0010476A"/>
    <w:rsid w:val="00164AA3"/>
    <w:rsid w:val="00193CBC"/>
    <w:rsid w:val="001E5E5C"/>
    <w:rsid w:val="001F026F"/>
    <w:rsid w:val="00212345"/>
    <w:rsid w:val="0023674A"/>
    <w:rsid w:val="0024288C"/>
    <w:rsid w:val="00275D73"/>
    <w:rsid w:val="002A6346"/>
    <w:rsid w:val="002D6742"/>
    <w:rsid w:val="002F1F3E"/>
    <w:rsid w:val="00382326"/>
    <w:rsid w:val="0039454A"/>
    <w:rsid w:val="003A4C3E"/>
    <w:rsid w:val="003B0A05"/>
    <w:rsid w:val="003C05B5"/>
    <w:rsid w:val="003E5CEA"/>
    <w:rsid w:val="00407C51"/>
    <w:rsid w:val="00427E3E"/>
    <w:rsid w:val="00443ED9"/>
    <w:rsid w:val="004A1364"/>
    <w:rsid w:val="004A727C"/>
    <w:rsid w:val="004C50A5"/>
    <w:rsid w:val="00517099"/>
    <w:rsid w:val="005316C7"/>
    <w:rsid w:val="00531C65"/>
    <w:rsid w:val="0053445D"/>
    <w:rsid w:val="00535857"/>
    <w:rsid w:val="00550D70"/>
    <w:rsid w:val="00573479"/>
    <w:rsid w:val="005E1BD5"/>
    <w:rsid w:val="00650541"/>
    <w:rsid w:val="00651068"/>
    <w:rsid w:val="00662B7C"/>
    <w:rsid w:val="007065A5"/>
    <w:rsid w:val="0074623B"/>
    <w:rsid w:val="00753B45"/>
    <w:rsid w:val="00771661"/>
    <w:rsid w:val="007820B4"/>
    <w:rsid w:val="007978F8"/>
    <w:rsid w:val="007E255B"/>
    <w:rsid w:val="008220A7"/>
    <w:rsid w:val="008C6C0B"/>
    <w:rsid w:val="00932302"/>
    <w:rsid w:val="009433DD"/>
    <w:rsid w:val="00967441"/>
    <w:rsid w:val="009A423F"/>
    <w:rsid w:val="009A5846"/>
    <w:rsid w:val="009B0FD8"/>
    <w:rsid w:val="009B5D0F"/>
    <w:rsid w:val="009C21E9"/>
    <w:rsid w:val="00A10244"/>
    <w:rsid w:val="00A16E23"/>
    <w:rsid w:val="00A25843"/>
    <w:rsid w:val="00A63056"/>
    <w:rsid w:val="00A77255"/>
    <w:rsid w:val="00A77ED1"/>
    <w:rsid w:val="00AF113E"/>
    <w:rsid w:val="00AF74D3"/>
    <w:rsid w:val="00AF761A"/>
    <w:rsid w:val="00B56E37"/>
    <w:rsid w:val="00B965EB"/>
    <w:rsid w:val="00BB6745"/>
    <w:rsid w:val="00BC1EA3"/>
    <w:rsid w:val="00BF06A6"/>
    <w:rsid w:val="00C45AB4"/>
    <w:rsid w:val="00C64A5F"/>
    <w:rsid w:val="00C825E6"/>
    <w:rsid w:val="00CA56C7"/>
    <w:rsid w:val="00CE197B"/>
    <w:rsid w:val="00CF7151"/>
    <w:rsid w:val="00D644B2"/>
    <w:rsid w:val="00D758AA"/>
    <w:rsid w:val="00D815AE"/>
    <w:rsid w:val="00D87118"/>
    <w:rsid w:val="00DA42D2"/>
    <w:rsid w:val="00DC31ED"/>
    <w:rsid w:val="00DF1E7E"/>
    <w:rsid w:val="00E24B56"/>
    <w:rsid w:val="00E54845"/>
    <w:rsid w:val="00E924F5"/>
    <w:rsid w:val="00EF68B6"/>
    <w:rsid w:val="00F31FC5"/>
    <w:rsid w:val="00FA6A8F"/>
    <w:rsid w:val="00FF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05A8"/>
  <w15:docId w15:val="{D3100B4E-2B51-4453-9BDA-167834B5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3ED9"/>
    <w:rPr>
      <w:rFonts w:ascii="Calibri" w:eastAsia="Calibri" w:hAnsi="Calibri" w:cs="Calibri"/>
      <w:color w:val="000000"/>
      <w:sz w:val="24"/>
    </w:rPr>
  </w:style>
  <w:style w:type="paragraph" w:styleId="Heading1">
    <w:name w:val="heading 1"/>
    <w:next w:val="Normal"/>
    <w:link w:val="Heading1Char"/>
    <w:uiPriority w:val="9"/>
    <w:qFormat/>
    <w:rsid w:val="00E24B56"/>
    <w:pPr>
      <w:keepNext/>
      <w:keepLines/>
      <w:spacing w:after="0"/>
      <w:ind w:left="10" w:hanging="10"/>
      <w:outlineLvl w:val="0"/>
    </w:pPr>
    <w:rPr>
      <w:rFonts w:eastAsia="Times New Roman" w:cs="Times New Roman"/>
      <w:color w:val="000000"/>
      <w:sz w:val="52"/>
    </w:rPr>
  </w:style>
  <w:style w:type="paragraph" w:styleId="Heading2">
    <w:name w:val="heading 2"/>
    <w:next w:val="Normal"/>
    <w:link w:val="Heading2Char"/>
    <w:uiPriority w:val="9"/>
    <w:unhideWhenUsed/>
    <w:qFormat/>
    <w:rsid w:val="00CE197B"/>
    <w:pPr>
      <w:keepNext/>
      <w:keepLines/>
      <w:spacing w:after="0"/>
      <w:ind w:left="10" w:hanging="10"/>
      <w:outlineLvl w:val="1"/>
    </w:pPr>
    <w:rPr>
      <w:rFonts w:eastAsia="Times New Roman" w:cs="Times New Roman"/>
      <w:color w:val="000000"/>
      <w:sz w:val="36"/>
    </w:rPr>
  </w:style>
  <w:style w:type="paragraph" w:styleId="Heading3">
    <w:name w:val="heading 3"/>
    <w:next w:val="Normal"/>
    <w:link w:val="Heading3Char"/>
    <w:uiPriority w:val="9"/>
    <w:unhideWhenUsed/>
    <w:qFormat/>
    <w:pPr>
      <w:keepNext/>
      <w:keepLines/>
      <w:spacing w:after="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sid w:val="00CE197B"/>
    <w:rPr>
      <w:rFonts w:eastAsia="Times New Roman" w:cs="Times New Roman"/>
      <w:color w:val="000000"/>
      <w:sz w:val="36"/>
    </w:rPr>
  </w:style>
  <w:style w:type="character" w:customStyle="1" w:styleId="Heading1Char">
    <w:name w:val="Heading 1 Char"/>
    <w:link w:val="Heading1"/>
    <w:uiPriority w:val="9"/>
    <w:rsid w:val="00E24B56"/>
    <w:rPr>
      <w:rFonts w:eastAsia="Times New Roman" w:cs="Times New Roman"/>
      <w:color w:val="000000"/>
      <w:sz w:val="5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E1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BD5"/>
    <w:rPr>
      <w:rFonts w:ascii="Segoe UI" w:eastAsia="Calibri" w:hAnsi="Segoe UI" w:cs="Segoe UI"/>
      <w:color w:val="000000"/>
      <w:sz w:val="18"/>
      <w:szCs w:val="18"/>
    </w:rPr>
  </w:style>
  <w:style w:type="paragraph" w:styleId="ListParagraph">
    <w:name w:val="List Paragraph"/>
    <w:basedOn w:val="Normal"/>
    <w:uiPriority w:val="34"/>
    <w:qFormat/>
    <w:rsid w:val="00AF761A"/>
    <w:pPr>
      <w:ind w:left="720"/>
      <w:contextualSpacing/>
    </w:pPr>
  </w:style>
  <w:style w:type="character" w:styleId="Hyperlink">
    <w:name w:val="Hyperlink"/>
    <w:basedOn w:val="DefaultParagraphFont"/>
    <w:uiPriority w:val="99"/>
    <w:unhideWhenUsed/>
    <w:rsid w:val="004A1364"/>
    <w:rPr>
      <w:color w:val="0563C1" w:themeColor="hyperlink"/>
      <w:u w:val="single"/>
    </w:rPr>
  </w:style>
  <w:style w:type="paragraph" w:styleId="TOCHeading">
    <w:name w:val="TOC Heading"/>
    <w:basedOn w:val="Heading1"/>
    <w:next w:val="Normal"/>
    <w:uiPriority w:val="39"/>
    <w:unhideWhenUsed/>
    <w:qFormat/>
    <w:rsid w:val="004A1364"/>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4A1364"/>
    <w:pPr>
      <w:spacing w:after="100"/>
      <w:ind w:left="440"/>
    </w:pPr>
  </w:style>
  <w:style w:type="table" w:styleId="TableGrid0">
    <w:name w:val="Table Grid"/>
    <w:basedOn w:val="TableNormal"/>
    <w:uiPriority w:val="39"/>
    <w:rsid w:val="00193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2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9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a.gov/records/get-veteran-id-cards/vic/"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mailto:vic@va.gov"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va.gov/education/" TargetMode="External"/><Relationship Id="rId17" Type="http://schemas.openxmlformats.org/officeDocument/2006/relationships/image" Target="media/image6.png"/><Relationship Id="rId25" Type="http://schemas.openxmlformats.org/officeDocument/2006/relationships/hyperlink" Target="https://access.va.gov"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auth.va.gov/accessv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va.gov/find-locations"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a.gov/records/get-veteran-id-cards/vic/" TargetMode="External"/><Relationship Id="rId14" Type="http://schemas.openxmlformats.org/officeDocument/2006/relationships/hyperlink" Target="https://www.va.gov/records/get-veteran-id-cards/" TargetMode="External"/><Relationship Id="rId22" Type="http://schemas.openxmlformats.org/officeDocument/2006/relationships/image" Target="media/image11.png"/><Relationship Id="rId27" Type="http://schemas.openxmlformats.org/officeDocument/2006/relationships/hyperlink" Target="mailto:vic@va.gov"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CB3B0-F998-49C3-AB04-6D7294ADE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LantosSwett, Chante</dc:creator>
  <cp:keywords/>
  <cp:lastModifiedBy>LantosSwett, Chante</cp:lastModifiedBy>
  <cp:revision>5</cp:revision>
  <dcterms:created xsi:type="dcterms:W3CDTF">2020-02-26T18:37:00Z</dcterms:created>
  <dcterms:modified xsi:type="dcterms:W3CDTF">2020-04-22T11:10:00Z</dcterms:modified>
</cp:coreProperties>
</file>