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03325" w14:textId="7EAF06CE" w:rsidR="00473ED6" w:rsidRDefault="00CE3BCB" w:rsidP="00473ED6">
      <w:pPr>
        <w:jc w:val="right"/>
        <w:rPr>
          <w:rFonts w:ascii="Georgia" w:eastAsia="Georgia" w:hAnsi="Georgia" w:cs="Georgia"/>
          <w:color w:val="000000" w:themeColor="text1"/>
          <w:sz w:val="28"/>
          <w:szCs w:val="28"/>
        </w:rPr>
      </w:pPr>
      <w:r>
        <w:rPr>
          <w:noProof/>
        </w:rPr>
        <w:drawing>
          <wp:inline distT="0" distB="0" distL="0" distR="0" wp14:anchorId="1F3CBBE8" wp14:editId="78017358">
            <wp:extent cx="1707107" cy="495906"/>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7107" cy="495906"/>
                    </a:xfrm>
                    <a:prstGeom prst="rect">
                      <a:avLst/>
                    </a:prstGeom>
                  </pic:spPr>
                </pic:pic>
              </a:graphicData>
            </a:graphic>
          </wp:inline>
        </w:drawing>
      </w:r>
    </w:p>
    <w:p w14:paraId="60C37CE0" w14:textId="287896D4" w:rsidR="008E3054" w:rsidRPr="007C641A" w:rsidRDefault="008E3054" w:rsidP="00DD1482">
      <w:pPr>
        <w:rPr>
          <w:rFonts w:ascii="Georgia" w:eastAsia="Georgia" w:hAnsi="Georgia" w:cs="Georgia"/>
          <w:color w:val="1F4E79" w:themeColor="accent5" w:themeShade="80"/>
          <w:sz w:val="28"/>
          <w:szCs w:val="28"/>
        </w:rPr>
      </w:pPr>
      <w:r w:rsidRPr="007C641A">
        <w:rPr>
          <w:rFonts w:ascii="Georgia" w:eastAsia="Georgia" w:hAnsi="Georgia" w:cs="Georgia"/>
          <w:color w:val="1F4E79" w:themeColor="accent5" w:themeShade="80"/>
          <w:sz w:val="28"/>
          <w:szCs w:val="28"/>
        </w:rPr>
        <w:t>O</w:t>
      </w:r>
      <w:r w:rsidR="00B26B35">
        <w:rPr>
          <w:rFonts w:ascii="Georgia" w:eastAsia="Georgia" w:hAnsi="Georgia" w:cs="Georgia"/>
          <w:color w:val="1F4E79" w:themeColor="accent5" w:themeShade="80"/>
          <w:sz w:val="28"/>
          <w:szCs w:val="28"/>
        </w:rPr>
        <w:t>ffice of Community Care</w:t>
      </w:r>
      <w:r w:rsidRPr="007C641A">
        <w:rPr>
          <w:rFonts w:ascii="Georgia" w:eastAsia="Georgia" w:hAnsi="Georgia" w:cs="Georgia"/>
          <w:color w:val="1F4E79" w:themeColor="accent5" w:themeShade="80"/>
          <w:sz w:val="28"/>
          <w:szCs w:val="28"/>
        </w:rPr>
        <w:t xml:space="preserve"> </w:t>
      </w:r>
      <w:r w:rsidR="00A842D3">
        <w:rPr>
          <w:rFonts w:ascii="Georgia" w:eastAsia="Georgia" w:hAnsi="Georgia" w:cs="Georgia"/>
          <w:color w:val="1F4E79" w:themeColor="accent5" w:themeShade="80"/>
          <w:sz w:val="28"/>
          <w:szCs w:val="28"/>
        </w:rPr>
        <w:t xml:space="preserve">(OCC) </w:t>
      </w:r>
      <w:r w:rsidRPr="007C641A">
        <w:rPr>
          <w:rFonts w:ascii="Georgia" w:eastAsia="Georgia" w:hAnsi="Georgia" w:cs="Georgia"/>
          <w:color w:val="1F4E79" w:themeColor="accent5" w:themeShade="80"/>
          <w:sz w:val="28"/>
          <w:szCs w:val="28"/>
        </w:rPr>
        <w:t>Veteran Portal</w:t>
      </w:r>
    </w:p>
    <w:p w14:paraId="469A8680" w14:textId="7F7B767E" w:rsidR="008E3054" w:rsidRPr="009A66FA" w:rsidRDefault="008E3054" w:rsidP="008E3054">
      <w:pPr>
        <w:pStyle w:val="Title"/>
        <w:rPr>
          <w:rFonts w:ascii="Georgia" w:eastAsia="Georgia" w:hAnsi="Georgia" w:cs="Georgia"/>
          <w:b/>
          <w:bCs/>
          <w:color w:val="000000" w:themeColor="text1"/>
          <w:sz w:val="44"/>
          <w:szCs w:val="44"/>
        </w:rPr>
      </w:pPr>
      <w:r w:rsidRPr="009A66FA">
        <w:rPr>
          <w:rFonts w:ascii="Georgia" w:eastAsia="Georgia" w:hAnsi="Georgia" w:cs="Georgia"/>
          <w:b/>
          <w:bCs/>
          <w:color w:val="000000" w:themeColor="text1"/>
          <w:sz w:val="44"/>
          <w:szCs w:val="44"/>
        </w:rPr>
        <w:t xml:space="preserve">Design </w:t>
      </w:r>
      <w:r>
        <w:rPr>
          <w:rFonts w:ascii="Georgia" w:eastAsia="Georgia" w:hAnsi="Georgia" w:cs="Georgia"/>
          <w:b/>
          <w:bCs/>
          <w:color w:val="000000" w:themeColor="text1"/>
          <w:sz w:val="44"/>
          <w:szCs w:val="44"/>
        </w:rPr>
        <w:t xml:space="preserve">and Testing </w:t>
      </w:r>
      <w:r w:rsidRPr="009A66FA">
        <w:rPr>
          <w:rFonts w:ascii="Georgia" w:eastAsia="Georgia" w:hAnsi="Georgia" w:cs="Georgia"/>
          <w:b/>
          <w:bCs/>
          <w:color w:val="000000" w:themeColor="text1"/>
          <w:sz w:val="44"/>
          <w:szCs w:val="44"/>
        </w:rPr>
        <w:t>Plan</w:t>
      </w:r>
    </w:p>
    <w:p w14:paraId="107D638E" w14:textId="745D71AE" w:rsidR="00223CC7" w:rsidRPr="00F4657B" w:rsidRDefault="00533655">
      <w:pPr>
        <w:rPr>
          <w:rFonts w:ascii="Georgia" w:eastAsia="Georgia" w:hAnsi="Georgia" w:cs="Georgia"/>
          <w:color w:val="000000" w:themeColor="text1"/>
          <w:sz w:val="28"/>
          <w:szCs w:val="28"/>
        </w:rPr>
      </w:pPr>
      <w:r>
        <w:rPr>
          <w:rFonts w:ascii="Georgia" w:eastAsia="Georgia" w:hAnsi="Georgia" w:cs="Georgia"/>
          <w:color w:val="000000" w:themeColor="text1"/>
          <w:sz w:val="28"/>
          <w:szCs w:val="28"/>
        </w:rPr>
        <w:t>03</w:t>
      </w:r>
      <w:r w:rsidR="008E3054" w:rsidRPr="589F7B9D">
        <w:rPr>
          <w:rFonts w:ascii="Georgia" w:eastAsia="Georgia" w:hAnsi="Georgia" w:cs="Georgia"/>
          <w:color w:val="000000" w:themeColor="text1"/>
          <w:sz w:val="28"/>
          <w:szCs w:val="28"/>
        </w:rPr>
        <w:t>.</w:t>
      </w:r>
      <w:r>
        <w:rPr>
          <w:rFonts w:ascii="Georgia" w:eastAsia="Georgia" w:hAnsi="Georgia" w:cs="Georgia"/>
          <w:color w:val="000000" w:themeColor="text1"/>
          <w:sz w:val="28"/>
          <w:szCs w:val="28"/>
        </w:rPr>
        <w:t>09</w:t>
      </w:r>
      <w:r w:rsidR="008E3054" w:rsidRPr="589F7B9D">
        <w:rPr>
          <w:rFonts w:ascii="Georgia" w:eastAsia="Georgia" w:hAnsi="Georgia" w:cs="Georgia"/>
          <w:color w:val="000000" w:themeColor="text1"/>
          <w:sz w:val="28"/>
          <w:szCs w:val="28"/>
        </w:rPr>
        <w:t>.</w:t>
      </w:r>
      <w:r>
        <w:rPr>
          <w:rFonts w:ascii="Georgia" w:eastAsia="Georgia" w:hAnsi="Georgia" w:cs="Georgia"/>
          <w:color w:val="000000" w:themeColor="text1"/>
          <w:sz w:val="28"/>
          <w:szCs w:val="28"/>
        </w:rPr>
        <w:t>202</w:t>
      </w:r>
      <w:r w:rsidR="00D343E9">
        <w:rPr>
          <w:rFonts w:ascii="Georgia" w:eastAsia="Georgia" w:hAnsi="Georgia" w:cs="Georgia"/>
          <w:color w:val="000000" w:themeColor="text1"/>
          <w:sz w:val="28"/>
          <w:szCs w:val="28"/>
        </w:rPr>
        <w:t>1</w:t>
      </w:r>
    </w:p>
    <w:sdt>
      <w:sdtPr>
        <w:rPr>
          <w:rFonts w:asciiTheme="minorHAnsi" w:eastAsiaTheme="minorHAnsi" w:hAnsiTheme="minorHAnsi" w:cstheme="minorBidi"/>
          <w:b/>
          <w:color w:val="auto"/>
          <w:sz w:val="24"/>
          <w:szCs w:val="24"/>
        </w:rPr>
        <w:id w:val="-1030645070"/>
        <w:docPartObj>
          <w:docPartGallery w:val="Table of Contents"/>
          <w:docPartUnique/>
        </w:docPartObj>
      </w:sdtPr>
      <w:sdtEndPr>
        <w:rPr>
          <w:b w:val="0"/>
          <w:noProof/>
        </w:rPr>
      </w:sdtEndPr>
      <w:sdtContent>
        <w:p w14:paraId="6A3567C8" w14:textId="77599C6C" w:rsidR="00FC1DE7" w:rsidRPr="005E6480" w:rsidRDefault="00D03389" w:rsidP="00B35223">
          <w:pPr>
            <w:pStyle w:val="TOCHeading"/>
            <w:rPr>
              <w:b/>
              <w:bCs/>
            </w:rPr>
          </w:pPr>
          <w:r w:rsidRPr="005E6480">
            <w:t>Table of Contents</w:t>
          </w:r>
          <w:r>
            <w:rPr>
              <w:b/>
              <w:bCs/>
            </w:rPr>
            <w:fldChar w:fldCharType="begin"/>
          </w:r>
          <w:r w:rsidRPr="005E6480">
            <w:instrText xml:space="preserve"> TOC \o "1-3" \h \z \u </w:instrText>
          </w:r>
          <w:r>
            <w:rPr>
              <w:b/>
              <w:bCs/>
            </w:rPr>
            <w:fldChar w:fldCharType="separate"/>
          </w:r>
        </w:p>
        <w:p w14:paraId="1DDB4B82" w14:textId="506642F9" w:rsidR="00FC1DE7" w:rsidRPr="009B538C" w:rsidRDefault="004E78D7">
          <w:pPr>
            <w:pStyle w:val="TOC2"/>
            <w:tabs>
              <w:tab w:val="right" w:leader="dot" w:pos="9350"/>
            </w:tabs>
            <w:rPr>
              <w:rFonts w:eastAsiaTheme="minorEastAsia" w:cstheme="minorBidi"/>
              <w:b w:val="0"/>
              <w:bCs w:val="0"/>
              <w:noProof/>
              <w:sz w:val="24"/>
              <w:szCs w:val="24"/>
            </w:rPr>
          </w:pPr>
          <w:hyperlink w:anchor="_Toc66182403" w:history="1">
            <w:r w:rsidR="00FC1DE7" w:rsidRPr="009B538C">
              <w:rPr>
                <w:rStyle w:val="Hyperlink"/>
                <w:noProof/>
                <w:sz w:val="24"/>
                <w:szCs w:val="24"/>
              </w:rPr>
              <w:t>Purpose</w:t>
            </w:r>
            <w:r w:rsidR="00FC1DE7" w:rsidRPr="009B538C">
              <w:rPr>
                <w:noProof/>
                <w:webHidden/>
                <w:sz w:val="24"/>
                <w:szCs w:val="24"/>
              </w:rPr>
              <w:tab/>
            </w:r>
            <w:r w:rsidR="00FC1DE7" w:rsidRPr="009B538C">
              <w:rPr>
                <w:noProof/>
                <w:webHidden/>
                <w:sz w:val="24"/>
                <w:szCs w:val="24"/>
              </w:rPr>
              <w:fldChar w:fldCharType="begin"/>
            </w:r>
            <w:r w:rsidR="00FC1DE7" w:rsidRPr="009B538C">
              <w:rPr>
                <w:noProof/>
                <w:webHidden/>
                <w:sz w:val="24"/>
                <w:szCs w:val="24"/>
              </w:rPr>
              <w:instrText xml:space="preserve"> PAGEREF _Toc66182403 \h </w:instrText>
            </w:r>
            <w:r w:rsidR="00FC1DE7" w:rsidRPr="009B538C">
              <w:rPr>
                <w:noProof/>
                <w:webHidden/>
                <w:sz w:val="24"/>
                <w:szCs w:val="24"/>
              </w:rPr>
            </w:r>
            <w:r w:rsidR="00FC1DE7" w:rsidRPr="009B538C">
              <w:rPr>
                <w:noProof/>
                <w:webHidden/>
                <w:sz w:val="24"/>
                <w:szCs w:val="24"/>
              </w:rPr>
              <w:fldChar w:fldCharType="separate"/>
            </w:r>
            <w:r w:rsidR="00FC1DE7" w:rsidRPr="009B538C">
              <w:rPr>
                <w:noProof/>
                <w:webHidden/>
                <w:sz w:val="24"/>
                <w:szCs w:val="24"/>
              </w:rPr>
              <w:t>2</w:t>
            </w:r>
            <w:r w:rsidR="00FC1DE7" w:rsidRPr="009B538C">
              <w:rPr>
                <w:noProof/>
                <w:webHidden/>
                <w:sz w:val="24"/>
                <w:szCs w:val="24"/>
              </w:rPr>
              <w:fldChar w:fldCharType="end"/>
            </w:r>
          </w:hyperlink>
        </w:p>
        <w:p w14:paraId="00EC8AA1" w14:textId="4B52C9BF" w:rsidR="00FC1DE7" w:rsidRPr="009B538C" w:rsidRDefault="004E78D7">
          <w:pPr>
            <w:pStyle w:val="TOC2"/>
            <w:tabs>
              <w:tab w:val="right" w:leader="dot" w:pos="9350"/>
            </w:tabs>
            <w:rPr>
              <w:rFonts w:eastAsiaTheme="minorEastAsia" w:cstheme="minorBidi"/>
              <w:b w:val="0"/>
              <w:bCs w:val="0"/>
              <w:noProof/>
              <w:sz w:val="24"/>
              <w:szCs w:val="24"/>
            </w:rPr>
          </w:pPr>
          <w:hyperlink w:anchor="_Toc66182404" w:history="1">
            <w:r w:rsidR="00FC1DE7" w:rsidRPr="009B538C">
              <w:rPr>
                <w:rStyle w:val="Hyperlink"/>
                <w:rFonts w:eastAsia="Times New Roman"/>
                <w:noProof/>
                <w:sz w:val="24"/>
                <w:szCs w:val="24"/>
                <w:shd w:val="clear" w:color="auto" w:fill="FFFFFF"/>
              </w:rPr>
              <w:t>Overview and Background</w:t>
            </w:r>
            <w:r w:rsidR="00FC1DE7" w:rsidRPr="009B538C">
              <w:rPr>
                <w:noProof/>
                <w:webHidden/>
                <w:sz w:val="24"/>
                <w:szCs w:val="24"/>
              </w:rPr>
              <w:tab/>
            </w:r>
            <w:r w:rsidR="00FC1DE7" w:rsidRPr="009B538C">
              <w:rPr>
                <w:noProof/>
                <w:webHidden/>
                <w:sz w:val="24"/>
                <w:szCs w:val="24"/>
              </w:rPr>
              <w:fldChar w:fldCharType="begin"/>
            </w:r>
            <w:r w:rsidR="00FC1DE7" w:rsidRPr="009B538C">
              <w:rPr>
                <w:noProof/>
                <w:webHidden/>
                <w:sz w:val="24"/>
                <w:szCs w:val="24"/>
              </w:rPr>
              <w:instrText xml:space="preserve"> PAGEREF _Toc66182404 \h </w:instrText>
            </w:r>
            <w:r w:rsidR="00FC1DE7" w:rsidRPr="009B538C">
              <w:rPr>
                <w:noProof/>
                <w:webHidden/>
                <w:sz w:val="24"/>
                <w:szCs w:val="24"/>
              </w:rPr>
            </w:r>
            <w:r w:rsidR="00FC1DE7" w:rsidRPr="009B538C">
              <w:rPr>
                <w:noProof/>
                <w:webHidden/>
                <w:sz w:val="24"/>
                <w:szCs w:val="24"/>
              </w:rPr>
              <w:fldChar w:fldCharType="separate"/>
            </w:r>
            <w:r w:rsidR="00FC1DE7" w:rsidRPr="009B538C">
              <w:rPr>
                <w:noProof/>
                <w:webHidden/>
                <w:sz w:val="24"/>
                <w:szCs w:val="24"/>
              </w:rPr>
              <w:t>2</w:t>
            </w:r>
            <w:r w:rsidR="00FC1DE7" w:rsidRPr="009B538C">
              <w:rPr>
                <w:noProof/>
                <w:webHidden/>
                <w:sz w:val="24"/>
                <w:szCs w:val="24"/>
              </w:rPr>
              <w:fldChar w:fldCharType="end"/>
            </w:r>
          </w:hyperlink>
        </w:p>
        <w:p w14:paraId="0D8EF225" w14:textId="68B9FF91" w:rsidR="00FC1DE7" w:rsidRPr="009B538C" w:rsidRDefault="004E78D7" w:rsidP="00AA479B">
          <w:pPr>
            <w:pStyle w:val="TOC3"/>
            <w:rPr>
              <w:rFonts w:eastAsiaTheme="minorEastAsia" w:cstheme="minorBidi"/>
            </w:rPr>
          </w:pPr>
          <w:hyperlink w:anchor="_Toc66182405" w:history="1">
            <w:r w:rsidR="00FC1DE7" w:rsidRPr="009B538C">
              <w:rPr>
                <w:rStyle w:val="Hyperlink"/>
                <w:shd w:val="clear" w:color="auto" w:fill="FFFFFF"/>
              </w:rPr>
              <w:t>Business Case</w:t>
            </w:r>
            <w:r w:rsidR="00FC1DE7" w:rsidRPr="009B538C">
              <w:rPr>
                <w:webHidden/>
              </w:rPr>
              <w:tab/>
            </w:r>
            <w:r w:rsidR="00FC1DE7" w:rsidRPr="009B538C">
              <w:rPr>
                <w:webHidden/>
              </w:rPr>
              <w:fldChar w:fldCharType="begin"/>
            </w:r>
            <w:r w:rsidR="00FC1DE7" w:rsidRPr="009B538C">
              <w:rPr>
                <w:webHidden/>
              </w:rPr>
              <w:instrText xml:space="preserve"> PAGEREF _Toc66182405 \h </w:instrText>
            </w:r>
            <w:r w:rsidR="00FC1DE7" w:rsidRPr="009B538C">
              <w:rPr>
                <w:webHidden/>
              </w:rPr>
            </w:r>
            <w:r w:rsidR="00FC1DE7" w:rsidRPr="009B538C">
              <w:rPr>
                <w:webHidden/>
              </w:rPr>
              <w:fldChar w:fldCharType="separate"/>
            </w:r>
            <w:r w:rsidR="00FC1DE7" w:rsidRPr="009B538C">
              <w:rPr>
                <w:webHidden/>
              </w:rPr>
              <w:t>2</w:t>
            </w:r>
            <w:r w:rsidR="00FC1DE7" w:rsidRPr="009B538C">
              <w:rPr>
                <w:webHidden/>
              </w:rPr>
              <w:fldChar w:fldCharType="end"/>
            </w:r>
          </w:hyperlink>
        </w:p>
        <w:p w14:paraId="3FEC3D00" w14:textId="22C64D08" w:rsidR="00FC1DE7" w:rsidRPr="009B538C" w:rsidRDefault="004E78D7" w:rsidP="00AA479B">
          <w:pPr>
            <w:pStyle w:val="TOC3"/>
            <w:rPr>
              <w:rFonts w:eastAsiaTheme="minorEastAsia" w:cstheme="minorBidi"/>
            </w:rPr>
          </w:pPr>
          <w:hyperlink w:anchor="_Toc66182406" w:history="1">
            <w:r w:rsidR="00FC1DE7" w:rsidRPr="009B538C">
              <w:rPr>
                <w:rStyle w:val="Hyperlink"/>
                <w:shd w:val="clear" w:color="auto" w:fill="FFFFFF"/>
              </w:rPr>
              <w:t>Project Value</w:t>
            </w:r>
            <w:r w:rsidR="00FC1DE7" w:rsidRPr="009B538C">
              <w:rPr>
                <w:webHidden/>
              </w:rPr>
              <w:tab/>
            </w:r>
            <w:r w:rsidR="00FC1DE7" w:rsidRPr="009B538C">
              <w:rPr>
                <w:webHidden/>
              </w:rPr>
              <w:fldChar w:fldCharType="begin"/>
            </w:r>
            <w:r w:rsidR="00FC1DE7" w:rsidRPr="009B538C">
              <w:rPr>
                <w:webHidden/>
              </w:rPr>
              <w:instrText xml:space="preserve"> PAGEREF _Toc66182406 \h </w:instrText>
            </w:r>
            <w:r w:rsidR="00FC1DE7" w:rsidRPr="009B538C">
              <w:rPr>
                <w:webHidden/>
              </w:rPr>
            </w:r>
            <w:r w:rsidR="00FC1DE7" w:rsidRPr="009B538C">
              <w:rPr>
                <w:webHidden/>
              </w:rPr>
              <w:fldChar w:fldCharType="separate"/>
            </w:r>
            <w:r w:rsidR="00FC1DE7" w:rsidRPr="009B538C">
              <w:rPr>
                <w:webHidden/>
              </w:rPr>
              <w:t>2</w:t>
            </w:r>
            <w:r w:rsidR="00FC1DE7" w:rsidRPr="009B538C">
              <w:rPr>
                <w:webHidden/>
              </w:rPr>
              <w:fldChar w:fldCharType="end"/>
            </w:r>
          </w:hyperlink>
        </w:p>
        <w:p w14:paraId="64ECF9E2" w14:textId="13B0C733" w:rsidR="00FC1DE7" w:rsidRPr="009B538C" w:rsidRDefault="004E78D7" w:rsidP="00AA479B">
          <w:pPr>
            <w:pStyle w:val="TOC3"/>
            <w:rPr>
              <w:rFonts w:eastAsiaTheme="minorEastAsia" w:cstheme="minorBidi"/>
            </w:rPr>
          </w:pPr>
          <w:hyperlink w:anchor="_Toc66182407" w:history="1">
            <w:r w:rsidR="00FC1DE7" w:rsidRPr="009B538C">
              <w:rPr>
                <w:rStyle w:val="Hyperlink"/>
                <w:shd w:val="clear" w:color="auto" w:fill="FFFFFF"/>
              </w:rPr>
              <w:t>Project Scope Statement</w:t>
            </w:r>
            <w:r w:rsidR="00FC1DE7" w:rsidRPr="009B538C">
              <w:rPr>
                <w:webHidden/>
              </w:rPr>
              <w:tab/>
            </w:r>
            <w:r w:rsidR="00FC1DE7" w:rsidRPr="009B538C">
              <w:rPr>
                <w:webHidden/>
              </w:rPr>
              <w:fldChar w:fldCharType="begin"/>
            </w:r>
            <w:r w:rsidR="00FC1DE7" w:rsidRPr="009B538C">
              <w:rPr>
                <w:webHidden/>
              </w:rPr>
              <w:instrText xml:space="preserve"> PAGEREF _Toc66182407 \h </w:instrText>
            </w:r>
            <w:r w:rsidR="00FC1DE7" w:rsidRPr="009B538C">
              <w:rPr>
                <w:webHidden/>
              </w:rPr>
            </w:r>
            <w:r w:rsidR="00FC1DE7" w:rsidRPr="009B538C">
              <w:rPr>
                <w:webHidden/>
              </w:rPr>
              <w:fldChar w:fldCharType="separate"/>
            </w:r>
            <w:r w:rsidR="00FC1DE7" w:rsidRPr="009B538C">
              <w:rPr>
                <w:webHidden/>
              </w:rPr>
              <w:t>3</w:t>
            </w:r>
            <w:r w:rsidR="00FC1DE7" w:rsidRPr="009B538C">
              <w:rPr>
                <w:webHidden/>
              </w:rPr>
              <w:fldChar w:fldCharType="end"/>
            </w:r>
          </w:hyperlink>
        </w:p>
        <w:p w14:paraId="723B4331" w14:textId="3568BD41" w:rsidR="00FC1DE7" w:rsidRPr="009B538C" w:rsidRDefault="004E78D7">
          <w:pPr>
            <w:pStyle w:val="TOC2"/>
            <w:tabs>
              <w:tab w:val="right" w:leader="dot" w:pos="9350"/>
            </w:tabs>
            <w:rPr>
              <w:rFonts w:eastAsiaTheme="minorEastAsia" w:cstheme="minorBidi"/>
              <w:b w:val="0"/>
              <w:bCs w:val="0"/>
              <w:noProof/>
              <w:sz w:val="24"/>
              <w:szCs w:val="24"/>
            </w:rPr>
          </w:pPr>
          <w:hyperlink w:anchor="_Toc66182408" w:history="1">
            <w:r w:rsidR="00FC1DE7" w:rsidRPr="009B538C">
              <w:rPr>
                <w:rStyle w:val="Hyperlink"/>
                <w:noProof/>
                <w:sz w:val="24"/>
                <w:szCs w:val="24"/>
              </w:rPr>
              <w:t>Research Approach</w:t>
            </w:r>
            <w:r w:rsidR="00FC1DE7" w:rsidRPr="009B538C">
              <w:rPr>
                <w:noProof/>
                <w:webHidden/>
                <w:sz w:val="24"/>
                <w:szCs w:val="24"/>
              </w:rPr>
              <w:tab/>
            </w:r>
            <w:r w:rsidR="00FC1DE7" w:rsidRPr="009B538C">
              <w:rPr>
                <w:noProof/>
                <w:webHidden/>
                <w:sz w:val="24"/>
                <w:szCs w:val="24"/>
              </w:rPr>
              <w:fldChar w:fldCharType="begin"/>
            </w:r>
            <w:r w:rsidR="00FC1DE7" w:rsidRPr="009B538C">
              <w:rPr>
                <w:noProof/>
                <w:webHidden/>
                <w:sz w:val="24"/>
                <w:szCs w:val="24"/>
              </w:rPr>
              <w:instrText xml:space="preserve"> PAGEREF _Toc66182408 \h </w:instrText>
            </w:r>
            <w:r w:rsidR="00FC1DE7" w:rsidRPr="009B538C">
              <w:rPr>
                <w:noProof/>
                <w:webHidden/>
                <w:sz w:val="24"/>
                <w:szCs w:val="24"/>
              </w:rPr>
            </w:r>
            <w:r w:rsidR="00FC1DE7" w:rsidRPr="009B538C">
              <w:rPr>
                <w:noProof/>
                <w:webHidden/>
                <w:sz w:val="24"/>
                <w:szCs w:val="24"/>
              </w:rPr>
              <w:fldChar w:fldCharType="separate"/>
            </w:r>
            <w:r w:rsidR="00FC1DE7" w:rsidRPr="009B538C">
              <w:rPr>
                <w:noProof/>
                <w:webHidden/>
                <w:sz w:val="24"/>
                <w:szCs w:val="24"/>
              </w:rPr>
              <w:t>3</w:t>
            </w:r>
            <w:r w:rsidR="00FC1DE7" w:rsidRPr="009B538C">
              <w:rPr>
                <w:noProof/>
                <w:webHidden/>
                <w:sz w:val="24"/>
                <w:szCs w:val="24"/>
              </w:rPr>
              <w:fldChar w:fldCharType="end"/>
            </w:r>
          </w:hyperlink>
        </w:p>
        <w:p w14:paraId="668DA4D0" w14:textId="3FBB1788" w:rsidR="00FC1DE7" w:rsidRPr="009B538C" w:rsidRDefault="004E78D7" w:rsidP="00AA479B">
          <w:pPr>
            <w:pStyle w:val="TOC3"/>
            <w:rPr>
              <w:rFonts w:eastAsiaTheme="minorEastAsia" w:cstheme="minorBidi"/>
            </w:rPr>
          </w:pPr>
          <w:hyperlink w:anchor="_Toc66182409" w:history="1">
            <w:r w:rsidR="00FC1DE7" w:rsidRPr="009B538C">
              <w:rPr>
                <w:rStyle w:val="Hyperlink"/>
              </w:rPr>
              <w:t>Research Activities</w:t>
            </w:r>
            <w:r w:rsidR="00FC1DE7" w:rsidRPr="009B538C">
              <w:rPr>
                <w:webHidden/>
              </w:rPr>
              <w:tab/>
            </w:r>
            <w:r w:rsidR="00FC1DE7" w:rsidRPr="009B538C">
              <w:rPr>
                <w:webHidden/>
              </w:rPr>
              <w:fldChar w:fldCharType="begin"/>
            </w:r>
            <w:r w:rsidR="00FC1DE7" w:rsidRPr="009B538C">
              <w:rPr>
                <w:webHidden/>
              </w:rPr>
              <w:instrText xml:space="preserve"> PAGEREF _Toc66182409 \h </w:instrText>
            </w:r>
            <w:r w:rsidR="00FC1DE7" w:rsidRPr="009B538C">
              <w:rPr>
                <w:webHidden/>
              </w:rPr>
            </w:r>
            <w:r w:rsidR="00FC1DE7" w:rsidRPr="009B538C">
              <w:rPr>
                <w:webHidden/>
              </w:rPr>
              <w:fldChar w:fldCharType="separate"/>
            </w:r>
            <w:r w:rsidR="00FC1DE7" w:rsidRPr="009B538C">
              <w:rPr>
                <w:webHidden/>
              </w:rPr>
              <w:t>3</w:t>
            </w:r>
            <w:r w:rsidR="00FC1DE7" w:rsidRPr="009B538C">
              <w:rPr>
                <w:webHidden/>
              </w:rPr>
              <w:fldChar w:fldCharType="end"/>
            </w:r>
          </w:hyperlink>
        </w:p>
        <w:p w14:paraId="62F89CB2" w14:textId="089F6CD0" w:rsidR="00FC1DE7" w:rsidRPr="009B538C" w:rsidRDefault="004E78D7">
          <w:pPr>
            <w:pStyle w:val="TOC2"/>
            <w:tabs>
              <w:tab w:val="right" w:leader="dot" w:pos="9350"/>
            </w:tabs>
            <w:rPr>
              <w:rFonts w:eastAsiaTheme="minorEastAsia" w:cstheme="minorBidi"/>
              <w:b w:val="0"/>
              <w:bCs w:val="0"/>
              <w:noProof/>
              <w:sz w:val="24"/>
              <w:szCs w:val="24"/>
            </w:rPr>
          </w:pPr>
          <w:hyperlink w:anchor="_Toc66182410" w:history="1">
            <w:r w:rsidR="00FC1DE7" w:rsidRPr="009B538C">
              <w:rPr>
                <w:rStyle w:val="Hyperlink"/>
                <w:noProof/>
                <w:sz w:val="24"/>
                <w:szCs w:val="24"/>
              </w:rPr>
              <w:t>Goals &amp; Objectives</w:t>
            </w:r>
            <w:r w:rsidR="00FC1DE7" w:rsidRPr="009B538C">
              <w:rPr>
                <w:noProof/>
                <w:webHidden/>
                <w:sz w:val="24"/>
                <w:szCs w:val="24"/>
              </w:rPr>
              <w:tab/>
            </w:r>
            <w:r w:rsidR="00FC1DE7" w:rsidRPr="009B538C">
              <w:rPr>
                <w:noProof/>
                <w:webHidden/>
                <w:sz w:val="24"/>
                <w:szCs w:val="24"/>
              </w:rPr>
              <w:fldChar w:fldCharType="begin"/>
            </w:r>
            <w:r w:rsidR="00FC1DE7" w:rsidRPr="009B538C">
              <w:rPr>
                <w:noProof/>
                <w:webHidden/>
                <w:sz w:val="24"/>
                <w:szCs w:val="24"/>
              </w:rPr>
              <w:instrText xml:space="preserve"> PAGEREF _Toc66182410 \h </w:instrText>
            </w:r>
            <w:r w:rsidR="00FC1DE7" w:rsidRPr="009B538C">
              <w:rPr>
                <w:noProof/>
                <w:webHidden/>
                <w:sz w:val="24"/>
                <w:szCs w:val="24"/>
              </w:rPr>
            </w:r>
            <w:r w:rsidR="00FC1DE7" w:rsidRPr="009B538C">
              <w:rPr>
                <w:noProof/>
                <w:webHidden/>
                <w:sz w:val="24"/>
                <w:szCs w:val="24"/>
              </w:rPr>
              <w:fldChar w:fldCharType="separate"/>
            </w:r>
            <w:r w:rsidR="00FC1DE7" w:rsidRPr="009B538C">
              <w:rPr>
                <w:noProof/>
                <w:webHidden/>
                <w:sz w:val="24"/>
                <w:szCs w:val="24"/>
              </w:rPr>
              <w:t>4</w:t>
            </w:r>
            <w:r w:rsidR="00FC1DE7" w:rsidRPr="009B538C">
              <w:rPr>
                <w:noProof/>
                <w:webHidden/>
                <w:sz w:val="24"/>
                <w:szCs w:val="24"/>
              </w:rPr>
              <w:fldChar w:fldCharType="end"/>
            </w:r>
          </w:hyperlink>
        </w:p>
        <w:p w14:paraId="76A05065" w14:textId="18C38C43" w:rsidR="00FC1DE7" w:rsidRPr="009B538C" w:rsidRDefault="004E78D7" w:rsidP="00AA479B">
          <w:pPr>
            <w:pStyle w:val="TOC3"/>
            <w:rPr>
              <w:rFonts w:eastAsiaTheme="minorEastAsia" w:cstheme="minorBidi"/>
            </w:rPr>
          </w:pPr>
          <w:hyperlink w:anchor="_Toc66182411" w:history="1">
            <w:r w:rsidR="00FC1DE7" w:rsidRPr="009B538C">
              <w:rPr>
                <w:rStyle w:val="Hyperlink"/>
              </w:rPr>
              <w:t>Portal Pages for Research Activities</w:t>
            </w:r>
            <w:r w:rsidR="00FC1DE7" w:rsidRPr="009B538C">
              <w:rPr>
                <w:webHidden/>
              </w:rPr>
              <w:tab/>
            </w:r>
            <w:r w:rsidR="00FC1DE7" w:rsidRPr="009B538C">
              <w:rPr>
                <w:webHidden/>
              </w:rPr>
              <w:fldChar w:fldCharType="begin"/>
            </w:r>
            <w:r w:rsidR="00FC1DE7" w:rsidRPr="009B538C">
              <w:rPr>
                <w:webHidden/>
              </w:rPr>
              <w:instrText xml:space="preserve"> PAGEREF _Toc66182411 \h </w:instrText>
            </w:r>
            <w:r w:rsidR="00FC1DE7" w:rsidRPr="009B538C">
              <w:rPr>
                <w:webHidden/>
              </w:rPr>
            </w:r>
            <w:r w:rsidR="00FC1DE7" w:rsidRPr="009B538C">
              <w:rPr>
                <w:webHidden/>
              </w:rPr>
              <w:fldChar w:fldCharType="separate"/>
            </w:r>
            <w:r w:rsidR="00FC1DE7" w:rsidRPr="009B538C">
              <w:rPr>
                <w:webHidden/>
              </w:rPr>
              <w:t>4</w:t>
            </w:r>
            <w:r w:rsidR="00FC1DE7" w:rsidRPr="009B538C">
              <w:rPr>
                <w:webHidden/>
              </w:rPr>
              <w:fldChar w:fldCharType="end"/>
            </w:r>
          </w:hyperlink>
        </w:p>
        <w:p w14:paraId="7F393CEE" w14:textId="27A23C84" w:rsidR="00FC1DE7" w:rsidRPr="009B538C" w:rsidRDefault="004E78D7">
          <w:pPr>
            <w:pStyle w:val="TOC2"/>
            <w:tabs>
              <w:tab w:val="right" w:leader="dot" w:pos="9350"/>
            </w:tabs>
            <w:rPr>
              <w:rFonts w:eastAsiaTheme="minorEastAsia" w:cstheme="minorBidi"/>
              <w:b w:val="0"/>
              <w:bCs w:val="0"/>
              <w:noProof/>
              <w:sz w:val="24"/>
              <w:szCs w:val="24"/>
            </w:rPr>
          </w:pPr>
          <w:hyperlink w:anchor="_Toc66182412" w:history="1">
            <w:r w:rsidR="00FC1DE7" w:rsidRPr="009B538C">
              <w:rPr>
                <w:rStyle w:val="Hyperlink"/>
                <w:noProof/>
                <w:sz w:val="24"/>
                <w:szCs w:val="24"/>
              </w:rPr>
              <w:t>Design Solution Opportunities</w:t>
            </w:r>
            <w:r w:rsidR="00FC1DE7" w:rsidRPr="009B538C">
              <w:rPr>
                <w:noProof/>
                <w:webHidden/>
                <w:sz w:val="24"/>
                <w:szCs w:val="24"/>
              </w:rPr>
              <w:tab/>
            </w:r>
            <w:r w:rsidR="00FC1DE7" w:rsidRPr="009B538C">
              <w:rPr>
                <w:noProof/>
                <w:webHidden/>
                <w:sz w:val="24"/>
                <w:szCs w:val="24"/>
              </w:rPr>
              <w:fldChar w:fldCharType="begin"/>
            </w:r>
            <w:r w:rsidR="00FC1DE7" w:rsidRPr="009B538C">
              <w:rPr>
                <w:noProof/>
                <w:webHidden/>
                <w:sz w:val="24"/>
                <w:szCs w:val="24"/>
              </w:rPr>
              <w:instrText xml:space="preserve"> PAGEREF _Toc66182412 \h </w:instrText>
            </w:r>
            <w:r w:rsidR="00FC1DE7" w:rsidRPr="009B538C">
              <w:rPr>
                <w:noProof/>
                <w:webHidden/>
                <w:sz w:val="24"/>
                <w:szCs w:val="24"/>
              </w:rPr>
            </w:r>
            <w:r w:rsidR="00FC1DE7" w:rsidRPr="009B538C">
              <w:rPr>
                <w:noProof/>
                <w:webHidden/>
                <w:sz w:val="24"/>
                <w:szCs w:val="24"/>
              </w:rPr>
              <w:fldChar w:fldCharType="separate"/>
            </w:r>
            <w:r w:rsidR="00FC1DE7" w:rsidRPr="009B538C">
              <w:rPr>
                <w:noProof/>
                <w:webHidden/>
                <w:sz w:val="24"/>
                <w:szCs w:val="24"/>
              </w:rPr>
              <w:t>5</w:t>
            </w:r>
            <w:r w:rsidR="00FC1DE7" w:rsidRPr="009B538C">
              <w:rPr>
                <w:noProof/>
                <w:webHidden/>
                <w:sz w:val="24"/>
                <w:szCs w:val="24"/>
              </w:rPr>
              <w:fldChar w:fldCharType="end"/>
            </w:r>
          </w:hyperlink>
        </w:p>
        <w:p w14:paraId="51E37B9C" w14:textId="2D9258AC" w:rsidR="00FC1DE7" w:rsidRPr="009B538C" w:rsidRDefault="004E78D7">
          <w:pPr>
            <w:pStyle w:val="TOC2"/>
            <w:tabs>
              <w:tab w:val="right" w:leader="dot" w:pos="9350"/>
            </w:tabs>
            <w:rPr>
              <w:rFonts w:eastAsiaTheme="minorEastAsia" w:cstheme="minorBidi"/>
              <w:b w:val="0"/>
              <w:bCs w:val="0"/>
              <w:noProof/>
              <w:sz w:val="24"/>
              <w:szCs w:val="24"/>
            </w:rPr>
          </w:pPr>
          <w:hyperlink w:anchor="_Toc66182413" w:history="1">
            <w:r w:rsidR="00FC1DE7" w:rsidRPr="009B538C">
              <w:rPr>
                <w:rStyle w:val="Hyperlink"/>
                <w:noProof/>
                <w:sz w:val="24"/>
                <w:szCs w:val="24"/>
              </w:rPr>
              <w:t>Design Solution Requirements</w:t>
            </w:r>
            <w:r w:rsidR="00FC1DE7" w:rsidRPr="009B538C">
              <w:rPr>
                <w:noProof/>
                <w:webHidden/>
                <w:sz w:val="24"/>
                <w:szCs w:val="24"/>
              </w:rPr>
              <w:tab/>
            </w:r>
            <w:r w:rsidR="00FC1DE7" w:rsidRPr="009B538C">
              <w:rPr>
                <w:noProof/>
                <w:webHidden/>
                <w:sz w:val="24"/>
                <w:szCs w:val="24"/>
              </w:rPr>
              <w:fldChar w:fldCharType="begin"/>
            </w:r>
            <w:r w:rsidR="00FC1DE7" w:rsidRPr="009B538C">
              <w:rPr>
                <w:noProof/>
                <w:webHidden/>
                <w:sz w:val="24"/>
                <w:szCs w:val="24"/>
              </w:rPr>
              <w:instrText xml:space="preserve"> PAGEREF _Toc66182413 \h </w:instrText>
            </w:r>
            <w:r w:rsidR="00FC1DE7" w:rsidRPr="009B538C">
              <w:rPr>
                <w:noProof/>
                <w:webHidden/>
                <w:sz w:val="24"/>
                <w:szCs w:val="24"/>
              </w:rPr>
            </w:r>
            <w:r w:rsidR="00FC1DE7" w:rsidRPr="009B538C">
              <w:rPr>
                <w:noProof/>
                <w:webHidden/>
                <w:sz w:val="24"/>
                <w:szCs w:val="24"/>
              </w:rPr>
              <w:fldChar w:fldCharType="separate"/>
            </w:r>
            <w:r w:rsidR="00FC1DE7" w:rsidRPr="009B538C">
              <w:rPr>
                <w:noProof/>
                <w:webHidden/>
                <w:sz w:val="24"/>
                <w:szCs w:val="24"/>
              </w:rPr>
              <w:t>6</w:t>
            </w:r>
            <w:r w:rsidR="00FC1DE7" w:rsidRPr="009B538C">
              <w:rPr>
                <w:noProof/>
                <w:webHidden/>
                <w:sz w:val="24"/>
                <w:szCs w:val="24"/>
              </w:rPr>
              <w:fldChar w:fldCharType="end"/>
            </w:r>
          </w:hyperlink>
        </w:p>
        <w:p w14:paraId="1F09E0F9" w14:textId="55D89097" w:rsidR="00FC1DE7" w:rsidRPr="009B538C" w:rsidRDefault="004E78D7" w:rsidP="00AA479B">
          <w:pPr>
            <w:pStyle w:val="TOC3"/>
            <w:rPr>
              <w:rFonts w:eastAsiaTheme="minorEastAsia" w:cstheme="minorBidi"/>
            </w:rPr>
          </w:pPr>
          <w:hyperlink w:anchor="_Toc66182414" w:history="1">
            <w:r w:rsidR="00FC1DE7" w:rsidRPr="009B538C">
              <w:rPr>
                <w:rStyle w:val="Hyperlink"/>
              </w:rPr>
              <w:t>Measuring Success</w:t>
            </w:r>
            <w:r w:rsidR="00FC1DE7" w:rsidRPr="009B538C">
              <w:rPr>
                <w:webHidden/>
              </w:rPr>
              <w:tab/>
            </w:r>
            <w:r w:rsidR="00FC1DE7" w:rsidRPr="009B538C">
              <w:rPr>
                <w:webHidden/>
              </w:rPr>
              <w:fldChar w:fldCharType="begin"/>
            </w:r>
            <w:r w:rsidR="00FC1DE7" w:rsidRPr="009B538C">
              <w:rPr>
                <w:webHidden/>
              </w:rPr>
              <w:instrText xml:space="preserve"> PAGEREF _Toc66182414 \h </w:instrText>
            </w:r>
            <w:r w:rsidR="00FC1DE7" w:rsidRPr="009B538C">
              <w:rPr>
                <w:webHidden/>
              </w:rPr>
            </w:r>
            <w:r w:rsidR="00FC1DE7" w:rsidRPr="009B538C">
              <w:rPr>
                <w:webHidden/>
              </w:rPr>
              <w:fldChar w:fldCharType="separate"/>
            </w:r>
            <w:r w:rsidR="00FC1DE7" w:rsidRPr="009B538C">
              <w:rPr>
                <w:webHidden/>
              </w:rPr>
              <w:t>6</w:t>
            </w:r>
            <w:r w:rsidR="00FC1DE7" w:rsidRPr="009B538C">
              <w:rPr>
                <w:webHidden/>
              </w:rPr>
              <w:fldChar w:fldCharType="end"/>
            </w:r>
          </w:hyperlink>
        </w:p>
        <w:p w14:paraId="59086701" w14:textId="0D5A91A0" w:rsidR="00FC1DE7" w:rsidRPr="009B538C" w:rsidRDefault="004E78D7">
          <w:pPr>
            <w:pStyle w:val="TOC2"/>
            <w:tabs>
              <w:tab w:val="right" w:leader="dot" w:pos="9350"/>
            </w:tabs>
            <w:rPr>
              <w:rFonts w:eastAsiaTheme="minorEastAsia" w:cstheme="minorBidi"/>
              <w:b w:val="0"/>
              <w:bCs w:val="0"/>
              <w:noProof/>
              <w:sz w:val="24"/>
              <w:szCs w:val="24"/>
            </w:rPr>
          </w:pPr>
          <w:hyperlink w:anchor="_Toc66182415" w:history="1">
            <w:r w:rsidR="00FC1DE7" w:rsidRPr="009B538C">
              <w:rPr>
                <w:rStyle w:val="Hyperlink"/>
                <w:noProof/>
                <w:sz w:val="24"/>
                <w:szCs w:val="24"/>
              </w:rPr>
              <w:t>Research Questions</w:t>
            </w:r>
            <w:r w:rsidR="00FC1DE7" w:rsidRPr="009B538C">
              <w:rPr>
                <w:noProof/>
                <w:webHidden/>
                <w:sz w:val="24"/>
                <w:szCs w:val="24"/>
              </w:rPr>
              <w:tab/>
            </w:r>
            <w:r w:rsidR="00FC1DE7" w:rsidRPr="009B538C">
              <w:rPr>
                <w:noProof/>
                <w:webHidden/>
                <w:sz w:val="24"/>
                <w:szCs w:val="24"/>
              </w:rPr>
              <w:fldChar w:fldCharType="begin"/>
            </w:r>
            <w:r w:rsidR="00FC1DE7" w:rsidRPr="009B538C">
              <w:rPr>
                <w:noProof/>
                <w:webHidden/>
                <w:sz w:val="24"/>
                <w:szCs w:val="24"/>
              </w:rPr>
              <w:instrText xml:space="preserve"> PAGEREF _Toc66182415 \h </w:instrText>
            </w:r>
            <w:r w:rsidR="00FC1DE7" w:rsidRPr="009B538C">
              <w:rPr>
                <w:noProof/>
                <w:webHidden/>
                <w:sz w:val="24"/>
                <w:szCs w:val="24"/>
              </w:rPr>
            </w:r>
            <w:r w:rsidR="00FC1DE7" w:rsidRPr="009B538C">
              <w:rPr>
                <w:noProof/>
                <w:webHidden/>
                <w:sz w:val="24"/>
                <w:szCs w:val="24"/>
              </w:rPr>
              <w:fldChar w:fldCharType="separate"/>
            </w:r>
            <w:r w:rsidR="00FC1DE7" w:rsidRPr="009B538C">
              <w:rPr>
                <w:noProof/>
                <w:webHidden/>
                <w:sz w:val="24"/>
                <w:szCs w:val="24"/>
              </w:rPr>
              <w:t>6</w:t>
            </w:r>
            <w:r w:rsidR="00FC1DE7" w:rsidRPr="009B538C">
              <w:rPr>
                <w:noProof/>
                <w:webHidden/>
                <w:sz w:val="24"/>
                <w:szCs w:val="24"/>
              </w:rPr>
              <w:fldChar w:fldCharType="end"/>
            </w:r>
          </w:hyperlink>
        </w:p>
        <w:p w14:paraId="32647432" w14:textId="7DC70FA9" w:rsidR="00FC1DE7" w:rsidRPr="009B538C" w:rsidRDefault="004E78D7" w:rsidP="00AA479B">
          <w:pPr>
            <w:pStyle w:val="TOC3"/>
            <w:rPr>
              <w:rFonts w:eastAsiaTheme="minorEastAsia" w:cstheme="minorBidi"/>
            </w:rPr>
          </w:pPr>
          <w:hyperlink w:anchor="_Toc66182416" w:history="1">
            <w:r w:rsidR="00FC1DE7" w:rsidRPr="009B538C">
              <w:rPr>
                <w:rStyle w:val="Hyperlink"/>
              </w:rPr>
              <w:t>User Background</w:t>
            </w:r>
            <w:r w:rsidR="00FC1DE7" w:rsidRPr="009B538C">
              <w:rPr>
                <w:webHidden/>
              </w:rPr>
              <w:tab/>
            </w:r>
            <w:r w:rsidR="00FC1DE7" w:rsidRPr="009B538C">
              <w:rPr>
                <w:webHidden/>
              </w:rPr>
              <w:fldChar w:fldCharType="begin"/>
            </w:r>
            <w:r w:rsidR="00FC1DE7" w:rsidRPr="009B538C">
              <w:rPr>
                <w:webHidden/>
              </w:rPr>
              <w:instrText xml:space="preserve"> PAGEREF _Toc66182416 \h </w:instrText>
            </w:r>
            <w:r w:rsidR="00FC1DE7" w:rsidRPr="009B538C">
              <w:rPr>
                <w:webHidden/>
              </w:rPr>
            </w:r>
            <w:r w:rsidR="00FC1DE7" w:rsidRPr="009B538C">
              <w:rPr>
                <w:webHidden/>
              </w:rPr>
              <w:fldChar w:fldCharType="separate"/>
            </w:r>
            <w:r w:rsidR="00FC1DE7" w:rsidRPr="009B538C">
              <w:rPr>
                <w:webHidden/>
              </w:rPr>
              <w:t>6</w:t>
            </w:r>
            <w:r w:rsidR="00FC1DE7" w:rsidRPr="009B538C">
              <w:rPr>
                <w:webHidden/>
              </w:rPr>
              <w:fldChar w:fldCharType="end"/>
            </w:r>
          </w:hyperlink>
        </w:p>
        <w:p w14:paraId="52CA6C0B" w14:textId="79269640" w:rsidR="00FC1DE7" w:rsidRPr="009B538C" w:rsidRDefault="004E78D7" w:rsidP="00AA479B">
          <w:pPr>
            <w:pStyle w:val="TOC3"/>
            <w:rPr>
              <w:rFonts w:eastAsiaTheme="minorEastAsia" w:cstheme="minorBidi"/>
            </w:rPr>
          </w:pPr>
          <w:hyperlink w:anchor="_Toc66182417" w:history="1">
            <w:r w:rsidR="00FC1DE7" w:rsidRPr="009B538C">
              <w:rPr>
                <w:rStyle w:val="Hyperlink"/>
              </w:rPr>
              <w:t>Card Sort</w:t>
            </w:r>
            <w:r w:rsidR="00FC1DE7" w:rsidRPr="009B538C">
              <w:rPr>
                <w:webHidden/>
              </w:rPr>
              <w:tab/>
            </w:r>
            <w:r w:rsidR="00FC1DE7" w:rsidRPr="009B538C">
              <w:rPr>
                <w:webHidden/>
              </w:rPr>
              <w:fldChar w:fldCharType="begin"/>
            </w:r>
            <w:r w:rsidR="00FC1DE7" w:rsidRPr="009B538C">
              <w:rPr>
                <w:webHidden/>
              </w:rPr>
              <w:instrText xml:space="preserve"> PAGEREF _Toc66182417 \h </w:instrText>
            </w:r>
            <w:r w:rsidR="00FC1DE7" w:rsidRPr="009B538C">
              <w:rPr>
                <w:webHidden/>
              </w:rPr>
            </w:r>
            <w:r w:rsidR="00FC1DE7" w:rsidRPr="009B538C">
              <w:rPr>
                <w:webHidden/>
              </w:rPr>
              <w:fldChar w:fldCharType="separate"/>
            </w:r>
            <w:r w:rsidR="00FC1DE7" w:rsidRPr="009B538C">
              <w:rPr>
                <w:webHidden/>
              </w:rPr>
              <w:t>7</w:t>
            </w:r>
            <w:r w:rsidR="00FC1DE7" w:rsidRPr="009B538C">
              <w:rPr>
                <w:webHidden/>
              </w:rPr>
              <w:fldChar w:fldCharType="end"/>
            </w:r>
          </w:hyperlink>
        </w:p>
        <w:p w14:paraId="3A9FBF95" w14:textId="71249D40" w:rsidR="00FC1DE7" w:rsidRPr="009B538C" w:rsidRDefault="004E78D7" w:rsidP="00AA479B">
          <w:pPr>
            <w:pStyle w:val="TOC3"/>
            <w:rPr>
              <w:rFonts w:eastAsiaTheme="minorEastAsia" w:cstheme="minorBidi"/>
            </w:rPr>
          </w:pPr>
          <w:hyperlink w:anchor="_Toc66182418" w:history="1">
            <w:r w:rsidR="00FC1DE7" w:rsidRPr="009B538C">
              <w:rPr>
                <w:rStyle w:val="Hyperlink"/>
              </w:rPr>
              <w:t>A/B Test</w:t>
            </w:r>
            <w:r w:rsidR="00FC1DE7" w:rsidRPr="009B538C">
              <w:rPr>
                <w:webHidden/>
              </w:rPr>
              <w:tab/>
            </w:r>
            <w:r w:rsidR="00FC1DE7" w:rsidRPr="009B538C">
              <w:rPr>
                <w:webHidden/>
              </w:rPr>
              <w:fldChar w:fldCharType="begin"/>
            </w:r>
            <w:r w:rsidR="00FC1DE7" w:rsidRPr="009B538C">
              <w:rPr>
                <w:webHidden/>
              </w:rPr>
              <w:instrText xml:space="preserve"> PAGEREF _Toc66182418 \h </w:instrText>
            </w:r>
            <w:r w:rsidR="00FC1DE7" w:rsidRPr="009B538C">
              <w:rPr>
                <w:webHidden/>
              </w:rPr>
            </w:r>
            <w:r w:rsidR="00FC1DE7" w:rsidRPr="009B538C">
              <w:rPr>
                <w:webHidden/>
              </w:rPr>
              <w:fldChar w:fldCharType="separate"/>
            </w:r>
            <w:r w:rsidR="00FC1DE7" w:rsidRPr="009B538C">
              <w:rPr>
                <w:webHidden/>
              </w:rPr>
              <w:t>7</w:t>
            </w:r>
            <w:r w:rsidR="00FC1DE7" w:rsidRPr="009B538C">
              <w:rPr>
                <w:webHidden/>
              </w:rPr>
              <w:fldChar w:fldCharType="end"/>
            </w:r>
          </w:hyperlink>
        </w:p>
        <w:p w14:paraId="1D858BF3" w14:textId="4665C3BE" w:rsidR="00FC1DE7" w:rsidRPr="009B538C" w:rsidRDefault="004E78D7" w:rsidP="00AA479B">
          <w:pPr>
            <w:pStyle w:val="TOC3"/>
            <w:rPr>
              <w:rFonts w:eastAsiaTheme="minorEastAsia" w:cstheme="minorBidi"/>
            </w:rPr>
          </w:pPr>
          <w:hyperlink w:anchor="_Toc66182419" w:history="1">
            <w:r w:rsidR="00FC1DE7" w:rsidRPr="009B538C">
              <w:rPr>
                <w:rStyle w:val="Hyperlink"/>
              </w:rPr>
              <w:t>Co-design</w:t>
            </w:r>
            <w:r w:rsidR="00FC1DE7" w:rsidRPr="009B538C">
              <w:rPr>
                <w:webHidden/>
              </w:rPr>
              <w:tab/>
            </w:r>
            <w:r w:rsidR="00FC1DE7" w:rsidRPr="009B538C">
              <w:rPr>
                <w:webHidden/>
              </w:rPr>
              <w:fldChar w:fldCharType="begin"/>
            </w:r>
            <w:r w:rsidR="00FC1DE7" w:rsidRPr="009B538C">
              <w:rPr>
                <w:webHidden/>
              </w:rPr>
              <w:instrText xml:space="preserve"> PAGEREF _Toc66182419 \h </w:instrText>
            </w:r>
            <w:r w:rsidR="00FC1DE7" w:rsidRPr="009B538C">
              <w:rPr>
                <w:webHidden/>
              </w:rPr>
            </w:r>
            <w:r w:rsidR="00FC1DE7" w:rsidRPr="009B538C">
              <w:rPr>
                <w:webHidden/>
              </w:rPr>
              <w:fldChar w:fldCharType="separate"/>
            </w:r>
            <w:r w:rsidR="00FC1DE7" w:rsidRPr="009B538C">
              <w:rPr>
                <w:webHidden/>
              </w:rPr>
              <w:t>7</w:t>
            </w:r>
            <w:r w:rsidR="00FC1DE7" w:rsidRPr="009B538C">
              <w:rPr>
                <w:webHidden/>
              </w:rPr>
              <w:fldChar w:fldCharType="end"/>
            </w:r>
          </w:hyperlink>
        </w:p>
        <w:p w14:paraId="2756B46F" w14:textId="1FFB6B25" w:rsidR="00FC1DE7" w:rsidRPr="009B538C" w:rsidRDefault="004E78D7" w:rsidP="00AA479B">
          <w:pPr>
            <w:pStyle w:val="TOC3"/>
            <w:rPr>
              <w:rFonts w:eastAsiaTheme="minorEastAsia" w:cstheme="minorBidi"/>
            </w:rPr>
          </w:pPr>
          <w:hyperlink w:anchor="_Toc66182420" w:history="1">
            <w:r w:rsidR="00FC1DE7" w:rsidRPr="009B538C">
              <w:rPr>
                <w:rStyle w:val="Hyperlink"/>
              </w:rPr>
              <w:t>Closeout</w:t>
            </w:r>
            <w:r w:rsidR="00FC1DE7" w:rsidRPr="009B538C">
              <w:rPr>
                <w:webHidden/>
              </w:rPr>
              <w:tab/>
            </w:r>
            <w:r w:rsidR="00FC1DE7" w:rsidRPr="009B538C">
              <w:rPr>
                <w:webHidden/>
              </w:rPr>
              <w:fldChar w:fldCharType="begin"/>
            </w:r>
            <w:r w:rsidR="00FC1DE7" w:rsidRPr="009B538C">
              <w:rPr>
                <w:webHidden/>
              </w:rPr>
              <w:instrText xml:space="preserve"> PAGEREF _Toc66182420 \h </w:instrText>
            </w:r>
            <w:r w:rsidR="00FC1DE7" w:rsidRPr="009B538C">
              <w:rPr>
                <w:webHidden/>
              </w:rPr>
            </w:r>
            <w:r w:rsidR="00FC1DE7" w:rsidRPr="009B538C">
              <w:rPr>
                <w:webHidden/>
              </w:rPr>
              <w:fldChar w:fldCharType="separate"/>
            </w:r>
            <w:r w:rsidR="00FC1DE7" w:rsidRPr="009B538C">
              <w:rPr>
                <w:webHidden/>
              </w:rPr>
              <w:t>8</w:t>
            </w:r>
            <w:r w:rsidR="00FC1DE7" w:rsidRPr="009B538C">
              <w:rPr>
                <w:webHidden/>
              </w:rPr>
              <w:fldChar w:fldCharType="end"/>
            </w:r>
          </w:hyperlink>
        </w:p>
        <w:p w14:paraId="4454C0EB" w14:textId="0A048561" w:rsidR="00FC1DE7" w:rsidRPr="009B538C" w:rsidRDefault="004E78D7">
          <w:pPr>
            <w:pStyle w:val="TOC2"/>
            <w:tabs>
              <w:tab w:val="right" w:leader="dot" w:pos="9350"/>
            </w:tabs>
            <w:rPr>
              <w:rFonts w:eastAsiaTheme="minorEastAsia" w:cstheme="minorBidi"/>
              <w:b w:val="0"/>
              <w:bCs w:val="0"/>
              <w:noProof/>
              <w:sz w:val="24"/>
              <w:szCs w:val="24"/>
            </w:rPr>
          </w:pPr>
          <w:hyperlink w:anchor="_Toc66182421" w:history="1">
            <w:r w:rsidR="00FC1DE7" w:rsidRPr="009B538C">
              <w:rPr>
                <w:rStyle w:val="Hyperlink"/>
                <w:noProof/>
                <w:sz w:val="24"/>
                <w:szCs w:val="24"/>
              </w:rPr>
              <w:t>Synthesis</w:t>
            </w:r>
            <w:r w:rsidR="00FC1DE7" w:rsidRPr="009B538C">
              <w:rPr>
                <w:noProof/>
                <w:webHidden/>
                <w:sz w:val="24"/>
                <w:szCs w:val="24"/>
              </w:rPr>
              <w:tab/>
            </w:r>
            <w:r w:rsidR="00FC1DE7" w:rsidRPr="009B538C">
              <w:rPr>
                <w:noProof/>
                <w:webHidden/>
                <w:sz w:val="24"/>
                <w:szCs w:val="24"/>
              </w:rPr>
              <w:fldChar w:fldCharType="begin"/>
            </w:r>
            <w:r w:rsidR="00FC1DE7" w:rsidRPr="009B538C">
              <w:rPr>
                <w:noProof/>
                <w:webHidden/>
                <w:sz w:val="24"/>
                <w:szCs w:val="24"/>
              </w:rPr>
              <w:instrText xml:space="preserve"> PAGEREF _Toc66182421 \h </w:instrText>
            </w:r>
            <w:r w:rsidR="00FC1DE7" w:rsidRPr="009B538C">
              <w:rPr>
                <w:noProof/>
                <w:webHidden/>
                <w:sz w:val="24"/>
                <w:szCs w:val="24"/>
              </w:rPr>
            </w:r>
            <w:r w:rsidR="00FC1DE7" w:rsidRPr="009B538C">
              <w:rPr>
                <w:noProof/>
                <w:webHidden/>
                <w:sz w:val="24"/>
                <w:szCs w:val="24"/>
              </w:rPr>
              <w:fldChar w:fldCharType="separate"/>
            </w:r>
            <w:r w:rsidR="00FC1DE7" w:rsidRPr="009B538C">
              <w:rPr>
                <w:noProof/>
                <w:webHidden/>
                <w:sz w:val="24"/>
                <w:szCs w:val="24"/>
              </w:rPr>
              <w:t>8</w:t>
            </w:r>
            <w:r w:rsidR="00FC1DE7" w:rsidRPr="009B538C">
              <w:rPr>
                <w:noProof/>
                <w:webHidden/>
                <w:sz w:val="24"/>
                <w:szCs w:val="24"/>
              </w:rPr>
              <w:fldChar w:fldCharType="end"/>
            </w:r>
          </w:hyperlink>
        </w:p>
        <w:p w14:paraId="0279D2DD" w14:textId="2018FC9B" w:rsidR="00FC1DE7" w:rsidRPr="009B538C" w:rsidRDefault="004E78D7">
          <w:pPr>
            <w:pStyle w:val="TOC2"/>
            <w:tabs>
              <w:tab w:val="right" w:leader="dot" w:pos="9350"/>
            </w:tabs>
            <w:rPr>
              <w:rFonts w:eastAsiaTheme="minorEastAsia" w:cstheme="minorBidi"/>
              <w:b w:val="0"/>
              <w:bCs w:val="0"/>
              <w:noProof/>
              <w:sz w:val="24"/>
              <w:szCs w:val="24"/>
            </w:rPr>
          </w:pPr>
          <w:hyperlink w:anchor="_Toc66182422" w:history="1">
            <w:r w:rsidR="00FC1DE7" w:rsidRPr="009B538C">
              <w:rPr>
                <w:rStyle w:val="Hyperlink"/>
                <w:noProof/>
                <w:sz w:val="24"/>
                <w:szCs w:val="24"/>
              </w:rPr>
              <w:t>Next Steps</w:t>
            </w:r>
            <w:r w:rsidR="00FC1DE7" w:rsidRPr="009B538C">
              <w:rPr>
                <w:noProof/>
                <w:webHidden/>
                <w:sz w:val="24"/>
                <w:szCs w:val="24"/>
              </w:rPr>
              <w:tab/>
            </w:r>
            <w:r w:rsidR="00FC1DE7" w:rsidRPr="009B538C">
              <w:rPr>
                <w:noProof/>
                <w:webHidden/>
                <w:sz w:val="24"/>
                <w:szCs w:val="24"/>
              </w:rPr>
              <w:fldChar w:fldCharType="begin"/>
            </w:r>
            <w:r w:rsidR="00FC1DE7" w:rsidRPr="009B538C">
              <w:rPr>
                <w:noProof/>
                <w:webHidden/>
                <w:sz w:val="24"/>
                <w:szCs w:val="24"/>
              </w:rPr>
              <w:instrText xml:space="preserve"> PAGEREF _Toc66182422 \h </w:instrText>
            </w:r>
            <w:r w:rsidR="00FC1DE7" w:rsidRPr="009B538C">
              <w:rPr>
                <w:noProof/>
                <w:webHidden/>
                <w:sz w:val="24"/>
                <w:szCs w:val="24"/>
              </w:rPr>
            </w:r>
            <w:r w:rsidR="00FC1DE7" w:rsidRPr="009B538C">
              <w:rPr>
                <w:noProof/>
                <w:webHidden/>
                <w:sz w:val="24"/>
                <w:szCs w:val="24"/>
              </w:rPr>
              <w:fldChar w:fldCharType="separate"/>
            </w:r>
            <w:r w:rsidR="00FC1DE7" w:rsidRPr="009B538C">
              <w:rPr>
                <w:noProof/>
                <w:webHidden/>
                <w:sz w:val="24"/>
                <w:szCs w:val="24"/>
              </w:rPr>
              <w:t>8</w:t>
            </w:r>
            <w:r w:rsidR="00FC1DE7" w:rsidRPr="009B538C">
              <w:rPr>
                <w:noProof/>
                <w:webHidden/>
                <w:sz w:val="24"/>
                <w:szCs w:val="24"/>
              </w:rPr>
              <w:fldChar w:fldCharType="end"/>
            </w:r>
          </w:hyperlink>
        </w:p>
        <w:p w14:paraId="169B1372" w14:textId="61785F7B" w:rsidR="00FC1DE7" w:rsidRPr="00AA479B" w:rsidRDefault="004E78D7" w:rsidP="00AA479B">
          <w:pPr>
            <w:pStyle w:val="TOC3"/>
            <w:rPr>
              <w:rFonts w:eastAsiaTheme="minorEastAsia" w:cstheme="minorBidi"/>
            </w:rPr>
          </w:pPr>
          <w:hyperlink w:anchor="_Toc66182423" w:history="1">
            <w:r w:rsidR="00FC1DE7" w:rsidRPr="00AA479B">
              <w:rPr>
                <w:rStyle w:val="Hyperlink"/>
                <w:i w:val="0"/>
                <w:iCs w:val="0"/>
              </w:rPr>
              <w:t>Notional Timeline</w:t>
            </w:r>
            <w:r w:rsidR="00FC1DE7" w:rsidRPr="00AA479B">
              <w:rPr>
                <w:webHidden/>
              </w:rPr>
              <w:tab/>
            </w:r>
            <w:r w:rsidR="00FC1DE7" w:rsidRPr="00AA479B">
              <w:rPr>
                <w:webHidden/>
              </w:rPr>
              <w:fldChar w:fldCharType="begin"/>
            </w:r>
            <w:r w:rsidR="00FC1DE7" w:rsidRPr="00AA479B">
              <w:rPr>
                <w:webHidden/>
              </w:rPr>
              <w:instrText xml:space="preserve"> PAGEREF _Toc66182423 \h </w:instrText>
            </w:r>
            <w:r w:rsidR="00FC1DE7" w:rsidRPr="00AA479B">
              <w:rPr>
                <w:webHidden/>
              </w:rPr>
            </w:r>
            <w:r w:rsidR="00FC1DE7" w:rsidRPr="00AA479B">
              <w:rPr>
                <w:webHidden/>
              </w:rPr>
              <w:fldChar w:fldCharType="separate"/>
            </w:r>
            <w:r w:rsidR="00FC1DE7" w:rsidRPr="00AA479B">
              <w:rPr>
                <w:webHidden/>
              </w:rPr>
              <w:t>8</w:t>
            </w:r>
            <w:r w:rsidR="00FC1DE7" w:rsidRPr="00AA479B">
              <w:rPr>
                <w:webHidden/>
              </w:rPr>
              <w:fldChar w:fldCharType="end"/>
            </w:r>
          </w:hyperlink>
        </w:p>
        <w:p w14:paraId="0CC63D95" w14:textId="5645C7DE" w:rsidR="00D03389" w:rsidRDefault="00D03389">
          <w:r>
            <w:rPr>
              <w:b/>
              <w:bCs/>
              <w:noProof/>
            </w:rPr>
            <w:fldChar w:fldCharType="end"/>
          </w:r>
        </w:p>
      </w:sdtContent>
    </w:sdt>
    <w:p w14:paraId="7881CB3F" w14:textId="2744DC57" w:rsidR="00BD6615" w:rsidRDefault="00BD6615" w:rsidP="00BD6615"/>
    <w:p w14:paraId="17C5C183" w14:textId="449F131D" w:rsidR="00BD6615" w:rsidRDefault="00BD6615" w:rsidP="00BD6615"/>
    <w:p w14:paraId="25AD0E49" w14:textId="50635C8A" w:rsidR="00BD6615" w:rsidRDefault="00BD6615" w:rsidP="00BD6615"/>
    <w:p w14:paraId="0EE20356" w14:textId="008D7925" w:rsidR="00BD6615" w:rsidRDefault="00BD6615" w:rsidP="00BD6615"/>
    <w:p w14:paraId="4E6D25D4" w14:textId="4C51285B" w:rsidR="00D03389" w:rsidRDefault="00D03389" w:rsidP="00BD6615"/>
    <w:p w14:paraId="60861767" w14:textId="6CD2662C" w:rsidR="00D03389" w:rsidRDefault="00D03389" w:rsidP="00BD6615"/>
    <w:p w14:paraId="0A13F6A1" w14:textId="77777777" w:rsidR="00920D2A" w:rsidRDefault="00920D2A" w:rsidP="00BD6615"/>
    <w:p w14:paraId="1FE97A00" w14:textId="77777777" w:rsidR="00920D2A" w:rsidRDefault="00920D2A" w:rsidP="00BD6615"/>
    <w:p w14:paraId="4A5E9FF7" w14:textId="2AEC73D8" w:rsidR="12BE3E78" w:rsidRPr="00B35223" w:rsidRDefault="0015671A" w:rsidP="00B35223">
      <w:pPr>
        <w:pStyle w:val="Heading1"/>
      </w:pPr>
      <w:bookmarkStart w:id="0" w:name="_Toc66182403"/>
      <w:r w:rsidRPr="00B35223">
        <w:lastRenderedPageBreak/>
        <w:t>Purpose</w:t>
      </w:r>
      <w:bookmarkEnd w:id="0"/>
      <w:r w:rsidRPr="00B35223">
        <w:t xml:space="preserve"> </w:t>
      </w:r>
    </w:p>
    <w:p w14:paraId="3450E749" w14:textId="12E4724E" w:rsidR="00402C9E" w:rsidRDefault="00402C9E" w:rsidP="00CA2713">
      <w:pPr>
        <w:rPr>
          <w:shd w:val="clear" w:color="auto" w:fill="FFFFFF"/>
        </w:rPr>
      </w:pPr>
      <w:r>
        <w:rPr>
          <w:shd w:val="clear" w:color="auto" w:fill="FFFFFF"/>
        </w:rPr>
        <w:t xml:space="preserve">The </w:t>
      </w:r>
      <w:r w:rsidRPr="7846E666">
        <w:rPr>
          <w:i/>
          <w:iCs/>
          <w:shd w:val="clear" w:color="auto" w:fill="FFFFFF"/>
        </w:rPr>
        <w:t>Office of Community Care Portal Research Plan</w:t>
      </w:r>
      <w:r>
        <w:rPr>
          <w:shd w:val="clear" w:color="auto" w:fill="FFFFFF"/>
        </w:rPr>
        <w:t xml:space="preserve"> is authored by the Human-centered Design (HCD) team to </w:t>
      </w:r>
      <w:r w:rsidR="00681159">
        <w:rPr>
          <w:shd w:val="clear" w:color="auto" w:fill="FFFFFF"/>
        </w:rPr>
        <w:t xml:space="preserve">describe the research methods </w:t>
      </w:r>
      <w:r w:rsidR="00256591">
        <w:rPr>
          <w:shd w:val="clear" w:color="auto" w:fill="FFFFFF"/>
        </w:rPr>
        <w:t xml:space="preserve">suggested </w:t>
      </w:r>
      <w:r w:rsidR="00681159">
        <w:rPr>
          <w:shd w:val="clear" w:color="auto" w:fill="FFFFFF"/>
        </w:rPr>
        <w:t xml:space="preserve">to </w:t>
      </w:r>
      <w:r w:rsidR="00106435">
        <w:rPr>
          <w:shd w:val="clear" w:color="auto" w:fill="FFFFFF"/>
        </w:rPr>
        <w:t xml:space="preserve">uncover insights </w:t>
      </w:r>
      <w:r w:rsidR="004805B2">
        <w:rPr>
          <w:shd w:val="clear" w:color="auto" w:fill="FFFFFF"/>
        </w:rPr>
        <w:t xml:space="preserve">for designing an optimized user experience. </w:t>
      </w:r>
    </w:p>
    <w:p w14:paraId="3803D23D" w14:textId="05A55018" w:rsidR="00AC4F86" w:rsidRDefault="00AC4F86" w:rsidP="00CA2713">
      <w:pPr>
        <w:rPr>
          <w:shd w:val="clear" w:color="auto" w:fill="FFFFFF"/>
        </w:rPr>
      </w:pPr>
    </w:p>
    <w:p w14:paraId="0816F28E" w14:textId="33344844" w:rsidR="00AC4F86" w:rsidRPr="00640A26" w:rsidRDefault="00AC4F86" w:rsidP="00CA2713">
      <w:pPr>
        <w:rPr>
          <w:shd w:val="clear" w:color="auto" w:fill="FFFFFF"/>
        </w:rPr>
      </w:pPr>
      <w:r w:rsidRPr="33D8897A">
        <w:rPr>
          <w:shd w:val="clear" w:color="auto" w:fill="FFFFFF"/>
        </w:rPr>
        <w:t xml:space="preserve">This research plan reviews </w:t>
      </w:r>
      <w:r w:rsidR="1020D94A" w:rsidRPr="33D8897A">
        <w:rPr>
          <w:shd w:val="clear" w:color="auto" w:fill="FFFFFF"/>
        </w:rPr>
        <w:t>business</w:t>
      </w:r>
      <w:r w:rsidRPr="33D8897A">
        <w:rPr>
          <w:shd w:val="clear" w:color="auto" w:fill="FFFFFF"/>
        </w:rPr>
        <w:t xml:space="preserve"> </w:t>
      </w:r>
      <w:r w:rsidR="302C25DF" w:rsidRPr="33D8897A">
        <w:rPr>
          <w:shd w:val="clear" w:color="auto" w:fill="FFFFFF"/>
        </w:rPr>
        <w:t>needs</w:t>
      </w:r>
      <w:r w:rsidR="00DE2B42">
        <w:rPr>
          <w:shd w:val="clear" w:color="auto" w:fill="FFFFFF"/>
        </w:rPr>
        <w:t xml:space="preserve"> </w:t>
      </w:r>
      <w:r w:rsidRPr="33D8897A">
        <w:rPr>
          <w:shd w:val="clear" w:color="auto" w:fill="FFFFFF"/>
        </w:rPr>
        <w:t xml:space="preserve">and defines goals, objectives, research questions, and research activities. This document does not provide insight, but rather, the steps required to create optimal insights within the given time constraints. </w:t>
      </w:r>
    </w:p>
    <w:p w14:paraId="6ED77768" w14:textId="77777777" w:rsidR="00CF4AA7" w:rsidRDefault="00CF4AA7" w:rsidP="00593960">
      <w:pPr>
        <w:pStyle w:val="Heading2"/>
        <w:rPr>
          <w:shd w:val="clear" w:color="auto" w:fill="FFFFFF"/>
        </w:rPr>
      </w:pPr>
    </w:p>
    <w:p w14:paraId="0BA90065" w14:textId="06185650" w:rsidR="0069515E" w:rsidRPr="006A0B88" w:rsidRDefault="0069515E" w:rsidP="008C0DF3">
      <w:pPr>
        <w:pStyle w:val="Heading1"/>
        <w:rPr>
          <w:shd w:val="clear" w:color="auto" w:fill="FFFFFF"/>
        </w:rPr>
      </w:pPr>
      <w:bookmarkStart w:id="1" w:name="_Toc66182404"/>
      <w:r w:rsidRPr="006A0B88">
        <w:rPr>
          <w:shd w:val="clear" w:color="auto" w:fill="FFFFFF"/>
        </w:rPr>
        <w:t>Overview and Background</w:t>
      </w:r>
      <w:bookmarkEnd w:id="1"/>
      <w:r w:rsidRPr="006A0B88">
        <w:rPr>
          <w:shd w:val="clear" w:color="auto" w:fill="FFFFFF"/>
        </w:rPr>
        <w:t xml:space="preserve"> </w:t>
      </w:r>
    </w:p>
    <w:p w14:paraId="10934786" w14:textId="1B8A924A" w:rsidR="00AC4F86" w:rsidRPr="002B0E5C" w:rsidRDefault="00AC4F86" w:rsidP="00CA2713">
      <w:pPr>
        <w:rPr>
          <w:shd w:val="clear" w:color="auto" w:fill="FFFFFF"/>
        </w:rPr>
      </w:pPr>
      <w:r w:rsidRPr="002B0E5C">
        <w:rPr>
          <w:shd w:val="clear" w:color="auto" w:fill="FFFFFF"/>
        </w:rPr>
        <w:t xml:space="preserve">The VA Office of Community Care (OCC) Portal seeks to provide </w:t>
      </w:r>
      <w:r>
        <w:rPr>
          <w:shd w:val="clear" w:color="auto" w:fill="FFFFFF"/>
        </w:rPr>
        <w:t>user</w:t>
      </w:r>
      <w:r w:rsidRPr="002B0E5C">
        <w:rPr>
          <w:shd w:val="clear" w:color="auto" w:fill="FFFFFF"/>
        </w:rPr>
        <w:t>s w</w:t>
      </w:r>
      <w:r>
        <w:rPr>
          <w:shd w:val="clear" w:color="auto" w:fill="FFFFFF"/>
        </w:rPr>
        <w:t>i</w:t>
      </w:r>
      <w:r w:rsidRPr="002B0E5C">
        <w:rPr>
          <w:shd w:val="clear" w:color="auto" w:fill="FFFFFF"/>
        </w:rPr>
        <w:t xml:space="preserve">th easy access to information and the ability to perform certain self-servicing actions related to community care. The Portal will be internal and external to the VA. While </w:t>
      </w:r>
      <w:r>
        <w:rPr>
          <w:shd w:val="clear" w:color="auto" w:fill="FFFFFF"/>
        </w:rPr>
        <w:t>user</w:t>
      </w:r>
      <w:r w:rsidRPr="002B0E5C">
        <w:rPr>
          <w:shd w:val="clear" w:color="auto" w:fill="FFFFFF"/>
        </w:rPr>
        <w:t>s</w:t>
      </w:r>
      <w:r w:rsidR="005C5C2B">
        <w:rPr>
          <w:shd w:val="clear" w:color="auto" w:fill="FFFFFF"/>
        </w:rPr>
        <w:t xml:space="preserve"> include Veterans, caregivers, </w:t>
      </w:r>
      <w:r w:rsidRPr="002B0E5C">
        <w:rPr>
          <w:shd w:val="clear" w:color="auto" w:fill="FFFFFF"/>
        </w:rPr>
        <w:t xml:space="preserve">beneficiaries, and VA employees, </w:t>
      </w:r>
      <w:r w:rsidR="0096377D">
        <w:rPr>
          <w:shd w:val="clear" w:color="auto" w:fill="FFFFFF"/>
        </w:rPr>
        <w:t>the HCD team’s goal is to design</w:t>
      </w:r>
      <w:r w:rsidRPr="002B0E5C">
        <w:rPr>
          <w:shd w:val="clear" w:color="auto" w:fill="FFFFFF"/>
        </w:rPr>
        <w:t xml:space="preserve"> a seamless Veteran experience while thoughtfully incorporating accommodations for other users. </w:t>
      </w:r>
    </w:p>
    <w:p w14:paraId="7D2B994C" w14:textId="77777777" w:rsidR="00AC4F86" w:rsidRPr="002B0E5C" w:rsidRDefault="00AC4F86" w:rsidP="00CA2713">
      <w:pPr>
        <w:rPr>
          <w:shd w:val="clear" w:color="auto" w:fill="FFFFFF"/>
        </w:rPr>
      </w:pPr>
      <w:r w:rsidRPr="002B0E5C">
        <w:rPr>
          <w:shd w:val="clear" w:color="auto" w:fill="FFFFFF"/>
        </w:rPr>
        <w:t>  </w:t>
      </w:r>
    </w:p>
    <w:p w14:paraId="776C1F85" w14:textId="3F67412A" w:rsidR="00264A48" w:rsidRPr="00C871FC" w:rsidRDefault="00264A48" w:rsidP="00B37519">
      <w:pPr>
        <w:pStyle w:val="Heading4"/>
        <w:rPr>
          <w:rFonts w:asciiTheme="minorHAnsi" w:hAnsiTheme="minorHAnsi" w:cstheme="minorHAnsi"/>
          <w:shd w:val="clear" w:color="auto" w:fill="FFFFFF"/>
        </w:rPr>
      </w:pPr>
      <w:r w:rsidRPr="00C871FC">
        <w:rPr>
          <w:rFonts w:asciiTheme="minorHAnsi" w:hAnsiTheme="minorHAnsi" w:cstheme="minorHAnsi"/>
          <w:shd w:val="clear" w:color="auto" w:fill="FFFFFF"/>
        </w:rPr>
        <w:t>Former research provided the following insights</w:t>
      </w:r>
      <w:r w:rsidR="7AB0A6FF" w:rsidRPr="00C871FC">
        <w:rPr>
          <w:rFonts w:asciiTheme="minorHAnsi" w:hAnsiTheme="minorHAnsi" w:cstheme="minorHAnsi"/>
          <w:shd w:val="clear" w:color="auto" w:fill="FFFFFF"/>
        </w:rPr>
        <w:t>:</w:t>
      </w:r>
    </w:p>
    <w:p w14:paraId="45ECF71C" w14:textId="539577C8" w:rsidR="00D6177F" w:rsidRPr="00D6177F" w:rsidRDefault="00D6177F" w:rsidP="005806A7">
      <w:pPr>
        <w:pStyle w:val="ListParagraph"/>
        <w:numPr>
          <w:ilvl w:val="0"/>
          <w:numId w:val="6"/>
        </w:numPr>
        <w:rPr>
          <w:shd w:val="clear" w:color="auto" w:fill="FFFFFF"/>
        </w:rPr>
      </w:pPr>
      <w:r w:rsidRPr="00D6177F">
        <w:rPr>
          <w:shd w:val="clear" w:color="auto" w:fill="FFFFFF"/>
        </w:rPr>
        <w:t xml:space="preserve">Both Veterans and Staff are looking for improved communication and coordination. </w:t>
      </w:r>
    </w:p>
    <w:p w14:paraId="1C8637B6" w14:textId="2F4D3C3E" w:rsidR="00D6177F" w:rsidRPr="00D6177F" w:rsidRDefault="00D6177F" w:rsidP="005806A7">
      <w:pPr>
        <w:pStyle w:val="ListParagraph"/>
        <w:numPr>
          <w:ilvl w:val="0"/>
          <w:numId w:val="6"/>
        </w:numPr>
        <w:rPr>
          <w:shd w:val="clear" w:color="auto" w:fill="FFFFFF"/>
        </w:rPr>
      </w:pPr>
      <w:r w:rsidRPr="00D6177F">
        <w:rPr>
          <w:shd w:val="clear" w:color="auto" w:fill="FFFFFF"/>
        </w:rPr>
        <w:t xml:space="preserve">VA staff and Veterans both want </w:t>
      </w:r>
      <w:r w:rsidR="4789CDD2" w:rsidRPr="00D6177F">
        <w:rPr>
          <w:shd w:val="clear" w:color="auto" w:fill="FFFFFF"/>
        </w:rPr>
        <w:t xml:space="preserve">to </w:t>
      </w:r>
      <w:r w:rsidRPr="00D6177F">
        <w:rPr>
          <w:shd w:val="clear" w:color="auto" w:fill="FFFFFF"/>
        </w:rPr>
        <w:t xml:space="preserve">set expectations for the community care process, so that Veterans know when something is wrong and can reach out accordingly. </w:t>
      </w:r>
    </w:p>
    <w:p w14:paraId="6CA6BC5F" w14:textId="1B4EA6A3" w:rsidR="00D6177F" w:rsidRPr="00D6177F" w:rsidRDefault="00D6177F" w:rsidP="005806A7">
      <w:pPr>
        <w:pStyle w:val="ListParagraph"/>
        <w:numPr>
          <w:ilvl w:val="0"/>
          <w:numId w:val="6"/>
        </w:numPr>
        <w:rPr>
          <w:rFonts w:eastAsiaTheme="minorEastAsia"/>
          <w:shd w:val="clear" w:color="auto" w:fill="FFFFFF"/>
        </w:rPr>
      </w:pPr>
      <w:r w:rsidRPr="00D6177F">
        <w:rPr>
          <w:shd w:val="clear" w:color="auto" w:fill="FFFFFF"/>
        </w:rPr>
        <w:t xml:space="preserve">VA staff would like to be able to find the information </w:t>
      </w:r>
      <w:r w:rsidRPr="3528B258">
        <w:rPr>
          <w:rFonts w:ascii="Calibri" w:eastAsia="Calibri" w:hAnsi="Calibri" w:cs="Calibri"/>
        </w:rPr>
        <w:t>they need</w:t>
      </w:r>
      <w:r w:rsidRPr="00D6177F">
        <w:rPr>
          <w:shd w:val="clear" w:color="auto" w:fill="FFFFFF"/>
        </w:rPr>
        <w:t xml:space="preserve"> </w:t>
      </w:r>
      <w:r w:rsidR="330102D7" w:rsidRPr="00D6177F">
        <w:rPr>
          <w:shd w:val="clear" w:color="auto" w:fill="FFFFFF"/>
        </w:rPr>
        <w:t>quickly and easily</w:t>
      </w:r>
      <w:r w:rsidR="76A1D7D8">
        <w:t xml:space="preserve"> </w:t>
      </w:r>
      <w:r>
        <w:t xml:space="preserve">to solve an issue or answer a question. </w:t>
      </w:r>
    </w:p>
    <w:p w14:paraId="11CAFDD0" w14:textId="241BF621" w:rsidR="00D6177F" w:rsidRPr="00D6177F" w:rsidRDefault="00D6177F" w:rsidP="005806A7">
      <w:pPr>
        <w:pStyle w:val="ListParagraph"/>
        <w:numPr>
          <w:ilvl w:val="0"/>
          <w:numId w:val="6"/>
        </w:numPr>
        <w:rPr>
          <w:shd w:val="clear" w:color="auto" w:fill="FFFFFF"/>
        </w:rPr>
      </w:pPr>
      <w:r w:rsidRPr="00D6177F">
        <w:rPr>
          <w:shd w:val="clear" w:color="auto" w:fill="FFFFFF"/>
        </w:rPr>
        <w:t>Challenges arise when VA staff and Veterans do not have easy access to the right information or contact.</w:t>
      </w:r>
    </w:p>
    <w:p w14:paraId="74FB2659" w14:textId="77777777" w:rsidR="00F96EBA" w:rsidRDefault="00F96EBA" w:rsidP="00CA2713">
      <w:pPr>
        <w:rPr>
          <w:shd w:val="clear" w:color="auto" w:fill="FFFFFF"/>
        </w:rPr>
      </w:pPr>
    </w:p>
    <w:p w14:paraId="7B030A19" w14:textId="02166B95" w:rsidR="00F96EBA" w:rsidRPr="000C299D" w:rsidRDefault="00F96EBA" w:rsidP="00CA2713">
      <w:pPr>
        <w:rPr>
          <w:shd w:val="clear" w:color="auto" w:fill="FFFFFF"/>
        </w:rPr>
      </w:pPr>
      <w:r w:rsidRPr="00012B49">
        <w:rPr>
          <w:color w:val="000000" w:themeColor="text1"/>
          <w:shd w:val="clear" w:color="auto" w:fill="FFFFFF"/>
        </w:rPr>
        <w:t xml:space="preserve">This </w:t>
      </w:r>
      <w:r w:rsidR="4947EB39" w:rsidRPr="00012B49">
        <w:rPr>
          <w:color w:val="000000" w:themeColor="text1"/>
          <w:shd w:val="clear" w:color="auto" w:fill="FFFFFF"/>
        </w:rPr>
        <w:t>phase</w:t>
      </w:r>
      <w:r w:rsidRPr="00012B49">
        <w:rPr>
          <w:color w:val="000000" w:themeColor="text1"/>
          <w:shd w:val="clear" w:color="auto" w:fill="FFFFFF"/>
        </w:rPr>
        <w:t xml:space="preserve"> of </w:t>
      </w:r>
      <w:r w:rsidR="6B27F677" w:rsidRPr="00012B49">
        <w:rPr>
          <w:color w:val="000000" w:themeColor="text1"/>
          <w:shd w:val="clear" w:color="auto" w:fill="FFFFFF"/>
        </w:rPr>
        <w:t>user testing</w:t>
      </w:r>
      <w:r w:rsidRPr="00012B49">
        <w:rPr>
          <w:color w:val="000000" w:themeColor="text1"/>
          <w:shd w:val="clear" w:color="auto" w:fill="FFFFFF"/>
        </w:rPr>
        <w:t xml:space="preserve"> will </w:t>
      </w:r>
      <w:r w:rsidR="004719F4" w:rsidRPr="00012B49">
        <w:rPr>
          <w:color w:val="000000" w:themeColor="text1"/>
          <w:shd w:val="clear" w:color="auto" w:fill="FFFFFF"/>
        </w:rPr>
        <w:t>uncover new insights</w:t>
      </w:r>
      <w:r w:rsidR="00012B49" w:rsidRPr="00012B49">
        <w:rPr>
          <w:color w:val="000000" w:themeColor="text1"/>
          <w:shd w:val="clear" w:color="auto" w:fill="FFFFFF"/>
        </w:rPr>
        <w:t xml:space="preserve"> related to designing and implementing an OCC Portal</w:t>
      </w:r>
      <w:r w:rsidR="002E16DB">
        <w:rPr>
          <w:color w:val="000000" w:themeColor="text1"/>
          <w:shd w:val="clear" w:color="auto" w:fill="FFFFFF"/>
        </w:rPr>
        <w:t xml:space="preserve"> that </w:t>
      </w:r>
      <w:r w:rsidR="000C299D">
        <w:rPr>
          <w:color w:val="000000" w:themeColor="text1"/>
          <w:shd w:val="clear" w:color="auto" w:fill="FFFFFF"/>
        </w:rPr>
        <w:t xml:space="preserve">alleviates user pain points uncovered in past research. </w:t>
      </w:r>
      <w:r w:rsidR="000C299D" w:rsidRPr="002B0E5C">
        <w:rPr>
          <w:shd w:val="clear" w:color="auto" w:fill="FFFFFF"/>
        </w:rPr>
        <w:t xml:space="preserve">The HCD team will synthesize findings and develop a research insights report, as </w:t>
      </w:r>
      <w:r w:rsidR="754A5DF6" w:rsidRPr="002B0E5C">
        <w:rPr>
          <w:shd w:val="clear" w:color="auto" w:fill="FFFFFF"/>
        </w:rPr>
        <w:t>well as a</w:t>
      </w:r>
      <w:r w:rsidR="000C299D" w:rsidRPr="002B0E5C">
        <w:rPr>
          <w:shd w:val="clear" w:color="auto" w:fill="FFFFFF"/>
        </w:rPr>
        <w:t xml:space="preserve"> clickable prototype to demonstrate Portal features and capabilities.</w:t>
      </w:r>
      <w:r w:rsidR="754A5DF6" w:rsidRPr="002B0E5C">
        <w:rPr>
          <w:shd w:val="clear" w:color="auto" w:fill="FFFFFF"/>
        </w:rPr>
        <w:t> </w:t>
      </w:r>
      <w:r w:rsidR="000C299D" w:rsidRPr="002B0E5C">
        <w:rPr>
          <w:shd w:val="clear" w:color="auto" w:fill="FFFFFF"/>
        </w:rPr>
        <w:t> </w:t>
      </w:r>
    </w:p>
    <w:p w14:paraId="7486BCC1" w14:textId="77777777" w:rsidR="00C31926" w:rsidRPr="00C31926" w:rsidRDefault="00C31926" w:rsidP="00CA2713">
      <w:pPr>
        <w:rPr>
          <w:color w:val="FF0000"/>
          <w:shd w:val="clear" w:color="auto" w:fill="FFFFFF"/>
        </w:rPr>
      </w:pPr>
    </w:p>
    <w:p w14:paraId="1E08BAD5" w14:textId="1C465735" w:rsidR="00F96EBA" w:rsidRPr="00593960" w:rsidRDefault="00593960" w:rsidP="00593960">
      <w:pPr>
        <w:pStyle w:val="Heading2"/>
      </w:pPr>
      <w:r w:rsidRPr="00593960">
        <w:t>Business Case</w:t>
      </w:r>
    </w:p>
    <w:p w14:paraId="340F234B" w14:textId="758B9DCA" w:rsidR="000C299D" w:rsidRPr="000C299D" w:rsidRDefault="000C299D" w:rsidP="00CA2713">
      <w:pPr>
        <w:rPr>
          <w:i/>
          <w:iCs/>
          <w:color w:val="000000" w:themeColor="text1"/>
          <w:shd w:val="clear" w:color="auto" w:fill="FFFFFF"/>
        </w:rPr>
      </w:pPr>
      <w:r>
        <w:rPr>
          <w:i/>
          <w:iCs/>
          <w:color w:val="000000" w:themeColor="text1"/>
          <w:shd w:val="clear" w:color="auto" w:fill="FFFFFF"/>
        </w:rPr>
        <w:t>This portal will…</w:t>
      </w:r>
    </w:p>
    <w:p w14:paraId="0CFF4CE9" w14:textId="24BC12D5" w:rsidR="000C299D" w:rsidRPr="00DE2B42" w:rsidRDefault="00F96EBA" w:rsidP="00DE2B42">
      <w:pPr>
        <w:pStyle w:val="ListParagraph"/>
        <w:numPr>
          <w:ilvl w:val="0"/>
          <w:numId w:val="7"/>
        </w:numPr>
        <w:rPr>
          <w:shd w:val="clear" w:color="auto" w:fill="FFFFFF"/>
        </w:rPr>
      </w:pPr>
      <w:r w:rsidRPr="003455FA">
        <w:rPr>
          <w:shd w:val="clear" w:color="auto" w:fill="FFFFFF"/>
        </w:rPr>
        <w:t xml:space="preserve">Give Veterans </w:t>
      </w:r>
      <w:r w:rsidR="00B30981">
        <w:rPr>
          <w:shd w:val="clear" w:color="auto" w:fill="FFFFFF"/>
        </w:rPr>
        <w:t xml:space="preserve">and beneficiaries </w:t>
      </w:r>
      <w:r w:rsidRPr="003455FA">
        <w:rPr>
          <w:shd w:val="clear" w:color="auto" w:fill="FFFFFF"/>
        </w:rPr>
        <w:t xml:space="preserve">a direct contact that knows their consult history to reduce confusion and the need to transfer calls. </w:t>
      </w:r>
    </w:p>
    <w:p w14:paraId="723DB376" w14:textId="52C7DA31" w:rsidR="000C299D" w:rsidRPr="00DE2B42" w:rsidRDefault="00F96EBA" w:rsidP="000C299D">
      <w:pPr>
        <w:pStyle w:val="ListParagraph"/>
        <w:numPr>
          <w:ilvl w:val="0"/>
          <w:numId w:val="7"/>
        </w:numPr>
        <w:rPr>
          <w:shd w:val="clear" w:color="auto" w:fill="FFFFFF"/>
        </w:rPr>
      </w:pPr>
      <w:r w:rsidRPr="003455FA">
        <w:rPr>
          <w:shd w:val="clear" w:color="auto" w:fill="FFFFFF"/>
        </w:rPr>
        <w:t>Enable Veterans</w:t>
      </w:r>
      <w:r w:rsidR="00B30981">
        <w:rPr>
          <w:shd w:val="clear" w:color="auto" w:fill="FFFFFF"/>
        </w:rPr>
        <w:t xml:space="preserve"> and beneficiaries</w:t>
      </w:r>
      <w:r w:rsidRPr="003455FA">
        <w:rPr>
          <w:shd w:val="clear" w:color="auto" w:fill="FFFFFF"/>
        </w:rPr>
        <w:t xml:space="preserve"> to track, add, and release medical history to their community care providers as needed so they can help support when their provider is underinformed. </w:t>
      </w:r>
    </w:p>
    <w:p w14:paraId="71EAED44" w14:textId="62EFD210" w:rsidR="0033333F" w:rsidRPr="0033333F" w:rsidRDefault="00F96EBA" w:rsidP="0033333F">
      <w:pPr>
        <w:pStyle w:val="ListParagraph"/>
        <w:numPr>
          <w:ilvl w:val="0"/>
          <w:numId w:val="7"/>
        </w:numPr>
        <w:rPr>
          <w:shd w:val="clear" w:color="auto" w:fill="FFFFFF"/>
        </w:rPr>
      </w:pPr>
      <w:r w:rsidRPr="003455FA">
        <w:rPr>
          <w:shd w:val="clear" w:color="auto" w:fill="FFFFFF"/>
        </w:rPr>
        <w:t>Create seamless communications between community providers, VA providers, pharmacists, and Veterans</w:t>
      </w:r>
      <w:r w:rsidR="00B30981">
        <w:rPr>
          <w:shd w:val="clear" w:color="auto" w:fill="FFFFFF"/>
        </w:rPr>
        <w:t xml:space="preserve"> and beneficiaries</w:t>
      </w:r>
      <w:r w:rsidRPr="003455FA">
        <w:rPr>
          <w:shd w:val="clear" w:color="auto" w:fill="FFFFFF"/>
        </w:rPr>
        <w:t xml:space="preserve"> to triage when challenges arise.</w:t>
      </w:r>
    </w:p>
    <w:p w14:paraId="00B32304" w14:textId="4AC2D792" w:rsidR="3C381694" w:rsidRDefault="3C381694" w:rsidP="37BBF9BA">
      <w:pPr>
        <w:pStyle w:val="ListParagraph"/>
        <w:numPr>
          <w:ilvl w:val="0"/>
          <w:numId w:val="7"/>
        </w:numPr>
      </w:pPr>
      <w:r>
        <w:t>Allow Veterans</w:t>
      </w:r>
      <w:r w:rsidR="00B30981">
        <w:t xml:space="preserve"> and beneficiaries</w:t>
      </w:r>
      <w:r>
        <w:t xml:space="preserve"> to </w:t>
      </w:r>
      <w:r w:rsidR="3DF1F643">
        <w:t>access their billing history and billing support.</w:t>
      </w:r>
    </w:p>
    <w:p w14:paraId="62A71005" w14:textId="77777777" w:rsidR="000C299D" w:rsidRDefault="000C299D" w:rsidP="0058700C">
      <w:pPr>
        <w:rPr>
          <w:color w:val="FF0000"/>
          <w:shd w:val="clear" w:color="auto" w:fill="FFFFFF"/>
        </w:rPr>
      </w:pPr>
    </w:p>
    <w:p w14:paraId="4B7BDCE5" w14:textId="09438409" w:rsidR="0058700C" w:rsidRDefault="007D56B4" w:rsidP="00593960">
      <w:pPr>
        <w:pStyle w:val="Heading2"/>
        <w:rPr>
          <w:shd w:val="clear" w:color="auto" w:fill="FFFFFF"/>
        </w:rPr>
      </w:pPr>
      <w:bookmarkStart w:id="2" w:name="_Toc66182406"/>
      <w:r>
        <w:rPr>
          <w:shd w:val="clear" w:color="auto" w:fill="FFFFFF"/>
        </w:rPr>
        <w:lastRenderedPageBreak/>
        <w:t xml:space="preserve">Project </w:t>
      </w:r>
      <w:r w:rsidR="0058700C" w:rsidRPr="000C299D">
        <w:rPr>
          <w:shd w:val="clear" w:color="auto" w:fill="FFFFFF"/>
        </w:rPr>
        <w:t>Value</w:t>
      </w:r>
      <w:bookmarkStart w:id="3" w:name="_GoBack"/>
      <w:bookmarkEnd w:id="2"/>
      <w:bookmarkEnd w:id="3"/>
    </w:p>
    <w:p w14:paraId="30EA76A4" w14:textId="34F6A5F9" w:rsidR="000C299D" w:rsidRPr="000C299D" w:rsidRDefault="000C299D" w:rsidP="0058700C">
      <w:pPr>
        <w:rPr>
          <w:i/>
          <w:iCs/>
          <w:color w:val="000000" w:themeColor="text1"/>
          <w:shd w:val="clear" w:color="auto" w:fill="FFFFFF"/>
        </w:rPr>
      </w:pPr>
      <w:r>
        <w:rPr>
          <w:i/>
          <w:iCs/>
          <w:color w:val="000000" w:themeColor="text1"/>
          <w:shd w:val="clear" w:color="auto" w:fill="FFFFFF"/>
        </w:rPr>
        <w:t xml:space="preserve">This portal will… </w:t>
      </w:r>
    </w:p>
    <w:p w14:paraId="114ACEA2" w14:textId="73AD411E" w:rsidR="00A21533" w:rsidRDefault="00F96EBA" w:rsidP="00DE2B42">
      <w:pPr>
        <w:pStyle w:val="ListParagraph"/>
        <w:numPr>
          <w:ilvl w:val="0"/>
          <w:numId w:val="7"/>
        </w:numPr>
        <w:rPr>
          <w:shd w:val="clear" w:color="auto" w:fill="FFFFFF"/>
        </w:rPr>
      </w:pPr>
      <w:r w:rsidRPr="003455FA">
        <w:rPr>
          <w:shd w:val="clear" w:color="auto" w:fill="FFFFFF"/>
        </w:rPr>
        <w:t>Expose key guideposts in the community care process to enable Veterans</w:t>
      </w:r>
      <w:r w:rsidR="00B30981">
        <w:rPr>
          <w:shd w:val="clear" w:color="auto" w:fill="FFFFFF"/>
        </w:rPr>
        <w:t xml:space="preserve"> and beneficiaries</w:t>
      </w:r>
      <w:r w:rsidRPr="003455FA">
        <w:rPr>
          <w:shd w:val="clear" w:color="auto" w:fill="FFFFFF"/>
        </w:rPr>
        <w:t xml:space="preserve"> to track the status of their</w:t>
      </w:r>
      <w:r w:rsidR="00A21533">
        <w:rPr>
          <w:shd w:val="clear" w:color="auto" w:fill="FFFFFF"/>
        </w:rPr>
        <w:t>…</w:t>
      </w:r>
    </w:p>
    <w:p w14:paraId="1FBC57F0" w14:textId="253B4C4E" w:rsidR="00A21533" w:rsidRDefault="00A21533" w:rsidP="00A21533">
      <w:pPr>
        <w:pStyle w:val="ListParagraph"/>
        <w:numPr>
          <w:ilvl w:val="1"/>
          <w:numId w:val="7"/>
        </w:numPr>
        <w:rPr>
          <w:shd w:val="clear" w:color="auto" w:fill="FFFFFF"/>
        </w:rPr>
      </w:pPr>
      <w:r>
        <w:rPr>
          <w:shd w:val="clear" w:color="auto" w:fill="FFFFFF"/>
        </w:rPr>
        <w:t>c</w:t>
      </w:r>
      <w:r w:rsidR="00F96EBA" w:rsidRPr="003455FA">
        <w:rPr>
          <w:shd w:val="clear" w:color="auto" w:fill="FFFFFF"/>
        </w:rPr>
        <w:t>onsult</w:t>
      </w:r>
      <w:r>
        <w:rPr>
          <w:shd w:val="clear" w:color="auto" w:fill="FFFFFF"/>
        </w:rPr>
        <w:t>s</w:t>
      </w:r>
    </w:p>
    <w:p w14:paraId="0BC29E0F" w14:textId="77777777" w:rsidR="00A21533" w:rsidRDefault="00F96EBA" w:rsidP="00A21533">
      <w:pPr>
        <w:pStyle w:val="ListParagraph"/>
        <w:numPr>
          <w:ilvl w:val="1"/>
          <w:numId w:val="7"/>
        </w:numPr>
        <w:rPr>
          <w:shd w:val="clear" w:color="auto" w:fill="FFFFFF"/>
        </w:rPr>
      </w:pPr>
      <w:r w:rsidRPr="003455FA">
        <w:rPr>
          <w:shd w:val="clear" w:color="auto" w:fill="FFFFFF"/>
        </w:rPr>
        <w:t>authorizations and referrals</w:t>
      </w:r>
    </w:p>
    <w:p w14:paraId="3781E226" w14:textId="467EEC5D" w:rsidR="00A21533" w:rsidRDefault="0B28D9F2" w:rsidP="00A21533">
      <w:pPr>
        <w:pStyle w:val="ListParagraph"/>
        <w:numPr>
          <w:ilvl w:val="1"/>
          <w:numId w:val="7"/>
        </w:numPr>
        <w:rPr>
          <w:shd w:val="clear" w:color="auto" w:fill="FFFFFF"/>
        </w:rPr>
      </w:pPr>
      <w:r>
        <w:rPr>
          <w:shd w:val="clear" w:color="auto" w:fill="FFFFFF"/>
        </w:rPr>
        <w:t>s</w:t>
      </w:r>
      <w:r w:rsidR="00251690">
        <w:rPr>
          <w:shd w:val="clear" w:color="auto" w:fill="FFFFFF"/>
        </w:rPr>
        <w:t xml:space="preserve">tatus </w:t>
      </w:r>
      <w:r w:rsidR="68C9A9BB">
        <w:rPr>
          <w:shd w:val="clear" w:color="auto" w:fill="FFFFFF"/>
        </w:rPr>
        <w:t>of</w:t>
      </w:r>
      <w:r w:rsidR="6A7705B6">
        <w:rPr>
          <w:shd w:val="clear" w:color="auto" w:fill="FFFFFF"/>
        </w:rPr>
        <w:t xml:space="preserve"> </w:t>
      </w:r>
      <w:r w:rsidR="00251690">
        <w:rPr>
          <w:shd w:val="clear" w:color="auto" w:fill="FFFFFF"/>
        </w:rPr>
        <w:t xml:space="preserve">submitted </w:t>
      </w:r>
      <w:r w:rsidR="00F96EBA" w:rsidRPr="003455FA">
        <w:rPr>
          <w:shd w:val="clear" w:color="auto" w:fill="FFFFFF"/>
        </w:rPr>
        <w:t>requests for new referrals</w:t>
      </w:r>
    </w:p>
    <w:p w14:paraId="38F54436" w14:textId="77777777" w:rsidR="00A21533" w:rsidRDefault="00F96EBA" w:rsidP="00A21533">
      <w:pPr>
        <w:pStyle w:val="ListParagraph"/>
        <w:numPr>
          <w:ilvl w:val="1"/>
          <w:numId w:val="7"/>
        </w:numPr>
        <w:rPr>
          <w:shd w:val="clear" w:color="auto" w:fill="FFFFFF"/>
        </w:rPr>
      </w:pPr>
      <w:r w:rsidRPr="003455FA">
        <w:rPr>
          <w:shd w:val="clear" w:color="auto" w:fill="FFFFFF"/>
        </w:rPr>
        <w:t>scheduled appointments</w:t>
      </w:r>
    </w:p>
    <w:p w14:paraId="0BC5ECF2" w14:textId="646889BC" w:rsidR="00A21533" w:rsidRDefault="00F96EBA" w:rsidP="00A21533">
      <w:pPr>
        <w:pStyle w:val="ListParagraph"/>
        <w:numPr>
          <w:ilvl w:val="1"/>
          <w:numId w:val="7"/>
        </w:numPr>
        <w:rPr>
          <w:shd w:val="clear" w:color="auto" w:fill="FFFFFF"/>
        </w:rPr>
      </w:pPr>
      <w:r w:rsidRPr="00A21533">
        <w:rPr>
          <w:shd w:val="clear" w:color="auto" w:fill="FFFFFF"/>
        </w:rPr>
        <w:t>claims status</w:t>
      </w:r>
    </w:p>
    <w:p w14:paraId="5109DE8B" w14:textId="72998903" w:rsidR="00EB3BCF" w:rsidRPr="00A21533" w:rsidRDefault="00F96EBA" w:rsidP="00A21533">
      <w:pPr>
        <w:pStyle w:val="ListParagraph"/>
        <w:numPr>
          <w:ilvl w:val="1"/>
          <w:numId w:val="7"/>
        </w:numPr>
        <w:rPr>
          <w:shd w:val="clear" w:color="auto" w:fill="FFFFFF"/>
        </w:rPr>
      </w:pPr>
      <w:r w:rsidRPr="00A21533">
        <w:rPr>
          <w:shd w:val="clear" w:color="auto" w:fill="FFFFFF"/>
        </w:rPr>
        <w:t>72-hour notification for emergency care</w:t>
      </w:r>
    </w:p>
    <w:p w14:paraId="04EB7518" w14:textId="6287A75F" w:rsidR="00EB3BCF" w:rsidRPr="00DE2B42" w:rsidRDefault="00F96EBA" w:rsidP="00EB3BCF">
      <w:pPr>
        <w:pStyle w:val="ListParagraph"/>
        <w:numPr>
          <w:ilvl w:val="0"/>
          <w:numId w:val="7"/>
        </w:numPr>
        <w:rPr>
          <w:shd w:val="clear" w:color="auto" w:fill="FFFFFF"/>
        </w:rPr>
      </w:pPr>
      <w:r w:rsidRPr="003455FA">
        <w:rPr>
          <w:shd w:val="clear" w:color="auto" w:fill="FFFFFF"/>
        </w:rPr>
        <w:t>Enable</w:t>
      </w:r>
      <w:r w:rsidR="00181A56">
        <w:rPr>
          <w:shd w:val="clear" w:color="auto" w:fill="FFFFFF"/>
        </w:rPr>
        <w:t xml:space="preserve"> </w:t>
      </w:r>
      <w:r w:rsidRPr="003455FA">
        <w:rPr>
          <w:shd w:val="clear" w:color="auto" w:fill="FFFFFF"/>
        </w:rPr>
        <w:t>Veterans</w:t>
      </w:r>
      <w:r w:rsidR="00AF1B50">
        <w:rPr>
          <w:shd w:val="clear" w:color="auto" w:fill="FFFFFF"/>
        </w:rPr>
        <w:t xml:space="preserve"> and beneficiaries</w:t>
      </w:r>
      <w:r w:rsidRPr="003455FA">
        <w:rPr>
          <w:shd w:val="clear" w:color="auto" w:fill="FFFFFF"/>
        </w:rPr>
        <w:t xml:space="preserve"> to find answers to </w:t>
      </w:r>
      <w:r w:rsidR="30BEEBE0" w:rsidRPr="003455FA">
        <w:rPr>
          <w:shd w:val="clear" w:color="auto" w:fill="FFFFFF"/>
        </w:rPr>
        <w:t>common</w:t>
      </w:r>
      <w:r w:rsidR="029D0802" w:rsidRPr="003455FA">
        <w:rPr>
          <w:shd w:val="clear" w:color="auto" w:fill="FFFFFF"/>
        </w:rPr>
        <w:t>ly asked</w:t>
      </w:r>
      <w:r w:rsidRPr="003455FA">
        <w:rPr>
          <w:shd w:val="clear" w:color="auto" w:fill="FFFFFF"/>
        </w:rPr>
        <w:t xml:space="preserve"> questions and notify the appropriate contact when additional questions or concerns arise</w:t>
      </w:r>
      <w:r w:rsidR="00511383">
        <w:rPr>
          <w:shd w:val="clear" w:color="auto" w:fill="FFFFFF"/>
        </w:rPr>
        <w:t>.</w:t>
      </w:r>
      <w:r w:rsidRPr="003455FA">
        <w:rPr>
          <w:shd w:val="clear" w:color="auto" w:fill="FFFFFF"/>
        </w:rPr>
        <w:t> </w:t>
      </w:r>
    </w:p>
    <w:p w14:paraId="68FC054B" w14:textId="71633FA5" w:rsidR="00EB3BCF" w:rsidRPr="00DE2B42" w:rsidRDefault="00F96EBA" w:rsidP="00EB3BCF">
      <w:pPr>
        <w:pStyle w:val="ListParagraph"/>
        <w:numPr>
          <w:ilvl w:val="0"/>
          <w:numId w:val="7"/>
        </w:numPr>
        <w:rPr>
          <w:shd w:val="clear" w:color="auto" w:fill="FFFFFF"/>
        </w:rPr>
      </w:pPr>
      <w:r w:rsidRPr="003455FA">
        <w:rPr>
          <w:shd w:val="clear" w:color="auto" w:fill="FFFFFF"/>
        </w:rPr>
        <w:t>Connect</w:t>
      </w:r>
      <w:r w:rsidR="00181A56">
        <w:rPr>
          <w:shd w:val="clear" w:color="auto" w:fill="FFFFFF"/>
        </w:rPr>
        <w:t xml:space="preserve"> </w:t>
      </w:r>
      <w:r w:rsidRPr="003455FA">
        <w:rPr>
          <w:shd w:val="clear" w:color="auto" w:fill="FFFFFF"/>
        </w:rPr>
        <w:t xml:space="preserve">VA staff to </w:t>
      </w:r>
      <w:r w:rsidR="00511383">
        <w:rPr>
          <w:shd w:val="clear" w:color="auto" w:fill="FFFFFF"/>
        </w:rPr>
        <w:t xml:space="preserve">important </w:t>
      </w:r>
      <w:r w:rsidRPr="003455FA">
        <w:rPr>
          <w:shd w:val="clear" w:color="auto" w:fill="FFFFFF"/>
        </w:rPr>
        <w:t xml:space="preserve">Veteran </w:t>
      </w:r>
      <w:r w:rsidR="00AF1B50">
        <w:rPr>
          <w:shd w:val="clear" w:color="auto" w:fill="FFFFFF"/>
        </w:rPr>
        <w:t xml:space="preserve">and beneficiary </w:t>
      </w:r>
      <w:r w:rsidRPr="003455FA">
        <w:rPr>
          <w:shd w:val="clear" w:color="auto" w:fill="FFFFFF"/>
        </w:rPr>
        <w:t>information without needing to log on to multiple platforms</w:t>
      </w:r>
      <w:r w:rsidR="00511383">
        <w:rPr>
          <w:shd w:val="clear" w:color="auto" w:fill="FFFFFF"/>
        </w:rPr>
        <w:t>.</w:t>
      </w:r>
    </w:p>
    <w:p w14:paraId="332443AF" w14:textId="587112DA" w:rsidR="00F96EBA" w:rsidRPr="006D0C14" w:rsidRDefault="00F96EBA" w:rsidP="005806A7">
      <w:pPr>
        <w:pStyle w:val="ListParagraph"/>
        <w:numPr>
          <w:ilvl w:val="0"/>
          <w:numId w:val="7"/>
        </w:numPr>
        <w:rPr>
          <w:shd w:val="clear" w:color="auto" w:fill="FFFFFF"/>
        </w:rPr>
      </w:pPr>
      <w:r w:rsidRPr="003455FA">
        <w:rPr>
          <w:shd w:val="clear" w:color="auto" w:fill="FFFFFF"/>
        </w:rPr>
        <w:t>Create a common reference for VA staff</w:t>
      </w:r>
      <w:r w:rsidR="00AF1B50">
        <w:rPr>
          <w:shd w:val="clear" w:color="auto" w:fill="FFFFFF"/>
        </w:rPr>
        <w:t xml:space="preserve">, </w:t>
      </w:r>
      <w:r w:rsidRPr="003455FA">
        <w:rPr>
          <w:shd w:val="clear" w:color="auto" w:fill="FFFFFF"/>
        </w:rPr>
        <w:t xml:space="preserve">Veterans </w:t>
      </w:r>
      <w:r w:rsidR="00AF1B50">
        <w:rPr>
          <w:shd w:val="clear" w:color="auto" w:fill="FFFFFF"/>
        </w:rPr>
        <w:t xml:space="preserve">and beneficiaries </w:t>
      </w:r>
      <w:r w:rsidRPr="003455FA">
        <w:rPr>
          <w:shd w:val="clear" w:color="auto" w:fill="FFFFFF"/>
        </w:rPr>
        <w:t xml:space="preserve">to </w:t>
      </w:r>
      <w:r w:rsidR="007D3F32">
        <w:rPr>
          <w:shd w:val="clear" w:color="auto" w:fill="FFFFFF"/>
        </w:rPr>
        <w:t xml:space="preserve">have helpful conversations </w:t>
      </w:r>
      <w:r w:rsidR="00A76BA4">
        <w:rPr>
          <w:shd w:val="clear" w:color="auto" w:fill="FFFFFF"/>
        </w:rPr>
        <w:t xml:space="preserve">on how to access care </w:t>
      </w:r>
      <w:r w:rsidRPr="003455FA">
        <w:rPr>
          <w:shd w:val="clear" w:color="auto" w:fill="FFFFFF"/>
        </w:rPr>
        <w:t>more seamlessly</w:t>
      </w:r>
      <w:r w:rsidR="00A76BA4">
        <w:rPr>
          <w:shd w:val="clear" w:color="auto" w:fill="FFFFFF"/>
        </w:rPr>
        <w:t>.</w:t>
      </w:r>
    </w:p>
    <w:p w14:paraId="686FE587" w14:textId="3CD548F7" w:rsidR="002939FD" w:rsidRDefault="002939FD" w:rsidP="00AC4F86">
      <w:pPr>
        <w:rPr>
          <w:rFonts w:eastAsia="Times New Roman"/>
          <w:color w:val="000000" w:themeColor="text1"/>
          <w:sz w:val="22"/>
          <w:szCs w:val="22"/>
          <w:shd w:val="clear" w:color="auto" w:fill="FFFFFF"/>
        </w:rPr>
      </w:pPr>
    </w:p>
    <w:p w14:paraId="259199AB" w14:textId="21059D64" w:rsidR="002939FD" w:rsidRDefault="002939FD" w:rsidP="00593960">
      <w:pPr>
        <w:pStyle w:val="Heading2"/>
        <w:rPr>
          <w:shd w:val="clear" w:color="auto" w:fill="FFFFFF"/>
        </w:rPr>
      </w:pPr>
      <w:bookmarkStart w:id="4" w:name="_Toc66182407"/>
      <w:r>
        <w:rPr>
          <w:shd w:val="clear" w:color="auto" w:fill="FFFFFF"/>
        </w:rPr>
        <w:t>Project Scope Statement</w:t>
      </w:r>
      <w:bookmarkEnd w:id="4"/>
      <w:r>
        <w:rPr>
          <w:shd w:val="clear" w:color="auto" w:fill="FFFFFF"/>
        </w:rPr>
        <w:t xml:space="preserve"> </w:t>
      </w:r>
    </w:p>
    <w:p w14:paraId="37992D31" w14:textId="43ECA964" w:rsidR="002939FD" w:rsidRDefault="1CBC6603" w:rsidP="00F93416">
      <w:r>
        <w:t>I</w:t>
      </w:r>
      <w:r w:rsidR="002939FD">
        <w:t>mprove the Veteran </w:t>
      </w:r>
      <w:r w:rsidR="00AF1B50">
        <w:t xml:space="preserve">and beneficiary </w:t>
      </w:r>
      <w:r w:rsidR="002939FD">
        <w:t>experience accessing care outside of VHA by integrating community care data and related functionality into VA.gov. The research will focus on centralizing available tools and integrating personalized community care information prioritizing scheduling, authorizations, billing, and communication. Research insights will inform the following objectives:  </w:t>
      </w:r>
    </w:p>
    <w:p w14:paraId="5B0AAEB4" w14:textId="77777777" w:rsidR="00CA2713" w:rsidRPr="002939FD" w:rsidRDefault="00CA2713" w:rsidP="00F93416"/>
    <w:p w14:paraId="43D9F559" w14:textId="431192F9" w:rsidR="00EB3BCF" w:rsidRPr="002939FD" w:rsidRDefault="002939FD" w:rsidP="001B5D94">
      <w:pPr>
        <w:pStyle w:val="ListParagraph"/>
        <w:numPr>
          <w:ilvl w:val="0"/>
          <w:numId w:val="5"/>
        </w:numPr>
      </w:pPr>
      <w:r w:rsidRPr="002939FD">
        <w:t>Understand user expectations for communication and access of community care related tasks and information. </w:t>
      </w:r>
    </w:p>
    <w:p w14:paraId="4124A86A" w14:textId="77777777" w:rsidR="002939FD" w:rsidRPr="002939FD" w:rsidRDefault="002939FD" w:rsidP="005806A7">
      <w:pPr>
        <w:pStyle w:val="ListParagraph"/>
        <w:numPr>
          <w:ilvl w:val="0"/>
          <w:numId w:val="5"/>
        </w:numPr>
      </w:pPr>
      <w:r w:rsidRPr="002939FD">
        <w:t>Determine which self-service capabilities and information are most crucial to implement in the portal in a phased approach. </w:t>
      </w:r>
    </w:p>
    <w:p w14:paraId="3180B466" w14:textId="37355442" w:rsidR="00BB2494" w:rsidRDefault="00BB2494" w:rsidP="00593960">
      <w:pPr>
        <w:pStyle w:val="Heading2"/>
      </w:pPr>
    </w:p>
    <w:p w14:paraId="7AB63AFA" w14:textId="5170E15E" w:rsidR="00C26E33" w:rsidRPr="006A0B88" w:rsidRDefault="4107F415" w:rsidP="00593960">
      <w:pPr>
        <w:pStyle w:val="Heading1"/>
      </w:pPr>
      <w:bookmarkStart w:id="5" w:name="_Toc66182408"/>
      <w:r w:rsidRPr="33D8897A">
        <w:t xml:space="preserve">Research </w:t>
      </w:r>
      <w:r w:rsidR="4EC97A5A" w:rsidRPr="33D8897A">
        <w:t>Approach</w:t>
      </w:r>
      <w:bookmarkEnd w:id="5"/>
      <w:r w:rsidR="4EC97A5A" w:rsidRPr="33D8897A">
        <w:t xml:space="preserve"> </w:t>
      </w:r>
    </w:p>
    <w:p w14:paraId="4660EDAF" w14:textId="4021A389" w:rsidR="00090B8F" w:rsidRPr="00EB3BCF" w:rsidRDefault="004758DF" w:rsidP="006A0B88">
      <w:r>
        <w:t>HCD best practice</w:t>
      </w:r>
      <w:r w:rsidR="007272FE">
        <w:t xml:space="preserve">s </w:t>
      </w:r>
      <w:r w:rsidR="00884A48">
        <w:t xml:space="preserve">will be leveraged throughout </w:t>
      </w:r>
      <w:r>
        <w:t>user testing</w:t>
      </w:r>
      <w:r w:rsidR="00884A48">
        <w:t xml:space="preserve">. </w:t>
      </w:r>
      <w:r w:rsidR="00034C4A">
        <w:t xml:space="preserve">The HCD team will </w:t>
      </w:r>
      <w:r w:rsidR="00276FC9">
        <w:t>design an assortment of activities described below, with a series of prompts</w:t>
      </w:r>
      <w:r w:rsidR="00703A44">
        <w:t xml:space="preserve">. In lieu of a clickable prototype, the first round of testing will be </w:t>
      </w:r>
      <w:r w:rsidR="001B5D94">
        <w:t>medium fidelity</w:t>
      </w:r>
      <w:r w:rsidR="00703A44">
        <w:t xml:space="preserve"> to ensure iterative improvements can be made prior to designing </w:t>
      </w:r>
      <w:r w:rsidR="11B1C7DE">
        <w:t xml:space="preserve">and testing </w:t>
      </w:r>
      <w:r w:rsidR="00703A44">
        <w:t xml:space="preserve">a </w:t>
      </w:r>
      <w:r w:rsidR="00A956ED">
        <w:t>high</w:t>
      </w:r>
      <w:r w:rsidR="2274AB9E">
        <w:t>-</w:t>
      </w:r>
      <w:r w:rsidR="00A956ED">
        <w:t>fidelity</w:t>
      </w:r>
      <w:r w:rsidR="00703A44">
        <w:t xml:space="preserve"> </w:t>
      </w:r>
      <w:r w:rsidR="00A956ED">
        <w:t xml:space="preserve">solution. </w:t>
      </w:r>
    </w:p>
    <w:p w14:paraId="692270F4" w14:textId="77777777" w:rsidR="00090B8F" w:rsidRPr="00EB3BCF" w:rsidRDefault="00090B8F" w:rsidP="006A0B88"/>
    <w:p w14:paraId="68CF9DC7" w14:textId="539B61A0" w:rsidR="006B16E6" w:rsidRPr="00EB3BCF" w:rsidRDefault="007D56B4" w:rsidP="00593960">
      <w:pPr>
        <w:pStyle w:val="Heading2"/>
      </w:pPr>
      <w:bookmarkStart w:id="6" w:name="_Toc66182409"/>
      <w:r>
        <w:t xml:space="preserve">Research </w:t>
      </w:r>
      <w:r w:rsidR="00090B8F" w:rsidRPr="00EB3BCF">
        <w:t>Activities</w:t>
      </w:r>
      <w:bookmarkEnd w:id="6"/>
      <w:r w:rsidR="00090B8F" w:rsidRPr="00EB3BCF">
        <w:t xml:space="preserve"> </w:t>
      </w:r>
    </w:p>
    <w:p w14:paraId="73554CC1" w14:textId="01D5EC83" w:rsidR="001B5D94" w:rsidRPr="00EB3BCF" w:rsidRDefault="006B16E6" w:rsidP="007D56B4">
      <w:pPr>
        <w:pStyle w:val="ListParagraph"/>
        <w:numPr>
          <w:ilvl w:val="0"/>
          <w:numId w:val="8"/>
        </w:numPr>
        <w:rPr>
          <w:rStyle w:val="eop"/>
        </w:rPr>
      </w:pPr>
      <w:r w:rsidRPr="00EB3BCF">
        <w:rPr>
          <w:rStyle w:val="normaltextrun"/>
          <w:rFonts w:cstheme="minorHAnsi"/>
          <w:b/>
          <w:bCs/>
          <w:color w:val="000000" w:themeColor="text1"/>
        </w:rPr>
        <w:t>Card Sorting</w:t>
      </w:r>
      <w:r w:rsidR="000B19FB" w:rsidRPr="00EB3BCF">
        <w:rPr>
          <w:rStyle w:val="normaltextrun"/>
          <w:rFonts w:cstheme="minorHAnsi"/>
          <w:b/>
          <w:bCs/>
          <w:color w:val="000000" w:themeColor="text1"/>
        </w:rPr>
        <w:t>:</w:t>
      </w:r>
      <w:r w:rsidR="000B19FB" w:rsidRPr="00EB3BCF">
        <w:rPr>
          <w:rStyle w:val="normaltextrun"/>
          <w:rFonts w:cstheme="minorHAnsi"/>
          <w:color w:val="000000" w:themeColor="text1"/>
        </w:rPr>
        <w:t xml:space="preserve"> A</w:t>
      </w:r>
      <w:r w:rsidRPr="00EB3BCF">
        <w:rPr>
          <w:rStyle w:val="normaltextrun"/>
          <w:rFonts w:cstheme="minorHAnsi"/>
          <w:color w:val="000000" w:themeColor="text1"/>
        </w:rPr>
        <w:t xml:space="preserve"> method for collecting the expectations of users and measuring their understanding of topics presented to them. This form of research can be particularly useful when developing and evaluating information architecture or prioritizing information. </w:t>
      </w:r>
      <w:r w:rsidRPr="00EB3BCF">
        <w:rPr>
          <w:rStyle w:val="eop"/>
          <w:rFonts w:cstheme="minorHAnsi"/>
          <w:color w:val="000000" w:themeColor="text1"/>
        </w:rPr>
        <w:t> </w:t>
      </w:r>
    </w:p>
    <w:p w14:paraId="1136054C" w14:textId="438FDABF" w:rsidR="001B5D94" w:rsidRPr="007D56B4" w:rsidRDefault="000B19FB" w:rsidP="001B5D94">
      <w:pPr>
        <w:pStyle w:val="ListParagraph"/>
        <w:numPr>
          <w:ilvl w:val="0"/>
          <w:numId w:val="8"/>
        </w:numPr>
        <w:rPr>
          <w:rFonts w:cstheme="minorHAnsi"/>
          <w:color w:val="000000" w:themeColor="text1"/>
        </w:rPr>
      </w:pPr>
      <w:r w:rsidRPr="00EB3BCF">
        <w:rPr>
          <w:rStyle w:val="normaltextrun"/>
          <w:rFonts w:cstheme="minorHAnsi"/>
          <w:b/>
          <w:bCs/>
          <w:color w:val="000000" w:themeColor="text1"/>
        </w:rPr>
        <w:lastRenderedPageBreak/>
        <w:t>Co-Design</w:t>
      </w:r>
      <w:r w:rsidR="00223072" w:rsidRPr="00EB3BCF">
        <w:rPr>
          <w:rStyle w:val="eop"/>
          <w:rFonts w:cstheme="minorHAnsi"/>
          <w:b/>
          <w:bCs/>
          <w:color w:val="000000" w:themeColor="text1"/>
        </w:rPr>
        <w:t>:</w:t>
      </w:r>
      <w:r w:rsidR="00223072" w:rsidRPr="00EB3BCF">
        <w:rPr>
          <w:rStyle w:val="eop"/>
          <w:rFonts w:cstheme="minorHAnsi"/>
          <w:color w:val="000000" w:themeColor="text1"/>
        </w:rPr>
        <w:t xml:space="preserve"> </w:t>
      </w:r>
      <w:r w:rsidR="00C6737F" w:rsidRPr="00EB3BCF">
        <w:rPr>
          <w:rStyle w:val="eop"/>
          <w:rFonts w:cstheme="minorHAnsi"/>
          <w:color w:val="000000" w:themeColor="text1"/>
        </w:rPr>
        <w:t xml:space="preserve">A method that </w:t>
      </w:r>
      <w:r w:rsidRPr="00EB3BCF">
        <w:rPr>
          <w:rStyle w:val="normaltextrun"/>
          <w:rFonts w:cstheme="minorHAnsi"/>
          <w:color w:val="000000" w:themeColor="text1"/>
        </w:rPr>
        <w:t xml:space="preserve">invites </w:t>
      </w:r>
      <w:r w:rsidR="00C6737F" w:rsidRPr="00EB3BCF">
        <w:rPr>
          <w:rStyle w:val="normaltextrun"/>
          <w:rFonts w:cstheme="minorHAnsi"/>
          <w:color w:val="000000" w:themeColor="text1"/>
        </w:rPr>
        <w:t xml:space="preserve">users </w:t>
      </w:r>
      <w:r w:rsidRPr="00EB3BCF">
        <w:rPr>
          <w:rStyle w:val="normaltextrun"/>
          <w:rFonts w:cstheme="minorHAnsi"/>
          <w:color w:val="000000" w:themeColor="text1"/>
        </w:rPr>
        <w:t xml:space="preserve">to actively participate in the design process by giving them tools to help create a new product or service based on their individual </w:t>
      </w:r>
      <w:r w:rsidRPr="00AE0789">
        <w:rPr>
          <w:rStyle w:val="normaltextrun"/>
          <w:rFonts w:cstheme="minorHAnsi"/>
          <w:color w:val="000000" w:themeColor="text1"/>
        </w:rPr>
        <w:t>needs.</w:t>
      </w:r>
      <w:r w:rsidR="00883A2E" w:rsidRPr="00AE0789">
        <w:rPr>
          <w:rStyle w:val="eop"/>
          <w:rFonts w:cstheme="minorHAnsi"/>
          <w:color w:val="000000" w:themeColor="text1"/>
        </w:rPr>
        <w:t xml:space="preserve"> </w:t>
      </w:r>
      <w:r w:rsidR="00223072" w:rsidRPr="00AE0789">
        <w:rPr>
          <w:rStyle w:val="eop"/>
          <w:rFonts w:cstheme="minorHAnsi"/>
          <w:color w:val="000000" w:themeColor="text1"/>
        </w:rPr>
        <w:t xml:space="preserve">This research effort will provide </w:t>
      </w:r>
      <w:r w:rsidR="00C6737F" w:rsidRPr="00AE0789">
        <w:rPr>
          <w:rStyle w:val="eop"/>
          <w:rFonts w:cstheme="minorHAnsi"/>
          <w:color w:val="000000" w:themeColor="text1"/>
        </w:rPr>
        <w:t>ready-made modules for users to choose</w:t>
      </w:r>
      <w:r w:rsidR="00883A2E" w:rsidRPr="00AE0789">
        <w:rPr>
          <w:rStyle w:val="eop"/>
          <w:rFonts w:cstheme="minorHAnsi"/>
          <w:color w:val="000000" w:themeColor="text1"/>
        </w:rPr>
        <w:t xml:space="preserve"> from as they build</w:t>
      </w:r>
      <w:r w:rsidR="00C6737F" w:rsidRPr="00AE0789">
        <w:rPr>
          <w:rStyle w:val="eop"/>
          <w:rFonts w:cstheme="minorHAnsi"/>
          <w:color w:val="000000" w:themeColor="text1"/>
        </w:rPr>
        <w:t xml:space="preserve"> their ideal portal interface from top to bottom. </w:t>
      </w:r>
    </w:p>
    <w:p w14:paraId="3C0BA801" w14:textId="4BB0DF58" w:rsidR="006B16E6" w:rsidRPr="00AE0789" w:rsidRDefault="006B16E6" w:rsidP="005806A7">
      <w:pPr>
        <w:pStyle w:val="ListParagraph"/>
        <w:numPr>
          <w:ilvl w:val="0"/>
          <w:numId w:val="8"/>
        </w:numPr>
      </w:pPr>
      <w:r w:rsidRPr="00AE0789">
        <w:rPr>
          <w:rStyle w:val="normaltextrun"/>
          <w:rFonts w:cstheme="minorHAnsi"/>
          <w:b/>
          <w:bCs/>
          <w:color w:val="000000" w:themeColor="text1"/>
        </w:rPr>
        <w:t>A/B Testing</w:t>
      </w:r>
      <w:r w:rsidR="00FD1618" w:rsidRPr="00AE0789">
        <w:rPr>
          <w:rStyle w:val="eop"/>
          <w:rFonts w:cstheme="minorHAnsi"/>
          <w:b/>
          <w:bCs/>
          <w:color w:val="000000" w:themeColor="text1"/>
        </w:rPr>
        <w:t>:</w:t>
      </w:r>
      <w:r w:rsidR="00FD1618" w:rsidRPr="00AE0789">
        <w:rPr>
          <w:rStyle w:val="eop"/>
          <w:rFonts w:cstheme="minorHAnsi"/>
          <w:color w:val="000000" w:themeColor="text1"/>
        </w:rPr>
        <w:t xml:space="preserve"> </w:t>
      </w:r>
      <w:r w:rsidR="00FD1618" w:rsidRPr="00AE0789">
        <w:rPr>
          <w:rStyle w:val="normaltextrun"/>
          <w:rFonts w:cstheme="minorHAnsi"/>
          <w:color w:val="000000" w:themeColor="text1"/>
        </w:rPr>
        <w:t xml:space="preserve">A method that involves </w:t>
      </w:r>
      <w:r w:rsidRPr="00AE0789">
        <w:rPr>
          <w:rStyle w:val="normaltextrun"/>
          <w:rFonts w:cstheme="minorHAnsi"/>
          <w:color w:val="000000" w:themeColor="text1"/>
        </w:rPr>
        <w:t>creating two different versions of one piece of content with changes to a single variable. Those two versions are shown to users to determine which performs better.</w:t>
      </w:r>
      <w:r w:rsidRPr="00AE0789">
        <w:rPr>
          <w:rStyle w:val="eop"/>
          <w:rFonts w:cstheme="minorHAnsi"/>
          <w:color w:val="000000" w:themeColor="text1"/>
        </w:rPr>
        <w:t> </w:t>
      </w:r>
    </w:p>
    <w:p w14:paraId="7B530CB8" w14:textId="0D3C1644" w:rsidR="006B16E6" w:rsidRPr="00247CA5" w:rsidRDefault="006B16E6" w:rsidP="00247CA5">
      <w:pPr>
        <w:rPr>
          <w:rFonts w:eastAsiaTheme="majorEastAsia" w:cstheme="minorHAnsi"/>
          <w:color w:val="000000" w:themeColor="text1"/>
        </w:rPr>
      </w:pPr>
      <w:r w:rsidRPr="00AE0789">
        <w:rPr>
          <w:rStyle w:val="scxw248874037"/>
          <w:rFonts w:cstheme="minorHAnsi"/>
          <w:i/>
          <w:iCs/>
          <w:color w:val="000000" w:themeColor="text1"/>
        </w:rPr>
        <w:t> </w:t>
      </w:r>
    </w:p>
    <w:p w14:paraId="6A61348B" w14:textId="2DFE3325" w:rsidR="00F24385" w:rsidRPr="003A4815" w:rsidRDefault="00C26E33" w:rsidP="00593960">
      <w:pPr>
        <w:pStyle w:val="Heading1"/>
      </w:pPr>
      <w:bookmarkStart w:id="7" w:name="_Toc66182410"/>
      <w:r w:rsidRPr="003A4815">
        <w:t>Goals &amp; Objectives</w:t>
      </w:r>
      <w:bookmarkEnd w:id="7"/>
    </w:p>
    <w:p w14:paraId="57796BF6" w14:textId="064F6145" w:rsidR="00640A26" w:rsidRDefault="177C1109" w:rsidP="00640A26">
      <w:r>
        <w:t xml:space="preserve">The </w:t>
      </w:r>
      <w:r w:rsidR="1A073FD3">
        <w:t>research activities</w:t>
      </w:r>
      <w:r w:rsidR="21520C96">
        <w:t xml:space="preserve"> </w:t>
      </w:r>
      <w:r w:rsidR="2926B021">
        <w:t>direct</w:t>
      </w:r>
      <w:r w:rsidR="21520C96">
        <w:t xml:space="preserve"> the research questions, </w:t>
      </w:r>
      <w:hyperlink w:anchor="_Research_Questions">
        <w:r w:rsidR="21520C96" w:rsidRPr="124506EA">
          <w:rPr>
            <w:rStyle w:val="Hyperlink"/>
          </w:rPr>
          <w:t>described</w:t>
        </w:r>
        <w:r w:rsidR="3218133A" w:rsidRPr="124506EA">
          <w:rPr>
            <w:rStyle w:val="Hyperlink"/>
          </w:rPr>
          <w:t xml:space="preserve"> on page </w:t>
        </w:r>
        <w:r w:rsidR="3B1285FF" w:rsidRPr="124506EA">
          <w:rPr>
            <w:rStyle w:val="Hyperlink"/>
          </w:rPr>
          <w:t>6</w:t>
        </w:r>
      </w:hyperlink>
      <w:r w:rsidR="21520C96">
        <w:t xml:space="preserve">, and further inform </w:t>
      </w:r>
      <w:r w:rsidR="3218133A">
        <w:t xml:space="preserve">requirements for a </w:t>
      </w:r>
      <w:r w:rsidR="79F5F32C">
        <w:t>high-fidelity</w:t>
      </w:r>
      <w:r w:rsidR="3218133A">
        <w:t xml:space="preserve"> clickable prototype</w:t>
      </w:r>
      <w:r w:rsidR="6CD906C4">
        <w:t>.</w:t>
      </w:r>
      <w:r w:rsidR="21520C96">
        <w:t xml:space="preserve"> </w:t>
      </w:r>
    </w:p>
    <w:p w14:paraId="6D24DFB8" w14:textId="219C7451" w:rsidR="00F24385" w:rsidRDefault="00F24385" w:rsidP="00482AC1"/>
    <w:tbl>
      <w:tblPr>
        <w:tblStyle w:val="TableGrid"/>
        <w:tblW w:w="9085" w:type="dxa"/>
        <w:jc w:val="center"/>
        <w:tblLook w:val="04A0" w:firstRow="1" w:lastRow="0" w:firstColumn="1" w:lastColumn="0" w:noHBand="0" w:noVBand="1"/>
      </w:tblPr>
      <w:tblGrid>
        <w:gridCol w:w="2695"/>
        <w:gridCol w:w="2885"/>
        <w:gridCol w:w="3505"/>
      </w:tblGrid>
      <w:tr w:rsidR="003408A4" w:rsidRPr="00AE0789" w14:paraId="05B033E7" w14:textId="77777777" w:rsidTr="1879B9C0">
        <w:trPr>
          <w:jc w:val="center"/>
        </w:trPr>
        <w:tc>
          <w:tcPr>
            <w:tcW w:w="2695" w:type="dxa"/>
            <w:shd w:val="clear" w:color="auto" w:fill="E7E6E6" w:themeFill="background2"/>
          </w:tcPr>
          <w:p w14:paraId="480D986A" w14:textId="7E8E466D" w:rsidR="003408A4" w:rsidRPr="00AE0789" w:rsidRDefault="00943795" w:rsidP="001B5D94">
            <w:pPr>
              <w:pStyle w:val="ListParagraph"/>
              <w:ind w:left="0"/>
              <w:jc w:val="center"/>
              <w:rPr>
                <w:b/>
                <w:bCs/>
              </w:rPr>
            </w:pPr>
            <w:r w:rsidRPr="00AE0789">
              <w:rPr>
                <w:b/>
                <w:bCs/>
              </w:rPr>
              <w:t xml:space="preserve">Goals </w:t>
            </w:r>
          </w:p>
        </w:tc>
        <w:tc>
          <w:tcPr>
            <w:tcW w:w="2885" w:type="dxa"/>
            <w:shd w:val="clear" w:color="auto" w:fill="E7E6E6" w:themeFill="background2"/>
          </w:tcPr>
          <w:p w14:paraId="183D0833" w14:textId="6C511B39" w:rsidR="003408A4" w:rsidRPr="00AE0789" w:rsidRDefault="00943795" w:rsidP="001B5D94">
            <w:pPr>
              <w:pStyle w:val="ListParagraph"/>
              <w:ind w:left="0"/>
              <w:jc w:val="center"/>
              <w:rPr>
                <w:b/>
                <w:bCs/>
              </w:rPr>
            </w:pPr>
            <w:r w:rsidRPr="00AE0789">
              <w:rPr>
                <w:b/>
                <w:bCs/>
              </w:rPr>
              <w:t xml:space="preserve">Objectives </w:t>
            </w:r>
          </w:p>
        </w:tc>
        <w:tc>
          <w:tcPr>
            <w:tcW w:w="3505" w:type="dxa"/>
            <w:shd w:val="clear" w:color="auto" w:fill="E7E6E6" w:themeFill="background2"/>
          </w:tcPr>
          <w:p w14:paraId="78704266" w14:textId="72CA0363" w:rsidR="003408A4" w:rsidRPr="00AE0789" w:rsidRDefault="00943795" w:rsidP="001B5D94">
            <w:pPr>
              <w:pStyle w:val="ListParagraph"/>
              <w:ind w:left="0"/>
              <w:jc w:val="center"/>
              <w:rPr>
                <w:b/>
                <w:bCs/>
              </w:rPr>
            </w:pPr>
            <w:r>
              <w:rPr>
                <w:b/>
                <w:bCs/>
              </w:rPr>
              <w:t>Research Activities</w:t>
            </w:r>
          </w:p>
        </w:tc>
      </w:tr>
      <w:tr w:rsidR="00943795" w:rsidRPr="00AE0789" w14:paraId="2E52164D" w14:textId="77777777" w:rsidTr="1879B9C0">
        <w:trPr>
          <w:jc w:val="center"/>
        </w:trPr>
        <w:tc>
          <w:tcPr>
            <w:tcW w:w="2695" w:type="dxa"/>
          </w:tcPr>
          <w:p w14:paraId="7451FB51" w14:textId="77777777" w:rsidR="00943795" w:rsidRPr="00F43F92" w:rsidRDefault="00943795" w:rsidP="00943795">
            <w:r w:rsidRPr="00F43F92">
              <w:t>Understand user expectations for communication and access of community care related tasks and information. </w:t>
            </w:r>
          </w:p>
          <w:p w14:paraId="533A65BA" w14:textId="77777777" w:rsidR="00943795" w:rsidRDefault="00943795" w:rsidP="00F43F92"/>
        </w:tc>
        <w:tc>
          <w:tcPr>
            <w:tcW w:w="2885" w:type="dxa"/>
          </w:tcPr>
          <w:p w14:paraId="11A246A7" w14:textId="77777777" w:rsidR="00943795" w:rsidRDefault="00943795" w:rsidP="00943795">
            <w:r w:rsidRPr="002D4F00">
              <w:t>Centralize relevant information so that users have easy access to information that is important to them</w:t>
            </w:r>
            <w:r>
              <w:t>.</w:t>
            </w:r>
          </w:p>
          <w:p w14:paraId="7B27DFD6" w14:textId="2C8D6F4F" w:rsidR="00943795" w:rsidRPr="00AE0789" w:rsidRDefault="00943795" w:rsidP="0F5D3454"/>
        </w:tc>
        <w:tc>
          <w:tcPr>
            <w:tcW w:w="3505" w:type="dxa"/>
            <w:vMerge w:val="restart"/>
          </w:tcPr>
          <w:p w14:paraId="507F89EF" w14:textId="141DA78D" w:rsidR="0006438F" w:rsidRDefault="0006438F" w:rsidP="0006438F">
            <w:r w:rsidRPr="1879B9C0">
              <w:rPr>
                <w:b/>
                <w:bCs/>
              </w:rPr>
              <w:t>Co-design</w:t>
            </w:r>
            <w:r>
              <w:t xml:space="preserve"> will show what functionalities are most important to users, as well as what formats are most straightforward and appealing when using a portal. </w:t>
            </w:r>
          </w:p>
          <w:p w14:paraId="56247A95" w14:textId="77777777" w:rsidR="0006438F" w:rsidRDefault="0006438F" w:rsidP="00A66DA8">
            <w:pPr>
              <w:rPr>
                <w:b/>
                <w:bCs/>
              </w:rPr>
            </w:pPr>
          </w:p>
          <w:p w14:paraId="7A757C61" w14:textId="12049DC0" w:rsidR="00943795" w:rsidRDefault="00943795" w:rsidP="0006438F">
            <w:pPr>
              <w:pStyle w:val="ListParagraph"/>
              <w:numPr>
                <w:ilvl w:val="0"/>
                <w:numId w:val="14"/>
              </w:numPr>
            </w:pPr>
            <w:r w:rsidRPr="0006438F">
              <w:rPr>
                <w:b/>
                <w:bCs/>
              </w:rPr>
              <w:t>Card sorting</w:t>
            </w:r>
            <w:r>
              <w:t xml:space="preserve"> will show how users perceive information, and how they organize </w:t>
            </w:r>
            <w:r w:rsidR="004866B1">
              <w:t xml:space="preserve">while navigating a process or trying to complete a task. </w:t>
            </w:r>
          </w:p>
          <w:p w14:paraId="4737C0B0" w14:textId="77777777" w:rsidR="001B5D94" w:rsidRDefault="001B5D94" w:rsidP="002D4F00"/>
          <w:p w14:paraId="6E507E30" w14:textId="506532C4" w:rsidR="00F97F43" w:rsidRDefault="00943795" w:rsidP="0006438F">
            <w:pPr>
              <w:pStyle w:val="ListParagraph"/>
              <w:numPr>
                <w:ilvl w:val="0"/>
                <w:numId w:val="14"/>
              </w:numPr>
            </w:pPr>
            <w:r w:rsidRPr="0006438F">
              <w:rPr>
                <w:b/>
                <w:bCs/>
              </w:rPr>
              <w:t>A/B testing</w:t>
            </w:r>
            <w:r>
              <w:t xml:space="preserve"> will show two scenarios and </w:t>
            </w:r>
            <w:r w:rsidR="00E32908">
              <w:t>determine</w:t>
            </w:r>
            <w:r>
              <w:t xml:space="preserve"> which designs are the preferred approach.</w:t>
            </w:r>
          </w:p>
          <w:p w14:paraId="43C316E5" w14:textId="3330B304" w:rsidR="00F97F43" w:rsidRPr="00AE0789" w:rsidRDefault="00F97F43" w:rsidP="003C18F0"/>
        </w:tc>
      </w:tr>
      <w:tr w:rsidR="00943795" w:rsidRPr="00AE0789" w14:paraId="6BD7B421" w14:textId="77777777" w:rsidTr="1879B9C0">
        <w:trPr>
          <w:jc w:val="center"/>
        </w:trPr>
        <w:tc>
          <w:tcPr>
            <w:tcW w:w="2695" w:type="dxa"/>
          </w:tcPr>
          <w:p w14:paraId="34D7420F" w14:textId="77777777" w:rsidR="00B911EE" w:rsidRPr="00B911EE" w:rsidRDefault="00B911EE" w:rsidP="00B911EE">
            <w:r w:rsidRPr="00B911EE">
              <w:t>Determine which self-service capabilities and information are most crucial to implement in the portal in a phased approach. </w:t>
            </w:r>
          </w:p>
          <w:p w14:paraId="0C4A57F3" w14:textId="77777777" w:rsidR="00943795" w:rsidRPr="00FE7CE0" w:rsidRDefault="00943795" w:rsidP="00FE7CE0"/>
        </w:tc>
        <w:tc>
          <w:tcPr>
            <w:tcW w:w="2885" w:type="dxa"/>
          </w:tcPr>
          <w:p w14:paraId="70D6437D" w14:textId="0BBE8CCE" w:rsidR="00943795" w:rsidRPr="00AE0789" w:rsidRDefault="00943795" w:rsidP="00924169">
            <w:r>
              <w:t>Streamline the number of clicks and guide users through a pre-defined process</w:t>
            </w:r>
            <w:r w:rsidRPr="003C18F0">
              <w:t xml:space="preserve"> so that users have the autonomy to coordinate their own care</w:t>
            </w:r>
            <w:r>
              <w:t>.</w:t>
            </w:r>
          </w:p>
        </w:tc>
        <w:tc>
          <w:tcPr>
            <w:tcW w:w="3505" w:type="dxa"/>
            <w:vMerge/>
          </w:tcPr>
          <w:p w14:paraId="66E7F610" w14:textId="758BC078" w:rsidR="00943795" w:rsidRPr="00AE0789" w:rsidRDefault="00943795" w:rsidP="003C18F0"/>
        </w:tc>
      </w:tr>
    </w:tbl>
    <w:p w14:paraId="531437B7" w14:textId="77777777" w:rsidR="008F3E25" w:rsidRDefault="008F3E25" w:rsidP="00D354AD">
      <w:pPr>
        <w:pStyle w:val="Heading3"/>
      </w:pPr>
    </w:p>
    <w:p w14:paraId="5423AD6C" w14:textId="1684783E" w:rsidR="00D354AD" w:rsidRDefault="00EC636C" w:rsidP="00593960">
      <w:pPr>
        <w:pStyle w:val="Heading2"/>
      </w:pPr>
      <w:bookmarkStart w:id="8" w:name="_Toc66182411"/>
      <w:r>
        <w:t xml:space="preserve">Portal </w:t>
      </w:r>
      <w:r w:rsidR="00622E1F">
        <w:t xml:space="preserve">Pages </w:t>
      </w:r>
      <w:r w:rsidR="00D354AD">
        <w:t>for Research Activities</w:t>
      </w:r>
      <w:bookmarkEnd w:id="8"/>
      <w:r w:rsidR="00D354AD">
        <w:t xml:space="preserve"> </w:t>
      </w:r>
    </w:p>
    <w:p w14:paraId="7B4769BB" w14:textId="1172F126" w:rsidR="00D354AD" w:rsidRPr="001C2C5D" w:rsidRDefault="0048717A" w:rsidP="00D354AD">
      <w:pPr>
        <w:rPr>
          <w:color w:val="000000" w:themeColor="text1"/>
        </w:rPr>
      </w:pPr>
      <w:r>
        <w:rPr>
          <w:color w:val="000000" w:themeColor="text1"/>
        </w:rPr>
        <w:t xml:space="preserve">The HCD team will </w:t>
      </w:r>
      <w:r w:rsidR="00C1394B">
        <w:rPr>
          <w:color w:val="000000" w:themeColor="text1"/>
        </w:rPr>
        <w:t>work with users to build the following pages and modules</w:t>
      </w:r>
      <w:r w:rsidR="00F770AE">
        <w:rPr>
          <w:color w:val="000000" w:themeColor="text1"/>
        </w:rPr>
        <w:t>:</w:t>
      </w:r>
    </w:p>
    <w:p w14:paraId="24BB701E" w14:textId="77777777" w:rsidR="00D354AD" w:rsidRDefault="00D354AD" w:rsidP="00D354AD"/>
    <w:p w14:paraId="6471EA18" w14:textId="77777777" w:rsidR="00D354AD" w:rsidRPr="00D354AD" w:rsidRDefault="00D354AD" w:rsidP="005806A7">
      <w:pPr>
        <w:pStyle w:val="ListParagraph"/>
        <w:numPr>
          <w:ilvl w:val="0"/>
          <w:numId w:val="9"/>
        </w:numPr>
      </w:pPr>
      <w:r w:rsidRPr="00D354AD">
        <w:rPr>
          <w:b/>
          <w:bCs/>
        </w:rPr>
        <w:t>Guided Authorization Process Support</w:t>
      </w:r>
    </w:p>
    <w:p w14:paraId="341B3314" w14:textId="08EF74AC" w:rsidR="00D354AD" w:rsidRDefault="60FEAD1E" w:rsidP="7206422C">
      <w:pPr>
        <w:pStyle w:val="ListParagraph"/>
        <w:numPr>
          <w:ilvl w:val="1"/>
          <w:numId w:val="9"/>
        </w:numPr>
        <w:rPr>
          <w:rFonts w:eastAsiaTheme="minorEastAsia"/>
        </w:rPr>
      </w:pPr>
      <w:r>
        <w:t xml:space="preserve">Authorization </w:t>
      </w:r>
    </w:p>
    <w:p w14:paraId="0C3F0A30" w14:textId="77777777" w:rsidR="00D354AD" w:rsidRDefault="00D354AD" w:rsidP="005806A7">
      <w:pPr>
        <w:pStyle w:val="ListParagraph"/>
        <w:numPr>
          <w:ilvl w:val="1"/>
          <w:numId w:val="9"/>
        </w:numPr>
      </w:pPr>
      <w:r>
        <w:t>Appointment scheduling</w:t>
      </w:r>
    </w:p>
    <w:p w14:paraId="3037724B" w14:textId="4B556725" w:rsidR="00D354AD" w:rsidRPr="00D354AD" w:rsidRDefault="00D354AD" w:rsidP="005806A7">
      <w:pPr>
        <w:pStyle w:val="ListParagraph"/>
        <w:numPr>
          <w:ilvl w:val="1"/>
          <w:numId w:val="9"/>
        </w:numPr>
      </w:pPr>
      <w:r>
        <w:t>Cancellation</w:t>
      </w:r>
    </w:p>
    <w:p w14:paraId="0D7FA896" w14:textId="621C0911" w:rsidR="00D354AD" w:rsidRPr="00D354AD" w:rsidRDefault="1EB6B7D2" w:rsidP="005806A7">
      <w:pPr>
        <w:pStyle w:val="ListParagraph"/>
        <w:numPr>
          <w:ilvl w:val="1"/>
          <w:numId w:val="9"/>
        </w:numPr>
      </w:pPr>
      <w:r>
        <w:t>A</w:t>
      </w:r>
      <w:r w:rsidR="51AA7534">
        <w:t>uthorization</w:t>
      </w:r>
      <w:r w:rsidR="00D354AD" w:rsidRPr="00D354AD">
        <w:t xml:space="preserve"> deadlines</w:t>
      </w:r>
    </w:p>
    <w:p w14:paraId="02DBCF3F" w14:textId="0EF51B03" w:rsidR="00D354AD" w:rsidRPr="00D354AD" w:rsidRDefault="00D354AD" w:rsidP="005806A7">
      <w:pPr>
        <w:pStyle w:val="ListParagraph"/>
        <w:numPr>
          <w:ilvl w:val="1"/>
          <w:numId w:val="9"/>
        </w:numPr>
      </w:pPr>
      <w:r w:rsidRPr="00D354AD">
        <w:t>Remaining appointments</w:t>
      </w:r>
    </w:p>
    <w:p w14:paraId="31CCA922" w14:textId="61A50505" w:rsidR="00D354AD" w:rsidRPr="00D354AD" w:rsidRDefault="00D354AD" w:rsidP="005806A7">
      <w:pPr>
        <w:pStyle w:val="ListParagraph"/>
        <w:numPr>
          <w:ilvl w:val="1"/>
          <w:numId w:val="9"/>
        </w:numPr>
      </w:pPr>
      <w:r w:rsidRPr="00D354AD">
        <w:lastRenderedPageBreak/>
        <w:t>Provider location</w:t>
      </w:r>
    </w:p>
    <w:p w14:paraId="64A45CD7" w14:textId="6267DEE1" w:rsidR="00D354AD" w:rsidRDefault="00D354AD" w:rsidP="005806A7">
      <w:pPr>
        <w:pStyle w:val="ListParagraph"/>
        <w:numPr>
          <w:ilvl w:val="1"/>
          <w:numId w:val="9"/>
        </w:numPr>
      </w:pPr>
      <w:r w:rsidRPr="00D354AD">
        <w:t>Step-by-step guided process</w:t>
      </w:r>
    </w:p>
    <w:p w14:paraId="45DE37BA" w14:textId="77777777" w:rsidR="006148DF" w:rsidRDefault="006148DF" w:rsidP="006148DF">
      <w:pPr>
        <w:pStyle w:val="ListParagraph"/>
        <w:ind w:left="1440"/>
      </w:pPr>
    </w:p>
    <w:p w14:paraId="3294DF0B" w14:textId="3FAD8660" w:rsidR="00D354AD" w:rsidRDefault="006148DF" w:rsidP="005806A7">
      <w:pPr>
        <w:pStyle w:val="ListParagraph"/>
        <w:numPr>
          <w:ilvl w:val="0"/>
          <w:numId w:val="9"/>
        </w:numPr>
        <w:rPr>
          <w:b/>
          <w:bCs/>
        </w:rPr>
      </w:pPr>
      <w:r w:rsidRPr="006148DF">
        <w:rPr>
          <w:b/>
          <w:bCs/>
        </w:rPr>
        <w:t>Billing Process</w:t>
      </w:r>
    </w:p>
    <w:p w14:paraId="2EB28AFA" w14:textId="77777777" w:rsidR="001D2972" w:rsidRPr="001D2972" w:rsidRDefault="001D2972" w:rsidP="005806A7">
      <w:pPr>
        <w:pStyle w:val="ListParagraph"/>
        <w:numPr>
          <w:ilvl w:val="1"/>
          <w:numId w:val="9"/>
        </w:numPr>
      </w:pPr>
      <w:r w:rsidRPr="001D2972">
        <w:t>Pay bill</w:t>
      </w:r>
    </w:p>
    <w:p w14:paraId="287337B2" w14:textId="77777777" w:rsidR="001D2972" w:rsidRPr="001D2972" w:rsidRDefault="001D2972" w:rsidP="005806A7">
      <w:pPr>
        <w:pStyle w:val="ListParagraph"/>
        <w:numPr>
          <w:ilvl w:val="1"/>
          <w:numId w:val="9"/>
        </w:numPr>
      </w:pPr>
      <w:r w:rsidRPr="001D2972">
        <w:t>Appeal bill</w:t>
      </w:r>
    </w:p>
    <w:p w14:paraId="19B5F4E3" w14:textId="77777777" w:rsidR="001D2972" w:rsidRPr="001D2972" w:rsidRDefault="001D2972" w:rsidP="005806A7">
      <w:pPr>
        <w:pStyle w:val="ListParagraph"/>
        <w:numPr>
          <w:ilvl w:val="1"/>
          <w:numId w:val="9"/>
        </w:numPr>
      </w:pPr>
      <w:r w:rsidRPr="001D2972">
        <w:t>Apply for support</w:t>
      </w:r>
    </w:p>
    <w:p w14:paraId="7F08DA00" w14:textId="68A0C990" w:rsidR="001D2972" w:rsidRPr="001D2972" w:rsidRDefault="001D2972" w:rsidP="005806A7">
      <w:pPr>
        <w:pStyle w:val="ListParagraph"/>
        <w:numPr>
          <w:ilvl w:val="1"/>
          <w:numId w:val="9"/>
        </w:numPr>
      </w:pPr>
      <w:r w:rsidRPr="001D2972">
        <w:t>Get help</w:t>
      </w:r>
    </w:p>
    <w:p w14:paraId="784F47DB" w14:textId="77777777" w:rsidR="006148DF" w:rsidRPr="006148DF" w:rsidRDefault="006148DF" w:rsidP="006148DF">
      <w:pPr>
        <w:pStyle w:val="ListParagraph"/>
        <w:rPr>
          <w:b/>
          <w:bCs/>
        </w:rPr>
      </w:pPr>
    </w:p>
    <w:p w14:paraId="68124AE0" w14:textId="2C02AD1D" w:rsidR="00D354AD" w:rsidRDefault="006148DF" w:rsidP="005806A7">
      <w:pPr>
        <w:pStyle w:val="ListParagraph"/>
        <w:numPr>
          <w:ilvl w:val="0"/>
          <w:numId w:val="9"/>
        </w:numPr>
        <w:rPr>
          <w:b/>
          <w:bCs/>
        </w:rPr>
      </w:pPr>
      <w:r w:rsidRPr="006148DF">
        <w:rPr>
          <w:b/>
          <w:bCs/>
        </w:rPr>
        <w:t xml:space="preserve">Financial History </w:t>
      </w:r>
    </w:p>
    <w:p w14:paraId="5F78B87B" w14:textId="77777777" w:rsidR="00EC636C" w:rsidRPr="00EC636C" w:rsidRDefault="00EC636C" w:rsidP="005806A7">
      <w:pPr>
        <w:pStyle w:val="ListParagraph"/>
        <w:numPr>
          <w:ilvl w:val="1"/>
          <w:numId w:val="9"/>
        </w:numPr>
      </w:pPr>
      <w:r w:rsidRPr="00EC636C">
        <w:t>Billing statements</w:t>
      </w:r>
    </w:p>
    <w:p w14:paraId="6082DC4B" w14:textId="77777777" w:rsidR="00EC636C" w:rsidRPr="00EC636C" w:rsidRDefault="00EC636C" w:rsidP="005806A7">
      <w:pPr>
        <w:pStyle w:val="ListParagraph"/>
        <w:numPr>
          <w:ilvl w:val="1"/>
          <w:numId w:val="9"/>
        </w:numPr>
      </w:pPr>
      <w:r w:rsidRPr="00EC636C">
        <w:t>Balance due</w:t>
      </w:r>
    </w:p>
    <w:p w14:paraId="08A505AF" w14:textId="77777777" w:rsidR="00EC636C" w:rsidRPr="00EC636C" w:rsidRDefault="00EC636C" w:rsidP="005806A7">
      <w:pPr>
        <w:pStyle w:val="ListParagraph"/>
        <w:numPr>
          <w:ilvl w:val="1"/>
          <w:numId w:val="9"/>
        </w:numPr>
      </w:pPr>
      <w:r w:rsidRPr="00EC636C">
        <w:t>Payment / financing options</w:t>
      </w:r>
    </w:p>
    <w:p w14:paraId="7DB7F112" w14:textId="24ED4602" w:rsidR="001D2972" w:rsidRPr="00EC636C" w:rsidRDefault="00EC636C" w:rsidP="005806A7">
      <w:pPr>
        <w:pStyle w:val="ListParagraph"/>
        <w:numPr>
          <w:ilvl w:val="1"/>
          <w:numId w:val="9"/>
        </w:numPr>
      </w:pPr>
      <w:r w:rsidRPr="00EC636C">
        <w:t>Financial support help information</w:t>
      </w:r>
    </w:p>
    <w:p w14:paraId="51414A0F" w14:textId="77777777" w:rsidR="00D354AD" w:rsidRPr="00D354AD" w:rsidRDefault="00D354AD" w:rsidP="00D354AD"/>
    <w:p w14:paraId="2EF59BE3" w14:textId="7BB27068" w:rsidR="0046738C" w:rsidRPr="002E14D7" w:rsidRDefault="0046738C" w:rsidP="00593960">
      <w:pPr>
        <w:pStyle w:val="Heading1"/>
      </w:pPr>
      <w:bookmarkStart w:id="9" w:name="_Toc66182412"/>
      <w:r w:rsidRPr="002E14D7">
        <w:t>Design Solution Opportunities</w:t>
      </w:r>
      <w:bookmarkEnd w:id="9"/>
      <w:r w:rsidRPr="002E14D7">
        <w:t xml:space="preserve"> </w:t>
      </w:r>
    </w:p>
    <w:p w14:paraId="236B93D1" w14:textId="2654270E" w:rsidR="29F12A90" w:rsidRDefault="6AFF6DAF" w:rsidP="3528B258">
      <w:r>
        <w:t>At the conclusion of the Discovery phase, the HCD team identified 16 opportunity areas for VEO and OCC to consider. These</w:t>
      </w:r>
      <w:r w:rsidR="446F7C06">
        <w:t xml:space="preserve"> </w:t>
      </w:r>
      <w:r>
        <w:t>opportunity areas</w:t>
      </w:r>
      <w:r w:rsidR="138AAD76">
        <w:t xml:space="preserve"> </w:t>
      </w:r>
      <w:r w:rsidR="4486AA80">
        <w:t>have been</w:t>
      </w:r>
      <w:r w:rsidR="3079B1EF">
        <w:t xml:space="preserve"> prioritized based on VEO and OCC feedback </w:t>
      </w:r>
      <w:r w:rsidR="4486AA80">
        <w:t>to focus on 9</w:t>
      </w:r>
      <w:r w:rsidR="55170D66">
        <w:t>,</w:t>
      </w:r>
      <w:r w:rsidR="3114A291">
        <w:t xml:space="preserve"> </w:t>
      </w:r>
      <w:r w:rsidR="7236AAEA">
        <w:t xml:space="preserve">defined below, </w:t>
      </w:r>
      <w:r w:rsidR="4486AA80">
        <w:t>for t</w:t>
      </w:r>
      <w:r w:rsidR="08AEFCB0">
        <w:t>he</w:t>
      </w:r>
      <w:r w:rsidR="4486AA80">
        <w:t xml:space="preserve"> </w:t>
      </w:r>
      <w:r w:rsidR="2283C529">
        <w:t>D</w:t>
      </w:r>
      <w:r w:rsidR="4486AA80">
        <w:t>esign phase.</w:t>
      </w:r>
    </w:p>
    <w:p w14:paraId="62BF4522" w14:textId="5B42BAD4" w:rsidR="29F12A90" w:rsidRDefault="29F12A90" w:rsidP="3528B258"/>
    <w:p w14:paraId="7545EF8B" w14:textId="0A1A10DD" w:rsidR="09C49E34" w:rsidRDefault="09C49E34" w:rsidP="005806A7">
      <w:pPr>
        <w:pStyle w:val="ListParagraph"/>
        <w:numPr>
          <w:ilvl w:val="0"/>
          <w:numId w:val="10"/>
        </w:numPr>
        <w:rPr>
          <w:rFonts w:eastAsiaTheme="minorEastAsia"/>
          <w:color w:val="000000" w:themeColor="text1"/>
        </w:rPr>
      </w:pPr>
      <w:r w:rsidRPr="3528B258">
        <w:rPr>
          <w:rFonts w:ascii="Calibri" w:eastAsia="Calibri" w:hAnsi="Calibri" w:cs="Calibri"/>
          <w:color w:val="000000" w:themeColor="text1"/>
        </w:rPr>
        <w:t>There is an opportunity to create a system of support that minimizes questions and issues, reducing the interruptions staff experience in their day-to-day roles</w:t>
      </w:r>
      <w:r w:rsidR="00820B59">
        <w:rPr>
          <w:rFonts w:ascii="Calibri" w:eastAsia="Calibri" w:hAnsi="Calibri" w:cs="Calibri"/>
          <w:color w:val="000000" w:themeColor="text1"/>
        </w:rPr>
        <w:t>.</w:t>
      </w:r>
    </w:p>
    <w:p w14:paraId="443157AA" w14:textId="2505ABCE" w:rsidR="09C49E34" w:rsidRDefault="09C49E34" w:rsidP="005806A7">
      <w:pPr>
        <w:pStyle w:val="ListParagraph"/>
        <w:numPr>
          <w:ilvl w:val="0"/>
          <w:numId w:val="10"/>
        </w:numPr>
        <w:rPr>
          <w:rFonts w:eastAsiaTheme="minorEastAsia"/>
          <w:color w:val="000000" w:themeColor="text1"/>
        </w:rPr>
      </w:pPr>
      <w:r w:rsidRPr="3528B258">
        <w:rPr>
          <w:rFonts w:ascii="Calibri" w:eastAsia="Calibri" w:hAnsi="Calibri" w:cs="Calibri"/>
          <w:color w:val="000000" w:themeColor="text1"/>
        </w:rPr>
        <w:t>There is an opportunity to implement additional means of oversight and education to ensure their values are reflected in the work of every partner administering care and support in the community</w:t>
      </w:r>
      <w:r w:rsidR="00820B59">
        <w:rPr>
          <w:rFonts w:ascii="Calibri" w:eastAsia="Calibri" w:hAnsi="Calibri" w:cs="Calibri"/>
          <w:color w:val="000000" w:themeColor="text1"/>
        </w:rPr>
        <w:t>.</w:t>
      </w:r>
    </w:p>
    <w:p w14:paraId="2E9F6333" w14:textId="227BCA49" w:rsidR="09C49E34" w:rsidRDefault="09C49E34" w:rsidP="005806A7">
      <w:pPr>
        <w:pStyle w:val="ListParagraph"/>
        <w:numPr>
          <w:ilvl w:val="0"/>
          <w:numId w:val="10"/>
        </w:numPr>
        <w:rPr>
          <w:rFonts w:eastAsiaTheme="minorEastAsia"/>
          <w:color w:val="000000" w:themeColor="text1"/>
        </w:rPr>
      </w:pPr>
      <w:r w:rsidRPr="3528B258">
        <w:rPr>
          <w:rFonts w:ascii="Calibri" w:eastAsia="Calibri" w:hAnsi="Calibri" w:cs="Calibri"/>
          <w:color w:val="000000" w:themeColor="text1"/>
        </w:rPr>
        <w:t>There is an opportunity to rethink the role of the authorization and how Veterans interact with it to alleviate stress and confusion and still prioritize Veteran health and safety.</w:t>
      </w:r>
    </w:p>
    <w:p w14:paraId="25E0624B" w14:textId="311C7ACB" w:rsidR="1C3CEBF7" w:rsidRDefault="5FA7A543" w:rsidP="005806A7">
      <w:pPr>
        <w:pStyle w:val="ListParagraph"/>
        <w:numPr>
          <w:ilvl w:val="0"/>
          <w:numId w:val="10"/>
        </w:numPr>
        <w:rPr>
          <w:rFonts w:eastAsiaTheme="minorEastAsia"/>
          <w:color w:val="000000" w:themeColor="text1"/>
        </w:rPr>
      </w:pPr>
      <w:r w:rsidRPr="3528B258">
        <w:rPr>
          <w:color w:val="000000" w:themeColor="text1"/>
        </w:rPr>
        <w:t>There is an opportunity for Veterans to receive the care and prescriptions they need more seamlessly, while maintaining the agency of both the VA and the community provider.</w:t>
      </w:r>
    </w:p>
    <w:p w14:paraId="319F6666" w14:textId="473336D0" w:rsidR="1C3CEBF7" w:rsidRDefault="5FA7A543" w:rsidP="005806A7">
      <w:pPr>
        <w:pStyle w:val="ListParagraph"/>
        <w:numPr>
          <w:ilvl w:val="0"/>
          <w:numId w:val="10"/>
        </w:numPr>
        <w:rPr>
          <w:rFonts w:eastAsiaTheme="minorEastAsia"/>
          <w:color w:val="000000" w:themeColor="text1"/>
        </w:rPr>
      </w:pPr>
      <w:r w:rsidRPr="3528B258">
        <w:rPr>
          <w:color w:val="000000" w:themeColor="text1"/>
        </w:rPr>
        <w:t>There is an opportunity to create a seamless scheduling process that makes the community care network feel like a true extension of the VA and that curbs the issues that arise when the network falls short.</w:t>
      </w:r>
    </w:p>
    <w:p w14:paraId="07019045" w14:textId="05483B67" w:rsidR="1C3CEBF7" w:rsidRDefault="5FA7A543" w:rsidP="005806A7">
      <w:pPr>
        <w:pStyle w:val="ListParagraph"/>
        <w:numPr>
          <w:ilvl w:val="0"/>
          <w:numId w:val="10"/>
        </w:numPr>
        <w:rPr>
          <w:rFonts w:eastAsiaTheme="minorEastAsia"/>
          <w:color w:val="000000" w:themeColor="text1"/>
        </w:rPr>
      </w:pPr>
      <w:r w:rsidRPr="3528B258">
        <w:rPr>
          <w:color w:val="000000" w:themeColor="text1"/>
        </w:rPr>
        <w:t>There is an opportunity for the VA to recognize Veteran and caregiver limitations and intervene with targeted support instead of continuous handholding, as well as redirect Veteran and caregiver energy toward holistic care.</w:t>
      </w:r>
    </w:p>
    <w:p w14:paraId="19BDCA0E" w14:textId="276D9587" w:rsidR="1C3CEBF7" w:rsidRDefault="5FA7A543" w:rsidP="005806A7">
      <w:pPr>
        <w:pStyle w:val="ListParagraph"/>
        <w:numPr>
          <w:ilvl w:val="0"/>
          <w:numId w:val="10"/>
        </w:numPr>
        <w:rPr>
          <w:rFonts w:eastAsiaTheme="minorEastAsia"/>
          <w:color w:val="000000" w:themeColor="text1"/>
        </w:rPr>
      </w:pPr>
      <w:r w:rsidRPr="3528B258">
        <w:rPr>
          <w:color w:val="000000" w:themeColor="text1"/>
        </w:rPr>
        <w:t>There is an opportunity to increase community care tool and network reliability and adequacy, ensuring the providers Veterans need are at the VA and in-network.</w:t>
      </w:r>
    </w:p>
    <w:p w14:paraId="0660E4F4" w14:textId="7BBC5220" w:rsidR="1C3CEBF7" w:rsidRDefault="5FA7A543" w:rsidP="005806A7">
      <w:pPr>
        <w:pStyle w:val="ListParagraph"/>
        <w:numPr>
          <w:ilvl w:val="0"/>
          <w:numId w:val="10"/>
        </w:numPr>
        <w:rPr>
          <w:rFonts w:eastAsiaTheme="minorEastAsia"/>
          <w:color w:val="000000" w:themeColor="text1"/>
        </w:rPr>
      </w:pPr>
      <w:r w:rsidRPr="3528B258">
        <w:rPr>
          <w:color w:val="000000" w:themeColor="text1"/>
        </w:rPr>
        <w:t>There is an opportunity to allow Veterans to pull back the curtain and reveal what it takes to get them the care they need, as well as give them and their providers a space to quickly and easily signal when complications arise.</w:t>
      </w:r>
    </w:p>
    <w:p w14:paraId="4FEDC26E" w14:textId="35CEBE62" w:rsidR="1C3CEBF7" w:rsidRDefault="5FA7A543" w:rsidP="005806A7">
      <w:pPr>
        <w:pStyle w:val="ListParagraph"/>
        <w:numPr>
          <w:ilvl w:val="0"/>
          <w:numId w:val="10"/>
        </w:numPr>
        <w:rPr>
          <w:rFonts w:eastAsiaTheme="minorEastAsia"/>
          <w:color w:val="000000" w:themeColor="text1"/>
        </w:rPr>
      </w:pPr>
      <w:r w:rsidRPr="3528B258">
        <w:rPr>
          <w:color w:val="000000" w:themeColor="text1"/>
        </w:rPr>
        <w:lastRenderedPageBreak/>
        <w:t>There is an opportunity to simplify and clarify communication with Veterans about billing, removing the burden of the unknown coverages and creating financial transparency between them, their community providers, and the VA.</w:t>
      </w:r>
    </w:p>
    <w:p w14:paraId="513996B4" w14:textId="77115717" w:rsidR="00BC723C" w:rsidRDefault="00BC723C" w:rsidP="5D839F5C"/>
    <w:p w14:paraId="16163322" w14:textId="77777777" w:rsidR="00BC723C" w:rsidRDefault="00BC723C" w:rsidP="5D839F5C"/>
    <w:p w14:paraId="12C44F24" w14:textId="21B200C6" w:rsidR="0046738C" w:rsidRPr="002E14D7" w:rsidRDefault="0046738C" w:rsidP="00593960">
      <w:pPr>
        <w:pStyle w:val="Heading1"/>
      </w:pPr>
      <w:bookmarkStart w:id="10" w:name="_Toc66182413"/>
      <w:r w:rsidRPr="4DD1F3D2">
        <w:t xml:space="preserve">Design </w:t>
      </w:r>
      <w:r w:rsidR="00874987" w:rsidRPr="4DD1F3D2">
        <w:t xml:space="preserve">Solution </w:t>
      </w:r>
      <w:r w:rsidR="00220259" w:rsidRPr="4DD1F3D2">
        <w:t>Requirements</w:t>
      </w:r>
      <w:bookmarkEnd w:id="10"/>
      <w:r w:rsidR="00220259" w:rsidRPr="4DD1F3D2">
        <w:t xml:space="preserve"> </w:t>
      </w:r>
    </w:p>
    <w:p w14:paraId="796534AD" w14:textId="040AB838" w:rsidR="332D1D02" w:rsidRDefault="332D1D02" w:rsidP="4DD1F3D2">
      <w:r>
        <w:t>The prototype(s) for this project should meet the following criteria to be sustainable and actionable:</w:t>
      </w:r>
    </w:p>
    <w:p w14:paraId="0533FB01" w14:textId="76D9C69F" w:rsidR="332D1D02" w:rsidRDefault="332D1D02" w:rsidP="005806A7">
      <w:pPr>
        <w:pStyle w:val="ListParagraph"/>
        <w:numPr>
          <w:ilvl w:val="0"/>
          <w:numId w:val="13"/>
        </w:numPr>
        <w:rPr>
          <w:rFonts w:eastAsiaTheme="minorEastAsia"/>
        </w:rPr>
      </w:pPr>
      <w:r>
        <w:t xml:space="preserve">The prototype(s) must be applicable within the OCC landscape and integrate into the various systems that Veterans, beneficiaries, staff, and providers interact with. </w:t>
      </w:r>
    </w:p>
    <w:p w14:paraId="7F421D64" w14:textId="53924384" w:rsidR="332D1D02" w:rsidRDefault="332D1D02" w:rsidP="52FD440E">
      <w:pPr>
        <w:pStyle w:val="ListParagraph"/>
        <w:numPr>
          <w:ilvl w:val="0"/>
          <w:numId w:val="13"/>
        </w:numPr>
        <w:rPr>
          <w:rFonts w:eastAsiaTheme="minorEastAsia"/>
        </w:rPr>
      </w:pPr>
      <w:r>
        <w:t xml:space="preserve">The prototype(s) must provide Veterans, </w:t>
      </w:r>
      <w:r w:rsidR="10F8FA60">
        <w:t>b</w:t>
      </w:r>
      <w:r>
        <w:t>eneficiaries</w:t>
      </w:r>
      <w:r w:rsidR="00AF1B50">
        <w:t>,</w:t>
      </w:r>
      <w:r>
        <w:t xml:space="preserve"> and VA staff with information they need</w:t>
      </w:r>
      <w:r w:rsidR="00466B2D">
        <w:t>.</w:t>
      </w:r>
      <w:r>
        <w:t xml:space="preserve"> </w:t>
      </w:r>
    </w:p>
    <w:p w14:paraId="47FDA3D3" w14:textId="2051ECDB" w:rsidR="332D1D02" w:rsidRDefault="332D1D02" w:rsidP="005806A7">
      <w:pPr>
        <w:pStyle w:val="ListParagraph"/>
        <w:numPr>
          <w:ilvl w:val="0"/>
          <w:numId w:val="13"/>
        </w:numPr>
        <w:rPr>
          <w:rFonts w:eastAsiaTheme="minorEastAsia"/>
        </w:rPr>
      </w:pPr>
      <w:r>
        <w:t>The prototype(s) must provide updated information that is as accurate as possible</w:t>
      </w:r>
      <w:r w:rsidR="00466B2D">
        <w:t>.</w:t>
      </w:r>
    </w:p>
    <w:p w14:paraId="6ACAFDE0" w14:textId="1741D4ED" w:rsidR="332D1D02" w:rsidRDefault="332D1D02" w:rsidP="52FD440E">
      <w:pPr>
        <w:pStyle w:val="ListParagraph"/>
        <w:numPr>
          <w:ilvl w:val="0"/>
          <w:numId w:val="13"/>
        </w:numPr>
        <w:rPr>
          <w:rFonts w:eastAsiaTheme="minorEastAsia"/>
        </w:rPr>
      </w:pPr>
      <w:r>
        <w:t>The prototype(s) must cultivate communication between Veterans,</w:t>
      </w:r>
      <w:r w:rsidR="00AF1B50">
        <w:t xml:space="preserve"> beneficiaries,</w:t>
      </w:r>
      <w:r>
        <w:t xml:space="preserve"> </w:t>
      </w:r>
      <w:r w:rsidR="3F8006C0">
        <w:t>c</w:t>
      </w:r>
      <w:r>
        <w:t xml:space="preserve">ommunity </w:t>
      </w:r>
      <w:r w:rsidR="15A05919">
        <w:t>p</w:t>
      </w:r>
      <w:r>
        <w:t>roviders and VA</w:t>
      </w:r>
      <w:r w:rsidR="00466B2D">
        <w:t>.</w:t>
      </w:r>
    </w:p>
    <w:p w14:paraId="68AB0ADE" w14:textId="309831C1" w:rsidR="00B37519" w:rsidRPr="00B37519" w:rsidRDefault="332D1D02" w:rsidP="00B37519">
      <w:pPr>
        <w:pStyle w:val="ListParagraph"/>
        <w:numPr>
          <w:ilvl w:val="0"/>
          <w:numId w:val="13"/>
        </w:numPr>
        <w:rPr>
          <w:rFonts w:eastAsiaTheme="minorEastAsia"/>
        </w:rPr>
      </w:pPr>
      <w:r>
        <w:t>The prototype(s) must fit within OCC's larger work towards portal development</w:t>
      </w:r>
      <w:r w:rsidR="00466B2D">
        <w:t>.</w:t>
      </w:r>
      <w:r>
        <w:t xml:space="preserve"> </w:t>
      </w:r>
    </w:p>
    <w:p w14:paraId="06CCAE92" w14:textId="59B99221" w:rsidR="332D1D02" w:rsidRDefault="332D1D02" w:rsidP="005806A7">
      <w:pPr>
        <w:pStyle w:val="ListParagraph"/>
        <w:numPr>
          <w:ilvl w:val="0"/>
          <w:numId w:val="13"/>
        </w:numPr>
        <w:rPr>
          <w:rFonts w:eastAsiaTheme="minorEastAsia"/>
        </w:rPr>
      </w:pPr>
      <w:r>
        <w:t>The prototype(s) must adhere to VA.gov design system</w:t>
      </w:r>
      <w:r w:rsidR="00466B2D">
        <w:t>.</w:t>
      </w:r>
    </w:p>
    <w:p w14:paraId="3F753890" w14:textId="3D5B2D3E" w:rsidR="00220259" w:rsidRDefault="00220259" w:rsidP="5D839F5C"/>
    <w:p w14:paraId="3A2102A2" w14:textId="729D9F0A" w:rsidR="00220259" w:rsidRDefault="002E14D7" w:rsidP="00593960">
      <w:pPr>
        <w:pStyle w:val="Heading2"/>
      </w:pPr>
      <w:bookmarkStart w:id="11" w:name="_Toc66182414"/>
      <w:r>
        <w:t>Measuring Success</w:t>
      </w:r>
      <w:bookmarkEnd w:id="11"/>
    </w:p>
    <w:p w14:paraId="23B6CB33" w14:textId="64AF2634" w:rsidR="7DB89237" w:rsidRDefault="3751610E">
      <w:r>
        <w:t>The follow</w:t>
      </w:r>
      <w:r w:rsidR="2732AA9B">
        <w:t>ing</w:t>
      </w:r>
      <w:r>
        <w:t xml:space="preserve"> are </w:t>
      </w:r>
      <w:r w:rsidR="24776750">
        <w:t xml:space="preserve">workstream and outcome </w:t>
      </w:r>
      <w:r>
        <w:t>success measures</w:t>
      </w:r>
      <w:r w:rsidR="59315EBF">
        <w:t>, or lead and lag measures</w:t>
      </w:r>
      <w:r w:rsidR="171B893D">
        <w:t>,</w:t>
      </w:r>
      <w:r w:rsidR="59315EBF">
        <w:t xml:space="preserve"> to </w:t>
      </w:r>
      <w:r w:rsidR="105CBC15">
        <w:t>consider</w:t>
      </w:r>
      <w:r w:rsidR="41E3FCEC">
        <w:t xml:space="preserve"> throughout the </w:t>
      </w:r>
      <w:r w:rsidR="538C2A57">
        <w:t>Design phase</w:t>
      </w:r>
      <w:r w:rsidR="41E3FCEC">
        <w:t>.</w:t>
      </w:r>
    </w:p>
    <w:p w14:paraId="41D55DAD" w14:textId="72580F3C" w:rsidR="002E14D7" w:rsidRPr="002E14D7" w:rsidRDefault="002E14D7" w:rsidP="5D839F5C"/>
    <w:p w14:paraId="3477872B" w14:textId="713C9F75" w:rsidR="002E14D7" w:rsidRPr="00C57587" w:rsidRDefault="4B1FB902" w:rsidP="00B37519">
      <w:pPr>
        <w:pStyle w:val="Heading4"/>
        <w:rPr>
          <w:rFonts w:asciiTheme="minorHAnsi" w:hAnsiTheme="minorHAnsi" w:cstheme="minorHAnsi"/>
        </w:rPr>
      </w:pPr>
      <w:r w:rsidRPr="00C57587">
        <w:rPr>
          <w:rFonts w:asciiTheme="minorHAnsi" w:hAnsiTheme="minorHAnsi" w:cstheme="minorHAnsi"/>
        </w:rPr>
        <w:t>Workstream Success Measures (Lead Measures)</w:t>
      </w:r>
    </w:p>
    <w:p w14:paraId="1C91434F" w14:textId="44478BD2" w:rsidR="002E14D7" w:rsidRPr="002E14D7" w:rsidRDefault="4B1FB902" w:rsidP="52FD440E">
      <w:pPr>
        <w:pStyle w:val="ListParagraph"/>
        <w:numPr>
          <w:ilvl w:val="0"/>
          <w:numId w:val="12"/>
        </w:numPr>
        <w:rPr>
          <w:rFonts w:eastAsiaTheme="minorEastAsia"/>
        </w:rPr>
      </w:pPr>
      <w:r>
        <w:t>Incorporate feedback from implementation team(s)</w:t>
      </w:r>
    </w:p>
    <w:p w14:paraId="10E1F777" w14:textId="26BC16FE" w:rsidR="002E14D7" w:rsidRPr="002E14D7" w:rsidRDefault="4B1FB902" w:rsidP="52FD440E">
      <w:pPr>
        <w:pStyle w:val="ListParagraph"/>
        <w:numPr>
          <w:ilvl w:val="0"/>
          <w:numId w:val="12"/>
        </w:numPr>
        <w:rPr>
          <w:rFonts w:eastAsiaTheme="minorEastAsia"/>
        </w:rPr>
      </w:pPr>
      <w:r>
        <w:t>Understand Veteran and beneficiary feature priorities</w:t>
      </w:r>
    </w:p>
    <w:p w14:paraId="66A76938" w14:textId="3B7DAC65" w:rsidR="002E14D7" w:rsidRPr="002E14D7" w:rsidRDefault="4B1FB902" w:rsidP="52FD440E">
      <w:pPr>
        <w:pStyle w:val="ListParagraph"/>
        <w:numPr>
          <w:ilvl w:val="0"/>
          <w:numId w:val="12"/>
        </w:numPr>
        <w:rPr>
          <w:rFonts w:eastAsiaTheme="minorEastAsia"/>
        </w:rPr>
      </w:pPr>
      <w:r>
        <w:t xml:space="preserve">Through prototype iteration, demonstrate key </w:t>
      </w:r>
      <w:r w:rsidR="7BC90858">
        <w:t>features</w:t>
      </w:r>
      <w:r>
        <w:t xml:space="preserve"> that can be tested virtually and are feasible/implementable</w:t>
      </w:r>
    </w:p>
    <w:p w14:paraId="27D51E0F" w14:textId="0C8D9E22" w:rsidR="002E14D7" w:rsidRPr="002E14D7" w:rsidRDefault="4B1FB902" w:rsidP="52FD440E">
      <w:pPr>
        <w:pStyle w:val="ListParagraph"/>
        <w:numPr>
          <w:ilvl w:val="0"/>
          <w:numId w:val="12"/>
        </w:numPr>
        <w:rPr>
          <w:rFonts w:eastAsiaTheme="minorEastAsia"/>
        </w:rPr>
      </w:pPr>
      <w:r>
        <w:t>Address gaps identified by OCC</w:t>
      </w:r>
    </w:p>
    <w:p w14:paraId="1E22A56B" w14:textId="37D64F90" w:rsidR="002E14D7" w:rsidRPr="002E14D7" w:rsidRDefault="002E14D7" w:rsidP="5D839F5C"/>
    <w:p w14:paraId="06DA37F9" w14:textId="3DBE3800" w:rsidR="002E14D7" w:rsidRPr="0066408A" w:rsidRDefault="7DB89237" w:rsidP="00B37519">
      <w:pPr>
        <w:pStyle w:val="Heading4"/>
        <w:rPr>
          <w:rFonts w:asciiTheme="minorHAnsi" w:hAnsiTheme="minorHAnsi" w:cstheme="minorHAnsi"/>
        </w:rPr>
      </w:pPr>
      <w:r w:rsidRPr="0066408A">
        <w:rPr>
          <w:rFonts w:asciiTheme="minorHAnsi" w:hAnsiTheme="minorHAnsi" w:cstheme="minorHAnsi"/>
        </w:rPr>
        <w:t>Outcome</w:t>
      </w:r>
      <w:r w:rsidR="4B1FB902" w:rsidRPr="0066408A">
        <w:rPr>
          <w:rFonts w:asciiTheme="minorHAnsi" w:hAnsiTheme="minorHAnsi" w:cstheme="minorHAnsi"/>
        </w:rPr>
        <w:t xml:space="preserve"> Success Measures (Lag Measures)</w:t>
      </w:r>
    </w:p>
    <w:p w14:paraId="1AEC81FB" w14:textId="666C5100" w:rsidR="002E14D7" w:rsidRPr="002E14D7" w:rsidRDefault="4B1FB902" w:rsidP="005806A7">
      <w:pPr>
        <w:pStyle w:val="ListParagraph"/>
        <w:numPr>
          <w:ilvl w:val="0"/>
          <w:numId w:val="11"/>
        </w:numPr>
        <w:rPr>
          <w:rFonts w:eastAsiaTheme="minorEastAsia"/>
        </w:rPr>
      </w:pPr>
      <w:r>
        <w:t>Customer-</w:t>
      </w:r>
      <w:r w:rsidR="00641EAE">
        <w:t>d</w:t>
      </w:r>
      <w:r>
        <w:t xml:space="preserve">efined </w:t>
      </w:r>
      <w:r w:rsidR="00641EAE">
        <w:t>e</w:t>
      </w:r>
      <w:r>
        <w:t>ase of</w:t>
      </w:r>
      <w:r w:rsidR="00641EAE">
        <w:t xml:space="preserve"> s</w:t>
      </w:r>
      <w:r>
        <w:t xml:space="preserve">ystem </w:t>
      </w:r>
      <w:r w:rsidR="00641EAE">
        <w:t>l</w:t>
      </w:r>
      <w:r>
        <w:t xml:space="preserve">ocation and </w:t>
      </w:r>
      <w:r w:rsidR="00641EAE">
        <w:t>u</w:t>
      </w:r>
      <w:r>
        <w:t>se</w:t>
      </w:r>
    </w:p>
    <w:p w14:paraId="4F8AA234" w14:textId="0C486D04" w:rsidR="002E14D7" w:rsidRPr="002E14D7" w:rsidRDefault="4B1FB902" w:rsidP="55E132AC">
      <w:pPr>
        <w:pStyle w:val="ListParagraph"/>
        <w:numPr>
          <w:ilvl w:val="0"/>
          <w:numId w:val="11"/>
        </w:numPr>
        <w:rPr>
          <w:rFonts w:eastAsiaTheme="minorEastAsia"/>
        </w:rPr>
      </w:pPr>
      <w:r>
        <w:t>Customer-</w:t>
      </w:r>
      <w:r w:rsidR="00641EAE">
        <w:t>d</w:t>
      </w:r>
      <w:r>
        <w:t xml:space="preserve">efined </w:t>
      </w:r>
      <w:r w:rsidR="00641EAE">
        <w:t>h</w:t>
      </w:r>
      <w:r>
        <w:t xml:space="preserve">elpfulness of </w:t>
      </w:r>
      <w:r w:rsidR="5D7BD385">
        <w:t>the proposed</w:t>
      </w:r>
      <w:r>
        <w:t xml:space="preserve"> </w:t>
      </w:r>
      <w:r w:rsidR="00641EAE">
        <w:t>p</w:t>
      </w:r>
      <w:r>
        <w:t>rototype</w:t>
      </w:r>
    </w:p>
    <w:p w14:paraId="3EA5A6CB" w14:textId="2B156A3C" w:rsidR="002E14D7" w:rsidRPr="002E14D7" w:rsidRDefault="4B1FB902" w:rsidP="55E132AC">
      <w:pPr>
        <w:pStyle w:val="ListParagraph"/>
        <w:numPr>
          <w:ilvl w:val="0"/>
          <w:numId w:val="11"/>
        </w:numPr>
        <w:rPr>
          <w:rFonts w:eastAsiaTheme="minorEastAsia"/>
        </w:rPr>
      </w:pPr>
      <w:r>
        <w:t xml:space="preserve">Customer </w:t>
      </w:r>
      <w:r w:rsidR="00641EAE">
        <w:t>l</w:t>
      </w:r>
      <w:r>
        <w:t xml:space="preserve">ikelihood </w:t>
      </w:r>
      <w:r w:rsidR="79E8510B">
        <w:t>of</w:t>
      </w:r>
      <w:r>
        <w:t xml:space="preserve"> </w:t>
      </w:r>
      <w:r w:rsidR="418F7D24">
        <w:t>using</w:t>
      </w:r>
      <w:r>
        <w:t xml:space="preserve"> </w:t>
      </w:r>
      <w:r w:rsidR="3D72129B">
        <w:t>the proposed</w:t>
      </w:r>
      <w:r>
        <w:t xml:space="preserve"> </w:t>
      </w:r>
      <w:r w:rsidR="00641EAE">
        <w:t>p</w:t>
      </w:r>
      <w:r>
        <w:t>rototype</w:t>
      </w:r>
    </w:p>
    <w:p w14:paraId="0EAF24BF" w14:textId="49695535" w:rsidR="002E14D7" w:rsidRPr="002E14D7" w:rsidRDefault="4B1FB902" w:rsidP="55E132AC">
      <w:pPr>
        <w:pStyle w:val="ListParagraph"/>
        <w:numPr>
          <w:ilvl w:val="0"/>
          <w:numId w:val="11"/>
        </w:numPr>
        <w:rPr>
          <w:rFonts w:eastAsiaTheme="minorEastAsia"/>
        </w:rPr>
      </w:pPr>
      <w:r>
        <w:t xml:space="preserve">Customer </w:t>
      </w:r>
      <w:r w:rsidR="00641EAE">
        <w:t>e</w:t>
      </w:r>
      <w:r>
        <w:t xml:space="preserve">stimated </w:t>
      </w:r>
      <w:r w:rsidR="00641EAE">
        <w:t>t</w:t>
      </w:r>
      <w:r>
        <w:t xml:space="preserve">ime </w:t>
      </w:r>
      <w:r w:rsidR="00641EAE">
        <w:t>s</w:t>
      </w:r>
      <w:r>
        <w:t>avings</w:t>
      </w:r>
    </w:p>
    <w:p w14:paraId="1268F0CE" w14:textId="05B541DA" w:rsidR="002E14D7" w:rsidRPr="002E14D7" w:rsidRDefault="4B1FB902" w:rsidP="55E132AC">
      <w:pPr>
        <w:pStyle w:val="ListParagraph"/>
        <w:numPr>
          <w:ilvl w:val="0"/>
          <w:numId w:val="11"/>
        </w:numPr>
        <w:rPr>
          <w:rFonts w:eastAsiaTheme="minorEastAsia"/>
        </w:rPr>
      </w:pPr>
      <w:r>
        <w:t xml:space="preserve">Customer </w:t>
      </w:r>
      <w:r w:rsidR="00641EAE">
        <w:t>e</w:t>
      </w:r>
      <w:r>
        <w:t xml:space="preserve">stimated </w:t>
      </w:r>
      <w:r w:rsidR="00641EAE">
        <w:t>e</w:t>
      </w:r>
      <w:r>
        <w:t xml:space="preserve">xperiential </w:t>
      </w:r>
      <w:r w:rsidR="00641EAE">
        <w:t>c</w:t>
      </w:r>
      <w:r>
        <w:t>hange</w:t>
      </w:r>
    </w:p>
    <w:p w14:paraId="4710C16A" w14:textId="10CC4A20" w:rsidR="006410BA" w:rsidRDefault="006410BA" w:rsidP="00640A26">
      <w:pPr>
        <w:rPr>
          <w:sz w:val="22"/>
          <w:szCs w:val="22"/>
          <w:highlight w:val="yellow"/>
        </w:rPr>
      </w:pPr>
    </w:p>
    <w:p w14:paraId="1A84A362" w14:textId="79659218" w:rsidR="009B3AB5" w:rsidRPr="00D57C0E" w:rsidRDefault="009B3AB5" w:rsidP="0066408A">
      <w:pPr>
        <w:pStyle w:val="Heading1"/>
      </w:pPr>
      <w:bookmarkStart w:id="12" w:name="_Research_Questions"/>
      <w:bookmarkStart w:id="13" w:name="_Toc66182415"/>
      <w:bookmarkEnd w:id="12"/>
      <w:r w:rsidRPr="0F5D3454">
        <w:t>Research Questions</w:t>
      </w:r>
      <w:bookmarkEnd w:id="13"/>
    </w:p>
    <w:p w14:paraId="6D7CAE75" w14:textId="3BF68A1F" w:rsidR="009B3AB5" w:rsidRPr="00BE0B3C" w:rsidRDefault="009B3AB5" w:rsidP="002B22E1">
      <w:r>
        <w:t>Research activities, coupled with user testing, will answer the following high-level research questions</w:t>
      </w:r>
      <w:r w:rsidR="009E0784">
        <w:t xml:space="preserve">. </w:t>
      </w:r>
      <w:r w:rsidR="00FD2030">
        <w:t>The research team may answer questions about user perceptions, but these answers will be assumptions and expert judgements. These assumptions can be tested in the user testing phase.</w:t>
      </w:r>
    </w:p>
    <w:p w14:paraId="13A7D838" w14:textId="77777777" w:rsidR="006E383F" w:rsidRDefault="006E383F" w:rsidP="00210C6A">
      <w:pPr>
        <w:pStyle w:val="Heading3"/>
      </w:pPr>
    </w:p>
    <w:p w14:paraId="68C2D7D1" w14:textId="1952AC47" w:rsidR="00F74C88" w:rsidRDefault="002A03E7" w:rsidP="0066408A">
      <w:pPr>
        <w:pStyle w:val="Heading2"/>
      </w:pPr>
      <w:bookmarkStart w:id="14" w:name="_Toc66182416"/>
      <w:r>
        <w:t>User Background</w:t>
      </w:r>
      <w:bookmarkEnd w:id="14"/>
      <w:r>
        <w:t xml:space="preserve"> </w:t>
      </w:r>
    </w:p>
    <w:p w14:paraId="79A4F353" w14:textId="423FB967" w:rsidR="09D10B0F" w:rsidRPr="0066408A" w:rsidRDefault="09D10B0F" w:rsidP="55E132AC">
      <w:pPr>
        <w:pStyle w:val="Heading4"/>
        <w:rPr>
          <w:rFonts w:asciiTheme="minorHAnsi" w:hAnsiTheme="minorHAnsi" w:cstheme="minorHAnsi"/>
        </w:rPr>
      </w:pPr>
      <w:r w:rsidRPr="0066408A">
        <w:rPr>
          <w:rFonts w:asciiTheme="minorHAnsi" w:hAnsiTheme="minorHAnsi" w:cstheme="minorHAnsi"/>
        </w:rPr>
        <w:t>Time: 10 minutes</w:t>
      </w:r>
    </w:p>
    <w:p w14:paraId="5967E655" w14:textId="185659DA" w:rsidR="00574593" w:rsidRDefault="00191DB4" w:rsidP="00574593">
      <w:r>
        <w:t xml:space="preserve">The following questions will help the HCD team create </w:t>
      </w:r>
      <w:r w:rsidR="00F313F5">
        <w:t xml:space="preserve">a </w:t>
      </w:r>
      <w:r w:rsidR="31B8F33D">
        <w:t>high-fidelity</w:t>
      </w:r>
      <w:r w:rsidR="00F313F5">
        <w:t xml:space="preserve"> portal prototype that is </w:t>
      </w:r>
      <w:r w:rsidR="33755A1C">
        <w:t>user directed</w:t>
      </w:r>
      <w:r w:rsidR="009A56D7">
        <w:t xml:space="preserve">. This portion of the interview is designed to be a </w:t>
      </w:r>
      <w:r w:rsidR="00246392">
        <w:t>free-flowing</w:t>
      </w:r>
      <w:r w:rsidR="009A56D7">
        <w:t xml:space="preserve"> conversation</w:t>
      </w:r>
      <w:r w:rsidR="00246392">
        <w:t>. Activities and visual support are not required.</w:t>
      </w:r>
    </w:p>
    <w:p w14:paraId="73E2A885" w14:textId="221B689A" w:rsidR="00574593" w:rsidRPr="00574593" w:rsidRDefault="00F313F5" w:rsidP="00574593">
      <w:r>
        <w:t xml:space="preserve"> </w:t>
      </w:r>
    </w:p>
    <w:p w14:paraId="543D584F" w14:textId="414CAAE8" w:rsidR="00AC386F" w:rsidRDefault="00737F83" w:rsidP="00AC386F">
      <w:pPr>
        <w:pStyle w:val="ListParagraph"/>
        <w:numPr>
          <w:ilvl w:val="0"/>
          <w:numId w:val="17"/>
        </w:numPr>
      </w:pPr>
      <w:r w:rsidRPr="00737F83">
        <w:t>Wh</w:t>
      </w:r>
      <w:r w:rsidR="00BD4AF0">
        <w:t xml:space="preserve">at </w:t>
      </w:r>
      <w:r w:rsidR="00554C89">
        <w:t xml:space="preserve">attributes describe </w:t>
      </w:r>
      <w:r w:rsidR="00BD4AF0">
        <w:t xml:space="preserve">OCC portal </w:t>
      </w:r>
      <w:r w:rsidRPr="00737F83">
        <w:t>users</w:t>
      </w:r>
      <w:r w:rsidR="00BD4AF0">
        <w:t>?</w:t>
      </w:r>
    </w:p>
    <w:p w14:paraId="31B6FAF9" w14:textId="17728A7D" w:rsidR="00AC386F" w:rsidRDefault="00AC386F" w:rsidP="00AC386F">
      <w:pPr>
        <w:pStyle w:val="ListParagraph"/>
        <w:numPr>
          <w:ilvl w:val="1"/>
          <w:numId w:val="17"/>
        </w:numPr>
      </w:pPr>
      <w:r w:rsidRPr="00737F83">
        <w:t xml:space="preserve">What are </w:t>
      </w:r>
      <w:r>
        <w:t>user</w:t>
      </w:r>
      <w:r w:rsidRPr="00737F83">
        <w:t xml:space="preserve"> health goals and current pain points based on past experiences</w:t>
      </w:r>
      <w:r>
        <w:t xml:space="preserve"> with community care</w:t>
      </w:r>
      <w:r w:rsidRPr="00737F83">
        <w:t>?</w:t>
      </w:r>
    </w:p>
    <w:p w14:paraId="077FF8F9" w14:textId="0314E90D" w:rsidR="00BD4AF0" w:rsidRDefault="00BD4AF0" w:rsidP="00AC386F">
      <w:pPr>
        <w:pStyle w:val="ListParagraph"/>
        <w:numPr>
          <w:ilvl w:val="0"/>
          <w:numId w:val="17"/>
        </w:numPr>
      </w:pPr>
      <w:r>
        <w:t>W</w:t>
      </w:r>
      <w:r w:rsidR="00737F83" w:rsidRPr="00737F83">
        <w:t xml:space="preserve">hat do </w:t>
      </w:r>
      <w:r>
        <w:t xml:space="preserve">users </w:t>
      </w:r>
      <w:r w:rsidR="00737F83" w:rsidRPr="00737F83">
        <w:t xml:space="preserve">need from VA in order to feel more empowered when navigating the </w:t>
      </w:r>
      <w:r>
        <w:t xml:space="preserve">community care </w:t>
      </w:r>
      <w:r w:rsidR="00737F83" w:rsidRPr="00737F83">
        <w:t xml:space="preserve">process? </w:t>
      </w:r>
    </w:p>
    <w:p w14:paraId="628A5DE8" w14:textId="26126764" w:rsidR="00737F83" w:rsidRDefault="006E383F" w:rsidP="00210C6A">
      <w:pPr>
        <w:pStyle w:val="ListParagraph"/>
        <w:numPr>
          <w:ilvl w:val="0"/>
          <w:numId w:val="17"/>
        </w:numPr>
      </w:pPr>
      <w:r w:rsidRPr="006E383F">
        <w:t>How do users leverage technology to complete tasks?</w:t>
      </w:r>
    </w:p>
    <w:p w14:paraId="69081E02" w14:textId="561B044C" w:rsidR="4BFDA984" w:rsidRDefault="4BFDA984" w:rsidP="0455BC01">
      <w:pPr>
        <w:pStyle w:val="ListParagraph"/>
        <w:numPr>
          <w:ilvl w:val="0"/>
          <w:numId w:val="17"/>
        </w:numPr>
        <w:rPr>
          <w:rFonts w:eastAsiaTheme="minorEastAsia"/>
        </w:rPr>
      </w:pPr>
      <w:r>
        <w:t>What is the current VA OCC</w:t>
      </w:r>
      <w:r w:rsidR="3CC8B9AF">
        <w:t xml:space="preserve"> user experience</w:t>
      </w:r>
      <w:r>
        <w:t>?</w:t>
      </w:r>
    </w:p>
    <w:p w14:paraId="736EAE76" w14:textId="45627E35" w:rsidR="006E383F" w:rsidRDefault="4BFDA984" w:rsidP="00210C6A">
      <w:pPr>
        <w:pStyle w:val="ListParagraph"/>
        <w:numPr>
          <w:ilvl w:val="0"/>
          <w:numId w:val="17"/>
        </w:numPr>
      </w:pPr>
      <w:r>
        <w:t>What are</w:t>
      </w:r>
      <w:r w:rsidR="6CAB36EB">
        <w:t xml:space="preserve"> the</w:t>
      </w:r>
      <w:r>
        <w:t xml:space="preserve"> user</w:t>
      </w:r>
      <w:r w:rsidR="6CAB36EB">
        <w:t xml:space="preserve"> </w:t>
      </w:r>
      <w:r>
        <w:t xml:space="preserve">expectations when communicating with VA OCC?  </w:t>
      </w:r>
    </w:p>
    <w:p w14:paraId="4694B52E" w14:textId="77777777" w:rsidR="00811FBF" w:rsidRDefault="4BFDA984" w:rsidP="00811FBF">
      <w:pPr>
        <w:pStyle w:val="ListParagraph"/>
        <w:numPr>
          <w:ilvl w:val="0"/>
          <w:numId w:val="17"/>
        </w:numPr>
      </w:pPr>
      <w:r>
        <w:t>At what points in</w:t>
      </w:r>
      <w:r w:rsidR="7A45D8B7">
        <w:t xml:space="preserve"> the </w:t>
      </w:r>
      <w:r>
        <w:t>proces</w:t>
      </w:r>
      <w:r w:rsidR="7A45D8B7">
        <w:t xml:space="preserve">s </w:t>
      </w:r>
      <w:r>
        <w:t xml:space="preserve">do users need the most support? </w:t>
      </w:r>
    </w:p>
    <w:p w14:paraId="1AB28F0B" w14:textId="14C2D437" w:rsidR="006E383F" w:rsidRDefault="4BFDA984" w:rsidP="00811FBF">
      <w:pPr>
        <w:pStyle w:val="ListParagraph"/>
        <w:numPr>
          <w:ilvl w:val="0"/>
          <w:numId w:val="17"/>
        </w:numPr>
      </w:pPr>
      <w:r>
        <w:t>What areas</w:t>
      </w:r>
      <w:r w:rsidR="7A45D8B7">
        <w:t xml:space="preserve"> of the portal</w:t>
      </w:r>
      <w:r>
        <w:t xml:space="preserve"> can be designed for self-serv</w:t>
      </w:r>
      <w:r w:rsidR="7A45D8B7">
        <w:t>ice</w:t>
      </w:r>
      <w:r>
        <w:t>?</w:t>
      </w:r>
    </w:p>
    <w:p w14:paraId="4F41697B" w14:textId="77777777" w:rsidR="006E383F" w:rsidRPr="00210C6A" w:rsidRDefault="006E383F" w:rsidP="006E383F">
      <w:pPr>
        <w:pStyle w:val="ListParagraph"/>
      </w:pPr>
    </w:p>
    <w:p w14:paraId="03ACDE89" w14:textId="523888CE" w:rsidR="002A03E7" w:rsidRDefault="00BD4EA1" w:rsidP="0066408A">
      <w:pPr>
        <w:pStyle w:val="Heading2"/>
      </w:pPr>
      <w:bookmarkStart w:id="15" w:name="_Toc66182417"/>
      <w:r>
        <w:t>Card Sort</w:t>
      </w:r>
      <w:bookmarkEnd w:id="15"/>
    </w:p>
    <w:p w14:paraId="0D753DD5" w14:textId="2369D007" w:rsidR="003E6C82" w:rsidRPr="0066408A" w:rsidRDefault="258C7FDF" w:rsidP="00574593">
      <w:pPr>
        <w:pStyle w:val="Heading4"/>
        <w:rPr>
          <w:rFonts w:asciiTheme="minorHAnsi" w:hAnsiTheme="minorHAnsi" w:cstheme="minorHAnsi"/>
        </w:rPr>
      </w:pPr>
      <w:r w:rsidRPr="0066408A">
        <w:rPr>
          <w:rFonts w:asciiTheme="minorHAnsi" w:hAnsiTheme="minorHAnsi" w:cstheme="minorHAnsi"/>
        </w:rPr>
        <w:t>Time: 10 minutes</w:t>
      </w:r>
      <w:r w:rsidRPr="0066408A">
        <w:rPr>
          <w:rFonts w:asciiTheme="minorHAnsi" w:eastAsiaTheme="minorEastAsia" w:hAnsiTheme="minorHAnsi" w:cstheme="minorHAnsi"/>
          <w:i w:val="0"/>
          <w:iCs w:val="0"/>
          <w:color w:val="auto"/>
        </w:rPr>
        <w:t xml:space="preserve"> </w:t>
      </w:r>
    </w:p>
    <w:p w14:paraId="3301C302" w14:textId="2283BD4F" w:rsidR="003E6C82" w:rsidRDefault="001D56AD" w:rsidP="55E132AC">
      <w:pPr>
        <w:pStyle w:val="Heading4"/>
        <w:rPr>
          <w:rFonts w:asciiTheme="minorHAnsi" w:eastAsiaTheme="minorEastAsia" w:hAnsiTheme="minorHAnsi" w:cstheme="minorBidi"/>
          <w:i w:val="0"/>
          <w:iCs w:val="0"/>
          <w:color w:val="auto"/>
        </w:rPr>
      </w:pPr>
      <w:r w:rsidRPr="55E132AC">
        <w:rPr>
          <w:rFonts w:asciiTheme="minorHAnsi" w:eastAsiaTheme="minorEastAsia" w:hAnsiTheme="minorHAnsi" w:cstheme="minorBidi"/>
          <w:i w:val="0"/>
          <w:iCs w:val="0"/>
          <w:color w:val="auto"/>
        </w:rPr>
        <w:t>Users</w:t>
      </w:r>
      <w:r w:rsidR="00DD3B78" w:rsidRPr="55E132AC">
        <w:rPr>
          <w:rFonts w:asciiTheme="minorHAnsi" w:eastAsiaTheme="minorEastAsia" w:hAnsiTheme="minorHAnsi" w:cstheme="minorBidi"/>
          <w:i w:val="0"/>
          <w:iCs w:val="0"/>
          <w:color w:val="auto"/>
        </w:rPr>
        <w:t xml:space="preserve"> will be asked to (1) </w:t>
      </w:r>
      <w:r w:rsidR="00B8755F" w:rsidRPr="55E132AC">
        <w:rPr>
          <w:rFonts w:asciiTheme="minorHAnsi" w:eastAsiaTheme="minorEastAsia" w:hAnsiTheme="minorHAnsi" w:cstheme="minorBidi"/>
          <w:i w:val="0"/>
          <w:iCs w:val="0"/>
          <w:color w:val="auto"/>
        </w:rPr>
        <w:t>prioritize portal pages that are most important to their needs</w:t>
      </w:r>
      <w:r w:rsidR="00F85206" w:rsidRPr="55E132AC">
        <w:rPr>
          <w:rFonts w:asciiTheme="minorHAnsi" w:eastAsiaTheme="minorEastAsia" w:hAnsiTheme="minorHAnsi" w:cstheme="minorBidi"/>
          <w:i w:val="0"/>
          <w:iCs w:val="0"/>
          <w:color w:val="auto"/>
        </w:rPr>
        <w:t xml:space="preserve"> and </w:t>
      </w:r>
      <w:r w:rsidR="00B8755F" w:rsidRPr="55E132AC">
        <w:rPr>
          <w:rFonts w:asciiTheme="minorHAnsi" w:eastAsiaTheme="minorEastAsia" w:hAnsiTheme="minorHAnsi" w:cstheme="minorBidi"/>
          <w:i w:val="0"/>
          <w:iCs w:val="0"/>
          <w:color w:val="auto"/>
        </w:rPr>
        <w:t>(2) customize the order of modules, per page, based on their needs</w:t>
      </w:r>
      <w:r w:rsidR="00F85206" w:rsidRPr="55E132AC">
        <w:rPr>
          <w:rFonts w:asciiTheme="minorHAnsi" w:eastAsiaTheme="minorEastAsia" w:hAnsiTheme="minorHAnsi" w:cstheme="minorBidi"/>
          <w:i w:val="0"/>
          <w:iCs w:val="0"/>
          <w:color w:val="auto"/>
        </w:rPr>
        <w:t>.</w:t>
      </w:r>
      <w:r w:rsidR="0060646F" w:rsidRPr="55E132AC">
        <w:rPr>
          <w:rFonts w:asciiTheme="minorHAnsi" w:eastAsiaTheme="minorEastAsia" w:hAnsiTheme="minorHAnsi" w:cstheme="minorBidi"/>
          <w:i w:val="0"/>
          <w:iCs w:val="0"/>
          <w:color w:val="auto"/>
        </w:rPr>
        <w:t xml:space="preserve"> This activity will be facilitated in MURAL. </w:t>
      </w:r>
    </w:p>
    <w:p w14:paraId="6A1EA55F" w14:textId="77777777" w:rsidR="00921D9A" w:rsidRPr="00921D9A" w:rsidRDefault="00921D9A" w:rsidP="00921D9A">
      <w:pPr>
        <w:rPr>
          <w:b/>
          <w:bCs/>
        </w:rPr>
      </w:pPr>
    </w:p>
    <w:p w14:paraId="5EB44A04" w14:textId="2C87C9A4" w:rsidR="00921D9A" w:rsidRDefault="00921D9A" w:rsidP="00921D9A">
      <w:pPr>
        <w:pStyle w:val="ListParagraph"/>
        <w:numPr>
          <w:ilvl w:val="0"/>
          <w:numId w:val="18"/>
        </w:numPr>
      </w:pPr>
      <w:r w:rsidRPr="00921D9A">
        <w:t>What information is most important for users?</w:t>
      </w:r>
    </w:p>
    <w:p w14:paraId="3221CD57" w14:textId="6CED63BE" w:rsidR="00921D9A" w:rsidRDefault="00921D9A" w:rsidP="00921D9A">
      <w:pPr>
        <w:pStyle w:val="ListParagraph"/>
        <w:numPr>
          <w:ilvl w:val="0"/>
          <w:numId w:val="18"/>
        </w:numPr>
      </w:pPr>
      <w:r w:rsidRPr="00921D9A">
        <w:t>How do users prioritize the information they are searching for?</w:t>
      </w:r>
    </w:p>
    <w:p w14:paraId="41E1C8EE" w14:textId="60E87355" w:rsidR="00921D9A" w:rsidRPr="00456C38" w:rsidRDefault="00921D9A" w:rsidP="00921D9A">
      <w:pPr>
        <w:pStyle w:val="ListParagraph"/>
        <w:numPr>
          <w:ilvl w:val="0"/>
          <w:numId w:val="18"/>
        </w:numPr>
      </w:pPr>
      <w:r w:rsidRPr="00921D9A">
        <w:t>How are users most likely to navigate the portal?</w:t>
      </w:r>
    </w:p>
    <w:p w14:paraId="54A65D84" w14:textId="77777777" w:rsidR="00921D9A" w:rsidRDefault="00921D9A" w:rsidP="00210C6A">
      <w:pPr>
        <w:pStyle w:val="Heading3"/>
      </w:pPr>
    </w:p>
    <w:p w14:paraId="4392E439" w14:textId="7875A776" w:rsidR="00BD4EA1" w:rsidRDefault="0016754B" w:rsidP="0066408A">
      <w:pPr>
        <w:pStyle w:val="Heading2"/>
      </w:pPr>
      <w:bookmarkStart w:id="16" w:name="_Toc66182418"/>
      <w:r>
        <w:t>A/B Test</w:t>
      </w:r>
      <w:bookmarkEnd w:id="16"/>
    </w:p>
    <w:p w14:paraId="4A3E62C6" w14:textId="7BFB0704" w:rsidR="00D75FF4" w:rsidRPr="00AE182E" w:rsidRDefault="09E67487" w:rsidP="0455BC01">
      <w:pPr>
        <w:pStyle w:val="Heading4"/>
        <w:rPr>
          <w:rFonts w:asciiTheme="minorHAnsi" w:hAnsiTheme="minorHAnsi" w:cstheme="minorHAnsi"/>
        </w:rPr>
      </w:pPr>
      <w:r w:rsidRPr="00AE182E">
        <w:rPr>
          <w:rFonts w:asciiTheme="minorHAnsi" w:hAnsiTheme="minorHAnsi" w:cstheme="minorHAnsi"/>
        </w:rPr>
        <w:t>Time: 15 minutes</w:t>
      </w:r>
      <w:r w:rsidRPr="55E132AC">
        <w:rPr>
          <w:rFonts w:asciiTheme="minorHAnsi" w:eastAsiaTheme="minorEastAsia" w:hAnsiTheme="minorHAnsi" w:cstheme="minorBidi"/>
          <w:i w:val="0"/>
          <w:color w:val="auto"/>
        </w:rPr>
        <w:t xml:space="preserve"> </w:t>
      </w:r>
    </w:p>
    <w:p w14:paraId="3F4B6829" w14:textId="47275D6D" w:rsidR="00D75FF4" w:rsidRDefault="3F307CBC" w:rsidP="55E132AC">
      <w:pPr>
        <w:pStyle w:val="Heading4"/>
        <w:rPr>
          <w:rFonts w:asciiTheme="minorHAnsi" w:eastAsiaTheme="minorEastAsia" w:hAnsiTheme="minorHAnsi" w:cstheme="minorBidi"/>
          <w:i w:val="0"/>
          <w:iCs w:val="0"/>
          <w:color w:val="auto"/>
        </w:rPr>
      </w:pPr>
      <w:r w:rsidRPr="55E132AC">
        <w:rPr>
          <w:rFonts w:asciiTheme="minorHAnsi" w:eastAsiaTheme="minorEastAsia" w:hAnsiTheme="minorHAnsi" w:cstheme="minorBidi"/>
          <w:i w:val="0"/>
          <w:iCs w:val="0"/>
          <w:color w:val="auto"/>
        </w:rPr>
        <w:t>After designing the information architecture (card sort), user</w:t>
      </w:r>
      <w:r w:rsidR="66D0FFB6" w:rsidRPr="55E132AC">
        <w:rPr>
          <w:rFonts w:asciiTheme="minorHAnsi" w:eastAsiaTheme="minorEastAsia" w:hAnsiTheme="minorHAnsi" w:cstheme="minorBidi"/>
          <w:i w:val="0"/>
          <w:iCs w:val="0"/>
          <w:color w:val="auto"/>
        </w:rPr>
        <w:t xml:space="preserve">s </w:t>
      </w:r>
      <w:r w:rsidRPr="55E132AC">
        <w:rPr>
          <w:rFonts w:asciiTheme="minorHAnsi" w:eastAsiaTheme="minorEastAsia" w:hAnsiTheme="minorHAnsi" w:cstheme="minorBidi"/>
          <w:i w:val="0"/>
          <w:iCs w:val="0"/>
          <w:color w:val="auto"/>
        </w:rPr>
        <w:t xml:space="preserve">will be presented </w:t>
      </w:r>
      <w:r w:rsidR="65235714" w:rsidRPr="55E132AC">
        <w:rPr>
          <w:rFonts w:asciiTheme="minorHAnsi" w:eastAsiaTheme="minorEastAsia" w:hAnsiTheme="minorHAnsi" w:cstheme="minorBidi"/>
          <w:i w:val="0"/>
          <w:iCs w:val="0"/>
          <w:color w:val="auto"/>
        </w:rPr>
        <w:t xml:space="preserve">with </w:t>
      </w:r>
      <w:r w:rsidRPr="55E132AC">
        <w:rPr>
          <w:rFonts w:asciiTheme="minorHAnsi" w:eastAsiaTheme="minorEastAsia" w:hAnsiTheme="minorHAnsi" w:cstheme="minorBidi"/>
          <w:i w:val="0"/>
          <w:iCs w:val="0"/>
          <w:color w:val="auto"/>
        </w:rPr>
        <w:t xml:space="preserve">two variations </w:t>
      </w:r>
      <w:r w:rsidR="56A1349D" w:rsidRPr="55E132AC">
        <w:rPr>
          <w:rFonts w:asciiTheme="minorHAnsi" w:eastAsiaTheme="minorEastAsia" w:hAnsiTheme="minorHAnsi" w:cstheme="minorBidi"/>
          <w:i w:val="0"/>
          <w:iCs w:val="0"/>
          <w:color w:val="auto"/>
        </w:rPr>
        <w:t>of</w:t>
      </w:r>
      <w:r w:rsidRPr="55E132AC">
        <w:rPr>
          <w:rFonts w:asciiTheme="minorHAnsi" w:eastAsiaTheme="minorEastAsia" w:hAnsiTheme="minorHAnsi" w:cstheme="minorBidi"/>
          <w:i w:val="0"/>
          <w:iCs w:val="0"/>
          <w:color w:val="auto"/>
        </w:rPr>
        <w:t xml:space="preserve"> modules, per portal page</w:t>
      </w:r>
      <w:r w:rsidR="6251A22F" w:rsidRPr="55E132AC">
        <w:rPr>
          <w:rFonts w:asciiTheme="minorHAnsi" w:eastAsiaTheme="minorEastAsia" w:hAnsiTheme="minorHAnsi" w:cstheme="minorBidi"/>
          <w:i w:val="0"/>
          <w:iCs w:val="0"/>
          <w:color w:val="auto"/>
        </w:rPr>
        <w:t xml:space="preserve">. </w:t>
      </w:r>
    </w:p>
    <w:p w14:paraId="7B0875D8" w14:textId="77777777" w:rsidR="00921D9A" w:rsidRDefault="00921D9A" w:rsidP="00921D9A"/>
    <w:p w14:paraId="787C5C79" w14:textId="0E397164" w:rsidR="00667CE3" w:rsidRDefault="00667CE3" w:rsidP="00667CE3">
      <w:pPr>
        <w:pStyle w:val="ListParagraph"/>
        <w:numPr>
          <w:ilvl w:val="0"/>
          <w:numId w:val="22"/>
        </w:numPr>
      </w:pPr>
      <w:r w:rsidRPr="00667CE3">
        <w:t>What level of complexity is required for users to receive the information they need without feeling overwhelmed?</w:t>
      </w:r>
    </w:p>
    <w:p w14:paraId="75F6D742" w14:textId="1CD537F1" w:rsidR="00667CE3" w:rsidRDefault="00667CE3" w:rsidP="00667CE3">
      <w:pPr>
        <w:pStyle w:val="ListParagraph"/>
        <w:numPr>
          <w:ilvl w:val="0"/>
          <w:numId w:val="22"/>
        </w:numPr>
      </w:pPr>
      <w:r>
        <w:t xml:space="preserve">What design elements or best practices stand out </w:t>
      </w:r>
      <w:r w:rsidR="33414BEF">
        <w:t>for</w:t>
      </w:r>
      <w:r>
        <w:t xml:space="preserve"> users?</w:t>
      </w:r>
    </w:p>
    <w:p w14:paraId="23962864" w14:textId="77777777" w:rsidR="00AE182E" w:rsidRDefault="00AE182E" w:rsidP="00AE182E">
      <w:pPr>
        <w:pStyle w:val="Heading2"/>
      </w:pPr>
      <w:bookmarkStart w:id="17" w:name="_Toc66182419"/>
    </w:p>
    <w:p w14:paraId="507070B1" w14:textId="77777777" w:rsidR="00053F3A" w:rsidRDefault="00053F3A" w:rsidP="00AE182E">
      <w:pPr>
        <w:pStyle w:val="Heading2"/>
      </w:pPr>
      <w:r>
        <w:t>Co-design</w:t>
      </w:r>
      <w:bookmarkEnd w:id="17"/>
      <w:r>
        <w:t xml:space="preserve"> </w:t>
      </w:r>
    </w:p>
    <w:p w14:paraId="4BC22CEA" w14:textId="46FE0739" w:rsidR="00053F3A" w:rsidRPr="00AE182E" w:rsidRDefault="5963BAAB" w:rsidP="00053F3A">
      <w:pPr>
        <w:pStyle w:val="Heading4"/>
        <w:rPr>
          <w:rFonts w:asciiTheme="minorHAnsi" w:hAnsiTheme="minorHAnsi" w:cstheme="minorHAnsi"/>
        </w:rPr>
      </w:pPr>
      <w:r w:rsidRPr="00AE182E">
        <w:rPr>
          <w:rFonts w:asciiTheme="minorHAnsi" w:hAnsiTheme="minorHAnsi" w:cstheme="minorHAnsi"/>
        </w:rPr>
        <w:t>Time: 20 minutes</w:t>
      </w:r>
      <w:r w:rsidRPr="55E132AC">
        <w:rPr>
          <w:rFonts w:asciiTheme="minorHAnsi" w:eastAsiaTheme="minorEastAsia" w:hAnsiTheme="minorHAnsi" w:cstheme="minorBidi"/>
          <w:i w:val="0"/>
          <w:color w:val="auto"/>
        </w:rPr>
        <w:t xml:space="preserve"> </w:t>
      </w:r>
    </w:p>
    <w:p w14:paraId="04A0105E" w14:textId="27C09499" w:rsidR="00053F3A" w:rsidRDefault="00FF6219" w:rsidP="55E132AC">
      <w:pPr>
        <w:pStyle w:val="Heading4"/>
        <w:rPr>
          <w:rFonts w:asciiTheme="minorHAnsi" w:eastAsiaTheme="minorEastAsia" w:hAnsiTheme="minorHAnsi" w:cstheme="minorBidi"/>
          <w:i w:val="0"/>
          <w:iCs w:val="0"/>
          <w:color w:val="auto"/>
        </w:rPr>
      </w:pPr>
      <w:r w:rsidRPr="55E132AC">
        <w:rPr>
          <w:rFonts w:asciiTheme="minorHAnsi" w:eastAsiaTheme="minorEastAsia" w:hAnsiTheme="minorHAnsi" w:cstheme="minorBidi"/>
          <w:i w:val="0"/>
          <w:iCs w:val="0"/>
          <w:color w:val="auto"/>
        </w:rPr>
        <w:t xml:space="preserve">Following A/B testing, users will also have the option to make changes </w:t>
      </w:r>
      <w:r w:rsidR="75CACE9C" w:rsidRPr="55E132AC">
        <w:rPr>
          <w:rFonts w:asciiTheme="minorHAnsi" w:eastAsiaTheme="minorEastAsia" w:hAnsiTheme="minorHAnsi" w:cstheme="minorBidi"/>
          <w:i w:val="0"/>
          <w:iCs w:val="0"/>
          <w:color w:val="auto"/>
        </w:rPr>
        <w:t>to</w:t>
      </w:r>
      <w:r w:rsidRPr="55E132AC">
        <w:rPr>
          <w:rFonts w:asciiTheme="minorHAnsi" w:eastAsiaTheme="minorEastAsia" w:hAnsiTheme="minorHAnsi" w:cstheme="minorBidi"/>
          <w:i w:val="0"/>
          <w:iCs w:val="0"/>
          <w:color w:val="auto"/>
        </w:rPr>
        <w:t xml:space="preserve"> the module piece they selected so that the HCD team can ensure an optimized experience. </w:t>
      </w:r>
    </w:p>
    <w:p w14:paraId="2D1B0AD0" w14:textId="77777777" w:rsidR="00053F3A" w:rsidRDefault="00053F3A" w:rsidP="00053F3A"/>
    <w:p w14:paraId="017A9CEA" w14:textId="77777777" w:rsidR="00053F3A" w:rsidRDefault="00053F3A" w:rsidP="00053F3A">
      <w:pPr>
        <w:pStyle w:val="ListParagraph"/>
        <w:numPr>
          <w:ilvl w:val="0"/>
          <w:numId w:val="19"/>
        </w:numPr>
      </w:pPr>
      <w:r w:rsidRPr="00F5294E">
        <w:t>What tools can VA offer to help users accomplish their community care needs?</w:t>
      </w:r>
    </w:p>
    <w:p w14:paraId="57E27E32" w14:textId="3A82255A" w:rsidR="00053F3A" w:rsidRPr="00921D9A" w:rsidRDefault="3F307CBC" w:rsidP="00053F3A">
      <w:pPr>
        <w:pStyle w:val="ListParagraph"/>
        <w:numPr>
          <w:ilvl w:val="0"/>
          <w:numId w:val="19"/>
        </w:numPr>
      </w:pPr>
      <w:r>
        <w:t>What defines a "comprehensive and helpful" portal for users? (</w:t>
      </w:r>
      <w:r w:rsidR="3EC1B412">
        <w:t>T</w:t>
      </w:r>
      <w:r w:rsidR="1A461841">
        <w:t xml:space="preserve">his question will help the HCD team define </w:t>
      </w:r>
      <w:r>
        <w:t>acceptance criteria</w:t>
      </w:r>
      <w:r w:rsidR="2A19E98B">
        <w:t xml:space="preserve"> during the </w:t>
      </w:r>
      <w:r w:rsidR="2F9806BE">
        <w:t>D</w:t>
      </w:r>
      <w:r w:rsidR="2A19E98B">
        <w:t>esign phase.</w:t>
      </w:r>
      <w:r>
        <w:t>)</w:t>
      </w:r>
    </w:p>
    <w:p w14:paraId="377CF930" w14:textId="77777777" w:rsidR="00053F3A" w:rsidRPr="00053F3A" w:rsidRDefault="00053F3A" w:rsidP="00053F3A"/>
    <w:p w14:paraId="22F8546D" w14:textId="78E87D20" w:rsidR="00210C6A" w:rsidRDefault="00210C6A" w:rsidP="00AE182E">
      <w:pPr>
        <w:pStyle w:val="Heading2"/>
      </w:pPr>
      <w:bookmarkStart w:id="18" w:name="_Toc66182420"/>
      <w:r>
        <w:t>Close</w:t>
      </w:r>
      <w:r w:rsidR="00F70E51">
        <w:t>o</w:t>
      </w:r>
      <w:r>
        <w:t>ut</w:t>
      </w:r>
      <w:bookmarkEnd w:id="18"/>
      <w:r w:rsidR="00F70E51">
        <w:t xml:space="preserve"> </w:t>
      </w:r>
      <w:r>
        <w:t xml:space="preserve"> </w:t>
      </w:r>
    </w:p>
    <w:p w14:paraId="0214900C" w14:textId="34B325DF" w:rsidR="00F76867" w:rsidRPr="00AE182E" w:rsidRDefault="592F2C27" w:rsidP="55E132AC">
      <w:pPr>
        <w:pStyle w:val="Heading4"/>
        <w:rPr>
          <w:rFonts w:asciiTheme="minorHAnsi" w:hAnsiTheme="minorHAnsi" w:cstheme="minorHAnsi"/>
        </w:rPr>
      </w:pPr>
      <w:r w:rsidRPr="00AE182E">
        <w:rPr>
          <w:rFonts w:asciiTheme="minorHAnsi" w:hAnsiTheme="minorHAnsi" w:cstheme="minorHAnsi"/>
        </w:rPr>
        <w:t xml:space="preserve">Time: 5 minutes </w:t>
      </w:r>
    </w:p>
    <w:p w14:paraId="246E2341" w14:textId="0B83A2CB" w:rsidR="00F76867" w:rsidRDefault="4031B0A2" w:rsidP="00921D9A">
      <w:r>
        <w:t xml:space="preserve">Conclusion questions are designed </w:t>
      </w:r>
      <w:r w:rsidR="756F6939">
        <w:t xml:space="preserve">to inspire users to imagine their ideal </w:t>
      </w:r>
      <w:r w:rsidR="1A461841">
        <w:t>portal experience</w:t>
      </w:r>
      <w:r w:rsidR="2A19E98B">
        <w:t xml:space="preserve">, and ensure users feel heard when expressing their </w:t>
      </w:r>
      <w:r w:rsidR="1647E455">
        <w:t>needs</w:t>
      </w:r>
      <w:r w:rsidR="4B00A6E5">
        <w:t xml:space="preserve"> and goals</w:t>
      </w:r>
      <w:r w:rsidR="1647E455">
        <w:t xml:space="preserve">. </w:t>
      </w:r>
    </w:p>
    <w:p w14:paraId="396A346A" w14:textId="77777777" w:rsidR="00921D9A" w:rsidRDefault="00921D9A" w:rsidP="00921D9A"/>
    <w:p w14:paraId="5FB6B501" w14:textId="1F34F2F8" w:rsidR="003A02C4" w:rsidRDefault="003A02C4" w:rsidP="00921D9A">
      <w:pPr>
        <w:pStyle w:val="ListParagraph"/>
        <w:numPr>
          <w:ilvl w:val="0"/>
          <w:numId w:val="21"/>
        </w:numPr>
      </w:pPr>
      <w:r w:rsidRPr="003A02C4">
        <w:t>What is the ideal portal experience?</w:t>
      </w:r>
    </w:p>
    <w:p w14:paraId="153DB355" w14:textId="0C775C9C" w:rsidR="005F2D00" w:rsidRDefault="005F2D00" w:rsidP="005F2D00">
      <w:pPr>
        <w:pStyle w:val="ListParagraph"/>
        <w:numPr>
          <w:ilvl w:val="0"/>
          <w:numId w:val="21"/>
        </w:numPr>
      </w:pPr>
      <w:r>
        <w:t xml:space="preserve">How can </w:t>
      </w:r>
      <w:r w:rsidR="00F76867">
        <w:t>the</w:t>
      </w:r>
      <w:r>
        <w:t xml:space="preserve"> OCC Portal help users feel more honored and valued when working with VA to cover community care health needs?</w:t>
      </w:r>
    </w:p>
    <w:p w14:paraId="0E4E734B" w14:textId="2CF818E0" w:rsidR="242D6B8A" w:rsidRDefault="242D6B8A" w:rsidP="55E132AC">
      <w:pPr>
        <w:pStyle w:val="ListParagraph"/>
        <w:numPr>
          <w:ilvl w:val="0"/>
          <w:numId w:val="21"/>
        </w:numPr>
      </w:pPr>
      <w:r>
        <w:t>Request</w:t>
      </w:r>
      <w:r w:rsidR="1D2D1F12">
        <w:t xml:space="preserve"> responses to Likert </w:t>
      </w:r>
      <w:r w:rsidR="6BE4FCB7">
        <w:t>experience e</w:t>
      </w:r>
      <w:r w:rsidR="1D2D1F12">
        <w:t>valuation questions to complement the qualitative data collected with quantitative.</w:t>
      </w:r>
    </w:p>
    <w:p w14:paraId="0CD21B3B" w14:textId="77777777" w:rsidR="003A02C4" w:rsidRPr="00921D9A" w:rsidRDefault="003A02C4" w:rsidP="003A02C4"/>
    <w:p w14:paraId="035A426C" w14:textId="77777777" w:rsidR="008E71FB" w:rsidRPr="008E71FB" w:rsidRDefault="008E71FB" w:rsidP="00AE182E">
      <w:pPr>
        <w:pStyle w:val="Heading1"/>
      </w:pPr>
      <w:bookmarkStart w:id="19" w:name="_Toc65164426"/>
      <w:bookmarkStart w:id="20" w:name="_Toc66182421"/>
      <w:r w:rsidRPr="008E71FB">
        <w:t>Synthesis</w:t>
      </w:r>
      <w:bookmarkEnd w:id="19"/>
      <w:bookmarkEnd w:id="20"/>
      <w:r w:rsidRPr="008E71FB">
        <w:t xml:space="preserve"> </w:t>
      </w:r>
    </w:p>
    <w:p w14:paraId="38B2EC98" w14:textId="00F01A66" w:rsidR="008E71FB" w:rsidRDefault="008E71FB" w:rsidP="008E71FB">
      <w:pPr>
        <w:rPr>
          <w:color w:val="000000" w:themeColor="text1"/>
        </w:rPr>
      </w:pPr>
      <w:r w:rsidRPr="55E132AC">
        <w:rPr>
          <w:color w:val="000000" w:themeColor="text1"/>
        </w:rPr>
        <w:t xml:space="preserve">Qualitative data collected will be coded and anonymized to remove PII to protect participants’ privacy. Online collaboration </w:t>
      </w:r>
      <w:r w:rsidR="56B4C927" w:rsidRPr="55E132AC">
        <w:rPr>
          <w:color w:val="000000" w:themeColor="text1"/>
        </w:rPr>
        <w:t>tools,</w:t>
      </w:r>
      <w:r w:rsidRPr="55E132AC">
        <w:rPr>
          <w:color w:val="000000" w:themeColor="text1"/>
        </w:rPr>
        <w:t xml:space="preserve"> including Excel and </w:t>
      </w:r>
      <w:r w:rsidR="7477362D" w:rsidRPr="55E132AC">
        <w:rPr>
          <w:color w:val="000000" w:themeColor="text1"/>
        </w:rPr>
        <w:t>MURAL,</w:t>
      </w:r>
      <w:r w:rsidRPr="55E132AC">
        <w:rPr>
          <w:color w:val="000000" w:themeColor="text1"/>
        </w:rPr>
        <w:t xml:space="preserve"> will be used to analyze scrubbed data. Based on previous experience, a single interview results in approximately 3-4 hours of synthesis in order to clean, code, and undergo multiple rounds of analysis with the data collected.</w:t>
      </w:r>
    </w:p>
    <w:p w14:paraId="432B685F" w14:textId="77777777" w:rsidR="008E71FB" w:rsidRDefault="008E71FB" w:rsidP="008E71FB">
      <w:pPr>
        <w:rPr>
          <w:color w:val="000000" w:themeColor="text1"/>
        </w:rPr>
      </w:pPr>
    </w:p>
    <w:p w14:paraId="734FE697" w14:textId="57E7E28D" w:rsidR="008E71FB" w:rsidRPr="002D0E19" w:rsidRDefault="008E71FB" w:rsidP="008E71FB">
      <w:pPr>
        <w:rPr>
          <w:color w:val="000000" w:themeColor="text1"/>
        </w:rPr>
      </w:pPr>
      <w:r w:rsidRPr="55E132AC">
        <w:rPr>
          <w:color w:val="000000" w:themeColor="text1"/>
        </w:rPr>
        <w:t xml:space="preserve">The HCD team will analyze data through affinity mapping by grouping data points by theme, sentiment, and aspects </w:t>
      </w:r>
      <w:r w:rsidR="0AEFD43D" w:rsidRPr="55E132AC">
        <w:rPr>
          <w:color w:val="000000" w:themeColor="text1"/>
        </w:rPr>
        <w:t xml:space="preserve">of community care </w:t>
      </w:r>
      <w:r w:rsidRPr="55E132AC">
        <w:rPr>
          <w:color w:val="000000" w:themeColor="text1"/>
        </w:rPr>
        <w:t>experience. These clusters</w:t>
      </w:r>
      <w:r w:rsidR="030651AF" w:rsidRPr="55E132AC">
        <w:rPr>
          <w:color w:val="000000" w:themeColor="text1"/>
        </w:rPr>
        <w:t xml:space="preserve"> </w:t>
      </w:r>
      <w:r w:rsidRPr="55E132AC">
        <w:rPr>
          <w:color w:val="000000" w:themeColor="text1"/>
        </w:rPr>
        <w:t xml:space="preserve">will lead to the development of insights and inform the structure and content of a visual artifact that illustrates insights on an ideal </w:t>
      </w:r>
      <w:r w:rsidR="00524EFC" w:rsidRPr="55E132AC">
        <w:rPr>
          <w:color w:val="000000" w:themeColor="text1"/>
        </w:rPr>
        <w:t>portal experience for VA users.</w:t>
      </w:r>
      <w:r w:rsidRPr="55E132AC">
        <w:rPr>
          <w:color w:val="000000" w:themeColor="text1"/>
        </w:rPr>
        <w:t xml:space="preserve">  </w:t>
      </w:r>
    </w:p>
    <w:p w14:paraId="5B4E2624" w14:textId="77777777" w:rsidR="008E71FB" w:rsidRDefault="008E71FB" w:rsidP="00593960">
      <w:pPr>
        <w:pStyle w:val="Heading2"/>
      </w:pPr>
    </w:p>
    <w:p w14:paraId="601A1382" w14:textId="77777777" w:rsidR="008E71FB" w:rsidRPr="008E71FB" w:rsidRDefault="008E71FB" w:rsidP="00AE182E">
      <w:pPr>
        <w:pStyle w:val="Heading1"/>
      </w:pPr>
      <w:bookmarkStart w:id="21" w:name="_Toc65164427"/>
      <w:bookmarkStart w:id="22" w:name="_Toc66182422"/>
      <w:r w:rsidRPr="008E71FB">
        <w:t>Next Steps</w:t>
      </w:r>
      <w:bookmarkEnd w:id="21"/>
      <w:bookmarkEnd w:id="22"/>
    </w:p>
    <w:p w14:paraId="427A186F" w14:textId="77777777" w:rsidR="00D90180" w:rsidRDefault="008E71FB" w:rsidP="008E71FB">
      <w:pPr>
        <w:rPr>
          <w:rFonts w:eastAsia="Calibri"/>
        </w:rPr>
      </w:pPr>
      <w:r w:rsidRPr="6A92B69C">
        <w:rPr>
          <w:rFonts w:eastAsia="Calibri"/>
        </w:rPr>
        <w:t xml:space="preserve">Upon approval of this research plan, the project team will work with </w:t>
      </w:r>
      <w:r>
        <w:t xml:space="preserve">Perigean Technologies </w:t>
      </w:r>
      <w:r w:rsidRPr="6A92B69C">
        <w:rPr>
          <w:rFonts w:eastAsia="Calibri"/>
        </w:rPr>
        <w:t xml:space="preserve">to conduct </w:t>
      </w:r>
      <w:r w:rsidR="00D90180">
        <w:rPr>
          <w:rFonts w:eastAsia="Calibri"/>
        </w:rPr>
        <w:t>user outreach.</w:t>
      </w:r>
    </w:p>
    <w:p w14:paraId="636B59A9" w14:textId="08E48976" w:rsidR="008E71FB" w:rsidRPr="0060358D" w:rsidRDefault="008E71FB" w:rsidP="008E71FB">
      <w:pPr>
        <w:rPr>
          <w:rFonts w:eastAsia="Calibri"/>
        </w:rPr>
      </w:pPr>
      <w:r w:rsidRPr="6A92B69C">
        <w:rPr>
          <w:rFonts w:eastAsia="Calibri"/>
        </w:rPr>
        <w:t xml:space="preserve"> </w:t>
      </w:r>
    </w:p>
    <w:p w14:paraId="285B96C4" w14:textId="77777777" w:rsidR="008E71FB" w:rsidRDefault="008E71FB" w:rsidP="008E71FB">
      <w:pPr>
        <w:pStyle w:val="ListParagraph"/>
        <w:numPr>
          <w:ilvl w:val="0"/>
          <w:numId w:val="15"/>
        </w:numPr>
        <w:spacing w:after="160" w:line="259" w:lineRule="auto"/>
        <w:rPr>
          <w:rFonts w:eastAsia="Calibri"/>
        </w:rPr>
      </w:pPr>
      <w:r w:rsidRPr="0060358D">
        <w:rPr>
          <w:rFonts w:eastAsia="Calibri"/>
        </w:rPr>
        <w:t xml:space="preserve">Project team members will be identified to lead and support each interaction. </w:t>
      </w:r>
    </w:p>
    <w:p w14:paraId="5CB3A608" w14:textId="37D02749" w:rsidR="008E71FB" w:rsidRPr="0060358D" w:rsidRDefault="008E71FB" w:rsidP="008E71FB">
      <w:pPr>
        <w:pStyle w:val="ListParagraph"/>
        <w:numPr>
          <w:ilvl w:val="0"/>
          <w:numId w:val="15"/>
        </w:numPr>
        <w:spacing w:after="160" w:line="259" w:lineRule="auto"/>
        <w:rPr>
          <w:rFonts w:eastAsia="Calibri"/>
        </w:rPr>
      </w:pPr>
      <w:r w:rsidRPr="0060358D">
        <w:rPr>
          <w:rFonts w:eastAsia="Calibri"/>
        </w:rPr>
        <w:t>Materials</w:t>
      </w:r>
      <w:r w:rsidR="00AE540A">
        <w:rPr>
          <w:rFonts w:eastAsia="Calibri"/>
        </w:rPr>
        <w:t>,</w:t>
      </w:r>
      <w:r w:rsidRPr="0060358D">
        <w:rPr>
          <w:rFonts w:eastAsia="Calibri"/>
        </w:rPr>
        <w:t xml:space="preserve"> as described in t</w:t>
      </w:r>
      <w:r w:rsidR="00D90180">
        <w:rPr>
          <w:rFonts w:eastAsia="Calibri"/>
        </w:rPr>
        <w:t>his plan</w:t>
      </w:r>
      <w:r w:rsidR="00AE540A">
        <w:rPr>
          <w:rFonts w:eastAsia="Calibri"/>
        </w:rPr>
        <w:t>,</w:t>
      </w:r>
      <w:r w:rsidR="00D90180">
        <w:rPr>
          <w:rFonts w:eastAsia="Calibri"/>
        </w:rPr>
        <w:t xml:space="preserve"> </w:t>
      </w:r>
      <w:r w:rsidRPr="0060358D">
        <w:rPr>
          <w:rFonts w:eastAsia="Calibri"/>
        </w:rPr>
        <w:t xml:space="preserve">will be developed to support the project. </w:t>
      </w:r>
    </w:p>
    <w:p w14:paraId="037661AD" w14:textId="0436C603" w:rsidR="2D821F98" w:rsidRDefault="2D821F98" w:rsidP="0455BC01">
      <w:pPr>
        <w:pStyle w:val="ListParagraph"/>
        <w:numPr>
          <w:ilvl w:val="0"/>
          <w:numId w:val="15"/>
        </w:numPr>
        <w:spacing w:after="160" w:line="259" w:lineRule="auto"/>
        <w:rPr>
          <w:rFonts w:eastAsia="Calibri"/>
        </w:rPr>
      </w:pPr>
      <w:r w:rsidRPr="55E132AC">
        <w:rPr>
          <w:rFonts w:eastAsia="Calibri"/>
        </w:rPr>
        <w:lastRenderedPageBreak/>
        <w:t xml:space="preserve">All project team members who attend interviews will receive </w:t>
      </w:r>
      <w:r w:rsidR="55DA3689" w:rsidRPr="55E132AC">
        <w:rPr>
          <w:rFonts w:eastAsia="Calibri"/>
        </w:rPr>
        <w:t>training</w:t>
      </w:r>
      <w:r w:rsidRPr="55E132AC">
        <w:rPr>
          <w:rFonts w:eastAsia="Calibri"/>
        </w:rPr>
        <w:t xml:space="preserve"> on what to expect during interviews, best practices to ensure the highest quality data is captured</w:t>
      </w:r>
      <w:r w:rsidR="227C0F8C" w:rsidRPr="55E132AC">
        <w:rPr>
          <w:rFonts w:eastAsia="Calibri"/>
        </w:rPr>
        <w:t>,</w:t>
      </w:r>
      <w:r w:rsidRPr="55E132AC">
        <w:rPr>
          <w:rFonts w:eastAsia="Calibri"/>
        </w:rPr>
        <w:t xml:space="preserve"> and actions to take in the event a Veteran is in crisis. </w:t>
      </w:r>
    </w:p>
    <w:p w14:paraId="77214E04" w14:textId="7C0FA96A" w:rsidR="00BC723C" w:rsidRPr="00BC723C" w:rsidRDefault="74DDF486" w:rsidP="00AE182E">
      <w:pPr>
        <w:pStyle w:val="Heading2"/>
      </w:pPr>
      <w:bookmarkStart w:id="23" w:name="_Toc66182423"/>
      <w:r>
        <w:t>Notional Timeline</w:t>
      </w:r>
      <w:bookmarkEnd w:id="23"/>
      <w:r>
        <w:t xml:space="preserve"> </w:t>
      </w:r>
    </w:p>
    <w:tbl>
      <w:tblPr>
        <w:tblStyle w:val="TableGridLight"/>
        <w:tblW w:w="0" w:type="auto"/>
        <w:tblLayout w:type="fixed"/>
        <w:tblLook w:val="06A0" w:firstRow="1" w:lastRow="0" w:firstColumn="1" w:lastColumn="0" w:noHBand="1" w:noVBand="1"/>
      </w:tblPr>
      <w:tblGrid>
        <w:gridCol w:w="4765"/>
        <w:gridCol w:w="2160"/>
      </w:tblGrid>
      <w:tr w:rsidR="00BC723C" w14:paraId="49653B42" w14:textId="77777777" w:rsidTr="55E132AC">
        <w:tc>
          <w:tcPr>
            <w:tcW w:w="4765" w:type="dxa"/>
          </w:tcPr>
          <w:p w14:paraId="2FC27D31" w14:textId="28909AF0" w:rsidR="00BC723C" w:rsidRDefault="00943F27" w:rsidP="00C42D34">
            <w:r>
              <w:t>Project kickoff with stakeholders</w:t>
            </w:r>
          </w:p>
        </w:tc>
        <w:tc>
          <w:tcPr>
            <w:tcW w:w="2160" w:type="dxa"/>
          </w:tcPr>
          <w:p w14:paraId="53499851" w14:textId="5D2952C5" w:rsidR="00BC723C" w:rsidRDefault="00BC66B9" w:rsidP="00C42D34">
            <w:r>
              <w:t>2/22/21</w:t>
            </w:r>
          </w:p>
        </w:tc>
      </w:tr>
      <w:tr w:rsidR="00BC723C" w14:paraId="75A97626" w14:textId="77777777" w:rsidTr="55E132AC">
        <w:tc>
          <w:tcPr>
            <w:tcW w:w="4765" w:type="dxa"/>
          </w:tcPr>
          <w:p w14:paraId="4B9F3907" w14:textId="3E795086" w:rsidR="00BC723C" w:rsidRPr="33D8897A" w:rsidRDefault="02D0BE97" w:rsidP="00C42D34">
            <w:r>
              <w:t>Project updates with t</w:t>
            </w:r>
            <w:r w:rsidR="358EC651">
              <w:t>e</w:t>
            </w:r>
            <w:r>
              <w:t>am of stakeholders</w:t>
            </w:r>
          </w:p>
        </w:tc>
        <w:tc>
          <w:tcPr>
            <w:tcW w:w="2160" w:type="dxa"/>
          </w:tcPr>
          <w:p w14:paraId="365BAA85" w14:textId="239CB1C8" w:rsidR="00BC66B9" w:rsidRPr="33D8897A" w:rsidRDefault="00BC66B9" w:rsidP="00C42D34">
            <w:r>
              <w:t>Weekly 3/1 – 6/1</w:t>
            </w:r>
          </w:p>
        </w:tc>
      </w:tr>
      <w:tr w:rsidR="00BC723C" w14:paraId="64CF681D" w14:textId="77777777" w:rsidTr="55E132AC">
        <w:tc>
          <w:tcPr>
            <w:tcW w:w="4765" w:type="dxa"/>
          </w:tcPr>
          <w:p w14:paraId="012674BD" w14:textId="3453AD0F" w:rsidR="00BC723C" w:rsidRDefault="00BF66E3" w:rsidP="00C42D34">
            <w:r>
              <w:t>Medium fidelity prototype developed</w:t>
            </w:r>
          </w:p>
        </w:tc>
        <w:tc>
          <w:tcPr>
            <w:tcW w:w="2160" w:type="dxa"/>
          </w:tcPr>
          <w:p w14:paraId="3B591D8C" w14:textId="750FE937" w:rsidR="00BC723C" w:rsidRDefault="0091731E" w:rsidP="00C42D34">
            <w:r>
              <w:t>3/15/21</w:t>
            </w:r>
          </w:p>
        </w:tc>
      </w:tr>
      <w:tr w:rsidR="00BC723C" w14:paraId="207BBD8E" w14:textId="77777777" w:rsidTr="55E132AC">
        <w:tc>
          <w:tcPr>
            <w:tcW w:w="4765" w:type="dxa"/>
          </w:tcPr>
          <w:p w14:paraId="03DA0731" w14:textId="26CE6655" w:rsidR="00BC723C" w:rsidRDefault="002E5B1B" w:rsidP="00C42D34">
            <w:r>
              <w:t>User testing of medium fidelity prototype</w:t>
            </w:r>
          </w:p>
        </w:tc>
        <w:tc>
          <w:tcPr>
            <w:tcW w:w="2160" w:type="dxa"/>
          </w:tcPr>
          <w:p w14:paraId="5E52906E" w14:textId="7ED0AC78" w:rsidR="00BC723C" w:rsidRDefault="0091731E" w:rsidP="00C42D34">
            <w:r>
              <w:t>4/5/21</w:t>
            </w:r>
          </w:p>
        </w:tc>
      </w:tr>
      <w:tr w:rsidR="00BC723C" w14:paraId="6B95F0E1" w14:textId="77777777" w:rsidTr="55E132AC">
        <w:tc>
          <w:tcPr>
            <w:tcW w:w="4765" w:type="dxa"/>
          </w:tcPr>
          <w:p w14:paraId="4623B226" w14:textId="77D1B633" w:rsidR="00BC723C" w:rsidRDefault="002E5B1B" w:rsidP="00C42D34">
            <w:r>
              <w:t>High fidelity prototype developed</w:t>
            </w:r>
          </w:p>
        </w:tc>
        <w:tc>
          <w:tcPr>
            <w:tcW w:w="2160" w:type="dxa"/>
          </w:tcPr>
          <w:p w14:paraId="6276332B" w14:textId="4595731C" w:rsidR="00BC723C" w:rsidRDefault="0091731E" w:rsidP="00C42D34">
            <w:r>
              <w:t>4/12/21</w:t>
            </w:r>
          </w:p>
        </w:tc>
      </w:tr>
      <w:tr w:rsidR="00BC723C" w14:paraId="36CFBA4E" w14:textId="77777777" w:rsidTr="55E132AC">
        <w:tc>
          <w:tcPr>
            <w:tcW w:w="4765" w:type="dxa"/>
          </w:tcPr>
          <w:p w14:paraId="7246D608" w14:textId="3A14A50F" w:rsidR="00BC723C" w:rsidRDefault="002E5B1B" w:rsidP="00C42D34">
            <w:r>
              <w:t>User testing of high fidelity prototype</w:t>
            </w:r>
          </w:p>
        </w:tc>
        <w:tc>
          <w:tcPr>
            <w:tcW w:w="2160" w:type="dxa"/>
          </w:tcPr>
          <w:p w14:paraId="228DD922" w14:textId="1F128689" w:rsidR="00BC723C" w:rsidRDefault="009D06C9" w:rsidP="00C42D34">
            <w:r>
              <w:t>5/3/21</w:t>
            </w:r>
          </w:p>
        </w:tc>
      </w:tr>
      <w:tr w:rsidR="00BC723C" w14:paraId="7DF784AE" w14:textId="77777777" w:rsidTr="55E132AC">
        <w:tc>
          <w:tcPr>
            <w:tcW w:w="4765" w:type="dxa"/>
          </w:tcPr>
          <w:p w14:paraId="5A2B0AB7" w14:textId="2D3A1E61" w:rsidR="00BC723C" w:rsidRDefault="001A5F4B" w:rsidP="00C42D34">
            <w:r>
              <w:t>Finalize prototyping</w:t>
            </w:r>
          </w:p>
        </w:tc>
        <w:tc>
          <w:tcPr>
            <w:tcW w:w="2160" w:type="dxa"/>
          </w:tcPr>
          <w:p w14:paraId="4046FA27" w14:textId="51A385F8" w:rsidR="00BC723C" w:rsidRDefault="009D06C9" w:rsidP="00C42D34">
            <w:r>
              <w:t>5/10/21</w:t>
            </w:r>
          </w:p>
        </w:tc>
      </w:tr>
      <w:tr w:rsidR="00B60E0F" w14:paraId="2E7C1156" w14:textId="77777777" w:rsidTr="55E132AC">
        <w:tc>
          <w:tcPr>
            <w:tcW w:w="4765" w:type="dxa"/>
          </w:tcPr>
          <w:p w14:paraId="1BA9F13D" w14:textId="2B7AA2BB" w:rsidR="00B60E0F" w:rsidRDefault="00B60E0F" w:rsidP="00C42D34">
            <w:r>
              <w:t>Feedback report developed</w:t>
            </w:r>
          </w:p>
        </w:tc>
        <w:tc>
          <w:tcPr>
            <w:tcW w:w="2160" w:type="dxa"/>
          </w:tcPr>
          <w:p w14:paraId="61986589" w14:textId="2D0AFC20" w:rsidR="00B60E0F" w:rsidRDefault="00C55DD3" w:rsidP="00C42D34">
            <w:r>
              <w:t>5/10/21</w:t>
            </w:r>
          </w:p>
        </w:tc>
      </w:tr>
      <w:tr w:rsidR="00B60E0F" w14:paraId="1BA62534" w14:textId="77777777" w:rsidTr="55E132AC">
        <w:tc>
          <w:tcPr>
            <w:tcW w:w="4765" w:type="dxa"/>
          </w:tcPr>
          <w:p w14:paraId="68B1DE8A" w14:textId="570ED18C" w:rsidR="00B60E0F" w:rsidRDefault="00B60E0F" w:rsidP="00C42D34">
            <w:r>
              <w:t>Findings shared with stakeholders</w:t>
            </w:r>
          </w:p>
        </w:tc>
        <w:tc>
          <w:tcPr>
            <w:tcW w:w="2160" w:type="dxa"/>
          </w:tcPr>
          <w:p w14:paraId="0AB34D38" w14:textId="471A3ED0" w:rsidR="00B60E0F" w:rsidRDefault="00C55DD3" w:rsidP="00C42D34">
            <w:r>
              <w:t>5/17/21</w:t>
            </w:r>
          </w:p>
        </w:tc>
      </w:tr>
      <w:tr w:rsidR="00B60E0F" w14:paraId="7E018671" w14:textId="77777777" w:rsidTr="55E132AC">
        <w:tc>
          <w:tcPr>
            <w:tcW w:w="4765" w:type="dxa"/>
          </w:tcPr>
          <w:p w14:paraId="5260A5C9" w14:textId="384E4561" w:rsidR="00B60E0F" w:rsidRDefault="00B60E0F" w:rsidP="00C42D34">
            <w:r>
              <w:t>Fact sheet developed</w:t>
            </w:r>
          </w:p>
        </w:tc>
        <w:tc>
          <w:tcPr>
            <w:tcW w:w="2160" w:type="dxa"/>
          </w:tcPr>
          <w:p w14:paraId="60C4EE94" w14:textId="123AC7E8" w:rsidR="00B60E0F" w:rsidRDefault="00C55DD3" w:rsidP="00C42D34">
            <w:r>
              <w:t>5/31/21</w:t>
            </w:r>
          </w:p>
        </w:tc>
      </w:tr>
      <w:tr w:rsidR="00B60E0F" w14:paraId="392C5D61" w14:textId="77777777" w:rsidTr="55E132AC">
        <w:tc>
          <w:tcPr>
            <w:tcW w:w="4765" w:type="dxa"/>
          </w:tcPr>
          <w:p w14:paraId="1B601845" w14:textId="7B06585F" w:rsidR="00B60E0F" w:rsidRDefault="00B60E0F" w:rsidP="00C42D34">
            <w:r>
              <w:t>Final presentation and delivering deliverables</w:t>
            </w:r>
          </w:p>
        </w:tc>
        <w:tc>
          <w:tcPr>
            <w:tcW w:w="2160" w:type="dxa"/>
          </w:tcPr>
          <w:p w14:paraId="508FD6B2" w14:textId="2EE51A59" w:rsidR="00B60E0F" w:rsidRDefault="00C55DD3" w:rsidP="00C42D34">
            <w:r>
              <w:t>6/14/21</w:t>
            </w:r>
          </w:p>
        </w:tc>
      </w:tr>
    </w:tbl>
    <w:p w14:paraId="25214C9F" w14:textId="199474A0" w:rsidR="00640A26" w:rsidRPr="00640A26" w:rsidRDefault="00640A26" w:rsidP="001A5F4B">
      <w:pPr>
        <w:rPr>
          <w:sz w:val="22"/>
          <w:szCs w:val="22"/>
        </w:rPr>
      </w:pPr>
    </w:p>
    <w:sectPr w:rsidR="00640A26" w:rsidRPr="00640A26" w:rsidSect="00FF2E52">
      <w:footerReference w:type="even"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73281" w14:textId="77777777" w:rsidR="003C14CB" w:rsidRDefault="003C14CB" w:rsidP="009658BC">
      <w:r>
        <w:separator/>
      </w:r>
    </w:p>
  </w:endnote>
  <w:endnote w:type="continuationSeparator" w:id="0">
    <w:p w14:paraId="119A50EB" w14:textId="77777777" w:rsidR="003C14CB" w:rsidRDefault="003C14CB" w:rsidP="009658BC">
      <w:r>
        <w:continuationSeparator/>
      </w:r>
    </w:p>
  </w:endnote>
  <w:endnote w:type="continuationNotice" w:id="1">
    <w:p w14:paraId="0B4FFD0E" w14:textId="77777777" w:rsidR="003C14CB" w:rsidRDefault="003C1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2403804"/>
      <w:docPartObj>
        <w:docPartGallery w:val="Page Numbers (Bottom of Page)"/>
        <w:docPartUnique/>
      </w:docPartObj>
    </w:sdtPr>
    <w:sdtEndPr>
      <w:rPr>
        <w:rStyle w:val="PageNumber"/>
      </w:rPr>
    </w:sdtEndPr>
    <w:sdtContent>
      <w:p w14:paraId="0BEEC1E8" w14:textId="2827521C" w:rsidR="00FF2E52" w:rsidRDefault="00FF2E52" w:rsidP="00BB63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D70530" w14:textId="77777777" w:rsidR="00FF2E52" w:rsidRDefault="00FF2E52" w:rsidP="00FF2E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115787414"/>
      <w:docPartObj>
        <w:docPartGallery w:val="Page Numbers (Bottom of Page)"/>
        <w:docPartUnique/>
      </w:docPartObj>
    </w:sdtPr>
    <w:sdtEndPr>
      <w:rPr>
        <w:rStyle w:val="PageNumber"/>
      </w:rPr>
    </w:sdtEndPr>
    <w:sdtContent>
      <w:p w14:paraId="5774634C" w14:textId="2C2961ED" w:rsidR="00FF2E52" w:rsidRPr="00F57941" w:rsidRDefault="00FF2E52" w:rsidP="00BB6359">
        <w:pPr>
          <w:pStyle w:val="Footer"/>
          <w:framePr w:wrap="none" w:vAnchor="text" w:hAnchor="margin" w:xAlign="right" w:y="1"/>
          <w:rPr>
            <w:rStyle w:val="PageNumber"/>
            <w:sz w:val="20"/>
            <w:szCs w:val="20"/>
          </w:rPr>
        </w:pPr>
        <w:r w:rsidRPr="00F57941">
          <w:rPr>
            <w:rStyle w:val="PageNumber"/>
            <w:sz w:val="20"/>
            <w:szCs w:val="20"/>
          </w:rPr>
          <w:fldChar w:fldCharType="begin"/>
        </w:r>
        <w:r w:rsidRPr="00F57941">
          <w:rPr>
            <w:rStyle w:val="PageNumber"/>
            <w:sz w:val="20"/>
            <w:szCs w:val="20"/>
          </w:rPr>
          <w:instrText xml:space="preserve"> PAGE </w:instrText>
        </w:r>
        <w:r w:rsidRPr="00F57941">
          <w:rPr>
            <w:rStyle w:val="PageNumber"/>
            <w:sz w:val="20"/>
            <w:szCs w:val="20"/>
          </w:rPr>
          <w:fldChar w:fldCharType="separate"/>
        </w:r>
        <w:r w:rsidRPr="00F57941">
          <w:rPr>
            <w:rStyle w:val="PageNumber"/>
            <w:noProof/>
            <w:sz w:val="20"/>
            <w:szCs w:val="20"/>
          </w:rPr>
          <w:t>2</w:t>
        </w:r>
        <w:r w:rsidRPr="00F57941">
          <w:rPr>
            <w:rStyle w:val="PageNumber"/>
            <w:sz w:val="20"/>
            <w:szCs w:val="20"/>
          </w:rPr>
          <w:fldChar w:fldCharType="end"/>
        </w:r>
      </w:p>
    </w:sdtContent>
  </w:sdt>
  <w:p w14:paraId="317B04D0" w14:textId="6F700ABF" w:rsidR="00FF2E52" w:rsidRPr="001B3203" w:rsidRDefault="005A4813" w:rsidP="000C4030">
    <w:pPr>
      <w:pStyle w:val="Footer"/>
      <w:ind w:right="360"/>
      <w:jc w:val="center"/>
      <w:rPr>
        <w:i/>
        <w:iCs/>
        <w:sz w:val="20"/>
        <w:szCs w:val="20"/>
      </w:rPr>
    </w:pPr>
    <w:r w:rsidRPr="001B3203">
      <w:rPr>
        <w:i/>
        <w:iCs/>
        <w:noProof/>
        <w:sz w:val="20"/>
        <w:szCs w:val="20"/>
      </w:rPr>
      <mc:AlternateContent>
        <mc:Choice Requires="wps">
          <w:drawing>
            <wp:anchor distT="0" distB="0" distL="114300" distR="114300" simplePos="0" relativeHeight="251658240" behindDoc="0" locked="0" layoutInCell="1" allowOverlap="1" wp14:anchorId="6EDBDFE8" wp14:editId="40EBEAA1">
              <wp:simplePos x="0" y="0"/>
              <wp:positionH relativeFrom="column">
                <wp:posOffset>-906780</wp:posOffset>
              </wp:positionH>
              <wp:positionV relativeFrom="paragraph">
                <wp:posOffset>419735</wp:posOffset>
              </wp:positionV>
              <wp:extent cx="7755255" cy="225425"/>
              <wp:effectExtent l="0" t="0" r="4445" b="3175"/>
              <wp:wrapNone/>
              <wp:docPr id="6" name="Rectangle 6"/>
              <wp:cNvGraphicFramePr/>
              <a:graphic xmlns:a="http://schemas.openxmlformats.org/drawingml/2006/main">
                <a:graphicData uri="http://schemas.microsoft.com/office/word/2010/wordprocessingShape">
                  <wps:wsp>
                    <wps:cNvSpPr/>
                    <wps:spPr>
                      <a:xfrm>
                        <a:off x="0" y="0"/>
                        <a:ext cx="7755255" cy="2254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07C43BE4" id="Rectangle 6" o:spid="_x0000_s1026" style="position:absolute;margin-left:-71.4pt;margin-top:33.05pt;width:610.65pt;height:17.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" fillcolor="#2f5496 [2404]" stroked="f" strokeweight="1pt"/>
          </w:pict>
        </mc:Fallback>
      </mc:AlternateContent>
    </w:r>
    <w:r w:rsidR="00332471" w:rsidRPr="001B3203">
      <w:rPr>
        <w:i/>
        <w:iCs/>
        <w:sz w:val="20"/>
        <w:szCs w:val="20"/>
      </w:rPr>
      <w:t>VA Internal Use Onl</w:t>
    </w:r>
    <w:r w:rsidR="000C4030" w:rsidRPr="001B3203">
      <w:rPr>
        <w:i/>
        <w:iCs/>
        <w:sz w:val="20"/>
        <w:szCs w:val="20"/>
      </w:rP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C0B0B" w14:textId="1A592C79" w:rsidR="005A4813" w:rsidRPr="00B93EB0" w:rsidRDefault="005A4813" w:rsidP="005A4813">
    <w:pPr>
      <w:pStyle w:val="Footer"/>
      <w:ind w:right="360"/>
      <w:jc w:val="center"/>
      <w:rPr>
        <w:i/>
        <w:iCs/>
        <w:sz w:val="20"/>
        <w:szCs w:val="20"/>
      </w:rPr>
    </w:pPr>
    <w:r w:rsidRPr="00B93EB0">
      <w:rPr>
        <w:i/>
        <w:iCs/>
        <w:sz w:val="20"/>
        <w:szCs w:val="20"/>
      </w:rPr>
      <w:t>VA Internal Use Only</w:t>
    </w:r>
    <w:r w:rsidRPr="00B93EB0">
      <w:rPr>
        <w:i/>
        <w:iCs/>
        <w:noProof/>
        <w:sz w:val="20"/>
        <w:szCs w:val="20"/>
      </w:rPr>
      <mc:AlternateContent>
        <mc:Choice Requires="wps">
          <w:drawing>
            <wp:anchor distT="0" distB="0" distL="114300" distR="114300" simplePos="0" relativeHeight="251660288" behindDoc="0" locked="0" layoutInCell="1" allowOverlap="1" wp14:anchorId="344B6BCF" wp14:editId="0F8BFF6C">
              <wp:simplePos x="0" y="0"/>
              <wp:positionH relativeFrom="column">
                <wp:posOffset>-904875</wp:posOffset>
              </wp:positionH>
              <wp:positionV relativeFrom="paragraph">
                <wp:posOffset>416651</wp:posOffset>
              </wp:positionV>
              <wp:extent cx="7755255" cy="225425"/>
              <wp:effectExtent l="0" t="0" r="4445" b="3175"/>
              <wp:wrapNone/>
              <wp:docPr id="1" name="Rectangle 1"/>
              <wp:cNvGraphicFramePr/>
              <a:graphic xmlns:a="http://schemas.openxmlformats.org/drawingml/2006/main">
                <a:graphicData uri="http://schemas.microsoft.com/office/word/2010/wordprocessingShape">
                  <wps:wsp>
                    <wps:cNvSpPr/>
                    <wps:spPr>
                      <a:xfrm>
                        <a:off x="0" y="0"/>
                        <a:ext cx="7755255" cy="2254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34FDD202" id="Rectangle 1" o:spid="_x0000_s1026" style="position:absolute;margin-left:-71.25pt;margin-top:32.8pt;width:610.65pt;height:1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" fillcolor="#2f5496 [2404]"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C87BF" w14:textId="77777777" w:rsidR="003C14CB" w:rsidRDefault="003C14CB" w:rsidP="009658BC">
      <w:r>
        <w:separator/>
      </w:r>
    </w:p>
  </w:footnote>
  <w:footnote w:type="continuationSeparator" w:id="0">
    <w:p w14:paraId="248894CE" w14:textId="77777777" w:rsidR="003C14CB" w:rsidRDefault="003C14CB" w:rsidP="009658BC">
      <w:r>
        <w:continuationSeparator/>
      </w:r>
    </w:p>
  </w:footnote>
  <w:footnote w:type="continuationNotice" w:id="1">
    <w:p w14:paraId="6446B3A5" w14:textId="77777777" w:rsidR="003C14CB" w:rsidRDefault="003C14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2F5"/>
    <w:multiLevelType w:val="hybridMultilevel"/>
    <w:tmpl w:val="8C6C6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34571"/>
    <w:multiLevelType w:val="hybridMultilevel"/>
    <w:tmpl w:val="FFFFFFFF"/>
    <w:lvl w:ilvl="0" w:tplc="87F4283C">
      <w:start w:val="1"/>
      <w:numFmt w:val="bullet"/>
      <w:lvlText w:val=""/>
      <w:lvlJc w:val="left"/>
      <w:pPr>
        <w:ind w:left="720" w:hanging="360"/>
      </w:pPr>
      <w:rPr>
        <w:rFonts w:ascii="Symbol" w:hAnsi="Symbol" w:hint="default"/>
      </w:rPr>
    </w:lvl>
    <w:lvl w:ilvl="1" w:tplc="E08014CA">
      <w:start w:val="1"/>
      <w:numFmt w:val="bullet"/>
      <w:lvlText w:val="o"/>
      <w:lvlJc w:val="left"/>
      <w:pPr>
        <w:ind w:left="1440" w:hanging="360"/>
      </w:pPr>
      <w:rPr>
        <w:rFonts w:ascii="Courier New" w:hAnsi="Courier New" w:hint="default"/>
      </w:rPr>
    </w:lvl>
    <w:lvl w:ilvl="2" w:tplc="04360AB0">
      <w:start w:val="1"/>
      <w:numFmt w:val="bullet"/>
      <w:lvlText w:val=""/>
      <w:lvlJc w:val="left"/>
      <w:pPr>
        <w:ind w:left="2160" w:hanging="360"/>
      </w:pPr>
      <w:rPr>
        <w:rFonts w:ascii="Wingdings" w:hAnsi="Wingdings" w:hint="default"/>
      </w:rPr>
    </w:lvl>
    <w:lvl w:ilvl="3" w:tplc="5600AEFC">
      <w:start w:val="1"/>
      <w:numFmt w:val="bullet"/>
      <w:lvlText w:val=""/>
      <w:lvlJc w:val="left"/>
      <w:pPr>
        <w:ind w:left="2880" w:hanging="360"/>
      </w:pPr>
      <w:rPr>
        <w:rFonts w:ascii="Symbol" w:hAnsi="Symbol" w:hint="default"/>
      </w:rPr>
    </w:lvl>
    <w:lvl w:ilvl="4" w:tplc="77741180">
      <w:start w:val="1"/>
      <w:numFmt w:val="bullet"/>
      <w:lvlText w:val="o"/>
      <w:lvlJc w:val="left"/>
      <w:pPr>
        <w:ind w:left="3600" w:hanging="360"/>
      </w:pPr>
      <w:rPr>
        <w:rFonts w:ascii="Courier New" w:hAnsi="Courier New" w:hint="default"/>
      </w:rPr>
    </w:lvl>
    <w:lvl w:ilvl="5" w:tplc="9D42846C">
      <w:start w:val="1"/>
      <w:numFmt w:val="bullet"/>
      <w:lvlText w:val=""/>
      <w:lvlJc w:val="left"/>
      <w:pPr>
        <w:ind w:left="4320" w:hanging="360"/>
      </w:pPr>
      <w:rPr>
        <w:rFonts w:ascii="Wingdings" w:hAnsi="Wingdings" w:hint="default"/>
      </w:rPr>
    </w:lvl>
    <w:lvl w:ilvl="6" w:tplc="91F29EE4">
      <w:start w:val="1"/>
      <w:numFmt w:val="bullet"/>
      <w:lvlText w:val=""/>
      <w:lvlJc w:val="left"/>
      <w:pPr>
        <w:ind w:left="5040" w:hanging="360"/>
      </w:pPr>
      <w:rPr>
        <w:rFonts w:ascii="Symbol" w:hAnsi="Symbol" w:hint="default"/>
      </w:rPr>
    </w:lvl>
    <w:lvl w:ilvl="7" w:tplc="41FCE700">
      <w:start w:val="1"/>
      <w:numFmt w:val="bullet"/>
      <w:lvlText w:val="o"/>
      <w:lvlJc w:val="left"/>
      <w:pPr>
        <w:ind w:left="5760" w:hanging="360"/>
      </w:pPr>
      <w:rPr>
        <w:rFonts w:ascii="Courier New" w:hAnsi="Courier New" w:hint="default"/>
      </w:rPr>
    </w:lvl>
    <w:lvl w:ilvl="8" w:tplc="9FE83240">
      <w:start w:val="1"/>
      <w:numFmt w:val="bullet"/>
      <w:lvlText w:val=""/>
      <w:lvlJc w:val="left"/>
      <w:pPr>
        <w:ind w:left="6480" w:hanging="360"/>
      </w:pPr>
      <w:rPr>
        <w:rFonts w:ascii="Wingdings" w:hAnsi="Wingdings" w:hint="default"/>
      </w:rPr>
    </w:lvl>
  </w:abstractNum>
  <w:abstractNum w:abstractNumId="2" w15:restartNumberingAfterBreak="0">
    <w:nsid w:val="11DD02CA"/>
    <w:multiLevelType w:val="hybridMultilevel"/>
    <w:tmpl w:val="FE6C3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E0D64"/>
    <w:multiLevelType w:val="hybridMultilevel"/>
    <w:tmpl w:val="B5FAA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E1A51"/>
    <w:multiLevelType w:val="hybridMultilevel"/>
    <w:tmpl w:val="7E3C6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71407"/>
    <w:multiLevelType w:val="hybridMultilevel"/>
    <w:tmpl w:val="FFFFFFFF"/>
    <w:lvl w:ilvl="0" w:tplc="1A7ECC8E">
      <w:start w:val="1"/>
      <w:numFmt w:val="bullet"/>
      <w:lvlText w:val=""/>
      <w:lvlJc w:val="left"/>
      <w:pPr>
        <w:ind w:left="720" w:hanging="360"/>
      </w:pPr>
      <w:rPr>
        <w:rFonts w:ascii="Symbol" w:hAnsi="Symbol" w:hint="default"/>
      </w:rPr>
    </w:lvl>
    <w:lvl w:ilvl="1" w:tplc="FC807862">
      <w:start w:val="1"/>
      <w:numFmt w:val="bullet"/>
      <w:lvlText w:val="o"/>
      <w:lvlJc w:val="left"/>
      <w:pPr>
        <w:ind w:left="1440" w:hanging="360"/>
      </w:pPr>
      <w:rPr>
        <w:rFonts w:ascii="Courier New" w:hAnsi="Courier New" w:hint="default"/>
      </w:rPr>
    </w:lvl>
    <w:lvl w:ilvl="2" w:tplc="A77A92E2">
      <w:start w:val="1"/>
      <w:numFmt w:val="bullet"/>
      <w:lvlText w:val=""/>
      <w:lvlJc w:val="left"/>
      <w:pPr>
        <w:ind w:left="2160" w:hanging="360"/>
      </w:pPr>
      <w:rPr>
        <w:rFonts w:ascii="Wingdings" w:hAnsi="Wingdings" w:hint="default"/>
      </w:rPr>
    </w:lvl>
    <w:lvl w:ilvl="3" w:tplc="8544EE28">
      <w:start w:val="1"/>
      <w:numFmt w:val="bullet"/>
      <w:lvlText w:val=""/>
      <w:lvlJc w:val="left"/>
      <w:pPr>
        <w:ind w:left="2880" w:hanging="360"/>
      </w:pPr>
      <w:rPr>
        <w:rFonts w:ascii="Symbol" w:hAnsi="Symbol" w:hint="default"/>
      </w:rPr>
    </w:lvl>
    <w:lvl w:ilvl="4" w:tplc="357A14F6">
      <w:start w:val="1"/>
      <w:numFmt w:val="bullet"/>
      <w:lvlText w:val="o"/>
      <w:lvlJc w:val="left"/>
      <w:pPr>
        <w:ind w:left="3600" w:hanging="360"/>
      </w:pPr>
      <w:rPr>
        <w:rFonts w:ascii="Courier New" w:hAnsi="Courier New" w:hint="default"/>
      </w:rPr>
    </w:lvl>
    <w:lvl w:ilvl="5" w:tplc="94D8BD04">
      <w:start w:val="1"/>
      <w:numFmt w:val="bullet"/>
      <w:lvlText w:val=""/>
      <w:lvlJc w:val="left"/>
      <w:pPr>
        <w:ind w:left="4320" w:hanging="360"/>
      </w:pPr>
      <w:rPr>
        <w:rFonts w:ascii="Wingdings" w:hAnsi="Wingdings" w:hint="default"/>
      </w:rPr>
    </w:lvl>
    <w:lvl w:ilvl="6" w:tplc="F0268EDE">
      <w:start w:val="1"/>
      <w:numFmt w:val="bullet"/>
      <w:lvlText w:val=""/>
      <w:lvlJc w:val="left"/>
      <w:pPr>
        <w:ind w:left="5040" w:hanging="360"/>
      </w:pPr>
      <w:rPr>
        <w:rFonts w:ascii="Symbol" w:hAnsi="Symbol" w:hint="default"/>
      </w:rPr>
    </w:lvl>
    <w:lvl w:ilvl="7" w:tplc="4C3C2002">
      <w:start w:val="1"/>
      <w:numFmt w:val="bullet"/>
      <w:lvlText w:val="o"/>
      <w:lvlJc w:val="left"/>
      <w:pPr>
        <w:ind w:left="5760" w:hanging="360"/>
      </w:pPr>
      <w:rPr>
        <w:rFonts w:ascii="Courier New" w:hAnsi="Courier New" w:hint="default"/>
      </w:rPr>
    </w:lvl>
    <w:lvl w:ilvl="8" w:tplc="75DCFCCE">
      <w:start w:val="1"/>
      <w:numFmt w:val="bullet"/>
      <w:lvlText w:val=""/>
      <w:lvlJc w:val="left"/>
      <w:pPr>
        <w:ind w:left="6480" w:hanging="360"/>
      </w:pPr>
      <w:rPr>
        <w:rFonts w:ascii="Wingdings" w:hAnsi="Wingdings" w:hint="default"/>
      </w:rPr>
    </w:lvl>
  </w:abstractNum>
  <w:abstractNum w:abstractNumId="6" w15:restartNumberingAfterBreak="0">
    <w:nsid w:val="27506872"/>
    <w:multiLevelType w:val="hybridMultilevel"/>
    <w:tmpl w:val="5254F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F1517"/>
    <w:multiLevelType w:val="hybridMultilevel"/>
    <w:tmpl w:val="C3646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845BD"/>
    <w:multiLevelType w:val="hybridMultilevel"/>
    <w:tmpl w:val="3508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67379"/>
    <w:multiLevelType w:val="hybridMultilevel"/>
    <w:tmpl w:val="7B2CED54"/>
    <w:lvl w:ilvl="0" w:tplc="48BA64B0">
      <w:start w:val="1"/>
      <w:numFmt w:val="bullet"/>
      <w:lvlText w:val=""/>
      <w:lvlJc w:val="left"/>
      <w:pPr>
        <w:ind w:left="720" w:hanging="360"/>
      </w:pPr>
      <w:rPr>
        <w:rFonts w:ascii="Symbol" w:hAnsi="Symbol" w:hint="default"/>
      </w:rPr>
    </w:lvl>
    <w:lvl w:ilvl="1" w:tplc="2DDEF786">
      <w:start w:val="1"/>
      <w:numFmt w:val="bullet"/>
      <w:lvlText w:val="o"/>
      <w:lvlJc w:val="left"/>
      <w:pPr>
        <w:ind w:left="1440" w:hanging="360"/>
      </w:pPr>
      <w:rPr>
        <w:rFonts w:ascii="Courier New" w:hAnsi="Courier New" w:hint="default"/>
      </w:rPr>
    </w:lvl>
    <w:lvl w:ilvl="2" w:tplc="6CB6EF0C">
      <w:start w:val="1"/>
      <w:numFmt w:val="bullet"/>
      <w:lvlText w:val=""/>
      <w:lvlJc w:val="left"/>
      <w:pPr>
        <w:ind w:left="2160" w:hanging="360"/>
      </w:pPr>
      <w:rPr>
        <w:rFonts w:ascii="Wingdings" w:hAnsi="Wingdings" w:hint="default"/>
      </w:rPr>
    </w:lvl>
    <w:lvl w:ilvl="3" w:tplc="5CF23506">
      <w:start w:val="1"/>
      <w:numFmt w:val="bullet"/>
      <w:lvlText w:val=""/>
      <w:lvlJc w:val="left"/>
      <w:pPr>
        <w:ind w:left="2880" w:hanging="360"/>
      </w:pPr>
      <w:rPr>
        <w:rFonts w:ascii="Symbol" w:hAnsi="Symbol" w:hint="default"/>
      </w:rPr>
    </w:lvl>
    <w:lvl w:ilvl="4" w:tplc="96D62BAE">
      <w:start w:val="1"/>
      <w:numFmt w:val="bullet"/>
      <w:lvlText w:val="o"/>
      <w:lvlJc w:val="left"/>
      <w:pPr>
        <w:ind w:left="3600" w:hanging="360"/>
      </w:pPr>
      <w:rPr>
        <w:rFonts w:ascii="Courier New" w:hAnsi="Courier New" w:hint="default"/>
      </w:rPr>
    </w:lvl>
    <w:lvl w:ilvl="5" w:tplc="11B462D8">
      <w:start w:val="1"/>
      <w:numFmt w:val="bullet"/>
      <w:lvlText w:val=""/>
      <w:lvlJc w:val="left"/>
      <w:pPr>
        <w:ind w:left="4320" w:hanging="360"/>
      </w:pPr>
      <w:rPr>
        <w:rFonts w:ascii="Wingdings" w:hAnsi="Wingdings" w:hint="default"/>
      </w:rPr>
    </w:lvl>
    <w:lvl w:ilvl="6" w:tplc="5698865E">
      <w:start w:val="1"/>
      <w:numFmt w:val="bullet"/>
      <w:lvlText w:val=""/>
      <w:lvlJc w:val="left"/>
      <w:pPr>
        <w:ind w:left="5040" w:hanging="360"/>
      </w:pPr>
      <w:rPr>
        <w:rFonts w:ascii="Symbol" w:hAnsi="Symbol" w:hint="default"/>
      </w:rPr>
    </w:lvl>
    <w:lvl w:ilvl="7" w:tplc="35C06BE6">
      <w:start w:val="1"/>
      <w:numFmt w:val="bullet"/>
      <w:lvlText w:val="o"/>
      <w:lvlJc w:val="left"/>
      <w:pPr>
        <w:ind w:left="5760" w:hanging="360"/>
      </w:pPr>
      <w:rPr>
        <w:rFonts w:ascii="Courier New" w:hAnsi="Courier New" w:hint="default"/>
      </w:rPr>
    </w:lvl>
    <w:lvl w:ilvl="8" w:tplc="EC7AAE86">
      <w:start w:val="1"/>
      <w:numFmt w:val="bullet"/>
      <w:lvlText w:val=""/>
      <w:lvlJc w:val="left"/>
      <w:pPr>
        <w:ind w:left="6480" w:hanging="360"/>
      </w:pPr>
      <w:rPr>
        <w:rFonts w:ascii="Wingdings" w:hAnsi="Wingdings" w:hint="default"/>
      </w:rPr>
    </w:lvl>
  </w:abstractNum>
  <w:abstractNum w:abstractNumId="10" w15:restartNumberingAfterBreak="0">
    <w:nsid w:val="34345A93"/>
    <w:multiLevelType w:val="hybridMultilevel"/>
    <w:tmpl w:val="FB58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81992"/>
    <w:multiLevelType w:val="hybridMultilevel"/>
    <w:tmpl w:val="336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71936"/>
    <w:multiLevelType w:val="hybridMultilevel"/>
    <w:tmpl w:val="AC54A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654B1"/>
    <w:multiLevelType w:val="hybridMultilevel"/>
    <w:tmpl w:val="57FE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20F5B"/>
    <w:multiLevelType w:val="hybridMultilevel"/>
    <w:tmpl w:val="5254F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56B6E"/>
    <w:multiLevelType w:val="hybridMultilevel"/>
    <w:tmpl w:val="6FD23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BD1BED"/>
    <w:multiLevelType w:val="hybridMultilevel"/>
    <w:tmpl w:val="F30E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C585A"/>
    <w:multiLevelType w:val="hybridMultilevel"/>
    <w:tmpl w:val="7AEC2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BF6C47"/>
    <w:multiLevelType w:val="hybridMultilevel"/>
    <w:tmpl w:val="420E9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C817D8"/>
    <w:multiLevelType w:val="hybridMultilevel"/>
    <w:tmpl w:val="F580E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E5D19"/>
    <w:multiLevelType w:val="hybridMultilevel"/>
    <w:tmpl w:val="FFFFFFFF"/>
    <w:lvl w:ilvl="0" w:tplc="856C127C">
      <w:start w:val="1"/>
      <w:numFmt w:val="bullet"/>
      <w:lvlText w:val=""/>
      <w:lvlJc w:val="left"/>
      <w:pPr>
        <w:ind w:left="720" w:hanging="360"/>
      </w:pPr>
      <w:rPr>
        <w:rFonts w:ascii="Symbol" w:hAnsi="Symbol" w:hint="default"/>
      </w:rPr>
    </w:lvl>
    <w:lvl w:ilvl="1" w:tplc="6F84B33C">
      <w:start w:val="1"/>
      <w:numFmt w:val="bullet"/>
      <w:lvlText w:val="o"/>
      <w:lvlJc w:val="left"/>
      <w:pPr>
        <w:ind w:left="1440" w:hanging="360"/>
      </w:pPr>
      <w:rPr>
        <w:rFonts w:ascii="Courier New" w:hAnsi="Courier New" w:hint="default"/>
      </w:rPr>
    </w:lvl>
    <w:lvl w:ilvl="2" w:tplc="BB02D376">
      <w:start w:val="1"/>
      <w:numFmt w:val="bullet"/>
      <w:lvlText w:val=""/>
      <w:lvlJc w:val="left"/>
      <w:pPr>
        <w:ind w:left="2160" w:hanging="360"/>
      </w:pPr>
      <w:rPr>
        <w:rFonts w:ascii="Wingdings" w:hAnsi="Wingdings" w:hint="default"/>
      </w:rPr>
    </w:lvl>
    <w:lvl w:ilvl="3" w:tplc="15B2B3CC">
      <w:start w:val="1"/>
      <w:numFmt w:val="bullet"/>
      <w:lvlText w:val=""/>
      <w:lvlJc w:val="left"/>
      <w:pPr>
        <w:ind w:left="2880" w:hanging="360"/>
      </w:pPr>
      <w:rPr>
        <w:rFonts w:ascii="Symbol" w:hAnsi="Symbol" w:hint="default"/>
      </w:rPr>
    </w:lvl>
    <w:lvl w:ilvl="4" w:tplc="18EEA4DA">
      <w:start w:val="1"/>
      <w:numFmt w:val="bullet"/>
      <w:lvlText w:val="o"/>
      <w:lvlJc w:val="left"/>
      <w:pPr>
        <w:ind w:left="3600" w:hanging="360"/>
      </w:pPr>
      <w:rPr>
        <w:rFonts w:ascii="Courier New" w:hAnsi="Courier New" w:hint="default"/>
      </w:rPr>
    </w:lvl>
    <w:lvl w:ilvl="5" w:tplc="EF9E160C">
      <w:start w:val="1"/>
      <w:numFmt w:val="bullet"/>
      <w:lvlText w:val=""/>
      <w:lvlJc w:val="left"/>
      <w:pPr>
        <w:ind w:left="4320" w:hanging="360"/>
      </w:pPr>
      <w:rPr>
        <w:rFonts w:ascii="Wingdings" w:hAnsi="Wingdings" w:hint="default"/>
      </w:rPr>
    </w:lvl>
    <w:lvl w:ilvl="6" w:tplc="51605258">
      <w:start w:val="1"/>
      <w:numFmt w:val="bullet"/>
      <w:lvlText w:val=""/>
      <w:lvlJc w:val="left"/>
      <w:pPr>
        <w:ind w:left="5040" w:hanging="360"/>
      </w:pPr>
      <w:rPr>
        <w:rFonts w:ascii="Symbol" w:hAnsi="Symbol" w:hint="default"/>
      </w:rPr>
    </w:lvl>
    <w:lvl w:ilvl="7" w:tplc="6A7A65AA">
      <w:start w:val="1"/>
      <w:numFmt w:val="bullet"/>
      <w:lvlText w:val="o"/>
      <w:lvlJc w:val="left"/>
      <w:pPr>
        <w:ind w:left="5760" w:hanging="360"/>
      </w:pPr>
      <w:rPr>
        <w:rFonts w:ascii="Courier New" w:hAnsi="Courier New" w:hint="default"/>
      </w:rPr>
    </w:lvl>
    <w:lvl w:ilvl="8" w:tplc="8A9E48A2">
      <w:start w:val="1"/>
      <w:numFmt w:val="bullet"/>
      <w:lvlText w:val=""/>
      <w:lvlJc w:val="left"/>
      <w:pPr>
        <w:ind w:left="6480" w:hanging="360"/>
      </w:pPr>
      <w:rPr>
        <w:rFonts w:ascii="Wingdings" w:hAnsi="Wingdings" w:hint="default"/>
      </w:rPr>
    </w:lvl>
  </w:abstractNum>
  <w:abstractNum w:abstractNumId="21" w15:restartNumberingAfterBreak="0">
    <w:nsid w:val="7EE14935"/>
    <w:multiLevelType w:val="hybridMultilevel"/>
    <w:tmpl w:val="FFFFFFFF"/>
    <w:lvl w:ilvl="0" w:tplc="86025A3E">
      <w:start w:val="1"/>
      <w:numFmt w:val="bullet"/>
      <w:lvlText w:val=""/>
      <w:lvlJc w:val="left"/>
      <w:pPr>
        <w:ind w:left="720" w:hanging="360"/>
      </w:pPr>
      <w:rPr>
        <w:rFonts w:ascii="Symbol" w:hAnsi="Symbol" w:hint="default"/>
      </w:rPr>
    </w:lvl>
    <w:lvl w:ilvl="1" w:tplc="7346DCE6">
      <w:start w:val="1"/>
      <w:numFmt w:val="bullet"/>
      <w:lvlText w:val="o"/>
      <w:lvlJc w:val="left"/>
      <w:pPr>
        <w:ind w:left="1440" w:hanging="360"/>
      </w:pPr>
      <w:rPr>
        <w:rFonts w:ascii="Courier New" w:hAnsi="Courier New" w:hint="default"/>
      </w:rPr>
    </w:lvl>
    <w:lvl w:ilvl="2" w:tplc="0FB4BB72">
      <w:start w:val="1"/>
      <w:numFmt w:val="bullet"/>
      <w:lvlText w:val=""/>
      <w:lvlJc w:val="left"/>
      <w:pPr>
        <w:ind w:left="2160" w:hanging="360"/>
      </w:pPr>
      <w:rPr>
        <w:rFonts w:ascii="Wingdings" w:hAnsi="Wingdings" w:hint="default"/>
      </w:rPr>
    </w:lvl>
    <w:lvl w:ilvl="3" w:tplc="75047470">
      <w:start w:val="1"/>
      <w:numFmt w:val="bullet"/>
      <w:lvlText w:val=""/>
      <w:lvlJc w:val="left"/>
      <w:pPr>
        <w:ind w:left="2880" w:hanging="360"/>
      </w:pPr>
      <w:rPr>
        <w:rFonts w:ascii="Symbol" w:hAnsi="Symbol" w:hint="default"/>
      </w:rPr>
    </w:lvl>
    <w:lvl w:ilvl="4" w:tplc="7D22F76E">
      <w:start w:val="1"/>
      <w:numFmt w:val="bullet"/>
      <w:lvlText w:val="o"/>
      <w:lvlJc w:val="left"/>
      <w:pPr>
        <w:ind w:left="3600" w:hanging="360"/>
      </w:pPr>
      <w:rPr>
        <w:rFonts w:ascii="Courier New" w:hAnsi="Courier New" w:hint="default"/>
      </w:rPr>
    </w:lvl>
    <w:lvl w:ilvl="5" w:tplc="C46CE3E6">
      <w:start w:val="1"/>
      <w:numFmt w:val="bullet"/>
      <w:lvlText w:val=""/>
      <w:lvlJc w:val="left"/>
      <w:pPr>
        <w:ind w:left="4320" w:hanging="360"/>
      </w:pPr>
      <w:rPr>
        <w:rFonts w:ascii="Wingdings" w:hAnsi="Wingdings" w:hint="default"/>
      </w:rPr>
    </w:lvl>
    <w:lvl w:ilvl="6" w:tplc="6FF21B40">
      <w:start w:val="1"/>
      <w:numFmt w:val="bullet"/>
      <w:lvlText w:val=""/>
      <w:lvlJc w:val="left"/>
      <w:pPr>
        <w:ind w:left="5040" w:hanging="360"/>
      </w:pPr>
      <w:rPr>
        <w:rFonts w:ascii="Symbol" w:hAnsi="Symbol" w:hint="default"/>
      </w:rPr>
    </w:lvl>
    <w:lvl w:ilvl="7" w:tplc="EDCAEDC2">
      <w:start w:val="1"/>
      <w:numFmt w:val="bullet"/>
      <w:lvlText w:val="o"/>
      <w:lvlJc w:val="left"/>
      <w:pPr>
        <w:ind w:left="5760" w:hanging="360"/>
      </w:pPr>
      <w:rPr>
        <w:rFonts w:ascii="Courier New" w:hAnsi="Courier New" w:hint="default"/>
      </w:rPr>
    </w:lvl>
    <w:lvl w:ilvl="8" w:tplc="AACA9EBC">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2"/>
  </w:num>
  <w:num w:numId="4">
    <w:abstractNumId w:val="9"/>
  </w:num>
  <w:num w:numId="5">
    <w:abstractNumId w:val="16"/>
  </w:num>
  <w:num w:numId="6">
    <w:abstractNumId w:val="10"/>
  </w:num>
  <w:num w:numId="7">
    <w:abstractNumId w:val="7"/>
  </w:num>
  <w:num w:numId="8">
    <w:abstractNumId w:val="8"/>
  </w:num>
  <w:num w:numId="9">
    <w:abstractNumId w:val="19"/>
  </w:num>
  <w:num w:numId="10">
    <w:abstractNumId w:val="20"/>
  </w:num>
  <w:num w:numId="11">
    <w:abstractNumId w:val="21"/>
  </w:num>
  <w:num w:numId="12">
    <w:abstractNumId w:val="1"/>
  </w:num>
  <w:num w:numId="13">
    <w:abstractNumId w:val="5"/>
  </w:num>
  <w:num w:numId="14">
    <w:abstractNumId w:val="13"/>
  </w:num>
  <w:num w:numId="15">
    <w:abstractNumId w:val="11"/>
  </w:num>
  <w:num w:numId="16">
    <w:abstractNumId w:val="3"/>
  </w:num>
  <w:num w:numId="17">
    <w:abstractNumId w:val="4"/>
  </w:num>
  <w:num w:numId="18">
    <w:abstractNumId w:val="15"/>
  </w:num>
  <w:num w:numId="19">
    <w:abstractNumId w:val="2"/>
  </w:num>
  <w:num w:numId="20">
    <w:abstractNumId w:val="6"/>
  </w:num>
  <w:num w:numId="21">
    <w:abstractNumId w:val="14"/>
  </w:num>
  <w:num w:numId="2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33"/>
    <w:rsid w:val="0000056B"/>
    <w:rsid w:val="00005279"/>
    <w:rsid w:val="0001181D"/>
    <w:rsid w:val="00012B49"/>
    <w:rsid w:val="00025301"/>
    <w:rsid w:val="00027125"/>
    <w:rsid w:val="0003126D"/>
    <w:rsid w:val="000320DF"/>
    <w:rsid w:val="00032915"/>
    <w:rsid w:val="000342A5"/>
    <w:rsid w:val="00034C4A"/>
    <w:rsid w:val="0003626C"/>
    <w:rsid w:val="00045655"/>
    <w:rsid w:val="00053F3A"/>
    <w:rsid w:val="000567B2"/>
    <w:rsid w:val="0006438F"/>
    <w:rsid w:val="00065D00"/>
    <w:rsid w:val="0007051A"/>
    <w:rsid w:val="000710DF"/>
    <w:rsid w:val="0008138B"/>
    <w:rsid w:val="0008213D"/>
    <w:rsid w:val="000905E8"/>
    <w:rsid w:val="00090B8F"/>
    <w:rsid w:val="00097E7D"/>
    <w:rsid w:val="000A1D85"/>
    <w:rsid w:val="000A6F84"/>
    <w:rsid w:val="000B1684"/>
    <w:rsid w:val="000B19FB"/>
    <w:rsid w:val="000B379A"/>
    <w:rsid w:val="000B41ED"/>
    <w:rsid w:val="000C299D"/>
    <w:rsid w:val="000C4030"/>
    <w:rsid w:val="000C7ADE"/>
    <w:rsid w:val="000D1A94"/>
    <w:rsid w:val="000E135D"/>
    <w:rsid w:val="000E7C45"/>
    <w:rsid w:val="00103601"/>
    <w:rsid w:val="00106435"/>
    <w:rsid w:val="00111E73"/>
    <w:rsid w:val="001133AF"/>
    <w:rsid w:val="00116C23"/>
    <w:rsid w:val="00117F5D"/>
    <w:rsid w:val="00125104"/>
    <w:rsid w:val="00127773"/>
    <w:rsid w:val="001366F9"/>
    <w:rsid w:val="001417D3"/>
    <w:rsid w:val="00141A01"/>
    <w:rsid w:val="0014695A"/>
    <w:rsid w:val="00146BBC"/>
    <w:rsid w:val="00154463"/>
    <w:rsid w:val="0015671A"/>
    <w:rsid w:val="00160058"/>
    <w:rsid w:val="00162397"/>
    <w:rsid w:val="00166AEC"/>
    <w:rsid w:val="0016754B"/>
    <w:rsid w:val="001766F7"/>
    <w:rsid w:val="00181A56"/>
    <w:rsid w:val="00183020"/>
    <w:rsid w:val="00185388"/>
    <w:rsid w:val="00187AD7"/>
    <w:rsid w:val="00191DB4"/>
    <w:rsid w:val="00194F91"/>
    <w:rsid w:val="00195FBF"/>
    <w:rsid w:val="001967E8"/>
    <w:rsid w:val="00197469"/>
    <w:rsid w:val="001A346F"/>
    <w:rsid w:val="001A5F4B"/>
    <w:rsid w:val="001A6EEB"/>
    <w:rsid w:val="001A6F4A"/>
    <w:rsid w:val="001B0827"/>
    <w:rsid w:val="001B2FD6"/>
    <w:rsid w:val="001B3203"/>
    <w:rsid w:val="001B5D94"/>
    <w:rsid w:val="001C2C5D"/>
    <w:rsid w:val="001D2972"/>
    <w:rsid w:val="001D56AD"/>
    <w:rsid w:val="001D6E9C"/>
    <w:rsid w:val="001F520C"/>
    <w:rsid w:val="00204CF1"/>
    <w:rsid w:val="002053E7"/>
    <w:rsid w:val="00210C6A"/>
    <w:rsid w:val="00212757"/>
    <w:rsid w:val="00220259"/>
    <w:rsid w:val="00223072"/>
    <w:rsid w:val="00223CC7"/>
    <w:rsid w:val="00225831"/>
    <w:rsid w:val="00227860"/>
    <w:rsid w:val="00234427"/>
    <w:rsid w:val="00234E2E"/>
    <w:rsid w:val="0024372D"/>
    <w:rsid w:val="00246392"/>
    <w:rsid w:val="00247CA5"/>
    <w:rsid w:val="00251690"/>
    <w:rsid w:val="00256591"/>
    <w:rsid w:val="002636FC"/>
    <w:rsid w:val="00264A48"/>
    <w:rsid w:val="00264EF2"/>
    <w:rsid w:val="00266183"/>
    <w:rsid w:val="00267942"/>
    <w:rsid w:val="002725BF"/>
    <w:rsid w:val="00274FF4"/>
    <w:rsid w:val="00276FC9"/>
    <w:rsid w:val="00281E35"/>
    <w:rsid w:val="00283577"/>
    <w:rsid w:val="002939FD"/>
    <w:rsid w:val="002A0215"/>
    <w:rsid w:val="002A03E7"/>
    <w:rsid w:val="002A07B8"/>
    <w:rsid w:val="002A5630"/>
    <w:rsid w:val="002B0E5C"/>
    <w:rsid w:val="002B22E1"/>
    <w:rsid w:val="002B5ACF"/>
    <w:rsid w:val="002C7DFC"/>
    <w:rsid w:val="002D4F00"/>
    <w:rsid w:val="002E11F9"/>
    <w:rsid w:val="002E14D7"/>
    <w:rsid w:val="002E16DB"/>
    <w:rsid w:val="002E3192"/>
    <w:rsid w:val="002E51CD"/>
    <w:rsid w:val="002E5B1B"/>
    <w:rsid w:val="002F3856"/>
    <w:rsid w:val="00300363"/>
    <w:rsid w:val="00306550"/>
    <w:rsid w:val="0031302E"/>
    <w:rsid w:val="00332471"/>
    <w:rsid w:val="0033333F"/>
    <w:rsid w:val="00334B91"/>
    <w:rsid w:val="003366DC"/>
    <w:rsid w:val="003408A4"/>
    <w:rsid w:val="003455FA"/>
    <w:rsid w:val="00350C78"/>
    <w:rsid w:val="003538B5"/>
    <w:rsid w:val="00356DFF"/>
    <w:rsid w:val="00357942"/>
    <w:rsid w:val="00364BD5"/>
    <w:rsid w:val="00372761"/>
    <w:rsid w:val="003754CB"/>
    <w:rsid w:val="00377507"/>
    <w:rsid w:val="003846A3"/>
    <w:rsid w:val="00386D96"/>
    <w:rsid w:val="0039454E"/>
    <w:rsid w:val="003958E8"/>
    <w:rsid w:val="003A02C4"/>
    <w:rsid w:val="003A37A3"/>
    <w:rsid w:val="003A4815"/>
    <w:rsid w:val="003B3151"/>
    <w:rsid w:val="003B6269"/>
    <w:rsid w:val="003C0299"/>
    <w:rsid w:val="003C148C"/>
    <w:rsid w:val="003C14CB"/>
    <w:rsid w:val="003C18F0"/>
    <w:rsid w:val="003C2B8B"/>
    <w:rsid w:val="003C78F3"/>
    <w:rsid w:val="003D01E5"/>
    <w:rsid w:val="003D1E4A"/>
    <w:rsid w:val="003D29A0"/>
    <w:rsid w:val="003D6DD0"/>
    <w:rsid w:val="003E3966"/>
    <w:rsid w:val="003E3F29"/>
    <w:rsid w:val="003E6C82"/>
    <w:rsid w:val="003F4AF9"/>
    <w:rsid w:val="003F6F47"/>
    <w:rsid w:val="003F7891"/>
    <w:rsid w:val="00402703"/>
    <w:rsid w:val="00402C9E"/>
    <w:rsid w:val="00402D41"/>
    <w:rsid w:val="00404911"/>
    <w:rsid w:val="00404C18"/>
    <w:rsid w:val="0040562D"/>
    <w:rsid w:val="00406EE8"/>
    <w:rsid w:val="00410874"/>
    <w:rsid w:val="00421665"/>
    <w:rsid w:val="00442614"/>
    <w:rsid w:val="00446236"/>
    <w:rsid w:val="004534A4"/>
    <w:rsid w:val="0045435A"/>
    <w:rsid w:val="00454534"/>
    <w:rsid w:val="00456C38"/>
    <w:rsid w:val="004607F6"/>
    <w:rsid w:val="00466B2D"/>
    <w:rsid w:val="00466BEA"/>
    <w:rsid w:val="0046738C"/>
    <w:rsid w:val="004719F4"/>
    <w:rsid w:val="0047283F"/>
    <w:rsid w:val="0047293B"/>
    <w:rsid w:val="00473ED6"/>
    <w:rsid w:val="004758DF"/>
    <w:rsid w:val="004805B2"/>
    <w:rsid w:val="00482AC1"/>
    <w:rsid w:val="00484124"/>
    <w:rsid w:val="004866B1"/>
    <w:rsid w:val="0048717A"/>
    <w:rsid w:val="00493CB5"/>
    <w:rsid w:val="004A32EB"/>
    <w:rsid w:val="004B28C9"/>
    <w:rsid w:val="004D0340"/>
    <w:rsid w:val="004D6ED0"/>
    <w:rsid w:val="004D7C97"/>
    <w:rsid w:val="004E3757"/>
    <w:rsid w:val="004E4A25"/>
    <w:rsid w:val="004E78D7"/>
    <w:rsid w:val="004F22B5"/>
    <w:rsid w:val="004F4BD7"/>
    <w:rsid w:val="004F50FA"/>
    <w:rsid w:val="004F6C65"/>
    <w:rsid w:val="005009FF"/>
    <w:rsid w:val="00502054"/>
    <w:rsid w:val="00511383"/>
    <w:rsid w:val="00524EFC"/>
    <w:rsid w:val="00525954"/>
    <w:rsid w:val="00525B08"/>
    <w:rsid w:val="00525F26"/>
    <w:rsid w:val="00532F6A"/>
    <w:rsid w:val="00533655"/>
    <w:rsid w:val="0053505D"/>
    <w:rsid w:val="00546C81"/>
    <w:rsid w:val="00554C89"/>
    <w:rsid w:val="00557327"/>
    <w:rsid w:val="00557CBB"/>
    <w:rsid w:val="005655AC"/>
    <w:rsid w:val="00573A8D"/>
    <w:rsid w:val="00574593"/>
    <w:rsid w:val="00574AB8"/>
    <w:rsid w:val="005806A7"/>
    <w:rsid w:val="0058700C"/>
    <w:rsid w:val="00590615"/>
    <w:rsid w:val="00593337"/>
    <w:rsid w:val="00593960"/>
    <w:rsid w:val="0059712E"/>
    <w:rsid w:val="005A4813"/>
    <w:rsid w:val="005A5AD7"/>
    <w:rsid w:val="005C5C2B"/>
    <w:rsid w:val="005E56FC"/>
    <w:rsid w:val="005E6480"/>
    <w:rsid w:val="005E7BD4"/>
    <w:rsid w:val="005F0965"/>
    <w:rsid w:val="005F0CF8"/>
    <w:rsid w:val="005F1637"/>
    <w:rsid w:val="005F1AF8"/>
    <w:rsid w:val="005F2D00"/>
    <w:rsid w:val="0060107C"/>
    <w:rsid w:val="0060646F"/>
    <w:rsid w:val="006115DD"/>
    <w:rsid w:val="006148DF"/>
    <w:rsid w:val="00622E1F"/>
    <w:rsid w:val="006256D3"/>
    <w:rsid w:val="00626548"/>
    <w:rsid w:val="00632A13"/>
    <w:rsid w:val="0063619E"/>
    <w:rsid w:val="00640A26"/>
    <w:rsid w:val="006410BA"/>
    <w:rsid w:val="00641EAE"/>
    <w:rsid w:val="0064420D"/>
    <w:rsid w:val="00652969"/>
    <w:rsid w:val="0066408A"/>
    <w:rsid w:val="00667CE3"/>
    <w:rsid w:val="00673A96"/>
    <w:rsid w:val="00673B7F"/>
    <w:rsid w:val="006751C0"/>
    <w:rsid w:val="0068005E"/>
    <w:rsid w:val="00681159"/>
    <w:rsid w:val="00682514"/>
    <w:rsid w:val="00685321"/>
    <w:rsid w:val="0069515E"/>
    <w:rsid w:val="006A0B88"/>
    <w:rsid w:val="006A1227"/>
    <w:rsid w:val="006A4771"/>
    <w:rsid w:val="006B16E6"/>
    <w:rsid w:val="006B22EA"/>
    <w:rsid w:val="006B3288"/>
    <w:rsid w:val="006C0F5A"/>
    <w:rsid w:val="006C1512"/>
    <w:rsid w:val="006C5409"/>
    <w:rsid w:val="006D0C14"/>
    <w:rsid w:val="006D2942"/>
    <w:rsid w:val="006E0B13"/>
    <w:rsid w:val="006E1708"/>
    <w:rsid w:val="006E383F"/>
    <w:rsid w:val="006F67E3"/>
    <w:rsid w:val="006F6ACD"/>
    <w:rsid w:val="006F6B6F"/>
    <w:rsid w:val="00701CE6"/>
    <w:rsid w:val="00703A44"/>
    <w:rsid w:val="007064EB"/>
    <w:rsid w:val="0070767A"/>
    <w:rsid w:val="007272FE"/>
    <w:rsid w:val="007305A3"/>
    <w:rsid w:val="00732FE2"/>
    <w:rsid w:val="0073330E"/>
    <w:rsid w:val="00733A2A"/>
    <w:rsid w:val="00737F83"/>
    <w:rsid w:val="00740B8C"/>
    <w:rsid w:val="0074509E"/>
    <w:rsid w:val="007457B3"/>
    <w:rsid w:val="00750A21"/>
    <w:rsid w:val="007654D5"/>
    <w:rsid w:val="00766E65"/>
    <w:rsid w:val="00770CC6"/>
    <w:rsid w:val="00770FCC"/>
    <w:rsid w:val="00772ABF"/>
    <w:rsid w:val="00777014"/>
    <w:rsid w:val="00781E95"/>
    <w:rsid w:val="007927B4"/>
    <w:rsid w:val="00794522"/>
    <w:rsid w:val="00797080"/>
    <w:rsid w:val="007B020A"/>
    <w:rsid w:val="007B7B69"/>
    <w:rsid w:val="007C2513"/>
    <w:rsid w:val="007C641A"/>
    <w:rsid w:val="007D274D"/>
    <w:rsid w:val="007D3F32"/>
    <w:rsid w:val="007D56B4"/>
    <w:rsid w:val="007D63B1"/>
    <w:rsid w:val="007E17E5"/>
    <w:rsid w:val="007E2A65"/>
    <w:rsid w:val="007F71C1"/>
    <w:rsid w:val="00800429"/>
    <w:rsid w:val="008020BD"/>
    <w:rsid w:val="00804055"/>
    <w:rsid w:val="00807861"/>
    <w:rsid w:val="008102E3"/>
    <w:rsid w:val="00811FBF"/>
    <w:rsid w:val="00820B59"/>
    <w:rsid w:val="00833B6B"/>
    <w:rsid w:val="008363B3"/>
    <w:rsid w:val="00853E20"/>
    <w:rsid w:val="00853EEE"/>
    <w:rsid w:val="00860084"/>
    <w:rsid w:val="008601B2"/>
    <w:rsid w:val="00870169"/>
    <w:rsid w:val="00872694"/>
    <w:rsid w:val="00874694"/>
    <w:rsid w:val="00874987"/>
    <w:rsid w:val="00883A2E"/>
    <w:rsid w:val="00883D80"/>
    <w:rsid w:val="00884A48"/>
    <w:rsid w:val="00895363"/>
    <w:rsid w:val="008A35E8"/>
    <w:rsid w:val="008A45CA"/>
    <w:rsid w:val="008A66AF"/>
    <w:rsid w:val="008B0286"/>
    <w:rsid w:val="008B119E"/>
    <w:rsid w:val="008B2A52"/>
    <w:rsid w:val="008B37A7"/>
    <w:rsid w:val="008B4100"/>
    <w:rsid w:val="008C0DF3"/>
    <w:rsid w:val="008C1AD8"/>
    <w:rsid w:val="008C394F"/>
    <w:rsid w:val="008C48E6"/>
    <w:rsid w:val="008C7A9F"/>
    <w:rsid w:val="008D1160"/>
    <w:rsid w:val="008D482B"/>
    <w:rsid w:val="008D532A"/>
    <w:rsid w:val="008E1469"/>
    <w:rsid w:val="008E3054"/>
    <w:rsid w:val="008E71FB"/>
    <w:rsid w:val="008F2BDA"/>
    <w:rsid w:val="008F3E25"/>
    <w:rsid w:val="0090326D"/>
    <w:rsid w:val="009041EF"/>
    <w:rsid w:val="0090472B"/>
    <w:rsid w:val="00912A25"/>
    <w:rsid w:val="0091731E"/>
    <w:rsid w:val="00920D2A"/>
    <w:rsid w:val="00921D9A"/>
    <w:rsid w:val="00924169"/>
    <w:rsid w:val="00925948"/>
    <w:rsid w:val="00926DCB"/>
    <w:rsid w:val="0093126E"/>
    <w:rsid w:val="00940565"/>
    <w:rsid w:val="00940D66"/>
    <w:rsid w:val="00943795"/>
    <w:rsid w:val="00943F27"/>
    <w:rsid w:val="0094455D"/>
    <w:rsid w:val="009531C4"/>
    <w:rsid w:val="00960028"/>
    <w:rsid w:val="0096377D"/>
    <w:rsid w:val="009658BC"/>
    <w:rsid w:val="00967150"/>
    <w:rsid w:val="00970ABD"/>
    <w:rsid w:val="00970E37"/>
    <w:rsid w:val="00971477"/>
    <w:rsid w:val="00972E05"/>
    <w:rsid w:val="00973E6E"/>
    <w:rsid w:val="00977C0A"/>
    <w:rsid w:val="00980996"/>
    <w:rsid w:val="00982C30"/>
    <w:rsid w:val="00990827"/>
    <w:rsid w:val="00992CA8"/>
    <w:rsid w:val="00996C3F"/>
    <w:rsid w:val="009A56D7"/>
    <w:rsid w:val="009B3AB5"/>
    <w:rsid w:val="009B538C"/>
    <w:rsid w:val="009C0C91"/>
    <w:rsid w:val="009C64F5"/>
    <w:rsid w:val="009D06C9"/>
    <w:rsid w:val="009D2333"/>
    <w:rsid w:val="009D3402"/>
    <w:rsid w:val="009D3866"/>
    <w:rsid w:val="009D4075"/>
    <w:rsid w:val="009D6E3E"/>
    <w:rsid w:val="009E0784"/>
    <w:rsid w:val="009E33B4"/>
    <w:rsid w:val="009E5477"/>
    <w:rsid w:val="009F6A99"/>
    <w:rsid w:val="00A04AC0"/>
    <w:rsid w:val="00A07977"/>
    <w:rsid w:val="00A119EC"/>
    <w:rsid w:val="00A16DD8"/>
    <w:rsid w:val="00A209E5"/>
    <w:rsid w:val="00A21533"/>
    <w:rsid w:val="00A21D83"/>
    <w:rsid w:val="00A40BEC"/>
    <w:rsid w:val="00A43C90"/>
    <w:rsid w:val="00A45298"/>
    <w:rsid w:val="00A467BE"/>
    <w:rsid w:val="00A529CD"/>
    <w:rsid w:val="00A631B7"/>
    <w:rsid w:val="00A66DA8"/>
    <w:rsid w:val="00A67974"/>
    <w:rsid w:val="00A70471"/>
    <w:rsid w:val="00A76BA4"/>
    <w:rsid w:val="00A842D3"/>
    <w:rsid w:val="00A900E8"/>
    <w:rsid w:val="00A956ED"/>
    <w:rsid w:val="00AA03E1"/>
    <w:rsid w:val="00AA143E"/>
    <w:rsid w:val="00AA479B"/>
    <w:rsid w:val="00AB0DD9"/>
    <w:rsid w:val="00AC386F"/>
    <w:rsid w:val="00AC3D93"/>
    <w:rsid w:val="00AC41A1"/>
    <w:rsid w:val="00AC4F86"/>
    <w:rsid w:val="00AD311A"/>
    <w:rsid w:val="00AD3608"/>
    <w:rsid w:val="00AD6707"/>
    <w:rsid w:val="00AD6ADD"/>
    <w:rsid w:val="00AE06FE"/>
    <w:rsid w:val="00AE0789"/>
    <w:rsid w:val="00AE182E"/>
    <w:rsid w:val="00AE540A"/>
    <w:rsid w:val="00AE794D"/>
    <w:rsid w:val="00AF1B50"/>
    <w:rsid w:val="00AF2B40"/>
    <w:rsid w:val="00AF3D19"/>
    <w:rsid w:val="00AF5BF4"/>
    <w:rsid w:val="00B022F2"/>
    <w:rsid w:val="00B12636"/>
    <w:rsid w:val="00B158FE"/>
    <w:rsid w:val="00B26B35"/>
    <w:rsid w:val="00B30981"/>
    <w:rsid w:val="00B35223"/>
    <w:rsid w:val="00B36203"/>
    <w:rsid w:val="00B37519"/>
    <w:rsid w:val="00B41BCD"/>
    <w:rsid w:val="00B432E9"/>
    <w:rsid w:val="00B5173A"/>
    <w:rsid w:val="00B52DD6"/>
    <w:rsid w:val="00B550FD"/>
    <w:rsid w:val="00B55AF4"/>
    <w:rsid w:val="00B60E0F"/>
    <w:rsid w:val="00B62399"/>
    <w:rsid w:val="00B82791"/>
    <w:rsid w:val="00B82F95"/>
    <w:rsid w:val="00B86601"/>
    <w:rsid w:val="00B8755F"/>
    <w:rsid w:val="00B87ECF"/>
    <w:rsid w:val="00B911EE"/>
    <w:rsid w:val="00B93EB0"/>
    <w:rsid w:val="00B946D9"/>
    <w:rsid w:val="00BA6322"/>
    <w:rsid w:val="00BB1273"/>
    <w:rsid w:val="00BB2494"/>
    <w:rsid w:val="00BB6359"/>
    <w:rsid w:val="00BC02EE"/>
    <w:rsid w:val="00BC66B9"/>
    <w:rsid w:val="00BC723C"/>
    <w:rsid w:val="00BD26DD"/>
    <w:rsid w:val="00BD4AF0"/>
    <w:rsid w:val="00BD4EA1"/>
    <w:rsid w:val="00BD6615"/>
    <w:rsid w:val="00BE0B3C"/>
    <w:rsid w:val="00BE35F1"/>
    <w:rsid w:val="00BE6157"/>
    <w:rsid w:val="00BF2194"/>
    <w:rsid w:val="00BF2821"/>
    <w:rsid w:val="00BF66E3"/>
    <w:rsid w:val="00C013DA"/>
    <w:rsid w:val="00C1056E"/>
    <w:rsid w:val="00C1394B"/>
    <w:rsid w:val="00C2069E"/>
    <w:rsid w:val="00C20A91"/>
    <w:rsid w:val="00C24FE7"/>
    <w:rsid w:val="00C2681D"/>
    <w:rsid w:val="00C26E33"/>
    <w:rsid w:val="00C31926"/>
    <w:rsid w:val="00C32ABC"/>
    <w:rsid w:val="00C34EB2"/>
    <w:rsid w:val="00C36C97"/>
    <w:rsid w:val="00C37855"/>
    <w:rsid w:val="00C41D20"/>
    <w:rsid w:val="00C42D34"/>
    <w:rsid w:val="00C43EFE"/>
    <w:rsid w:val="00C471C2"/>
    <w:rsid w:val="00C5511B"/>
    <w:rsid w:val="00C55761"/>
    <w:rsid w:val="00C55DD3"/>
    <w:rsid w:val="00C57577"/>
    <w:rsid w:val="00C57587"/>
    <w:rsid w:val="00C66662"/>
    <w:rsid w:val="00C67343"/>
    <w:rsid w:val="00C6737F"/>
    <w:rsid w:val="00C71CE1"/>
    <w:rsid w:val="00C74263"/>
    <w:rsid w:val="00C81EBA"/>
    <w:rsid w:val="00C871FC"/>
    <w:rsid w:val="00C92445"/>
    <w:rsid w:val="00CA1A53"/>
    <w:rsid w:val="00CA2713"/>
    <w:rsid w:val="00CA4E56"/>
    <w:rsid w:val="00CA7287"/>
    <w:rsid w:val="00CD0EE5"/>
    <w:rsid w:val="00CD296D"/>
    <w:rsid w:val="00CD3419"/>
    <w:rsid w:val="00CD4F02"/>
    <w:rsid w:val="00CD7D05"/>
    <w:rsid w:val="00CE07C7"/>
    <w:rsid w:val="00CE3BCB"/>
    <w:rsid w:val="00CE4663"/>
    <w:rsid w:val="00CF4AA7"/>
    <w:rsid w:val="00CF4C69"/>
    <w:rsid w:val="00CF6D86"/>
    <w:rsid w:val="00D02F00"/>
    <w:rsid w:val="00D03389"/>
    <w:rsid w:val="00D11CBE"/>
    <w:rsid w:val="00D1739A"/>
    <w:rsid w:val="00D272EC"/>
    <w:rsid w:val="00D2FF0A"/>
    <w:rsid w:val="00D343E9"/>
    <w:rsid w:val="00D354AD"/>
    <w:rsid w:val="00D37FA4"/>
    <w:rsid w:val="00D40167"/>
    <w:rsid w:val="00D4228C"/>
    <w:rsid w:val="00D53A45"/>
    <w:rsid w:val="00D540FB"/>
    <w:rsid w:val="00D57C0E"/>
    <w:rsid w:val="00D6177F"/>
    <w:rsid w:val="00D718BE"/>
    <w:rsid w:val="00D73407"/>
    <w:rsid w:val="00D73FE2"/>
    <w:rsid w:val="00D75FF4"/>
    <w:rsid w:val="00D77021"/>
    <w:rsid w:val="00D84031"/>
    <w:rsid w:val="00D853BE"/>
    <w:rsid w:val="00D90180"/>
    <w:rsid w:val="00D901F9"/>
    <w:rsid w:val="00DA5D11"/>
    <w:rsid w:val="00DC15F4"/>
    <w:rsid w:val="00DC236F"/>
    <w:rsid w:val="00DC6C07"/>
    <w:rsid w:val="00DD0AD8"/>
    <w:rsid w:val="00DD1482"/>
    <w:rsid w:val="00DD29C2"/>
    <w:rsid w:val="00DD3B78"/>
    <w:rsid w:val="00DD72E0"/>
    <w:rsid w:val="00DE22EB"/>
    <w:rsid w:val="00DE2B42"/>
    <w:rsid w:val="00DE2E32"/>
    <w:rsid w:val="00DF21F2"/>
    <w:rsid w:val="00DF4211"/>
    <w:rsid w:val="00E06275"/>
    <w:rsid w:val="00E13FAB"/>
    <w:rsid w:val="00E144EB"/>
    <w:rsid w:val="00E163B9"/>
    <w:rsid w:val="00E310E6"/>
    <w:rsid w:val="00E32908"/>
    <w:rsid w:val="00E370EF"/>
    <w:rsid w:val="00E42777"/>
    <w:rsid w:val="00E46254"/>
    <w:rsid w:val="00E541EA"/>
    <w:rsid w:val="00E666AA"/>
    <w:rsid w:val="00E82F70"/>
    <w:rsid w:val="00E852F1"/>
    <w:rsid w:val="00E93520"/>
    <w:rsid w:val="00E9402A"/>
    <w:rsid w:val="00E9550E"/>
    <w:rsid w:val="00EA3C9C"/>
    <w:rsid w:val="00EB3BCF"/>
    <w:rsid w:val="00EB43A5"/>
    <w:rsid w:val="00EB5517"/>
    <w:rsid w:val="00EB785F"/>
    <w:rsid w:val="00EC626F"/>
    <w:rsid w:val="00EC636C"/>
    <w:rsid w:val="00EC7F72"/>
    <w:rsid w:val="00ED7B8D"/>
    <w:rsid w:val="00EE09BB"/>
    <w:rsid w:val="00EE1065"/>
    <w:rsid w:val="00EE695D"/>
    <w:rsid w:val="00EE6A81"/>
    <w:rsid w:val="00EE73B6"/>
    <w:rsid w:val="00EE787E"/>
    <w:rsid w:val="00EF6327"/>
    <w:rsid w:val="00F0325C"/>
    <w:rsid w:val="00F21777"/>
    <w:rsid w:val="00F24385"/>
    <w:rsid w:val="00F246C5"/>
    <w:rsid w:val="00F27203"/>
    <w:rsid w:val="00F313F5"/>
    <w:rsid w:val="00F31867"/>
    <w:rsid w:val="00F32451"/>
    <w:rsid w:val="00F37E4C"/>
    <w:rsid w:val="00F40F81"/>
    <w:rsid w:val="00F43137"/>
    <w:rsid w:val="00F43F92"/>
    <w:rsid w:val="00F45207"/>
    <w:rsid w:val="00F4657B"/>
    <w:rsid w:val="00F46CBC"/>
    <w:rsid w:val="00F5294E"/>
    <w:rsid w:val="00F54C73"/>
    <w:rsid w:val="00F56377"/>
    <w:rsid w:val="00F57941"/>
    <w:rsid w:val="00F57AE8"/>
    <w:rsid w:val="00F65502"/>
    <w:rsid w:val="00F674A5"/>
    <w:rsid w:val="00F70E51"/>
    <w:rsid w:val="00F74C88"/>
    <w:rsid w:val="00F76867"/>
    <w:rsid w:val="00F7695E"/>
    <w:rsid w:val="00F76CE8"/>
    <w:rsid w:val="00F770AE"/>
    <w:rsid w:val="00F85206"/>
    <w:rsid w:val="00F9257F"/>
    <w:rsid w:val="00F93416"/>
    <w:rsid w:val="00F944B9"/>
    <w:rsid w:val="00F96EBA"/>
    <w:rsid w:val="00F97F43"/>
    <w:rsid w:val="00FA072C"/>
    <w:rsid w:val="00FA220F"/>
    <w:rsid w:val="00FA27C0"/>
    <w:rsid w:val="00FA4625"/>
    <w:rsid w:val="00FB4279"/>
    <w:rsid w:val="00FC1DE7"/>
    <w:rsid w:val="00FC24F9"/>
    <w:rsid w:val="00FC6ADC"/>
    <w:rsid w:val="00FC722D"/>
    <w:rsid w:val="00FD1618"/>
    <w:rsid w:val="00FD2030"/>
    <w:rsid w:val="00FE0439"/>
    <w:rsid w:val="00FE7CE0"/>
    <w:rsid w:val="00FF0188"/>
    <w:rsid w:val="00FF2E52"/>
    <w:rsid w:val="00FF6219"/>
    <w:rsid w:val="0108606B"/>
    <w:rsid w:val="012D9956"/>
    <w:rsid w:val="01B2EF6A"/>
    <w:rsid w:val="0225F12F"/>
    <w:rsid w:val="0256C63A"/>
    <w:rsid w:val="0276D846"/>
    <w:rsid w:val="029D0802"/>
    <w:rsid w:val="02B9CE0A"/>
    <w:rsid w:val="02D0BE97"/>
    <w:rsid w:val="02E5CC83"/>
    <w:rsid w:val="02EC62A0"/>
    <w:rsid w:val="02F45026"/>
    <w:rsid w:val="02FDD048"/>
    <w:rsid w:val="02FE7C40"/>
    <w:rsid w:val="030651AF"/>
    <w:rsid w:val="0318AC56"/>
    <w:rsid w:val="03419E3E"/>
    <w:rsid w:val="035A84B4"/>
    <w:rsid w:val="038EA55E"/>
    <w:rsid w:val="039E9A13"/>
    <w:rsid w:val="03C18FE1"/>
    <w:rsid w:val="03C51FEF"/>
    <w:rsid w:val="0432F094"/>
    <w:rsid w:val="0448EAD2"/>
    <w:rsid w:val="0455BC01"/>
    <w:rsid w:val="045C7BCB"/>
    <w:rsid w:val="04895A86"/>
    <w:rsid w:val="0498CAFC"/>
    <w:rsid w:val="04EBD6DA"/>
    <w:rsid w:val="05145E3C"/>
    <w:rsid w:val="05592EFF"/>
    <w:rsid w:val="0572AA08"/>
    <w:rsid w:val="05DD1E1D"/>
    <w:rsid w:val="05EBB68D"/>
    <w:rsid w:val="0608896F"/>
    <w:rsid w:val="0612C88B"/>
    <w:rsid w:val="0624F1DB"/>
    <w:rsid w:val="062B7AB0"/>
    <w:rsid w:val="0630F394"/>
    <w:rsid w:val="0630FA69"/>
    <w:rsid w:val="0646CB7B"/>
    <w:rsid w:val="064F8FFD"/>
    <w:rsid w:val="06EE0FD1"/>
    <w:rsid w:val="07376F24"/>
    <w:rsid w:val="0737D5C7"/>
    <w:rsid w:val="0754ED9F"/>
    <w:rsid w:val="077E2B54"/>
    <w:rsid w:val="07D4E897"/>
    <w:rsid w:val="07EDAE35"/>
    <w:rsid w:val="07F366F2"/>
    <w:rsid w:val="08155A73"/>
    <w:rsid w:val="08395153"/>
    <w:rsid w:val="083F629D"/>
    <w:rsid w:val="08584DA4"/>
    <w:rsid w:val="086A2CA7"/>
    <w:rsid w:val="087CC5BE"/>
    <w:rsid w:val="08AEFCB0"/>
    <w:rsid w:val="08AFA29F"/>
    <w:rsid w:val="08BB6C2E"/>
    <w:rsid w:val="08CB3F89"/>
    <w:rsid w:val="08CB4F49"/>
    <w:rsid w:val="08DC9385"/>
    <w:rsid w:val="091608C3"/>
    <w:rsid w:val="0917D4B7"/>
    <w:rsid w:val="09474C07"/>
    <w:rsid w:val="09550E07"/>
    <w:rsid w:val="096519EE"/>
    <w:rsid w:val="0972F35D"/>
    <w:rsid w:val="0980C769"/>
    <w:rsid w:val="09C49E34"/>
    <w:rsid w:val="09D10B0F"/>
    <w:rsid w:val="09E67487"/>
    <w:rsid w:val="0A02AE05"/>
    <w:rsid w:val="0A0C27EF"/>
    <w:rsid w:val="0A146485"/>
    <w:rsid w:val="0A21090F"/>
    <w:rsid w:val="0A4C86F7"/>
    <w:rsid w:val="0A4E8487"/>
    <w:rsid w:val="0AA4564F"/>
    <w:rsid w:val="0AB27628"/>
    <w:rsid w:val="0AD0B6EA"/>
    <w:rsid w:val="0AD4B481"/>
    <w:rsid w:val="0AD6A152"/>
    <w:rsid w:val="0AD9C52C"/>
    <w:rsid w:val="0AE639AE"/>
    <w:rsid w:val="0AEFD43D"/>
    <w:rsid w:val="0AF42569"/>
    <w:rsid w:val="0B061838"/>
    <w:rsid w:val="0B28D9F2"/>
    <w:rsid w:val="0B2A6E51"/>
    <w:rsid w:val="0B389917"/>
    <w:rsid w:val="0B3AEA2B"/>
    <w:rsid w:val="0BAC723C"/>
    <w:rsid w:val="0BF527D4"/>
    <w:rsid w:val="0BF9EA85"/>
    <w:rsid w:val="0C70CF38"/>
    <w:rsid w:val="0CB26874"/>
    <w:rsid w:val="0CDA18EF"/>
    <w:rsid w:val="0CFCB594"/>
    <w:rsid w:val="0D2893F2"/>
    <w:rsid w:val="0D43DD27"/>
    <w:rsid w:val="0D5D5155"/>
    <w:rsid w:val="0D69419E"/>
    <w:rsid w:val="0D858560"/>
    <w:rsid w:val="0DB5DCB4"/>
    <w:rsid w:val="0DB69511"/>
    <w:rsid w:val="0DBBC5F2"/>
    <w:rsid w:val="0DC754AD"/>
    <w:rsid w:val="0E0C9F99"/>
    <w:rsid w:val="0E25C7F6"/>
    <w:rsid w:val="0E2940CA"/>
    <w:rsid w:val="0E6B739A"/>
    <w:rsid w:val="0E76A3F6"/>
    <w:rsid w:val="0E875B24"/>
    <w:rsid w:val="0EC5E070"/>
    <w:rsid w:val="0F4A971F"/>
    <w:rsid w:val="0F5D3454"/>
    <w:rsid w:val="0FD2D32E"/>
    <w:rsid w:val="10000A37"/>
    <w:rsid w:val="100C68D9"/>
    <w:rsid w:val="1020D94A"/>
    <w:rsid w:val="103DC26F"/>
    <w:rsid w:val="105CBC15"/>
    <w:rsid w:val="1069BB38"/>
    <w:rsid w:val="1088228E"/>
    <w:rsid w:val="10994DC1"/>
    <w:rsid w:val="109A439C"/>
    <w:rsid w:val="109BAFB2"/>
    <w:rsid w:val="10D409E9"/>
    <w:rsid w:val="10E35CEA"/>
    <w:rsid w:val="10ED3246"/>
    <w:rsid w:val="10F8FA60"/>
    <w:rsid w:val="11049EC3"/>
    <w:rsid w:val="113227EE"/>
    <w:rsid w:val="1146A8D0"/>
    <w:rsid w:val="114B698E"/>
    <w:rsid w:val="11557B32"/>
    <w:rsid w:val="116EA38F"/>
    <w:rsid w:val="119CE963"/>
    <w:rsid w:val="11AD214A"/>
    <w:rsid w:val="11B1C7DE"/>
    <w:rsid w:val="11B4B4B8"/>
    <w:rsid w:val="11E5A6FC"/>
    <w:rsid w:val="11E644E3"/>
    <w:rsid w:val="1221878D"/>
    <w:rsid w:val="123ABA82"/>
    <w:rsid w:val="124506EA"/>
    <w:rsid w:val="125C6A51"/>
    <w:rsid w:val="128237E1"/>
    <w:rsid w:val="12971650"/>
    <w:rsid w:val="12A70149"/>
    <w:rsid w:val="12BE3E78"/>
    <w:rsid w:val="12DCB5CB"/>
    <w:rsid w:val="12E7DFAE"/>
    <w:rsid w:val="13135CB7"/>
    <w:rsid w:val="1322F2AA"/>
    <w:rsid w:val="1341BCC9"/>
    <w:rsid w:val="138AAD76"/>
    <w:rsid w:val="14483EE9"/>
    <w:rsid w:val="147167F1"/>
    <w:rsid w:val="147D9B5E"/>
    <w:rsid w:val="14A27D42"/>
    <w:rsid w:val="14ACCA97"/>
    <w:rsid w:val="14D38CB4"/>
    <w:rsid w:val="14EFE304"/>
    <w:rsid w:val="1501D2EC"/>
    <w:rsid w:val="15203659"/>
    <w:rsid w:val="15804C9A"/>
    <w:rsid w:val="158BC0F3"/>
    <w:rsid w:val="1596B16E"/>
    <w:rsid w:val="15A05919"/>
    <w:rsid w:val="1604CD25"/>
    <w:rsid w:val="1628EC55"/>
    <w:rsid w:val="1647E455"/>
    <w:rsid w:val="16748B06"/>
    <w:rsid w:val="1688EA8A"/>
    <w:rsid w:val="169ED996"/>
    <w:rsid w:val="171AEF46"/>
    <w:rsid w:val="171B893D"/>
    <w:rsid w:val="175AD9E9"/>
    <w:rsid w:val="1762D780"/>
    <w:rsid w:val="17691303"/>
    <w:rsid w:val="177C1109"/>
    <w:rsid w:val="17C04F7A"/>
    <w:rsid w:val="17DD9668"/>
    <w:rsid w:val="18042C7B"/>
    <w:rsid w:val="181C44EA"/>
    <w:rsid w:val="18637CD3"/>
    <w:rsid w:val="18776A41"/>
    <w:rsid w:val="1879B9C0"/>
    <w:rsid w:val="187CC405"/>
    <w:rsid w:val="18E743D3"/>
    <w:rsid w:val="18E8C029"/>
    <w:rsid w:val="18EF94C5"/>
    <w:rsid w:val="190B7039"/>
    <w:rsid w:val="19322F0F"/>
    <w:rsid w:val="193D0FB7"/>
    <w:rsid w:val="19B7162E"/>
    <w:rsid w:val="19E5F400"/>
    <w:rsid w:val="19F88EDE"/>
    <w:rsid w:val="1A073FD3"/>
    <w:rsid w:val="1A0BCC24"/>
    <w:rsid w:val="1A2005B6"/>
    <w:rsid w:val="1A461841"/>
    <w:rsid w:val="1AA5229E"/>
    <w:rsid w:val="1AB76C7E"/>
    <w:rsid w:val="1ADC9466"/>
    <w:rsid w:val="1ADE33EF"/>
    <w:rsid w:val="1AF0BE49"/>
    <w:rsid w:val="1AF50430"/>
    <w:rsid w:val="1B1585D5"/>
    <w:rsid w:val="1B204085"/>
    <w:rsid w:val="1B372953"/>
    <w:rsid w:val="1B6AFD38"/>
    <w:rsid w:val="1BA3CC00"/>
    <w:rsid w:val="1C17CA03"/>
    <w:rsid w:val="1C2C2DF5"/>
    <w:rsid w:val="1C3CEBF7"/>
    <w:rsid w:val="1C473049"/>
    <w:rsid w:val="1C659943"/>
    <w:rsid w:val="1C6C49D7"/>
    <w:rsid w:val="1C899231"/>
    <w:rsid w:val="1CBC6603"/>
    <w:rsid w:val="1CE9AA51"/>
    <w:rsid w:val="1D27B545"/>
    <w:rsid w:val="1D2D1F12"/>
    <w:rsid w:val="1D511A72"/>
    <w:rsid w:val="1D51FF21"/>
    <w:rsid w:val="1D74883A"/>
    <w:rsid w:val="1D97B542"/>
    <w:rsid w:val="1DC70237"/>
    <w:rsid w:val="1E00A6F0"/>
    <w:rsid w:val="1EB6B7D2"/>
    <w:rsid w:val="1F02244E"/>
    <w:rsid w:val="1F14ECE0"/>
    <w:rsid w:val="1F348C27"/>
    <w:rsid w:val="1F48F9CB"/>
    <w:rsid w:val="1F593F89"/>
    <w:rsid w:val="1F5D0589"/>
    <w:rsid w:val="1F86DCFA"/>
    <w:rsid w:val="1F882E37"/>
    <w:rsid w:val="1F8EED40"/>
    <w:rsid w:val="1FC243C9"/>
    <w:rsid w:val="1FF26CC2"/>
    <w:rsid w:val="2018B8F1"/>
    <w:rsid w:val="201E13D6"/>
    <w:rsid w:val="203FF475"/>
    <w:rsid w:val="2049B9D4"/>
    <w:rsid w:val="204E1E04"/>
    <w:rsid w:val="205BAA5F"/>
    <w:rsid w:val="205CC89C"/>
    <w:rsid w:val="2072A641"/>
    <w:rsid w:val="2073649E"/>
    <w:rsid w:val="208786E0"/>
    <w:rsid w:val="20A548D1"/>
    <w:rsid w:val="20A57C43"/>
    <w:rsid w:val="20D76277"/>
    <w:rsid w:val="212AAD91"/>
    <w:rsid w:val="213AFB09"/>
    <w:rsid w:val="21520C96"/>
    <w:rsid w:val="215A6425"/>
    <w:rsid w:val="21804F38"/>
    <w:rsid w:val="2185B077"/>
    <w:rsid w:val="218D05E4"/>
    <w:rsid w:val="21B622F5"/>
    <w:rsid w:val="21C76A64"/>
    <w:rsid w:val="21CDC781"/>
    <w:rsid w:val="220A24F5"/>
    <w:rsid w:val="220BB776"/>
    <w:rsid w:val="226B53F8"/>
    <w:rsid w:val="2274AB9E"/>
    <w:rsid w:val="227C0F8C"/>
    <w:rsid w:val="2283C529"/>
    <w:rsid w:val="228E8851"/>
    <w:rsid w:val="229253FE"/>
    <w:rsid w:val="22A3825B"/>
    <w:rsid w:val="22B2D16E"/>
    <w:rsid w:val="236D86B9"/>
    <w:rsid w:val="23D01989"/>
    <w:rsid w:val="240B9C8C"/>
    <w:rsid w:val="242D6B8A"/>
    <w:rsid w:val="24776750"/>
    <w:rsid w:val="24B4AD66"/>
    <w:rsid w:val="24DBDE19"/>
    <w:rsid w:val="24DED763"/>
    <w:rsid w:val="252EBBF6"/>
    <w:rsid w:val="25511E87"/>
    <w:rsid w:val="258C7FDF"/>
    <w:rsid w:val="25A926A6"/>
    <w:rsid w:val="25B81D45"/>
    <w:rsid w:val="25DF8DA8"/>
    <w:rsid w:val="260D1150"/>
    <w:rsid w:val="262B2284"/>
    <w:rsid w:val="264C1765"/>
    <w:rsid w:val="266DBC90"/>
    <w:rsid w:val="26A1302F"/>
    <w:rsid w:val="26D884BA"/>
    <w:rsid w:val="26E3D5DC"/>
    <w:rsid w:val="2718BAB0"/>
    <w:rsid w:val="2732AA9B"/>
    <w:rsid w:val="2732D312"/>
    <w:rsid w:val="2736F61A"/>
    <w:rsid w:val="2783660B"/>
    <w:rsid w:val="27A84BEA"/>
    <w:rsid w:val="27AD4418"/>
    <w:rsid w:val="27B73580"/>
    <w:rsid w:val="27C30521"/>
    <w:rsid w:val="27C9D8BA"/>
    <w:rsid w:val="27D2EB8C"/>
    <w:rsid w:val="286DAD32"/>
    <w:rsid w:val="288E7974"/>
    <w:rsid w:val="2899CAB9"/>
    <w:rsid w:val="28A4403F"/>
    <w:rsid w:val="28BC4EFA"/>
    <w:rsid w:val="290EB6B4"/>
    <w:rsid w:val="2926B021"/>
    <w:rsid w:val="294E502F"/>
    <w:rsid w:val="295A7F37"/>
    <w:rsid w:val="295CB0EB"/>
    <w:rsid w:val="29602E76"/>
    <w:rsid w:val="2982A3F8"/>
    <w:rsid w:val="29A8C5AB"/>
    <w:rsid w:val="29B6D719"/>
    <w:rsid w:val="29F12A90"/>
    <w:rsid w:val="29FB88F8"/>
    <w:rsid w:val="2A19E98B"/>
    <w:rsid w:val="2A3459E2"/>
    <w:rsid w:val="2A4AAAC2"/>
    <w:rsid w:val="2A5938FD"/>
    <w:rsid w:val="2A746430"/>
    <w:rsid w:val="2AA73CC6"/>
    <w:rsid w:val="2AB68E40"/>
    <w:rsid w:val="2ADFAAA6"/>
    <w:rsid w:val="2B08B2EA"/>
    <w:rsid w:val="2B0CACC5"/>
    <w:rsid w:val="2B4F16CF"/>
    <w:rsid w:val="2B8C7951"/>
    <w:rsid w:val="2B940169"/>
    <w:rsid w:val="2BBAA7C2"/>
    <w:rsid w:val="2CE55277"/>
    <w:rsid w:val="2CFE10B6"/>
    <w:rsid w:val="2D2C7A91"/>
    <w:rsid w:val="2D77B162"/>
    <w:rsid w:val="2D821F98"/>
    <w:rsid w:val="2E691E2B"/>
    <w:rsid w:val="2E8724BC"/>
    <w:rsid w:val="2EB35966"/>
    <w:rsid w:val="2EC49A78"/>
    <w:rsid w:val="2EDEF3F4"/>
    <w:rsid w:val="2F0FCBC9"/>
    <w:rsid w:val="2F1381C3"/>
    <w:rsid w:val="2F525A2B"/>
    <w:rsid w:val="2F9806BE"/>
    <w:rsid w:val="2F9DADC1"/>
    <w:rsid w:val="2FC97AEC"/>
    <w:rsid w:val="2FCE6882"/>
    <w:rsid w:val="2FE01DE8"/>
    <w:rsid w:val="300A086E"/>
    <w:rsid w:val="301A5748"/>
    <w:rsid w:val="302C25DF"/>
    <w:rsid w:val="3074D008"/>
    <w:rsid w:val="3079B1EF"/>
    <w:rsid w:val="307D7C44"/>
    <w:rsid w:val="308DF865"/>
    <w:rsid w:val="30909F08"/>
    <w:rsid w:val="309AF01C"/>
    <w:rsid w:val="30AED26B"/>
    <w:rsid w:val="30B4B124"/>
    <w:rsid w:val="30BEEBE0"/>
    <w:rsid w:val="30C08CFB"/>
    <w:rsid w:val="30CAF775"/>
    <w:rsid w:val="30E3A5B4"/>
    <w:rsid w:val="30E6202F"/>
    <w:rsid w:val="3114A291"/>
    <w:rsid w:val="317B7536"/>
    <w:rsid w:val="318220FF"/>
    <w:rsid w:val="319A7931"/>
    <w:rsid w:val="31B8F33D"/>
    <w:rsid w:val="31CF7B21"/>
    <w:rsid w:val="32165FCE"/>
    <w:rsid w:val="3218133A"/>
    <w:rsid w:val="3236C07D"/>
    <w:rsid w:val="324D11F1"/>
    <w:rsid w:val="32A918E8"/>
    <w:rsid w:val="330102D7"/>
    <w:rsid w:val="331E7C45"/>
    <w:rsid w:val="3321AC1C"/>
    <w:rsid w:val="332580AD"/>
    <w:rsid w:val="332D1D02"/>
    <w:rsid w:val="33414BEF"/>
    <w:rsid w:val="336B4B82"/>
    <w:rsid w:val="33755A1C"/>
    <w:rsid w:val="3395D6AF"/>
    <w:rsid w:val="33B6C6D4"/>
    <w:rsid w:val="33CE7D21"/>
    <w:rsid w:val="33D8897A"/>
    <w:rsid w:val="340FE587"/>
    <w:rsid w:val="3426B768"/>
    <w:rsid w:val="343914FF"/>
    <w:rsid w:val="3483A7C4"/>
    <w:rsid w:val="349A66AE"/>
    <w:rsid w:val="34AF609D"/>
    <w:rsid w:val="34EDEA96"/>
    <w:rsid w:val="350FCA59"/>
    <w:rsid w:val="3528B258"/>
    <w:rsid w:val="35501ED8"/>
    <w:rsid w:val="357A9B09"/>
    <w:rsid w:val="358EC651"/>
    <w:rsid w:val="359BEBA4"/>
    <w:rsid w:val="36561D07"/>
    <w:rsid w:val="367FD370"/>
    <w:rsid w:val="36965273"/>
    <w:rsid w:val="36AC1F65"/>
    <w:rsid w:val="36E58D09"/>
    <w:rsid w:val="36FC0061"/>
    <w:rsid w:val="3737EF16"/>
    <w:rsid w:val="37458635"/>
    <w:rsid w:val="3751610E"/>
    <w:rsid w:val="3770FBD8"/>
    <w:rsid w:val="37878B97"/>
    <w:rsid w:val="379B6046"/>
    <w:rsid w:val="37AB7FCB"/>
    <w:rsid w:val="37BBF9BA"/>
    <w:rsid w:val="37C0E643"/>
    <w:rsid w:val="37C885B6"/>
    <w:rsid w:val="37D76D18"/>
    <w:rsid w:val="37EDA99B"/>
    <w:rsid w:val="37FD7B95"/>
    <w:rsid w:val="381849B8"/>
    <w:rsid w:val="3819A7F8"/>
    <w:rsid w:val="38885FB8"/>
    <w:rsid w:val="3890B0F5"/>
    <w:rsid w:val="38BE8756"/>
    <w:rsid w:val="38C2518F"/>
    <w:rsid w:val="38C76959"/>
    <w:rsid w:val="38E1E8E4"/>
    <w:rsid w:val="38EC5BFA"/>
    <w:rsid w:val="38F5F04C"/>
    <w:rsid w:val="392F48A7"/>
    <w:rsid w:val="3947502C"/>
    <w:rsid w:val="394E37EB"/>
    <w:rsid w:val="39625502"/>
    <w:rsid w:val="39992327"/>
    <w:rsid w:val="39CFCB3A"/>
    <w:rsid w:val="39F9A271"/>
    <w:rsid w:val="3A23647C"/>
    <w:rsid w:val="3A28A44B"/>
    <w:rsid w:val="3A676F41"/>
    <w:rsid w:val="3A939572"/>
    <w:rsid w:val="3AA48676"/>
    <w:rsid w:val="3AF6558D"/>
    <w:rsid w:val="3B002678"/>
    <w:rsid w:val="3B1285FF"/>
    <w:rsid w:val="3B289D9E"/>
    <w:rsid w:val="3B32717B"/>
    <w:rsid w:val="3B4CB17B"/>
    <w:rsid w:val="3B4CF52C"/>
    <w:rsid w:val="3B636AFC"/>
    <w:rsid w:val="3B680B08"/>
    <w:rsid w:val="3BA37032"/>
    <w:rsid w:val="3C26585B"/>
    <w:rsid w:val="3C381694"/>
    <w:rsid w:val="3C7D5375"/>
    <w:rsid w:val="3C974CF1"/>
    <w:rsid w:val="3CBB46F1"/>
    <w:rsid w:val="3CBB5432"/>
    <w:rsid w:val="3CC8B9AF"/>
    <w:rsid w:val="3CFF0EF0"/>
    <w:rsid w:val="3D1A1B4E"/>
    <w:rsid w:val="3D1ACF19"/>
    <w:rsid w:val="3D1CAB44"/>
    <w:rsid w:val="3D42942D"/>
    <w:rsid w:val="3D44D3C3"/>
    <w:rsid w:val="3D5D376E"/>
    <w:rsid w:val="3D72129B"/>
    <w:rsid w:val="3D9269BC"/>
    <w:rsid w:val="3DAC1C99"/>
    <w:rsid w:val="3DBBAE1A"/>
    <w:rsid w:val="3DE42500"/>
    <w:rsid w:val="3DF1F643"/>
    <w:rsid w:val="3E08E5A2"/>
    <w:rsid w:val="3E2215A1"/>
    <w:rsid w:val="3E2DF64F"/>
    <w:rsid w:val="3E37C73A"/>
    <w:rsid w:val="3E7866B9"/>
    <w:rsid w:val="3E8C3CD9"/>
    <w:rsid w:val="3EC1B412"/>
    <w:rsid w:val="3EDB888B"/>
    <w:rsid w:val="3EEF2371"/>
    <w:rsid w:val="3EFBD08D"/>
    <w:rsid w:val="3F104A17"/>
    <w:rsid w:val="3F13D200"/>
    <w:rsid w:val="3F307CBC"/>
    <w:rsid w:val="3F4E3730"/>
    <w:rsid w:val="3F8006C0"/>
    <w:rsid w:val="40108E33"/>
    <w:rsid w:val="402E3351"/>
    <w:rsid w:val="4031B0A2"/>
    <w:rsid w:val="404EF1AF"/>
    <w:rsid w:val="4064A953"/>
    <w:rsid w:val="407C9673"/>
    <w:rsid w:val="407FDD79"/>
    <w:rsid w:val="409AFDCA"/>
    <w:rsid w:val="40E0A121"/>
    <w:rsid w:val="40E6AAA6"/>
    <w:rsid w:val="40E7E42E"/>
    <w:rsid w:val="4107F415"/>
    <w:rsid w:val="41083DCB"/>
    <w:rsid w:val="41320DCA"/>
    <w:rsid w:val="418F7D24"/>
    <w:rsid w:val="41B0077B"/>
    <w:rsid w:val="41C94CC5"/>
    <w:rsid w:val="41E3FCEC"/>
    <w:rsid w:val="41F67793"/>
    <w:rsid w:val="42168E24"/>
    <w:rsid w:val="421D7E50"/>
    <w:rsid w:val="4228635E"/>
    <w:rsid w:val="4233DBBD"/>
    <w:rsid w:val="42344110"/>
    <w:rsid w:val="4256013D"/>
    <w:rsid w:val="4259FB24"/>
    <w:rsid w:val="427BD9F5"/>
    <w:rsid w:val="428EFD0E"/>
    <w:rsid w:val="42AA1064"/>
    <w:rsid w:val="42BB5B0B"/>
    <w:rsid w:val="42EBFEB6"/>
    <w:rsid w:val="4336BD3D"/>
    <w:rsid w:val="43802586"/>
    <w:rsid w:val="4395B139"/>
    <w:rsid w:val="43B69C6A"/>
    <w:rsid w:val="43CC6470"/>
    <w:rsid w:val="4442294A"/>
    <w:rsid w:val="446F7C06"/>
    <w:rsid w:val="4486AA80"/>
    <w:rsid w:val="44CF8B07"/>
    <w:rsid w:val="450E94CC"/>
    <w:rsid w:val="45357E42"/>
    <w:rsid w:val="45461AF8"/>
    <w:rsid w:val="4598E711"/>
    <w:rsid w:val="459E2562"/>
    <w:rsid w:val="45AC5842"/>
    <w:rsid w:val="45B2855D"/>
    <w:rsid w:val="460DFFBA"/>
    <w:rsid w:val="46231085"/>
    <w:rsid w:val="4630E8D8"/>
    <w:rsid w:val="463538B4"/>
    <w:rsid w:val="468CDA69"/>
    <w:rsid w:val="46F519E8"/>
    <w:rsid w:val="472951B7"/>
    <w:rsid w:val="473835DB"/>
    <w:rsid w:val="475E3575"/>
    <w:rsid w:val="47630E85"/>
    <w:rsid w:val="4789925A"/>
    <w:rsid w:val="4789CDD2"/>
    <w:rsid w:val="47938A15"/>
    <w:rsid w:val="47F6C25B"/>
    <w:rsid w:val="47FA6D0D"/>
    <w:rsid w:val="48331F1F"/>
    <w:rsid w:val="4851D389"/>
    <w:rsid w:val="48779423"/>
    <w:rsid w:val="48B3374F"/>
    <w:rsid w:val="48B7823F"/>
    <w:rsid w:val="48C59100"/>
    <w:rsid w:val="48C97AC5"/>
    <w:rsid w:val="48EA44E8"/>
    <w:rsid w:val="4947EB39"/>
    <w:rsid w:val="498DB961"/>
    <w:rsid w:val="49A08DF4"/>
    <w:rsid w:val="49A9A9A7"/>
    <w:rsid w:val="49F12206"/>
    <w:rsid w:val="4A08B482"/>
    <w:rsid w:val="4A36CE46"/>
    <w:rsid w:val="4A7B8993"/>
    <w:rsid w:val="4A814D73"/>
    <w:rsid w:val="4A8DA9B4"/>
    <w:rsid w:val="4B00A6E5"/>
    <w:rsid w:val="4B187DC8"/>
    <w:rsid w:val="4B1FB902"/>
    <w:rsid w:val="4B25990B"/>
    <w:rsid w:val="4B28E610"/>
    <w:rsid w:val="4B2A9560"/>
    <w:rsid w:val="4B666126"/>
    <w:rsid w:val="4B946EB7"/>
    <w:rsid w:val="4BADDA3D"/>
    <w:rsid w:val="4BB6E465"/>
    <w:rsid w:val="4BD593FF"/>
    <w:rsid w:val="4BFCA436"/>
    <w:rsid w:val="4BFDA984"/>
    <w:rsid w:val="4BFF1131"/>
    <w:rsid w:val="4C0E66A8"/>
    <w:rsid w:val="4CA3739A"/>
    <w:rsid w:val="4CB8BAEC"/>
    <w:rsid w:val="4D181C98"/>
    <w:rsid w:val="4D56F259"/>
    <w:rsid w:val="4D688364"/>
    <w:rsid w:val="4DAF5F50"/>
    <w:rsid w:val="4DB3B08C"/>
    <w:rsid w:val="4DD1F3D2"/>
    <w:rsid w:val="4E05419F"/>
    <w:rsid w:val="4E893846"/>
    <w:rsid w:val="4EC112ED"/>
    <w:rsid w:val="4EC97A5A"/>
    <w:rsid w:val="4F342A9B"/>
    <w:rsid w:val="4F6AF309"/>
    <w:rsid w:val="4FBA3A5D"/>
    <w:rsid w:val="4FE8B348"/>
    <w:rsid w:val="50001B9C"/>
    <w:rsid w:val="50072458"/>
    <w:rsid w:val="50552CAD"/>
    <w:rsid w:val="506C61F3"/>
    <w:rsid w:val="50A6B180"/>
    <w:rsid w:val="50A8D64F"/>
    <w:rsid w:val="50ACB2DC"/>
    <w:rsid w:val="50BE969C"/>
    <w:rsid w:val="510BE73E"/>
    <w:rsid w:val="5118CB9A"/>
    <w:rsid w:val="5129B3FF"/>
    <w:rsid w:val="5157D126"/>
    <w:rsid w:val="51690F70"/>
    <w:rsid w:val="5183A861"/>
    <w:rsid w:val="51AA7534"/>
    <w:rsid w:val="51CBE2BA"/>
    <w:rsid w:val="51ED4192"/>
    <w:rsid w:val="51F82110"/>
    <w:rsid w:val="5206FF80"/>
    <w:rsid w:val="5217B7EC"/>
    <w:rsid w:val="5243FF0A"/>
    <w:rsid w:val="5259FC8E"/>
    <w:rsid w:val="527F7674"/>
    <w:rsid w:val="52B1219D"/>
    <w:rsid w:val="52D17A55"/>
    <w:rsid w:val="52D39075"/>
    <w:rsid w:val="52EBEF7B"/>
    <w:rsid w:val="52FAF10E"/>
    <w:rsid w:val="52FD440E"/>
    <w:rsid w:val="531D9481"/>
    <w:rsid w:val="533CD345"/>
    <w:rsid w:val="533DC27A"/>
    <w:rsid w:val="5348F31C"/>
    <w:rsid w:val="538C2A57"/>
    <w:rsid w:val="53CF269D"/>
    <w:rsid w:val="53EDBD6E"/>
    <w:rsid w:val="54365333"/>
    <w:rsid w:val="5481C9C0"/>
    <w:rsid w:val="549D988F"/>
    <w:rsid w:val="54A3772F"/>
    <w:rsid w:val="54CC800D"/>
    <w:rsid w:val="54F7239C"/>
    <w:rsid w:val="54FCF2B0"/>
    <w:rsid w:val="55170D66"/>
    <w:rsid w:val="5526CECC"/>
    <w:rsid w:val="5538AC95"/>
    <w:rsid w:val="55420ED8"/>
    <w:rsid w:val="554FC782"/>
    <w:rsid w:val="555E91BF"/>
    <w:rsid w:val="556DEBED"/>
    <w:rsid w:val="5574D1E1"/>
    <w:rsid w:val="55A78247"/>
    <w:rsid w:val="55DA3689"/>
    <w:rsid w:val="55E132AC"/>
    <w:rsid w:val="560FA7B9"/>
    <w:rsid w:val="561798C4"/>
    <w:rsid w:val="5628B323"/>
    <w:rsid w:val="564BA9D1"/>
    <w:rsid w:val="564D0940"/>
    <w:rsid w:val="5678B703"/>
    <w:rsid w:val="56A1349D"/>
    <w:rsid w:val="56B1777A"/>
    <w:rsid w:val="56B4C927"/>
    <w:rsid w:val="57299DCD"/>
    <w:rsid w:val="5733C6E9"/>
    <w:rsid w:val="5741C41E"/>
    <w:rsid w:val="5752E797"/>
    <w:rsid w:val="575C3918"/>
    <w:rsid w:val="5774D5DD"/>
    <w:rsid w:val="577B08D5"/>
    <w:rsid w:val="57DFFC3B"/>
    <w:rsid w:val="57E395D8"/>
    <w:rsid w:val="57E58AB1"/>
    <w:rsid w:val="57EB949D"/>
    <w:rsid w:val="580074F1"/>
    <w:rsid w:val="5802E28B"/>
    <w:rsid w:val="58B41707"/>
    <w:rsid w:val="58CA89D7"/>
    <w:rsid w:val="58CCB165"/>
    <w:rsid w:val="5911BAC9"/>
    <w:rsid w:val="592F2C27"/>
    <w:rsid w:val="59315EBF"/>
    <w:rsid w:val="59335A38"/>
    <w:rsid w:val="5963BAAB"/>
    <w:rsid w:val="596955ED"/>
    <w:rsid w:val="597F62D4"/>
    <w:rsid w:val="598934BC"/>
    <w:rsid w:val="59B057C5"/>
    <w:rsid w:val="59DA6E90"/>
    <w:rsid w:val="59F4372C"/>
    <w:rsid w:val="5A0A37F3"/>
    <w:rsid w:val="5A1584B1"/>
    <w:rsid w:val="5A3270A6"/>
    <w:rsid w:val="5A338E0E"/>
    <w:rsid w:val="5A43D695"/>
    <w:rsid w:val="5A480ED4"/>
    <w:rsid w:val="5A76D467"/>
    <w:rsid w:val="5A99CB75"/>
    <w:rsid w:val="5ADBC9B5"/>
    <w:rsid w:val="5B10A1A9"/>
    <w:rsid w:val="5B2540F7"/>
    <w:rsid w:val="5B5F0764"/>
    <w:rsid w:val="5B763EF1"/>
    <w:rsid w:val="5B8862E6"/>
    <w:rsid w:val="5B8C0A05"/>
    <w:rsid w:val="5BA37463"/>
    <w:rsid w:val="5BAECDE5"/>
    <w:rsid w:val="5C16576B"/>
    <w:rsid w:val="5C2FCF9E"/>
    <w:rsid w:val="5C6CEA57"/>
    <w:rsid w:val="5C9EBA5B"/>
    <w:rsid w:val="5CAB4E6A"/>
    <w:rsid w:val="5CD2C5AB"/>
    <w:rsid w:val="5D049812"/>
    <w:rsid w:val="5D418A98"/>
    <w:rsid w:val="5D68F6C8"/>
    <w:rsid w:val="5D7BD385"/>
    <w:rsid w:val="5D839F5C"/>
    <w:rsid w:val="5DA8E1E9"/>
    <w:rsid w:val="5DC0053F"/>
    <w:rsid w:val="5DED83A6"/>
    <w:rsid w:val="5DF74EA2"/>
    <w:rsid w:val="5E63CFBF"/>
    <w:rsid w:val="5E8CEFC7"/>
    <w:rsid w:val="5ED803EB"/>
    <w:rsid w:val="5EE0D1C2"/>
    <w:rsid w:val="5EE9923E"/>
    <w:rsid w:val="5F1B377E"/>
    <w:rsid w:val="5F3D2708"/>
    <w:rsid w:val="5F64B8A2"/>
    <w:rsid w:val="5FA3A57C"/>
    <w:rsid w:val="5FA7A20C"/>
    <w:rsid w:val="5FA7A543"/>
    <w:rsid w:val="5FC3B237"/>
    <w:rsid w:val="5FD0D5CC"/>
    <w:rsid w:val="5FFDF321"/>
    <w:rsid w:val="600BA759"/>
    <w:rsid w:val="605F2D90"/>
    <w:rsid w:val="6062D871"/>
    <w:rsid w:val="60F1FB6D"/>
    <w:rsid w:val="60F34B2E"/>
    <w:rsid w:val="60FEAD1E"/>
    <w:rsid w:val="610621E5"/>
    <w:rsid w:val="610DCDDE"/>
    <w:rsid w:val="61766D60"/>
    <w:rsid w:val="618493FB"/>
    <w:rsid w:val="61B7226D"/>
    <w:rsid w:val="61C442A4"/>
    <w:rsid w:val="61D73637"/>
    <w:rsid w:val="61ED8CD0"/>
    <w:rsid w:val="61F525E6"/>
    <w:rsid w:val="6202DB97"/>
    <w:rsid w:val="621A4903"/>
    <w:rsid w:val="623EAA9B"/>
    <w:rsid w:val="6241EC96"/>
    <w:rsid w:val="6251A22F"/>
    <w:rsid w:val="62563536"/>
    <w:rsid w:val="627D823C"/>
    <w:rsid w:val="627E37AC"/>
    <w:rsid w:val="62B3D3B9"/>
    <w:rsid w:val="631C6B86"/>
    <w:rsid w:val="6388352B"/>
    <w:rsid w:val="63BF0C7E"/>
    <w:rsid w:val="63CA4E86"/>
    <w:rsid w:val="6436A036"/>
    <w:rsid w:val="6477169F"/>
    <w:rsid w:val="64929473"/>
    <w:rsid w:val="65090A1A"/>
    <w:rsid w:val="651240F0"/>
    <w:rsid w:val="65235714"/>
    <w:rsid w:val="6538799E"/>
    <w:rsid w:val="656880C3"/>
    <w:rsid w:val="66D0FFB6"/>
    <w:rsid w:val="66FB8C39"/>
    <w:rsid w:val="6752C2A0"/>
    <w:rsid w:val="67CBE288"/>
    <w:rsid w:val="67DC725D"/>
    <w:rsid w:val="67E2EA1E"/>
    <w:rsid w:val="67FA3EA3"/>
    <w:rsid w:val="685CCE54"/>
    <w:rsid w:val="68C9A9BB"/>
    <w:rsid w:val="68D552EA"/>
    <w:rsid w:val="68F12BD0"/>
    <w:rsid w:val="68FDB885"/>
    <w:rsid w:val="69184BA3"/>
    <w:rsid w:val="69509147"/>
    <w:rsid w:val="697E5F91"/>
    <w:rsid w:val="6988B5DC"/>
    <w:rsid w:val="69AD5332"/>
    <w:rsid w:val="69BA1524"/>
    <w:rsid w:val="69BE938B"/>
    <w:rsid w:val="69C62F26"/>
    <w:rsid w:val="6A2A99DF"/>
    <w:rsid w:val="6A6FD551"/>
    <w:rsid w:val="6A7705B6"/>
    <w:rsid w:val="6A92817C"/>
    <w:rsid w:val="6A93B788"/>
    <w:rsid w:val="6A98985A"/>
    <w:rsid w:val="6AD1C6E6"/>
    <w:rsid w:val="6AFF6DAF"/>
    <w:rsid w:val="6B27B03C"/>
    <w:rsid w:val="6B27F677"/>
    <w:rsid w:val="6B89CC21"/>
    <w:rsid w:val="6B9A7BAE"/>
    <w:rsid w:val="6BAE649B"/>
    <w:rsid w:val="6BB4E304"/>
    <w:rsid w:val="6BD7F7BD"/>
    <w:rsid w:val="6BE4FCB7"/>
    <w:rsid w:val="6C164A33"/>
    <w:rsid w:val="6C2B22D8"/>
    <w:rsid w:val="6C5D5BCE"/>
    <w:rsid w:val="6C673062"/>
    <w:rsid w:val="6C95C17B"/>
    <w:rsid w:val="6C9D96B3"/>
    <w:rsid w:val="6CAB36EB"/>
    <w:rsid w:val="6CC34DCC"/>
    <w:rsid w:val="6CD906C4"/>
    <w:rsid w:val="6D202AA5"/>
    <w:rsid w:val="6D38EF8D"/>
    <w:rsid w:val="6D62B968"/>
    <w:rsid w:val="6D7B7CD6"/>
    <w:rsid w:val="6DE03A6B"/>
    <w:rsid w:val="6DE5853A"/>
    <w:rsid w:val="6E3717D0"/>
    <w:rsid w:val="6E4168CF"/>
    <w:rsid w:val="6E6B010B"/>
    <w:rsid w:val="6EB25B96"/>
    <w:rsid w:val="6ED72C14"/>
    <w:rsid w:val="6EEA6E32"/>
    <w:rsid w:val="6FCED511"/>
    <w:rsid w:val="6FCEEDCA"/>
    <w:rsid w:val="7000976A"/>
    <w:rsid w:val="700EADE6"/>
    <w:rsid w:val="7037AFFB"/>
    <w:rsid w:val="7037DF1F"/>
    <w:rsid w:val="707DCC2D"/>
    <w:rsid w:val="7094DBCC"/>
    <w:rsid w:val="7099D9D9"/>
    <w:rsid w:val="716DCFCD"/>
    <w:rsid w:val="71B16F75"/>
    <w:rsid w:val="71BA6F15"/>
    <w:rsid w:val="71D38144"/>
    <w:rsid w:val="71D9331F"/>
    <w:rsid w:val="71D9DE41"/>
    <w:rsid w:val="71E421C7"/>
    <w:rsid w:val="7206422C"/>
    <w:rsid w:val="721A06AE"/>
    <w:rsid w:val="7236AAEA"/>
    <w:rsid w:val="72B8963A"/>
    <w:rsid w:val="730D5DF7"/>
    <w:rsid w:val="733E7F9F"/>
    <w:rsid w:val="7375AA4D"/>
    <w:rsid w:val="7398078E"/>
    <w:rsid w:val="73A3830A"/>
    <w:rsid w:val="73BC6C20"/>
    <w:rsid w:val="73C24753"/>
    <w:rsid w:val="744CCCA9"/>
    <w:rsid w:val="747421E2"/>
    <w:rsid w:val="7477362D"/>
    <w:rsid w:val="74CC1FAC"/>
    <w:rsid w:val="74DDF486"/>
    <w:rsid w:val="75342E1F"/>
    <w:rsid w:val="754A5DF6"/>
    <w:rsid w:val="755E0C0F"/>
    <w:rsid w:val="756F6939"/>
    <w:rsid w:val="759C49E2"/>
    <w:rsid w:val="75B46BE2"/>
    <w:rsid w:val="75C6FD9E"/>
    <w:rsid w:val="75CACE9C"/>
    <w:rsid w:val="76405908"/>
    <w:rsid w:val="764256F3"/>
    <w:rsid w:val="76755ADE"/>
    <w:rsid w:val="7683586F"/>
    <w:rsid w:val="76A1D7D8"/>
    <w:rsid w:val="76E9DF36"/>
    <w:rsid w:val="770B73B5"/>
    <w:rsid w:val="7733BF4E"/>
    <w:rsid w:val="7751A413"/>
    <w:rsid w:val="778900B2"/>
    <w:rsid w:val="7799C0F7"/>
    <w:rsid w:val="779C1BB1"/>
    <w:rsid w:val="77C72428"/>
    <w:rsid w:val="7817E4C1"/>
    <w:rsid w:val="781F28D0"/>
    <w:rsid w:val="783B1121"/>
    <w:rsid w:val="7846E666"/>
    <w:rsid w:val="78651146"/>
    <w:rsid w:val="78804FBA"/>
    <w:rsid w:val="7889E1EA"/>
    <w:rsid w:val="78AADBC3"/>
    <w:rsid w:val="78B84F86"/>
    <w:rsid w:val="78DEBF71"/>
    <w:rsid w:val="78EC6CDB"/>
    <w:rsid w:val="78F32C43"/>
    <w:rsid w:val="78FAC5C5"/>
    <w:rsid w:val="7932C9DA"/>
    <w:rsid w:val="79740A04"/>
    <w:rsid w:val="799C67CF"/>
    <w:rsid w:val="79E44076"/>
    <w:rsid w:val="79E8510B"/>
    <w:rsid w:val="79F5F32C"/>
    <w:rsid w:val="7A00E1A7"/>
    <w:rsid w:val="7A1C201B"/>
    <w:rsid w:val="7A45D8B7"/>
    <w:rsid w:val="7A58109D"/>
    <w:rsid w:val="7A5A5146"/>
    <w:rsid w:val="7AB0A6FF"/>
    <w:rsid w:val="7AD015E3"/>
    <w:rsid w:val="7ADABA9D"/>
    <w:rsid w:val="7B42E2F7"/>
    <w:rsid w:val="7B46B286"/>
    <w:rsid w:val="7B480657"/>
    <w:rsid w:val="7B815CAD"/>
    <w:rsid w:val="7BC90858"/>
    <w:rsid w:val="7BCE91D0"/>
    <w:rsid w:val="7C617B16"/>
    <w:rsid w:val="7C8FB35B"/>
    <w:rsid w:val="7C928269"/>
    <w:rsid w:val="7CAB268C"/>
    <w:rsid w:val="7D13E2E5"/>
    <w:rsid w:val="7D1D83B3"/>
    <w:rsid w:val="7D427D5D"/>
    <w:rsid w:val="7D79B2F9"/>
    <w:rsid w:val="7D8FE7BB"/>
    <w:rsid w:val="7DB89237"/>
    <w:rsid w:val="7DFEA8B8"/>
    <w:rsid w:val="7E0D33DF"/>
    <w:rsid w:val="7E20DF02"/>
    <w:rsid w:val="7E2EF04F"/>
    <w:rsid w:val="7E4CA22E"/>
    <w:rsid w:val="7E64CE2D"/>
    <w:rsid w:val="7E667EBC"/>
    <w:rsid w:val="7E895C3E"/>
    <w:rsid w:val="7E981689"/>
    <w:rsid w:val="7EAD58A1"/>
    <w:rsid w:val="7EBB2A6D"/>
    <w:rsid w:val="7F002EAB"/>
    <w:rsid w:val="7F10914D"/>
    <w:rsid w:val="7F26EC46"/>
    <w:rsid w:val="7F586712"/>
    <w:rsid w:val="7F7862B3"/>
    <w:rsid w:val="7F818F7B"/>
    <w:rsid w:val="7F94F8CB"/>
    <w:rsid w:val="7FA38706"/>
    <w:rsid w:val="7FA4487E"/>
    <w:rsid w:val="7FA6179F"/>
    <w:rsid w:val="7FB4C1DD"/>
    <w:rsid w:val="7FC8AD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97FC"/>
  <w15:chartTrackingRefBased/>
  <w15:docId w15:val="{8E11DF6D-9FB3-4877-AD1D-6A397C53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9A"/>
  </w:style>
  <w:style w:type="paragraph" w:styleId="Heading1">
    <w:name w:val="heading 1"/>
    <w:basedOn w:val="Normal"/>
    <w:next w:val="Normal"/>
    <w:link w:val="Heading1Char"/>
    <w:uiPriority w:val="9"/>
    <w:qFormat/>
    <w:rsid w:val="00B35223"/>
    <w:pPr>
      <w:keepNext/>
      <w:keepLines/>
      <w:spacing w:before="240"/>
      <w:outlineLvl w:val="0"/>
    </w:pPr>
    <w:rPr>
      <w:rFonts w:ascii="Georgia" w:eastAsiaTheme="majorEastAsia" w:hAnsi="Georgia" w:cstheme="majorBidi"/>
      <w:b/>
      <w:bCs/>
      <w:color w:val="000000" w:themeColor="text1"/>
      <w:sz w:val="28"/>
      <w:szCs w:val="28"/>
    </w:rPr>
  </w:style>
  <w:style w:type="paragraph" w:styleId="Heading2">
    <w:name w:val="heading 2"/>
    <w:basedOn w:val="Normal"/>
    <w:next w:val="Normal"/>
    <w:link w:val="Heading2Char"/>
    <w:uiPriority w:val="9"/>
    <w:unhideWhenUsed/>
    <w:qFormat/>
    <w:rsid w:val="00593960"/>
    <w:pPr>
      <w:keepNext/>
      <w:keepLines/>
      <w:spacing w:before="40"/>
      <w:outlineLvl w:val="1"/>
    </w:pPr>
    <w:rPr>
      <w:rFonts w:eastAsiaTheme="majorEastAsia" w:cstheme="minorHAnsi"/>
      <w:color w:val="2F5496" w:themeColor="accent1" w:themeShade="BF"/>
      <w:sz w:val="28"/>
      <w:szCs w:val="28"/>
    </w:rPr>
  </w:style>
  <w:style w:type="paragraph" w:styleId="Heading3">
    <w:name w:val="heading 3"/>
    <w:basedOn w:val="Normal"/>
    <w:next w:val="Normal"/>
    <w:link w:val="Heading3Char"/>
    <w:uiPriority w:val="9"/>
    <w:unhideWhenUsed/>
    <w:qFormat/>
    <w:rsid w:val="002939F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3751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E33"/>
    <w:pPr>
      <w:ind w:left="720"/>
      <w:contextualSpacing/>
    </w:pPr>
  </w:style>
  <w:style w:type="character" w:styleId="Hyperlink">
    <w:name w:val="Hyperlink"/>
    <w:basedOn w:val="DefaultParagraphFont"/>
    <w:uiPriority w:val="99"/>
    <w:unhideWhenUsed/>
    <w:rsid w:val="00C26E33"/>
    <w:rPr>
      <w:color w:val="0563C1" w:themeColor="hyperlink"/>
      <w:u w:val="single"/>
    </w:rPr>
  </w:style>
  <w:style w:type="character" w:styleId="UnresolvedMention">
    <w:name w:val="Unresolved Mention"/>
    <w:basedOn w:val="DefaultParagraphFont"/>
    <w:uiPriority w:val="99"/>
    <w:unhideWhenUsed/>
    <w:rsid w:val="00C26E33"/>
    <w:rPr>
      <w:color w:val="605E5C"/>
      <w:shd w:val="clear" w:color="auto" w:fill="E1DFDD"/>
    </w:rPr>
  </w:style>
  <w:style w:type="table" w:styleId="TableGrid">
    <w:name w:val="Table Grid"/>
    <w:basedOn w:val="TableNormal"/>
    <w:uiPriority w:val="39"/>
    <w:rsid w:val="00F24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3960"/>
    <w:rPr>
      <w:rFonts w:eastAsiaTheme="majorEastAsia" w:cstheme="minorHAnsi"/>
      <w:color w:val="2F5496" w:themeColor="accent1" w:themeShade="BF"/>
      <w:sz w:val="28"/>
      <w:szCs w:val="28"/>
    </w:rPr>
  </w:style>
  <w:style w:type="character" w:customStyle="1" w:styleId="Heading1Char">
    <w:name w:val="Heading 1 Char"/>
    <w:basedOn w:val="DefaultParagraphFont"/>
    <w:link w:val="Heading1"/>
    <w:uiPriority w:val="9"/>
    <w:rsid w:val="00B35223"/>
    <w:rPr>
      <w:rFonts w:ascii="Georgia" w:eastAsiaTheme="majorEastAsia" w:hAnsi="Georgia" w:cstheme="majorBidi"/>
      <w:b/>
      <w:bCs/>
      <w:color w:val="000000" w:themeColor="text1"/>
      <w:sz w:val="28"/>
      <w:szCs w:val="28"/>
    </w:rPr>
  </w:style>
  <w:style w:type="character" w:customStyle="1" w:styleId="normaltextrun">
    <w:name w:val="normaltextrun"/>
    <w:basedOn w:val="DefaultParagraphFont"/>
    <w:rsid w:val="0015671A"/>
  </w:style>
  <w:style w:type="character" w:customStyle="1" w:styleId="eop">
    <w:name w:val="eop"/>
    <w:basedOn w:val="DefaultParagraphFont"/>
    <w:rsid w:val="0015671A"/>
  </w:style>
  <w:style w:type="paragraph" w:styleId="BalloonText">
    <w:name w:val="Balloon Text"/>
    <w:basedOn w:val="Normal"/>
    <w:link w:val="BalloonTextChar"/>
    <w:uiPriority w:val="99"/>
    <w:semiHidden/>
    <w:unhideWhenUsed/>
    <w:rsid w:val="007654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4D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1777"/>
    <w:rPr>
      <w:sz w:val="16"/>
      <w:szCs w:val="16"/>
    </w:rPr>
  </w:style>
  <w:style w:type="paragraph" w:styleId="CommentText">
    <w:name w:val="annotation text"/>
    <w:basedOn w:val="Normal"/>
    <w:link w:val="CommentTextChar"/>
    <w:uiPriority w:val="99"/>
    <w:unhideWhenUsed/>
    <w:rsid w:val="00F21777"/>
    <w:rPr>
      <w:sz w:val="20"/>
      <w:szCs w:val="20"/>
    </w:rPr>
  </w:style>
  <w:style w:type="character" w:customStyle="1" w:styleId="CommentTextChar">
    <w:name w:val="Comment Text Char"/>
    <w:basedOn w:val="DefaultParagraphFont"/>
    <w:link w:val="CommentText"/>
    <w:uiPriority w:val="99"/>
    <w:rsid w:val="00F21777"/>
    <w:rPr>
      <w:sz w:val="20"/>
      <w:szCs w:val="20"/>
    </w:rPr>
  </w:style>
  <w:style w:type="paragraph" w:styleId="CommentSubject">
    <w:name w:val="annotation subject"/>
    <w:basedOn w:val="CommentText"/>
    <w:next w:val="CommentText"/>
    <w:link w:val="CommentSubjectChar"/>
    <w:uiPriority w:val="99"/>
    <w:semiHidden/>
    <w:unhideWhenUsed/>
    <w:rsid w:val="00F21777"/>
    <w:rPr>
      <w:b/>
      <w:bCs/>
    </w:rPr>
  </w:style>
  <w:style w:type="character" w:customStyle="1" w:styleId="CommentSubjectChar">
    <w:name w:val="Comment Subject Char"/>
    <w:basedOn w:val="CommentTextChar"/>
    <w:link w:val="CommentSubject"/>
    <w:uiPriority w:val="99"/>
    <w:semiHidden/>
    <w:rsid w:val="00F21777"/>
    <w:rPr>
      <w:b/>
      <w:bCs/>
      <w:sz w:val="20"/>
      <w:szCs w:val="20"/>
    </w:rPr>
  </w:style>
  <w:style w:type="character" w:styleId="Mention">
    <w:name w:val="Mention"/>
    <w:basedOn w:val="DefaultParagraphFont"/>
    <w:uiPriority w:val="99"/>
    <w:unhideWhenUsed/>
    <w:rsid w:val="005A5AD7"/>
    <w:rPr>
      <w:color w:val="2B579A"/>
      <w:shd w:val="clear" w:color="auto" w:fill="E1DFDD"/>
    </w:rPr>
  </w:style>
  <w:style w:type="paragraph" w:styleId="FootnoteText">
    <w:name w:val="footnote text"/>
    <w:basedOn w:val="Normal"/>
    <w:link w:val="FootnoteTextChar"/>
    <w:uiPriority w:val="99"/>
    <w:semiHidden/>
    <w:unhideWhenUsed/>
    <w:rsid w:val="009658BC"/>
    <w:rPr>
      <w:sz w:val="20"/>
      <w:szCs w:val="20"/>
    </w:rPr>
  </w:style>
  <w:style w:type="character" w:customStyle="1" w:styleId="FootnoteTextChar">
    <w:name w:val="Footnote Text Char"/>
    <w:basedOn w:val="DefaultParagraphFont"/>
    <w:link w:val="FootnoteText"/>
    <w:uiPriority w:val="99"/>
    <w:semiHidden/>
    <w:rsid w:val="009658BC"/>
    <w:rPr>
      <w:sz w:val="20"/>
      <w:szCs w:val="20"/>
    </w:rPr>
  </w:style>
  <w:style w:type="character" w:styleId="FootnoteReference">
    <w:name w:val="footnote reference"/>
    <w:basedOn w:val="DefaultParagraphFont"/>
    <w:uiPriority w:val="99"/>
    <w:semiHidden/>
    <w:unhideWhenUsed/>
    <w:rsid w:val="009658BC"/>
    <w:rPr>
      <w:vertAlign w:val="superscript"/>
    </w:rPr>
  </w:style>
  <w:style w:type="paragraph" w:styleId="Header">
    <w:name w:val="header"/>
    <w:basedOn w:val="Normal"/>
    <w:link w:val="HeaderChar"/>
    <w:uiPriority w:val="99"/>
    <w:unhideWhenUsed/>
    <w:rsid w:val="006256D3"/>
    <w:pPr>
      <w:tabs>
        <w:tab w:val="center" w:pos="4680"/>
        <w:tab w:val="right" w:pos="9360"/>
      </w:tabs>
    </w:pPr>
  </w:style>
  <w:style w:type="character" w:customStyle="1" w:styleId="HeaderChar">
    <w:name w:val="Header Char"/>
    <w:basedOn w:val="DefaultParagraphFont"/>
    <w:link w:val="Header"/>
    <w:uiPriority w:val="99"/>
    <w:rsid w:val="006256D3"/>
  </w:style>
  <w:style w:type="paragraph" w:styleId="Footer">
    <w:name w:val="footer"/>
    <w:basedOn w:val="Normal"/>
    <w:link w:val="FooterChar"/>
    <w:uiPriority w:val="99"/>
    <w:unhideWhenUsed/>
    <w:rsid w:val="006256D3"/>
    <w:pPr>
      <w:tabs>
        <w:tab w:val="center" w:pos="4680"/>
        <w:tab w:val="right" w:pos="9360"/>
      </w:tabs>
    </w:pPr>
  </w:style>
  <w:style w:type="character" w:customStyle="1" w:styleId="FooterChar">
    <w:name w:val="Footer Char"/>
    <w:basedOn w:val="DefaultParagraphFont"/>
    <w:link w:val="Footer"/>
    <w:uiPriority w:val="99"/>
    <w:rsid w:val="006256D3"/>
  </w:style>
  <w:style w:type="paragraph" w:styleId="Revision">
    <w:name w:val="Revision"/>
    <w:hidden/>
    <w:uiPriority w:val="99"/>
    <w:semiHidden/>
    <w:rsid w:val="00C1056E"/>
  </w:style>
  <w:style w:type="character" w:customStyle="1" w:styleId="Heading3Char">
    <w:name w:val="Heading 3 Char"/>
    <w:basedOn w:val="DefaultParagraphFont"/>
    <w:link w:val="Heading3"/>
    <w:uiPriority w:val="9"/>
    <w:rsid w:val="002939FD"/>
    <w:rPr>
      <w:rFonts w:asciiTheme="majorHAnsi" w:eastAsiaTheme="majorEastAsia" w:hAnsiTheme="majorHAnsi" w:cstheme="majorBidi"/>
      <w:color w:val="1F3763" w:themeColor="accent1" w:themeShade="7F"/>
    </w:rPr>
  </w:style>
  <w:style w:type="paragraph" w:customStyle="1" w:styleId="paragraph">
    <w:name w:val="paragraph"/>
    <w:basedOn w:val="Normal"/>
    <w:rsid w:val="006B16E6"/>
    <w:pPr>
      <w:spacing w:before="100" w:beforeAutospacing="1" w:after="100" w:afterAutospacing="1"/>
    </w:pPr>
    <w:rPr>
      <w:rFonts w:ascii="Times New Roman" w:eastAsia="Times New Roman" w:hAnsi="Times New Roman" w:cs="Times New Roman"/>
    </w:rPr>
  </w:style>
  <w:style w:type="character" w:customStyle="1" w:styleId="scxw248874037">
    <w:name w:val="scxw248874037"/>
    <w:basedOn w:val="DefaultParagraphFont"/>
    <w:rsid w:val="006B16E6"/>
  </w:style>
  <w:style w:type="paragraph" w:styleId="TOCHeading">
    <w:name w:val="TOC Heading"/>
    <w:basedOn w:val="Heading1"/>
    <w:next w:val="Normal"/>
    <w:uiPriority w:val="39"/>
    <w:unhideWhenUsed/>
    <w:qFormat/>
    <w:rsid w:val="00F27203"/>
    <w:pPr>
      <w:spacing w:before="480" w:line="276" w:lineRule="auto"/>
      <w:outlineLvl w:val="9"/>
    </w:pPr>
    <w:rPr>
      <w:b w:val="0"/>
      <w:bCs w:val="0"/>
    </w:rPr>
  </w:style>
  <w:style w:type="paragraph" w:styleId="TOC1">
    <w:name w:val="toc 1"/>
    <w:basedOn w:val="Normal"/>
    <w:next w:val="Normal"/>
    <w:autoRedefine/>
    <w:uiPriority w:val="39"/>
    <w:unhideWhenUsed/>
    <w:rsid w:val="00F27203"/>
    <w:pPr>
      <w:spacing w:before="120"/>
    </w:pPr>
    <w:rPr>
      <w:rFonts w:cstheme="minorHAnsi"/>
      <w:b/>
      <w:bCs/>
      <w:i/>
      <w:iCs/>
    </w:rPr>
  </w:style>
  <w:style w:type="paragraph" w:styleId="TOC2">
    <w:name w:val="toc 2"/>
    <w:basedOn w:val="Normal"/>
    <w:next w:val="Normal"/>
    <w:autoRedefine/>
    <w:uiPriority w:val="39"/>
    <w:unhideWhenUsed/>
    <w:rsid w:val="00F27203"/>
    <w:pPr>
      <w:spacing w:before="120"/>
      <w:ind w:left="240"/>
    </w:pPr>
    <w:rPr>
      <w:rFonts w:cstheme="minorHAnsi"/>
      <w:b/>
      <w:bCs/>
      <w:sz w:val="22"/>
      <w:szCs w:val="22"/>
    </w:rPr>
  </w:style>
  <w:style w:type="paragraph" w:styleId="TOC3">
    <w:name w:val="toc 3"/>
    <w:basedOn w:val="Normal"/>
    <w:next w:val="Normal"/>
    <w:autoRedefine/>
    <w:uiPriority w:val="39"/>
    <w:unhideWhenUsed/>
    <w:rsid w:val="00AA479B"/>
    <w:pPr>
      <w:tabs>
        <w:tab w:val="right" w:leader="dot" w:pos="9350"/>
      </w:tabs>
      <w:ind w:left="480"/>
    </w:pPr>
    <w:rPr>
      <w:rFonts w:cstheme="minorHAnsi"/>
      <w:i/>
      <w:iCs/>
      <w:noProof/>
    </w:rPr>
  </w:style>
  <w:style w:type="paragraph" w:styleId="TOC4">
    <w:name w:val="toc 4"/>
    <w:basedOn w:val="Normal"/>
    <w:next w:val="Normal"/>
    <w:autoRedefine/>
    <w:uiPriority w:val="39"/>
    <w:semiHidden/>
    <w:unhideWhenUsed/>
    <w:rsid w:val="00F27203"/>
    <w:pPr>
      <w:ind w:left="720"/>
    </w:pPr>
    <w:rPr>
      <w:rFonts w:cstheme="minorHAnsi"/>
      <w:sz w:val="20"/>
      <w:szCs w:val="20"/>
    </w:rPr>
  </w:style>
  <w:style w:type="paragraph" w:styleId="TOC5">
    <w:name w:val="toc 5"/>
    <w:basedOn w:val="Normal"/>
    <w:next w:val="Normal"/>
    <w:autoRedefine/>
    <w:uiPriority w:val="39"/>
    <w:semiHidden/>
    <w:unhideWhenUsed/>
    <w:rsid w:val="00F27203"/>
    <w:pPr>
      <w:ind w:left="960"/>
    </w:pPr>
    <w:rPr>
      <w:rFonts w:cstheme="minorHAnsi"/>
      <w:sz w:val="20"/>
      <w:szCs w:val="20"/>
    </w:rPr>
  </w:style>
  <w:style w:type="paragraph" w:styleId="TOC6">
    <w:name w:val="toc 6"/>
    <w:basedOn w:val="Normal"/>
    <w:next w:val="Normal"/>
    <w:autoRedefine/>
    <w:uiPriority w:val="39"/>
    <w:semiHidden/>
    <w:unhideWhenUsed/>
    <w:rsid w:val="00F27203"/>
    <w:pPr>
      <w:ind w:left="1200"/>
    </w:pPr>
    <w:rPr>
      <w:rFonts w:cstheme="minorHAnsi"/>
      <w:sz w:val="20"/>
      <w:szCs w:val="20"/>
    </w:rPr>
  </w:style>
  <w:style w:type="paragraph" w:styleId="TOC7">
    <w:name w:val="toc 7"/>
    <w:basedOn w:val="Normal"/>
    <w:next w:val="Normal"/>
    <w:autoRedefine/>
    <w:uiPriority w:val="39"/>
    <w:semiHidden/>
    <w:unhideWhenUsed/>
    <w:rsid w:val="00F27203"/>
    <w:pPr>
      <w:ind w:left="1440"/>
    </w:pPr>
    <w:rPr>
      <w:rFonts w:cstheme="minorHAnsi"/>
      <w:sz w:val="20"/>
      <w:szCs w:val="20"/>
    </w:rPr>
  </w:style>
  <w:style w:type="paragraph" w:styleId="TOC8">
    <w:name w:val="toc 8"/>
    <w:basedOn w:val="Normal"/>
    <w:next w:val="Normal"/>
    <w:autoRedefine/>
    <w:uiPriority w:val="39"/>
    <w:semiHidden/>
    <w:unhideWhenUsed/>
    <w:rsid w:val="00F27203"/>
    <w:pPr>
      <w:ind w:left="1680"/>
    </w:pPr>
    <w:rPr>
      <w:rFonts w:cstheme="minorHAnsi"/>
      <w:sz w:val="20"/>
      <w:szCs w:val="20"/>
    </w:rPr>
  </w:style>
  <w:style w:type="paragraph" w:styleId="TOC9">
    <w:name w:val="toc 9"/>
    <w:basedOn w:val="Normal"/>
    <w:next w:val="Normal"/>
    <w:autoRedefine/>
    <w:uiPriority w:val="39"/>
    <w:semiHidden/>
    <w:unhideWhenUsed/>
    <w:rsid w:val="00F27203"/>
    <w:pPr>
      <w:ind w:left="1920"/>
    </w:pPr>
    <w:rPr>
      <w:rFonts w:cstheme="minorHAnsi"/>
      <w:sz w:val="20"/>
      <w:szCs w:val="20"/>
    </w:rPr>
  </w:style>
  <w:style w:type="paragraph" w:styleId="Title">
    <w:name w:val="Title"/>
    <w:basedOn w:val="Normal"/>
    <w:next w:val="Normal"/>
    <w:link w:val="TitleChar"/>
    <w:uiPriority w:val="10"/>
    <w:qFormat/>
    <w:rsid w:val="00BD66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615"/>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FF2E52"/>
  </w:style>
  <w:style w:type="character" w:customStyle="1" w:styleId="Heading4Char">
    <w:name w:val="Heading 4 Char"/>
    <w:basedOn w:val="DefaultParagraphFont"/>
    <w:link w:val="Heading4"/>
    <w:uiPriority w:val="9"/>
    <w:rsid w:val="00B37519"/>
    <w:rPr>
      <w:rFonts w:asciiTheme="majorHAnsi" w:eastAsiaTheme="majorEastAsia" w:hAnsiTheme="majorHAnsi" w:cstheme="majorBidi"/>
      <w:i/>
      <w:iCs/>
      <w:color w:val="2F5496" w:themeColor="accent1" w:themeShade="BF"/>
    </w:rPr>
  </w:style>
  <w:style w:type="table" w:styleId="GridTable1Light">
    <w:name w:val="Grid Table 1 Light"/>
    <w:basedOn w:val="TableNormal"/>
    <w:uiPriority w:val="46"/>
    <w:rsid w:val="00C55D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55D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55D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5D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3">
    <w:name w:val="List Table 2 Accent 3"/>
    <w:basedOn w:val="TableNormal"/>
    <w:uiPriority w:val="47"/>
    <w:rsid w:val="00C55DD3"/>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4071">
      <w:bodyDiv w:val="1"/>
      <w:marLeft w:val="0"/>
      <w:marRight w:val="0"/>
      <w:marTop w:val="0"/>
      <w:marBottom w:val="0"/>
      <w:divBdr>
        <w:top w:val="none" w:sz="0" w:space="0" w:color="auto"/>
        <w:left w:val="none" w:sz="0" w:space="0" w:color="auto"/>
        <w:bottom w:val="none" w:sz="0" w:space="0" w:color="auto"/>
        <w:right w:val="none" w:sz="0" w:space="0" w:color="auto"/>
      </w:divBdr>
    </w:div>
    <w:div w:id="43797924">
      <w:bodyDiv w:val="1"/>
      <w:marLeft w:val="0"/>
      <w:marRight w:val="0"/>
      <w:marTop w:val="0"/>
      <w:marBottom w:val="0"/>
      <w:divBdr>
        <w:top w:val="none" w:sz="0" w:space="0" w:color="auto"/>
        <w:left w:val="none" w:sz="0" w:space="0" w:color="auto"/>
        <w:bottom w:val="none" w:sz="0" w:space="0" w:color="auto"/>
        <w:right w:val="none" w:sz="0" w:space="0" w:color="auto"/>
      </w:divBdr>
    </w:div>
    <w:div w:id="87623451">
      <w:bodyDiv w:val="1"/>
      <w:marLeft w:val="0"/>
      <w:marRight w:val="0"/>
      <w:marTop w:val="0"/>
      <w:marBottom w:val="0"/>
      <w:divBdr>
        <w:top w:val="none" w:sz="0" w:space="0" w:color="auto"/>
        <w:left w:val="none" w:sz="0" w:space="0" w:color="auto"/>
        <w:bottom w:val="none" w:sz="0" w:space="0" w:color="auto"/>
        <w:right w:val="none" w:sz="0" w:space="0" w:color="auto"/>
      </w:divBdr>
    </w:div>
    <w:div w:id="112674300">
      <w:bodyDiv w:val="1"/>
      <w:marLeft w:val="0"/>
      <w:marRight w:val="0"/>
      <w:marTop w:val="0"/>
      <w:marBottom w:val="0"/>
      <w:divBdr>
        <w:top w:val="none" w:sz="0" w:space="0" w:color="auto"/>
        <w:left w:val="none" w:sz="0" w:space="0" w:color="auto"/>
        <w:bottom w:val="none" w:sz="0" w:space="0" w:color="auto"/>
        <w:right w:val="none" w:sz="0" w:space="0" w:color="auto"/>
      </w:divBdr>
    </w:div>
    <w:div w:id="221409638">
      <w:bodyDiv w:val="1"/>
      <w:marLeft w:val="0"/>
      <w:marRight w:val="0"/>
      <w:marTop w:val="0"/>
      <w:marBottom w:val="0"/>
      <w:divBdr>
        <w:top w:val="none" w:sz="0" w:space="0" w:color="auto"/>
        <w:left w:val="none" w:sz="0" w:space="0" w:color="auto"/>
        <w:bottom w:val="none" w:sz="0" w:space="0" w:color="auto"/>
        <w:right w:val="none" w:sz="0" w:space="0" w:color="auto"/>
      </w:divBdr>
    </w:div>
    <w:div w:id="266425815">
      <w:bodyDiv w:val="1"/>
      <w:marLeft w:val="0"/>
      <w:marRight w:val="0"/>
      <w:marTop w:val="0"/>
      <w:marBottom w:val="0"/>
      <w:divBdr>
        <w:top w:val="none" w:sz="0" w:space="0" w:color="auto"/>
        <w:left w:val="none" w:sz="0" w:space="0" w:color="auto"/>
        <w:bottom w:val="none" w:sz="0" w:space="0" w:color="auto"/>
        <w:right w:val="none" w:sz="0" w:space="0" w:color="auto"/>
      </w:divBdr>
    </w:div>
    <w:div w:id="367141781">
      <w:bodyDiv w:val="1"/>
      <w:marLeft w:val="0"/>
      <w:marRight w:val="0"/>
      <w:marTop w:val="0"/>
      <w:marBottom w:val="0"/>
      <w:divBdr>
        <w:top w:val="none" w:sz="0" w:space="0" w:color="auto"/>
        <w:left w:val="none" w:sz="0" w:space="0" w:color="auto"/>
        <w:bottom w:val="none" w:sz="0" w:space="0" w:color="auto"/>
        <w:right w:val="none" w:sz="0" w:space="0" w:color="auto"/>
      </w:divBdr>
    </w:div>
    <w:div w:id="371223573">
      <w:bodyDiv w:val="1"/>
      <w:marLeft w:val="0"/>
      <w:marRight w:val="0"/>
      <w:marTop w:val="0"/>
      <w:marBottom w:val="0"/>
      <w:divBdr>
        <w:top w:val="none" w:sz="0" w:space="0" w:color="auto"/>
        <w:left w:val="none" w:sz="0" w:space="0" w:color="auto"/>
        <w:bottom w:val="none" w:sz="0" w:space="0" w:color="auto"/>
        <w:right w:val="none" w:sz="0" w:space="0" w:color="auto"/>
      </w:divBdr>
    </w:div>
    <w:div w:id="401955257">
      <w:bodyDiv w:val="1"/>
      <w:marLeft w:val="0"/>
      <w:marRight w:val="0"/>
      <w:marTop w:val="0"/>
      <w:marBottom w:val="0"/>
      <w:divBdr>
        <w:top w:val="none" w:sz="0" w:space="0" w:color="auto"/>
        <w:left w:val="none" w:sz="0" w:space="0" w:color="auto"/>
        <w:bottom w:val="none" w:sz="0" w:space="0" w:color="auto"/>
        <w:right w:val="none" w:sz="0" w:space="0" w:color="auto"/>
      </w:divBdr>
    </w:div>
    <w:div w:id="443579787">
      <w:bodyDiv w:val="1"/>
      <w:marLeft w:val="0"/>
      <w:marRight w:val="0"/>
      <w:marTop w:val="0"/>
      <w:marBottom w:val="0"/>
      <w:divBdr>
        <w:top w:val="none" w:sz="0" w:space="0" w:color="auto"/>
        <w:left w:val="none" w:sz="0" w:space="0" w:color="auto"/>
        <w:bottom w:val="none" w:sz="0" w:space="0" w:color="auto"/>
        <w:right w:val="none" w:sz="0" w:space="0" w:color="auto"/>
      </w:divBdr>
      <w:divsChild>
        <w:div w:id="112791447">
          <w:marLeft w:val="0"/>
          <w:marRight w:val="0"/>
          <w:marTop w:val="0"/>
          <w:marBottom w:val="0"/>
          <w:divBdr>
            <w:top w:val="none" w:sz="0" w:space="0" w:color="auto"/>
            <w:left w:val="none" w:sz="0" w:space="0" w:color="auto"/>
            <w:bottom w:val="none" w:sz="0" w:space="0" w:color="auto"/>
            <w:right w:val="none" w:sz="0" w:space="0" w:color="auto"/>
          </w:divBdr>
        </w:div>
        <w:div w:id="212734249">
          <w:marLeft w:val="0"/>
          <w:marRight w:val="0"/>
          <w:marTop w:val="0"/>
          <w:marBottom w:val="0"/>
          <w:divBdr>
            <w:top w:val="none" w:sz="0" w:space="0" w:color="auto"/>
            <w:left w:val="none" w:sz="0" w:space="0" w:color="auto"/>
            <w:bottom w:val="none" w:sz="0" w:space="0" w:color="auto"/>
            <w:right w:val="none" w:sz="0" w:space="0" w:color="auto"/>
          </w:divBdr>
        </w:div>
        <w:div w:id="469249230">
          <w:marLeft w:val="0"/>
          <w:marRight w:val="0"/>
          <w:marTop w:val="0"/>
          <w:marBottom w:val="0"/>
          <w:divBdr>
            <w:top w:val="none" w:sz="0" w:space="0" w:color="auto"/>
            <w:left w:val="none" w:sz="0" w:space="0" w:color="auto"/>
            <w:bottom w:val="none" w:sz="0" w:space="0" w:color="auto"/>
            <w:right w:val="none" w:sz="0" w:space="0" w:color="auto"/>
          </w:divBdr>
        </w:div>
        <w:div w:id="498734827">
          <w:marLeft w:val="0"/>
          <w:marRight w:val="0"/>
          <w:marTop w:val="0"/>
          <w:marBottom w:val="0"/>
          <w:divBdr>
            <w:top w:val="none" w:sz="0" w:space="0" w:color="auto"/>
            <w:left w:val="none" w:sz="0" w:space="0" w:color="auto"/>
            <w:bottom w:val="none" w:sz="0" w:space="0" w:color="auto"/>
            <w:right w:val="none" w:sz="0" w:space="0" w:color="auto"/>
          </w:divBdr>
        </w:div>
        <w:div w:id="721948764">
          <w:marLeft w:val="0"/>
          <w:marRight w:val="0"/>
          <w:marTop w:val="0"/>
          <w:marBottom w:val="0"/>
          <w:divBdr>
            <w:top w:val="none" w:sz="0" w:space="0" w:color="auto"/>
            <w:left w:val="none" w:sz="0" w:space="0" w:color="auto"/>
            <w:bottom w:val="none" w:sz="0" w:space="0" w:color="auto"/>
            <w:right w:val="none" w:sz="0" w:space="0" w:color="auto"/>
          </w:divBdr>
        </w:div>
        <w:div w:id="878391890">
          <w:marLeft w:val="0"/>
          <w:marRight w:val="0"/>
          <w:marTop w:val="0"/>
          <w:marBottom w:val="0"/>
          <w:divBdr>
            <w:top w:val="none" w:sz="0" w:space="0" w:color="auto"/>
            <w:left w:val="none" w:sz="0" w:space="0" w:color="auto"/>
            <w:bottom w:val="none" w:sz="0" w:space="0" w:color="auto"/>
            <w:right w:val="none" w:sz="0" w:space="0" w:color="auto"/>
          </w:divBdr>
        </w:div>
        <w:div w:id="1404373507">
          <w:marLeft w:val="0"/>
          <w:marRight w:val="0"/>
          <w:marTop w:val="0"/>
          <w:marBottom w:val="0"/>
          <w:divBdr>
            <w:top w:val="none" w:sz="0" w:space="0" w:color="auto"/>
            <w:left w:val="none" w:sz="0" w:space="0" w:color="auto"/>
            <w:bottom w:val="none" w:sz="0" w:space="0" w:color="auto"/>
            <w:right w:val="none" w:sz="0" w:space="0" w:color="auto"/>
          </w:divBdr>
        </w:div>
        <w:div w:id="1532650155">
          <w:marLeft w:val="0"/>
          <w:marRight w:val="0"/>
          <w:marTop w:val="0"/>
          <w:marBottom w:val="0"/>
          <w:divBdr>
            <w:top w:val="none" w:sz="0" w:space="0" w:color="auto"/>
            <w:left w:val="none" w:sz="0" w:space="0" w:color="auto"/>
            <w:bottom w:val="none" w:sz="0" w:space="0" w:color="auto"/>
            <w:right w:val="none" w:sz="0" w:space="0" w:color="auto"/>
          </w:divBdr>
        </w:div>
        <w:div w:id="1613320859">
          <w:marLeft w:val="0"/>
          <w:marRight w:val="0"/>
          <w:marTop w:val="0"/>
          <w:marBottom w:val="0"/>
          <w:divBdr>
            <w:top w:val="none" w:sz="0" w:space="0" w:color="auto"/>
            <w:left w:val="none" w:sz="0" w:space="0" w:color="auto"/>
            <w:bottom w:val="none" w:sz="0" w:space="0" w:color="auto"/>
            <w:right w:val="none" w:sz="0" w:space="0" w:color="auto"/>
          </w:divBdr>
        </w:div>
        <w:div w:id="1642617531">
          <w:marLeft w:val="0"/>
          <w:marRight w:val="0"/>
          <w:marTop w:val="0"/>
          <w:marBottom w:val="0"/>
          <w:divBdr>
            <w:top w:val="none" w:sz="0" w:space="0" w:color="auto"/>
            <w:left w:val="none" w:sz="0" w:space="0" w:color="auto"/>
            <w:bottom w:val="none" w:sz="0" w:space="0" w:color="auto"/>
            <w:right w:val="none" w:sz="0" w:space="0" w:color="auto"/>
          </w:divBdr>
        </w:div>
        <w:div w:id="1644430309">
          <w:marLeft w:val="0"/>
          <w:marRight w:val="0"/>
          <w:marTop w:val="0"/>
          <w:marBottom w:val="0"/>
          <w:divBdr>
            <w:top w:val="none" w:sz="0" w:space="0" w:color="auto"/>
            <w:left w:val="none" w:sz="0" w:space="0" w:color="auto"/>
            <w:bottom w:val="none" w:sz="0" w:space="0" w:color="auto"/>
            <w:right w:val="none" w:sz="0" w:space="0" w:color="auto"/>
          </w:divBdr>
        </w:div>
        <w:div w:id="1808088709">
          <w:marLeft w:val="0"/>
          <w:marRight w:val="0"/>
          <w:marTop w:val="0"/>
          <w:marBottom w:val="0"/>
          <w:divBdr>
            <w:top w:val="none" w:sz="0" w:space="0" w:color="auto"/>
            <w:left w:val="none" w:sz="0" w:space="0" w:color="auto"/>
            <w:bottom w:val="none" w:sz="0" w:space="0" w:color="auto"/>
            <w:right w:val="none" w:sz="0" w:space="0" w:color="auto"/>
          </w:divBdr>
        </w:div>
        <w:div w:id="1819227640">
          <w:marLeft w:val="0"/>
          <w:marRight w:val="0"/>
          <w:marTop w:val="0"/>
          <w:marBottom w:val="0"/>
          <w:divBdr>
            <w:top w:val="none" w:sz="0" w:space="0" w:color="auto"/>
            <w:left w:val="none" w:sz="0" w:space="0" w:color="auto"/>
            <w:bottom w:val="none" w:sz="0" w:space="0" w:color="auto"/>
            <w:right w:val="none" w:sz="0" w:space="0" w:color="auto"/>
          </w:divBdr>
        </w:div>
      </w:divsChild>
    </w:div>
    <w:div w:id="453402217">
      <w:bodyDiv w:val="1"/>
      <w:marLeft w:val="0"/>
      <w:marRight w:val="0"/>
      <w:marTop w:val="0"/>
      <w:marBottom w:val="0"/>
      <w:divBdr>
        <w:top w:val="none" w:sz="0" w:space="0" w:color="auto"/>
        <w:left w:val="none" w:sz="0" w:space="0" w:color="auto"/>
        <w:bottom w:val="none" w:sz="0" w:space="0" w:color="auto"/>
        <w:right w:val="none" w:sz="0" w:space="0" w:color="auto"/>
      </w:divBdr>
      <w:divsChild>
        <w:div w:id="824708525">
          <w:marLeft w:val="0"/>
          <w:marRight w:val="0"/>
          <w:marTop w:val="0"/>
          <w:marBottom w:val="0"/>
          <w:divBdr>
            <w:top w:val="none" w:sz="0" w:space="0" w:color="auto"/>
            <w:left w:val="none" w:sz="0" w:space="0" w:color="auto"/>
            <w:bottom w:val="none" w:sz="0" w:space="0" w:color="auto"/>
            <w:right w:val="none" w:sz="0" w:space="0" w:color="auto"/>
          </w:divBdr>
          <w:divsChild>
            <w:div w:id="67920767">
              <w:marLeft w:val="0"/>
              <w:marRight w:val="0"/>
              <w:marTop w:val="0"/>
              <w:marBottom w:val="0"/>
              <w:divBdr>
                <w:top w:val="none" w:sz="0" w:space="0" w:color="auto"/>
                <w:left w:val="none" w:sz="0" w:space="0" w:color="auto"/>
                <w:bottom w:val="none" w:sz="0" w:space="0" w:color="auto"/>
                <w:right w:val="none" w:sz="0" w:space="0" w:color="auto"/>
              </w:divBdr>
            </w:div>
            <w:div w:id="693918161">
              <w:marLeft w:val="0"/>
              <w:marRight w:val="0"/>
              <w:marTop w:val="0"/>
              <w:marBottom w:val="0"/>
              <w:divBdr>
                <w:top w:val="none" w:sz="0" w:space="0" w:color="auto"/>
                <w:left w:val="none" w:sz="0" w:space="0" w:color="auto"/>
                <w:bottom w:val="none" w:sz="0" w:space="0" w:color="auto"/>
                <w:right w:val="none" w:sz="0" w:space="0" w:color="auto"/>
              </w:divBdr>
            </w:div>
            <w:div w:id="1194419880">
              <w:marLeft w:val="0"/>
              <w:marRight w:val="0"/>
              <w:marTop w:val="0"/>
              <w:marBottom w:val="0"/>
              <w:divBdr>
                <w:top w:val="none" w:sz="0" w:space="0" w:color="auto"/>
                <w:left w:val="none" w:sz="0" w:space="0" w:color="auto"/>
                <w:bottom w:val="none" w:sz="0" w:space="0" w:color="auto"/>
                <w:right w:val="none" w:sz="0" w:space="0" w:color="auto"/>
              </w:divBdr>
            </w:div>
          </w:divsChild>
        </w:div>
        <w:div w:id="1007560968">
          <w:marLeft w:val="0"/>
          <w:marRight w:val="0"/>
          <w:marTop w:val="0"/>
          <w:marBottom w:val="0"/>
          <w:divBdr>
            <w:top w:val="none" w:sz="0" w:space="0" w:color="auto"/>
            <w:left w:val="none" w:sz="0" w:space="0" w:color="auto"/>
            <w:bottom w:val="none" w:sz="0" w:space="0" w:color="auto"/>
            <w:right w:val="none" w:sz="0" w:space="0" w:color="auto"/>
          </w:divBdr>
          <w:divsChild>
            <w:div w:id="404570495">
              <w:marLeft w:val="0"/>
              <w:marRight w:val="0"/>
              <w:marTop w:val="0"/>
              <w:marBottom w:val="0"/>
              <w:divBdr>
                <w:top w:val="none" w:sz="0" w:space="0" w:color="auto"/>
                <w:left w:val="none" w:sz="0" w:space="0" w:color="auto"/>
                <w:bottom w:val="none" w:sz="0" w:space="0" w:color="auto"/>
                <w:right w:val="none" w:sz="0" w:space="0" w:color="auto"/>
              </w:divBdr>
            </w:div>
            <w:div w:id="1810122297">
              <w:marLeft w:val="0"/>
              <w:marRight w:val="0"/>
              <w:marTop w:val="0"/>
              <w:marBottom w:val="0"/>
              <w:divBdr>
                <w:top w:val="none" w:sz="0" w:space="0" w:color="auto"/>
                <w:left w:val="none" w:sz="0" w:space="0" w:color="auto"/>
                <w:bottom w:val="none" w:sz="0" w:space="0" w:color="auto"/>
                <w:right w:val="none" w:sz="0" w:space="0" w:color="auto"/>
              </w:divBdr>
            </w:div>
          </w:divsChild>
        </w:div>
        <w:div w:id="1539514010">
          <w:marLeft w:val="0"/>
          <w:marRight w:val="0"/>
          <w:marTop w:val="0"/>
          <w:marBottom w:val="0"/>
          <w:divBdr>
            <w:top w:val="none" w:sz="0" w:space="0" w:color="auto"/>
            <w:left w:val="none" w:sz="0" w:space="0" w:color="auto"/>
            <w:bottom w:val="none" w:sz="0" w:space="0" w:color="auto"/>
            <w:right w:val="none" w:sz="0" w:space="0" w:color="auto"/>
          </w:divBdr>
          <w:divsChild>
            <w:div w:id="7901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2490">
      <w:bodyDiv w:val="1"/>
      <w:marLeft w:val="0"/>
      <w:marRight w:val="0"/>
      <w:marTop w:val="0"/>
      <w:marBottom w:val="0"/>
      <w:divBdr>
        <w:top w:val="none" w:sz="0" w:space="0" w:color="auto"/>
        <w:left w:val="none" w:sz="0" w:space="0" w:color="auto"/>
        <w:bottom w:val="none" w:sz="0" w:space="0" w:color="auto"/>
        <w:right w:val="none" w:sz="0" w:space="0" w:color="auto"/>
      </w:divBdr>
    </w:div>
    <w:div w:id="558125926">
      <w:bodyDiv w:val="1"/>
      <w:marLeft w:val="0"/>
      <w:marRight w:val="0"/>
      <w:marTop w:val="0"/>
      <w:marBottom w:val="0"/>
      <w:divBdr>
        <w:top w:val="none" w:sz="0" w:space="0" w:color="auto"/>
        <w:left w:val="none" w:sz="0" w:space="0" w:color="auto"/>
        <w:bottom w:val="none" w:sz="0" w:space="0" w:color="auto"/>
        <w:right w:val="none" w:sz="0" w:space="0" w:color="auto"/>
      </w:divBdr>
      <w:divsChild>
        <w:div w:id="344017168">
          <w:marLeft w:val="0"/>
          <w:marRight w:val="0"/>
          <w:marTop w:val="0"/>
          <w:marBottom w:val="0"/>
          <w:divBdr>
            <w:top w:val="none" w:sz="0" w:space="0" w:color="auto"/>
            <w:left w:val="none" w:sz="0" w:space="0" w:color="auto"/>
            <w:bottom w:val="none" w:sz="0" w:space="0" w:color="auto"/>
            <w:right w:val="none" w:sz="0" w:space="0" w:color="auto"/>
          </w:divBdr>
        </w:div>
        <w:div w:id="552811791">
          <w:marLeft w:val="0"/>
          <w:marRight w:val="0"/>
          <w:marTop w:val="0"/>
          <w:marBottom w:val="0"/>
          <w:divBdr>
            <w:top w:val="none" w:sz="0" w:space="0" w:color="auto"/>
            <w:left w:val="none" w:sz="0" w:space="0" w:color="auto"/>
            <w:bottom w:val="none" w:sz="0" w:space="0" w:color="auto"/>
            <w:right w:val="none" w:sz="0" w:space="0" w:color="auto"/>
          </w:divBdr>
        </w:div>
        <w:div w:id="1729457353">
          <w:marLeft w:val="0"/>
          <w:marRight w:val="0"/>
          <w:marTop w:val="0"/>
          <w:marBottom w:val="0"/>
          <w:divBdr>
            <w:top w:val="none" w:sz="0" w:space="0" w:color="auto"/>
            <w:left w:val="none" w:sz="0" w:space="0" w:color="auto"/>
            <w:bottom w:val="none" w:sz="0" w:space="0" w:color="auto"/>
            <w:right w:val="none" w:sz="0" w:space="0" w:color="auto"/>
          </w:divBdr>
        </w:div>
        <w:div w:id="1987002150">
          <w:marLeft w:val="0"/>
          <w:marRight w:val="0"/>
          <w:marTop w:val="0"/>
          <w:marBottom w:val="0"/>
          <w:divBdr>
            <w:top w:val="none" w:sz="0" w:space="0" w:color="auto"/>
            <w:left w:val="none" w:sz="0" w:space="0" w:color="auto"/>
            <w:bottom w:val="none" w:sz="0" w:space="0" w:color="auto"/>
            <w:right w:val="none" w:sz="0" w:space="0" w:color="auto"/>
          </w:divBdr>
        </w:div>
        <w:div w:id="2022972455">
          <w:marLeft w:val="0"/>
          <w:marRight w:val="0"/>
          <w:marTop w:val="0"/>
          <w:marBottom w:val="0"/>
          <w:divBdr>
            <w:top w:val="none" w:sz="0" w:space="0" w:color="auto"/>
            <w:left w:val="none" w:sz="0" w:space="0" w:color="auto"/>
            <w:bottom w:val="none" w:sz="0" w:space="0" w:color="auto"/>
            <w:right w:val="none" w:sz="0" w:space="0" w:color="auto"/>
          </w:divBdr>
        </w:div>
      </w:divsChild>
    </w:div>
    <w:div w:id="737439920">
      <w:bodyDiv w:val="1"/>
      <w:marLeft w:val="0"/>
      <w:marRight w:val="0"/>
      <w:marTop w:val="0"/>
      <w:marBottom w:val="0"/>
      <w:divBdr>
        <w:top w:val="none" w:sz="0" w:space="0" w:color="auto"/>
        <w:left w:val="none" w:sz="0" w:space="0" w:color="auto"/>
        <w:bottom w:val="none" w:sz="0" w:space="0" w:color="auto"/>
        <w:right w:val="none" w:sz="0" w:space="0" w:color="auto"/>
      </w:divBdr>
    </w:div>
    <w:div w:id="816073092">
      <w:bodyDiv w:val="1"/>
      <w:marLeft w:val="0"/>
      <w:marRight w:val="0"/>
      <w:marTop w:val="0"/>
      <w:marBottom w:val="0"/>
      <w:divBdr>
        <w:top w:val="none" w:sz="0" w:space="0" w:color="auto"/>
        <w:left w:val="none" w:sz="0" w:space="0" w:color="auto"/>
        <w:bottom w:val="none" w:sz="0" w:space="0" w:color="auto"/>
        <w:right w:val="none" w:sz="0" w:space="0" w:color="auto"/>
      </w:divBdr>
    </w:div>
    <w:div w:id="872303004">
      <w:bodyDiv w:val="1"/>
      <w:marLeft w:val="0"/>
      <w:marRight w:val="0"/>
      <w:marTop w:val="0"/>
      <w:marBottom w:val="0"/>
      <w:divBdr>
        <w:top w:val="none" w:sz="0" w:space="0" w:color="auto"/>
        <w:left w:val="none" w:sz="0" w:space="0" w:color="auto"/>
        <w:bottom w:val="none" w:sz="0" w:space="0" w:color="auto"/>
        <w:right w:val="none" w:sz="0" w:space="0" w:color="auto"/>
      </w:divBdr>
    </w:div>
    <w:div w:id="891313270">
      <w:bodyDiv w:val="1"/>
      <w:marLeft w:val="0"/>
      <w:marRight w:val="0"/>
      <w:marTop w:val="0"/>
      <w:marBottom w:val="0"/>
      <w:divBdr>
        <w:top w:val="none" w:sz="0" w:space="0" w:color="auto"/>
        <w:left w:val="none" w:sz="0" w:space="0" w:color="auto"/>
        <w:bottom w:val="none" w:sz="0" w:space="0" w:color="auto"/>
        <w:right w:val="none" w:sz="0" w:space="0" w:color="auto"/>
      </w:divBdr>
    </w:div>
    <w:div w:id="971330944">
      <w:bodyDiv w:val="1"/>
      <w:marLeft w:val="0"/>
      <w:marRight w:val="0"/>
      <w:marTop w:val="0"/>
      <w:marBottom w:val="0"/>
      <w:divBdr>
        <w:top w:val="none" w:sz="0" w:space="0" w:color="auto"/>
        <w:left w:val="none" w:sz="0" w:space="0" w:color="auto"/>
        <w:bottom w:val="none" w:sz="0" w:space="0" w:color="auto"/>
        <w:right w:val="none" w:sz="0" w:space="0" w:color="auto"/>
      </w:divBdr>
    </w:div>
    <w:div w:id="1011838881">
      <w:bodyDiv w:val="1"/>
      <w:marLeft w:val="0"/>
      <w:marRight w:val="0"/>
      <w:marTop w:val="0"/>
      <w:marBottom w:val="0"/>
      <w:divBdr>
        <w:top w:val="none" w:sz="0" w:space="0" w:color="auto"/>
        <w:left w:val="none" w:sz="0" w:space="0" w:color="auto"/>
        <w:bottom w:val="none" w:sz="0" w:space="0" w:color="auto"/>
        <w:right w:val="none" w:sz="0" w:space="0" w:color="auto"/>
      </w:divBdr>
    </w:div>
    <w:div w:id="1012879710">
      <w:bodyDiv w:val="1"/>
      <w:marLeft w:val="0"/>
      <w:marRight w:val="0"/>
      <w:marTop w:val="0"/>
      <w:marBottom w:val="0"/>
      <w:divBdr>
        <w:top w:val="none" w:sz="0" w:space="0" w:color="auto"/>
        <w:left w:val="none" w:sz="0" w:space="0" w:color="auto"/>
        <w:bottom w:val="none" w:sz="0" w:space="0" w:color="auto"/>
        <w:right w:val="none" w:sz="0" w:space="0" w:color="auto"/>
      </w:divBdr>
    </w:div>
    <w:div w:id="1080952107">
      <w:bodyDiv w:val="1"/>
      <w:marLeft w:val="0"/>
      <w:marRight w:val="0"/>
      <w:marTop w:val="0"/>
      <w:marBottom w:val="0"/>
      <w:divBdr>
        <w:top w:val="none" w:sz="0" w:space="0" w:color="auto"/>
        <w:left w:val="none" w:sz="0" w:space="0" w:color="auto"/>
        <w:bottom w:val="none" w:sz="0" w:space="0" w:color="auto"/>
        <w:right w:val="none" w:sz="0" w:space="0" w:color="auto"/>
      </w:divBdr>
    </w:div>
    <w:div w:id="1279870899">
      <w:bodyDiv w:val="1"/>
      <w:marLeft w:val="0"/>
      <w:marRight w:val="0"/>
      <w:marTop w:val="0"/>
      <w:marBottom w:val="0"/>
      <w:divBdr>
        <w:top w:val="none" w:sz="0" w:space="0" w:color="auto"/>
        <w:left w:val="none" w:sz="0" w:space="0" w:color="auto"/>
        <w:bottom w:val="none" w:sz="0" w:space="0" w:color="auto"/>
        <w:right w:val="none" w:sz="0" w:space="0" w:color="auto"/>
      </w:divBdr>
      <w:divsChild>
        <w:div w:id="14813007">
          <w:marLeft w:val="0"/>
          <w:marRight w:val="0"/>
          <w:marTop w:val="0"/>
          <w:marBottom w:val="0"/>
          <w:divBdr>
            <w:top w:val="none" w:sz="0" w:space="0" w:color="auto"/>
            <w:left w:val="none" w:sz="0" w:space="0" w:color="auto"/>
            <w:bottom w:val="none" w:sz="0" w:space="0" w:color="auto"/>
            <w:right w:val="none" w:sz="0" w:space="0" w:color="auto"/>
          </w:divBdr>
        </w:div>
        <w:div w:id="173149788">
          <w:marLeft w:val="0"/>
          <w:marRight w:val="0"/>
          <w:marTop w:val="0"/>
          <w:marBottom w:val="0"/>
          <w:divBdr>
            <w:top w:val="none" w:sz="0" w:space="0" w:color="auto"/>
            <w:left w:val="none" w:sz="0" w:space="0" w:color="auto"/>
            <w:bottom w:val="none" w:sz="0" w:space="0" w:color="auto"/>
            <w:right w:val="none" w:sz="0" w:space="0" w:color="auto"/>
          </w:divBdr>
        </w:div>
        <w:div w:id="544027691">
          <w:marLeft w:val="0"/>
          <w:marRight w:val="0"/>
          <w:marTop w:val="0"/>
          <w:marBottom w:val="0"/>
          <w:divBdr>
            <w:top w:val="none" w:sz="0" w:space="0" w:color="auto"/>
            <w:left w:val="none" w:sz="0" w:space="0" w:color="auto"/>
            <w:bottom w:val="none" w:sz="0" w:space="0" w:color="auto"/>
            <w:right w:val="none" w:sz="0" w:space="0" w:color="auto"/>
          </w:divBdr>
        </w:div>
        <w:div w:id="1142574515">
          <w:marLeft w:val="0"/>
          <w:marRight w:val="0"/>
          <w:marTop w:val="0"/>
          <w:marBottom w:val="0"/>
          <w:divBdr>
            <w:top w:val="none" w:sz="0" w:space="0" w:color="auto"/>
            <w:left w:val="none" w:sz="0" w:space="0" w:color="auto"/>
            <w:bottom w:val="none" w:sz="0" w:space="0" w:color="auto"/>
            <w:right w:val="none" w:sz="0" w:space="0" w:color="auto"/>
          </w:divBdr>
        </w:div>
        <w:div w:id="1554804819">
          <w:marLeft w:val="0"/>
          <w:marRight w:val="0"/>
          <w:marTop w:val="0"/>
          <w:marBottom w:val="0"/>
          <w:divBdr>
            <w:top w:val="none" w:sz="0" w:space="0" w:color="auto"/>
            <w:left w:val="none" w:sz="0" w:space="0" w:color="auto"/>
            <w:bottom w:val="none" w:sz="0" w:space="0" w:color="auto"/>
            <w:right w:val="none" w:sz="0" w:space="0" w:color="auto"/>
          </w:divBdr>
        </w:div>
        <w:div w:id="1557426902">
          <w:marLeft w:val="0"/>
          <w:marRight w:val="0"/>
          <w:marTop w:val="0"/>
          <w:marBottom w:val="0"/>
          <w:divBdr>
            <w:top w:val="none" w:sz="0" w:space="0" w:color="auto"/>
            <w:left w:val="none" w:sz="0" w:space="0" w:color="auto"/>
            <w:bottom w:val="none" w:sz="0" w:space="0" w:color="auto"/>
            <w:right w:val="none" w:sz="0" w:space="0" w:color="auto"/>
          </w:divBdr>
        </w:div>
        <w:div w:id="1588615293">
          <w:marLeft w:val="0"/>
          <w:marRight w:val="0"/>
          <w:marTop w:val="0"/>
          <w:marBottom w:val="0"/>
          <w:divBdr>
            <w:top w:val="none" w:sz="0" w:space="0" w:color="auto"/>
            <w:left w:val="none" w:sz="0" w:space="0" w:color="auto"/>
            <w:bottom w:val="none" w:sz="0" w:space="0" w:color="auto"/>
            <w:right w:val="none" w:sz="0" w:space="0" w:color="auto"/>
          </w:divBdr>
        </w:div>
        <w:div w:id="1623489274">
          <w:marLeft w:val="0"/>
          <w:marRight w:val="0"/>
          <w:marTop w:val="0"/>
          <w:marBottom w:val="0"/>
          <w:divBdr>
            <w:top w:val="none" w:sz="0" w:space="0" w:color="auto"/>
            <w:left w:val="none" w:sz="0" w:space="0" w:color="auto"/>
            <w:bottom w:val="none" w:sz="0" w:space="0" w:color="auto"/>
            <w:right w:val="none" w:sz="0" w:space="0" w:color="auto"/>
          </w:divBdr>
        </w:div>
        <w:div w:id="1687444686">
          <w:marLeft w:val="0"/>
          <w:marRight w:val="0"/>
          <w:marTop w:val="0"/>
          <w:marBottom w:val="0"/>
          <w:divBdr>
            <w:top w:val="none" w:sz="0" w:space="0" w:color="auto"/>
            <w:left w:val="none" w:sz="0" w:space="0" w:color="auto"/>
            <w:bottom w:val="none" w:sz="0" w:space="0" w:color="auto"/>
            <w:right w:val="none" w:sz="0" w:space="0" w:color="auto"/>
          </w:divBdr>
        </w:div>
        <w:div w:id="1930308786">
          <w:marLeft w:val="0"/>
          <w:marRight w:val="0"/>
          <w:marTop w:val="0"/>
          <w:marBottom w:val="0"/>
          <w:divBdr>
            <w:top w:val="none" w:sz="0" w:space="0" w:color="auto"/>
            <w:left w:val="none" w:sz="0" w:space="0" w:color="auto"/>
            <w:bottom w:val="none" w:sz="0" w:space="0" w:color="auto"/>
            <w:right w:val="none" w:sz="0" w:space="0" w:color="auto"/>
          </w:divBdr>
        </w:div>
        <w:div w:id="1939560424">
          <w:marLeft w:val="0"/>
          <w:marRight w:val="0"/>
          <w:marTop w:val="0"/>
          <w:marBottom w:val="0"/>
          <w:divBdr>
            <w:top w:val="none" w:sz="0" w:space="0" w:color="auto"/>
            <w:left w:val="none" w:sz="0" w:space="0" w:color="auto"/>
            <w:bottom w:val="none" w:sz="0" w:space="0" w:color="auto"/>
            <w:right w:val="none" w:sz="0" w:space="0" w:color="auto"/>
          </w:divBdr>
        </w:div>
      </w:divsChild>
    </w:div>
    <w:div w:id="1316183371">
      <w:bodyDiv w:val="1"/>
      <w:marLeft w:val="0"/>
      <w:marRight w:val="0"/>
      <w:marTop w:val="0"/>
      <w:marBottom w:val="0"/>
      <w:divBdr>
        <w:top w:val="none" w:sz="0" w:space="0" w:color="auto"/>
        <w:left w:val="none" w:sz="0" w:space="0" w:color="auto"/>
        <w:bottom w:val="none" w:sz="0" w:space="0" w:color="auto"/>
        <w:right w:val="none" w:sz="0" w:space="0" w:color="auto"/>
      </w:divBdr>
      <w:divsChild>
        <w:div w:id="1054892014">
          <w:marLeft w:val="0"/>
          <w:marRight w:val="0"/>
          <w:marTop w:val="0"/>
          <w:marBottom w:val="0"/>
          <w:divBdr>
            <w:top w:val="none" w:sz="0" w:space="0" w:color="auto"/>
            <w:left w:val="none" w:sz="0" w:space="0" w:color="auto"/>
            <w:bottom w:val="none" w:sz="0" w:space="0" w:color="auto"/>
            <w:right w:val="none" w:sz="0" w:space="0" w:color="auto"/>
          </w:divBdr>
        </w:div>
        <w:div w:id="1190946548">
          <w:marLeft w:val="0"/>
          <w:marRight w:val="0"/>
          <w:marTop w:val="0"/>
          <w:marBottom w:val="0"/>
          <w:divBdr>
            <w:top w:val="none" w:sz="0" w:space="0" w:color="auto"/>
            <w:left w:val="none" w:sz="0" w:space="0" w:color="auto"/>
            <w:bottom w:val="none" w:sz="0" w:space="0" w:color="auto"/>
            <w:right w:val="none" w:sz="0" w:space="0" w:color="auto"/>
          </w:divBdr>
        </w:div>
        <w:div w:id="2017341195">
          <w:marLeft w:val="0"/>
          <w:marRight w:val="0"/>
          <w:marTop w:val="0"/>
          <w:marBottom w:val="0"/>
          <w:divBdr>
            <w:top w:val="none" w:sz="0" w:space="0" w:color="auto"/>
            <w:left w:val="none" w:sz="0" w:space="0" w:color="auto"/>
            <w:bottom w:val="none" w:sz="0" w:space="0" w:color="auto"/>
            <w:right w:val="none" w:sz="0" w:space="0" w:color="auto"/>
          </w:divBdr>
        </w:div>
      </w:divsChild>
    </w:div>
    <w:div w:id="1346715370">
      <w:bodyDiv w:val="1"/>
      <w:marLeft w:val="0"/>
      <w:marRight w:val="0"/>
      <w:marTop w:val="0"/>
      <w:marBottom w:val="0"/>
      <w:divBdr>
        <w:top w:val="none" w:sz="0" w:space="0" w:color="auto"/>
        <w:left w:val="none" w:sz="0" w:space="0" w:color="auto"/>
        <w:bottom w:val="none" w:sz="0" w:space="0" w:color="auto"/>
        <w:right w:val="none" w:sz="0" w:space="0" w:color="auto"/>
      </w:divBdr>
    </w:div>
    <w:div w:id="1354839170">
      <w:bodyDiv w:val="1"/>
      <w:marLeft w:val="0"/>
      <w:marRight w:val="0"/>
      <w:marTop w:val="0"/>
      <w:marBottom w:val="0"/>
      <w:divBdr>
        <w:top w:val="none" w:sz="0" w:space="0" w:color="auto"/>
        <w:left w:val="none" w:sz="0" w:space="0" w:color="auto"/>
        <w:bottom w:val="none" w:sz="0" w:space="0" w:color="auto"/>
        <w:right w:val="none" w:sz="0" w:space="0" w:color="auto"/>
      </w:divBdr>
    </w:div>
    <w:div w:id="1361394651">
      <w:bodyDiv w:val="1"/>
      <w:marLeft w:val="0"/>
      <w:marRight w:val="0"/>
      <w:marTop w:val="0"/>
      <w:marBottom w:val="0"/>
      <w:divBdr>
        <w:top w:val="none" w:sz="0" w:space="0" w:color="auto"/>
        <w:left w:val="none" w:sz="0" w:space="0" w:color="auto"/>
        <w:bottom w:val="none" w:sz="0" w:space="0" w:color="auto"/>
        <w:right w:val="none" w:sz="0" w:space="0" w:color="auto"/>
      </w:divBdr>
    </w:div>
    <w:div w:id="1400522672">
      <w:bodyDiv w:val="1"/>
      <w:marLeft w:val="0"/>
      <w:marRight w:val="0"/>
      <w:marTop w:val="0"/>
      <w:marBottom w:val="0"/>
      <w:divBdr>
        <w:top w:val="none" w:sz="0" w:space="0" w:color="auto"/>
        <w:left w:val="none" w:sz="0" w:space="0" w:color="auto"/>
        <w:bottom w:val="none" w:sz="0" w:space="0" w:color="auto"/>
        <w:right w:val="none" w:sz="0" w:space="0" w:color="auto"/>
      </w:divBdr>
    </w:div>
    <w:div w:id="1488863666">
      <w:bodyDiv w:val="1"/>
      <w:marLeft w:val="0"/>
      <w:marRight w:val="0"/>
      <w:marTop w:val="0"/>
      <w:marBottom w:val="0"/>
      <w:divBdr>
        <w:top w:val="none" w:sz="0" w:space="0" w:color="auto"/>
        <w:left w:val="none" w:sz="0" w:space="0" w:color="auto"/>
        <w:bottom w:val="none" w:sz="0" w:space="0" w:color="auto"/>
        <w:right w:val="none" w:sz="0" w:space="0" w:color="auto"/>
      </w:divBdr>
      <w:divsChild>
        <w:div w:id="591280255">
          <w:marLeft w:val="0"/>
          <w:marRight w:val="0"/>
          <w:marTop w:val="0"/>
          <w:marBottom w:val="0"/>
          <w:divBdr>
            <w:top w:val="none" w:sz="0" w:space="0" w:color="auto"/>
            <w:left w:val="none" w:sz="0" w:space="0" w:color="auto"/>
            <w:bottom w:val="none" w:sz="0" w:space="0" w:color="auto"/>
            <w:right w:val="none" w:sz="0" w:space="0" w:color="auto"/>
          </w:divBdr>
        </w:div>
        <w:div w:id="1638409357">
          <w:marLeft w:val="0"/>
          <w:marRight w:val="0"/>
          <w:marTop w:val="0"/>
          <w:marBottom w:val="0"/>
          <w:divBdr>
            <w:top w:val="none" w:sz="0" w:space="0" w:color="auto"/>
            <w:left w:val="none" w:sz="0" w:space="0" w:color="auto"/>
            <w:bottom w:val="none" w:sz="0" w:space="0" w:color="auto"/>
            <w:right w:val="none" w:sz="0" w:space="0" w:color="auto"/>
          </w:divBdr>
        </w:div>
        <w:div w:id="1795056122">
          <w:marLeft w:val="0"/>
          <w:marRight w:val="0"/>
          <w:marTop w:val="0"/>
          <w:marBottom w:val="0"/>
          <w:divBdr>
            <w:top w:val="none" w:sz="0" w:space="0" w:color="auto"/>
            <w:left w:val="none" w:sz="0" w:space="0" w:color="auto"/>
            <w:bottom w:val="none" w:sz="0" w:space="0" w:color="auto"/>
            <w:right w:val="none" w:sz="0" w:space="0" w:color="auto"/>
          </w:divBdr>
        </w:div>
      </w:divsChild>
    </w:div>
    <w:div w:id="1492600313">
      <w:bodyDiv w:val="1"/>
      <w:marLeft w:val="0"/>
      <w:marRight w:val="0"/>
      <w:marTop w:val="0"/>
      <w:marBottom w:val="0"/>
      <w:divBdr>
        <w:top w:val="none" w:sz="0" w:space="0" w:color="auto"/>
        <w:left w:val="none" w:sz="0" w:space="0" w:color="auto"/>
        <w:bottom w:val="none" w:sz="0" w:space="0" w:color="auto"/>
        <w:right w:val="none" w:sz="0" w:space="0" w:color="auto"/>
      </w:divBdr>
    </w:div>
    <w:div w:id="1870607829">
      <w:bodyDiv w:val="1"/>
      <w:marLeft w:val="0"/>
      <w:marRight w:val="0"/>
      <w:marTop w:val="0"/>
      <w:marBottom w:val="0"/>
      <w:divBdr>
        <w:top w:val="none" w:sz="0" w:space="0" w:color="auto"/>
        <w:left w:val="none" w:sz="0" w:space="0" w:color="auto"/>
        <w:bottom w:val="none" w:sz="0" w:space="0" w:color="auto"/>
        <w:right w:val="none" w:sz="0" w:space="0" w:color="auto"/>
      </w:divBdr>
    </w:div>
    <w:div w:id="1989437194">
      <w:bodyDiv w:val="1"/>
      <w:marLeft w:val="0"/>
      <w:marRight w:val="0"/>
      <w:marTop w:val="0"/>
      <w:marBottom w:val="0"/>
      <w:divBdr>
        <w:top w:val="none" w:sz="0" w:space="0" w:color="auto"/>
        <w:left w:val="none" w:sz="0" w:space="0" w:color="auto"/>
        <w:bottom w:val="none" w:sz="0" w:space="0" w:color="auto"/>
        <w:right w:val="none" w:sz="0" w:space="0" w:color="auto"/>
      </w:divBdr>
    </w:div>
    <w:div w:id="2045788498">
      <w:bodyDiv w:val="1"/>
      <w:marLeft w:val="0"/>
      <w:marRight w:val="0"/>
      <w:marTop w:val="0"/>
      <w:marBottom w:val="0"/>
      <w:divBdr>
        <w:top w:val="none" w:sz="0" w:space="0" w:color="auto"/>
        <w:left w:val="none" w:sz="0" w:space="0" w:color="auto"/>
        <w:bottom w:val="none" w:sz="0" w:space="0" w:color="auto"/>
        <w:right w:val="none" w:sz="0" w:space="0" w:color="auto"/>
      </w:divBdr>
    </w:div>
    <w:div w:id="2090880075">
      <w:bodyDiv w:val="1"/>
      <w:marLeft w:val="0"/>
      <w:marRight w:val="0"/>
      <w:marTop w:val="0"/>
      <w:marBottom w:val="0"/>
      <w:divBdr>
        <w:top w:val="none" w:sz="0" w:space="0" w:color="auto"/>
        <w:left w:val="none" w:sz="0" w:space="0" w:color="auto"/>
        <w:bottom w:val="none" w:sz="0" w:space="0" w:color="auto"/>
        <w:right w:val="none" w:sz="0" w:space="0" w:color="auto"/>
      </w:divBdr>
    </w:div>
    <w:div w:id="2101631815">
      <w:bodyDiv w:val="1"/>
      <w:marLeft w:val="0"/>
      <w:marRight w:val="0"/>
      <w:marTop w:val="0"/>
      <w:marBottom w:val="0"/>
      <w:divBdr>
        <w:top w:val="none" w:sz="0" w:space="0" w:color="auto"/>
        <w:left w:val="none" w:sz="0" w:space="0" w:color="auto"/>
        <w:bottom w:val="none" w:sz="0" w:space="0" w:color="auto"/>
        <w:right w:val="none" w:sz="0" w:space="0" w:color="auto"/>
      </w:divBdr>
    </w:div>
    <w:div w:id="212206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635C74BD0C84EAE51EDDD658466F0" ma:contentTypeVersion="2" ma:contentTypeDescription="Create a new document." ma:contentTypeScope="" ma:versionID="fc67ad47acd8cf84399a6f6802f21ab5">
  <xsd:schema xmlns:xsd="http://www.w3.org/2001/XMLSchema" xmlns:xs="http://www.w3.org/2001/XMLSchema" xmlns:p="http://schemas.microsoft.com/office/2006/metadata/properties" xmlns:ns2="44bb8d01-0394-4b6c-a8ac-1e39d7ccb659" targetNamespace="http://schemas.microsoft.com/office/2006/metadata/properties" ma:root="true" ma:fieldsID="45dbdd298850f4c5785c5e71042fc8f0" ns2:_="">
    <xsd:import namespace="44bb8d01-0394-4b6c-a8ac-1e39d7ccb65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b8d01-0394-4b6c-a8ac-1e39d7ccb6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8C67D-694D-4494-9D6A-E4E60AAF7EA3}"/>
</file>

<file path=customXml/itemProps2.xml><?xml version="1.0" encoding="utf-8"?>
<ds:datastoreItem xmlns:ds="http://schemas.openxmlformats.org/officeDocument/2006/customXml" ds:itemID="{5D297EAD-B1D2-43E2-9681-5CFF3E685905}">
  <ds:schemaRefs>
    <ds:schemaRef ds:uri="http://schemas.microsoft.com/office/2006/metadata/properties"/>
    <ds:schemaRef ds:uri="http://schemas.microsoft.com/office/infopath/2007/PartnerControls"/>
    <ds:schemaRef ds:uri="6d3df575-2165-4a64-b9c5-c9b4b817fbb1"/>
  </ds:schemaRefs>
</ds:datastoreItem>
</file>

<file path=customXml/itemProps3.xml><?xml version="1.0" encoding="utf-8"?>
<ds:datastoreItem xmlns:ds="http://schemas.openxmlformats.org/officeDocument/2006/customXml" ds:itemID="{B9C39781-FB30-4B5C-AE9B-BC9617F93F58}">
  <ds:schemaRefs>
    <ds:schemaRef ds:uri="http://schemas.microsoft.com/sharepoint/v3/contenttype/forms"/>
  </ds:schemaRefs>
</ds:datastoreItem>
</file>

<file path=customXml/itemProps4.xml><?xml version="1.0" encoding="utf-8"?>
<ds:datastoreItem xmlns:ds="http://schemas.openxmlformats.org/officeDocument/2006/customXml" ds:itemID="{924D3BD6-6CE4-43A3-95E0-02A32E71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2433</Words>
  <Characters>13874</Characters>
  <Application>Microsoft Office Word</Application>
  <DocSecurity>0</DocSecurity>
  <Lines>115</Lines>
  <Paragraphs>32</Paragraphs>
  <ScaleCrop>false</ScaleCrop>
  <Company/>
  <LinksUpToDate>false</LinksUpToDate>
  <CharactersWithSpaces>16275</CharactersWithSpaces>
  <SharedDoc>false</SharedDoc>
  <HLinks>
    <vt:vector size="132" baseType="variant">
      <vt:variant>
        <vt:i4>6094922</vt:i4>
      </vt:variant>
      <vt:variant>
        <vt:i4>129</vt:i4>
      </vt:variant>
      <vt:variant>
        <vt:i4>0</vt:i4>
      </vt:variant>
      <vt:variant>
        <vt:i4>5</vt:i4>
      </vt:variant>
      <vt:variant>
        <vt:lpwstr/>
      </vt:variant>
      <vt:variant>
        <vt:lpwstr>_Research_Questions</vt:lpwstr>
      </vt:variant>
      <vt:variant>
        <vt:i4>1966135</vt:i4>
      </vt:variant>
      <vt:variant>
        <vt:i4>122</vt:i4>
      </vt:variant>
      <vt:variant>
        <vt:i4>0</vt:i4>
      </vt:variant>
      <vt:variant>
        <vt:i4>5</vt:i4>
      </vt:variant>
      <vt:variant>
        <vt:lpwstr/>
      </vt:variant>
      <vt:variant>
        <vt:lpwstr>_Toc66182423</vt:lpwstr>
      </vt:variant>
      <vt:variant>
        <vt:i4>2031671</vt:i4>
      </vt:variant>
      <vt:variant>
        <vt:i4>116</vt:i4>
      </vt:variant>
      <vt:variant>
        <vt:i4>0</vt:i4>
      </vt:variant>
      <vt:variant>
        <vt:i4>5</vt:i4>
      </vt:variant>
      <vt:variant>
        <vt:lpwstr/>
      </vt:variant>
      <vt:variant>
        <vt:lpwstr>_Toc66182422</vt:lpwstr>
      </vt:variant>
      <vt:variant>
        <vt:i4>1835063</vt:i4>
      </vt:variant>
      <vt:variant>
        <vt:i4>110</vt:i4>
      </vt:variant>
      <vt:variant>
        <vt:i4>0</vt:i4>
      </vt:variant>
      <vt:variant>
        <vt:i4>5</vt:i4>
      </vt:variant>
      <vt:variant>
        <vt:lpwstr/>
      </vt:variant>
      <vt:variant>
        <vt:lpwstr>_Toc66182421</vt:lpwstr>
      </vt:variant>
      <vt:variant>
        <vt:i4>1900599</vt:i4>
      </vt:variant>
      <vt:variant>
        <vt:i4>104</vt:i4>
      </vt:variant>
      <vt:variant>
        <vt:i4>0</vt:i4>
      </vt:variant>
      <vt:variant>
        <vt:i4>5</vt:i4>
      </vt:variant>
      <vt:variant>
        <vt:lpwstr/>
      </vt:variant>
      <vt:variant>
        <vt:lpwstr>_Toc66182420</vt:lpwstr>
      </vt:variant>
      <vt:variant>
        <vt:i4>1310772</vt:i4>
      </vt:variant>
      <vt:variant>
        <vt:i4>98</vt:i4>
      </vt:variant>
      <vt:variant>
        <vt:i4>0</vt:i4>
      </vt:variant>
      <vt:variant>
        <vt:i4>5</vt:i4>
      </vt:variant>
      <vt:variant>
        <vt:lpwstr/>
      </vt:variant>
      <vt:variant>
        <vt:lpwstr>_Toc66182419</vt:lpwstr>
      </vt:variant>
      <vt:variant>
        <vt:i4>1376308</vt:i4>
      </vt:variant>
      <vt:variant>
        <vt:i4>92</vt:i4>
      </vt:variant>
      <vt:variant>
        <vt:i4>0</vt:i4>
      </vt:variant>
      <vt:variant>
        <vt:i4>5</vt:i4>
      </vt:variant>
      <vt:variant>
        <vt:lpwstr/>
      </vt:variant>
      <vt:variant>
        <vt:lpwstr>_Toc66182418</vt:lpwstr>
      </vt:variant>
      <vt:variant>
        <vt:i4>1703988</vt:i4>
      </vt:variant>
      <vt:variant>
        <vt:i4>86</vt:i4>
      </vt:variant>
      <vt:variant>
        <vt:i4>0</vt:i4>
      </vt:variant>
      <vt:variant>
        <vt:i4>5</vt:i4>
      </vt:variant>
      <vt:variant>
        <vt:lpwstr/>
      </vt:variant>
      <vt:variant>
        <vt:lpwstr>_Toc66182417</vt:lpwstr>
      </vt:variant>
      <vt:variant>
        <vt:i4>1769524</vt:i4>
      </vt:variant>
      <vt:variant>
        <vt:i4>80</vt:i4>
      </vt:variant>
      <vt:variant>
        <vt:i4>0</vt:i4>
      </vt:variant>
      <vt:variant>
        <vt:i4>5</vt:i4>
      </vt:variant>
      <vt:variant>
        <vt:lpwstr/>
      </vt:variant>
      <vt:variant>
        <vt:lpwstr>_Toc66182416</vt:lpwstr>
      </vt:variant>
      <vt:variant>
        <vt:i4>1572916</vt:i4>
      </vt:variant>
      <vt:variant>
        <vt:i4>74</vt:i4>
      </vt:variant>
      <vt:variant>
        <vt:i4>0</vt:i4>
      </vt:variant>
      <vt:variant>
        <vt:i4>5</vt:i4>
      </vt:variant>
      <vt:variant>
        <vt:lpwstr/>
      </vt:variant>
      <vt:variant>
        <vt:lpwstr>_Toc66182415</vt:lpwstr>
      </vt:variant>
      <vt:variant>
        <vt:i4>1638452</vt:i4>
      </vt:variant>
      <vt:variant>
        <vt:i4>68</vt:i4>
      </vt:variant>
      <vt:variant>
        <vt:i4>0</vt:i4>
      </vt:variant>
      <vt:variant>
        <vt:i4>5</vt:i4>
      </vt:variant>
      <vt:variant>
        <vt:lpwstr/>
      </vt:variant>
      <vt:variant>
        <vt:lpwstr>_Toc66182414</vt:lpwstr>
      </vt:variant>
      <vt:variant>
        <vt:i4>1966132</vt:i4>
      </vt:variant>
      <vt:variant>
        <vt:i4>62</vt:i4>
      </vt:variant>
      <vt:variant>
        <vt:i4>0</vt:i4>
      </vt:variant>
      <vt:variant>
        <vt:i4>5</vt:i4>
      </vt:variant>
      <vt:variant>
        <vt:lpwstr/>
      </vt:variant>
      <vt:variant>
        <vt:lpwstr>_Toc66182413</vt:lpwstr>
      </vt:variant>
      <vt:variant>
        <vt:i4>2031668</vt:i4>
      </vt:variant>
      <vt:variant>
        <vt:i4>56</vt:i4>
      </vt:variant>
      <vt:variant>
        <vt:i4>0</vt:i4>
      </vt:variant>
      <vt:variant>
        <vt:i4>5</vt:i4>
      </vt:variant>
      <vt:variant>
        <vt:lpwstr/>
      </vt:variant>
      <vt:variant>
        <vt:lpwstr>_Toc66182412</vt:lpwstr>
      </vt:variant>
      <vt:variant>
        <vt:i4>1835060</vt:i4>
      </vt:variant>
      <vt:variant>
        <vt:i4>50</vt:i4>
      </vt:variant>
      <vt:variant>
        <vt:i4>0</vt:i4>
      </vt:variant>
      <vt:variant>
        <vt:i4>5</vt:i4>
      </vt:variant>
      <vt:variant>
        <vt:lpwstr/>
      </vt:variant>
      <vt:variant>
        <vt:lpwstr>_Toc66182411</vt:lpwstr>
      </vt:variant>
      <vt:variant>
        <vt:i4>1900596</vt:i4>
      </vt:variant>
      <vt:variant>
        <vt:i4>44</vt:i4>
      </vt:variant>
      <vt:variant>
        <vt:i4>0</vt:i4>
      </vt:variant>
      <vt:variant>
        <vt:i4>5</vt:i4>
      </vt:variant>
      <vt:variant>
        <vt:lpwstr/>
      </vt:variant>
      <vt:variant>
        <vt:lpwstr>_Toc66182410</vt:lpwstr>
      </vt:variant>
      <vt:variant>
        <vt:i4>1310773</vt:i4>
      </vt:variant>
      <vt:variant>
        <vt:i4>38</vt:i4>
      </vt:variant>
      <vt:variant>
        <vt:i4>0</vt:i4>
      </vt:variant>
      <vt:variant>
        <vt:i4>5</vt:i4>
      </vt:variant>
      <vt:variant>
        <vt:lpwstr/>
      </vt:variant>
      <vt:variant>
        <vt:lpwstr>_Toc66182409</vt:lpwstr>
      </vt:variant>
      <vt:variant>
        <vt:i4>1376309</vt:i4>
      </vt:variant>
      <vt:variant>
        <vt:i4>32</vt:i4>
      </vt:variant>
      <vt:variant>
        <vt:i4>0</vt:i4>
      </vt:variant>
      <vt:variant>
        <vt:i4>5</vt:i4>
      </vt:variant>
      <vt:variant>
        <vt:lpwstr/>
      </vt:variant>
      <vt:variant>
        <vt:lpwstr>_Toc66182408</vt:lpwstr>
      </vt:variant>
      <vt:variant>
        <vt:i4>1703989</vt:i4>
      </vt:variant>
      <vt:variant>
        <vt:i4>26</vt:i4>
      </vt:variant>
      <vt:variant>
        <vt:i4>0</vt:i4>
      </vt:variant>
      <vt:variant>
        <vt:i4>5</vt:i4>
      </vt:variant>
      <vt:variant>
        <vt:lpwstr/>
      </vt:variant>
      <vt:variant>
        <vt:lpwstr>_Toc66182407</vt:lpwstr>
      </vt:variant>
      <vt:variant>
        <vt:i4>1769525</vt:i4>
      </vt:variant>
      <vt:variant>
        <vt:i4>20</vt:i4>
      </vt:variant>
      <vt:variant>
        <vt:i4>0</vt:i4>
      </vt:variant>
      <vt:variant>
        <vt:i4>5</vt:i4>
      </vt:variant>
      <vt:variant>
        <vt:lpwstr/>
      </vt:variant>
      <vt:variant>
        <vt:lpwstr>_Toc66182406</vt:lpwstr>
      </vt:variant>
      <vt:variant>
        <vt:i4>1572917</vt:i4>
      </vt:variant>
      <vt:variant>
        <vt:i4>14</vt:i4>
      </vt:variant>
      <vt:variant>
        <vt:i4>0</vt:i4>
      </vt:variant>
      <vt:variant>
        <vt:i4>5</vt:i4>
      </vt:variant>
      <vt:variant>
        <vt:lpwstr/>
      </vt:variant>
      <vt:variant>
        <vt:lpwstr>_Toc66182405</vt:lpwstr>
      </vt:variant>
      <vt:variant>
        <vt:i4>1638453</vt:i4>
      </vt:variant>
      <vt:variant>
        <vt:i4>8</vt:i4>
      </vt:variant>
      <vt:variant>
        <vt:i4>0</vt:i4>
      </vt:variant>
      <vt:variant>
        <vt:i4>5</vt:i4>
      </vt:variant>
      <vt:variant>
        <vt:lpwstr/>
      </vt:variant>
      <vt:variant>
        <vt:lpwstr>_Toc66182404</vt:lpwstr>
      </vt:variant>
      <vt:variant>
        <vt:i4>1966133</vt:i4>
      </vt:variant>
      <vt:variant>
        <vt:i4>2</vt:i4>
      </vt:variant>
      <vt:variant>
        <vt:i4>0</vt:i4>
      </vt:variant>
      <vt:variant>
        <vt:i4>5</vt:i4>
      </vt:variant>
      <vt:variant>
        <vt:lpwstr/>
      </vt:variant>
      <vt:variant>
        <vt:lpwstr>_Toc66182403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Em [USA]</dc:creator>
  <cp:keywords/>
  <dc:description/>
  <cp:lastModifiedBy>Russ, Raina (BAH)</cp:lastModifiedBy>
  <cp:revision>3</cp:revision>
  <cp:lastPrinted>2020-12-08T20:37:00Z</cp:lastPrinted>
  <dcterms:created xsi:type="dcterms:W3CDTF">2021-03-17T22:28:00Z</dcterms:created>
  <dcterms:modified xsi:type="dcterms:W3CDTF">2021-03-17T22:29:00Z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0x010100FF0635C74BD0C84EAE51EDDD658466F0</vt:lpwstr>
  </property>
</Properties>
</file>