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9C4A" w14:textId="1BC7D91B" w:rsidR="00381A99" w:rsidRPr="00B7406F" w:rsidRDefault="00381A99" w:rsidP="002162A8">
      <w:pPr>
        <w:rPr>
          <w:rFonts w:cstheme="minorHAnsi"/>
        </w:rPr>
      </w:pPr>
      <w:r w:rsidRPr="00B7406F">
        <w:rPr>
          <w:rFonts w:cstheme="minorHAnsi"/>
        </w:rPr>
        <w:t xml:space="preserve">IRIS </w:t>
      </w:r>
      <w:proofErr w:type="spellStart"/>
      <w:r w:rsidRPr="00B7406F">
        <w:rPr>
          <w:rFonts w:cstheme="minorHAnsi"/>
        </w:rPr>
        <w:t>faqs</w:t>
      </w:r>
      <w:proofErr w:type="spellEnd"/>
      <w:r w:rsidRPr="00B7406F">
        <w:rPr>
          <w:rFonts w:cstheme="minorHAnsi"/>
        </w:rPr>
        <w:t xml:space="preserve"> migration</w:t>
      </w:r>
    </w:p>
    <w:p w14:paraId="5CE098B4" w14:textId="69F38511" w:rsidR="00381A99" w:rsidRPr="00B7406F" w:rsidRDefault="00381A99" w:rsidP="002162A8">
      <w:pPr>
        <w:rPr>
          <w:rFonts w:cstheme="minorHAnsi"/>
        </w:rPr>
      </w:pPr>
      <w:r w:rsidRPr="00B7406F">
        <w:rPr>
          <w:rFonts w:cstheme="minorHAnsi"/>
        </w:rPr>
        <w:t>Status</w:t>
      </w:r>
    </w:p>
    <w:p w14:paraId="3E44DDAE" w14:textId="3145923C" w:rsidR="00381A99" w:rsidRPr="00B7406F" w:rsidRDefault="00A01215" w:rsidP="002162A8">
      <w:pPr>
        <w:rPr>
          <w:rFonts w:cstheme="minorHAnsi"/>
        </w:rPr>
      </w:pPr>
      <w:r>
        <w:rPr>
          <w:rFonts w:cstheme="minorHAnsi"/>
        </w:rPr>
        <w:t>August</w:t>
      </w:r>
      <w:r w:rsidR="007C467E">
        <w:rPr>
          <w:rFonts w:cstheme="minorHAnsi"/>
        </w:rPr>
        <w:t xml:space="preserve"> 1</w:t>
      </w:r>
      <w:r w:rsidR="00BD2972">
        <w:rPr>
          <w:rFonts w:cstheme="minorHAnsi"/>
        </w:rPr>
        <w:t>7</w:t>
      </w:r>
      <w:r w:rsidR="00697357">
        <w:rPr>
          <w:rFonts w:cstheme="minorHAnsi"/>
        </w:rPr>
        <w:t>,</w:t>
      </w:r>
      <w:r w:rsidR="00381A99" w:rsidRPr="00B7406F">
        <w:rPr>
          <w:rFonts w:cstheme="minorHAnsi"/>
        </w:rPr>
        <w:t xml:space="preserve"> 2021</w:t>
      </w:r>
    </w:p>
    <w:p w14:paraId="2790FA29" w14:textId="7B7A91E9" w:rsidR="00061301" w:rsidRDefault="00061301" w:rsidP="002162A8">
      <w:pPr>
        <w:rPr>
          <w:rFonts w:cstheme="minorHAnsi"/>
        </w:rPr>
      </w:pPr>
    </w:p>
    <w:p w14:paraId="0208274A" w14:textId="3F56AA69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\o "1-2" \h \z \u </w:instrText>
      </w:r>
      <w:r>
        <w:rPr>
          <w:rFonts w:cstheme="minorHAnsi"/>
        </w:rPr>
        <w:fldChar w:fldCharType="separate"/>
      </w:r>
      <w:hyperlink w:anchor="_Toc80112912" w:history="1">
        <w:r w:rsidRPr="005E7A02">
          <w:rPr>
            <w:rStyle w:val="Hyperlink"/>
            <w:noProof/>
          </w:rPr>
          <w:t>Account and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D7F344" w14:textId="00F69F5F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13" w:history="1">
        <w:r w:rsidRPr="005E7A02">
          <w:rPr>
            <w:rStyle w:val="Hyperlink"/>
            <w:noProof/>
          </w:rPr>
          <w:t>Decision 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9C1FB8" w14:textId="479A30DF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14" w:history="1">
        <w:r w:rsidRPr="005E7A02">
          <w:rPr>
            <w:rStyle w:val="Hyperlink"/>
            <w:noProof/>
          </w:rPr>
          <w:t>Life Insurance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79A02C" w14:textId="462D9809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15" w:history="1">
        <w:r w:rsidRPr="005E7A02">
          <w:rPr>
            <w:rStyle w:val="Hyperlink"/>
            <w:noProof/>
          </w:rPr>
          <w:t>Education –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029905" w14:textId="2D9D1C3F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16" w:history="1">
        <w:r w:rsidRPr="005E7A02">
          <w:rPr>
            <w:rStyle w:val="Hyperlink"/>
            <w:noProof/>
          </w:rPr>
          <w:t>Education – 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B510FC" w14:textId="1A9FC113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17" w:history="1">
        <w:r w:rsidRPr="005E7A02">
          <w:rPr>
            <w:rStyle w:val="Hyperlink"/>
            <w:noProof/>
          </w:rPr>
          <w:t>Education – Debt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5967EA" w14:textId="3F2CAE57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18" w:history="1">
        <w:r w:rsidRPr="005E7A02">
          <w:rPr>
            <w:rStyle w:val="Hyperlink"/>
            <w:noProof/>
          </w:rPr>
          <w:t>Education – Eligibility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F46A14" w14:textId="32A190D0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19" w:history="1">
        <w:r w:rsidRPr="005E7A02">
          <w:rPr>
            <w:rStyle w:val="Hyperlink"/>
            <w:noProof/>
          </w:rPr>
          <w:t>Education –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9654AA" w14:textId="78F37C4B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20" w:history="1">
        <w:r w:rsidRPr="005E7A02">
          <w:rPr>
            <w:rStyle w:val="Hyperlink"/>
            <w:noProof/>
          </w:rPr>
          <w:t>Education – Manage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AB79A" w14:textId="16B72FCB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21" w:history="1">
        <w:r w:rsidRPr="005E7A02">
          <w:rPr>
            <w:rStyle w:val="Hyperlink"/>
            <w:noProof/>
          </w:rPr>
          <w:t>Education – WAVE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A2717B" w14:textId="517147B1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22" w:history="1">
        <w:r w:rsidRPr="005E7A02">
          <w:rPr>
            <w:rStyle w:val="Hyperlink"/>
            <w:noProof/>
          </w:rPr>
          <w:t>Education –Section 702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E829B0" w14:textId="44A793E3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23" w:history="1">
        <w:r w:rsidRPr="005E7A02">
          <w:rPr>
            <w:rStyle w:val="Hyperlink"/>
            <w:noProof/>
          </w:rPr>
          <w:t>Education – Montgomery GI 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943301" w14:textId="26B1772D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24" w:history="1">
        <w:r w:rsidRPr="005E7A02">
          <w:rPr>
            <w:rStyle w:val="Hyperlink"/>
            <w:noProof/>
          </w:rPr>
          <w:t>Disability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75A70D" w14:textId="2B318958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25" w:history="1">
        <w:r w:rsidRPr="005E7A02">
          <w:rPr>
            <w:rStyle w:val="Hyperlink"/>
            <w:noProof/>
          </w:rPr>
          <w:t>Burials and memorials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96509A" w14:textId="16A7DCAC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26" w:history="1">
        <w:r w:rsidRPr="005E7A02">
          <w:rPr>
            <w:rStyle w:val="Hyperlink"/>
            <w:noProof/>
          </w:rPr>
          <w:t>Service member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9EE43B" w14:textId="43B2DE9E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27" w:history="1">
        <w:r w:rsidRPr="005E7A02">
          <w:rPr>
            <w:rStyle w:val="Hyperlink"/>
            <w:noProof/>
          </w:rPr>
          <w:t>Health 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A6A5CA" w14:textId="78F9E8E7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28" w:history="1">
        <w:r w:rsidRPr="005E7A02">
          <w:rPr>
            <w:rStyle w:val="Hyperlink"/>
            <w:noProof/>
          </w:rPr>
          <w:t>Housing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33280C" w14:textId="2A63DF1A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29" w:history="1">
        <w:r w:rsidRPr="005E7A02">
          <w:rPr>
            <w:rStyle w:val="Hyperlink"/>
            <w:noProof/>
          </w:rPr>
          <w:t>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944354" w14:textId="2A42F54E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30" w:history="1">
        <w:r w:rsidRPr="005E7A02">
          <w:rPr>
            <w:rStyle w:val="Hyperlink"/>
            <w:noProof/>
          </w:rPr>
          <w:t>Family member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E7C7CD" w14:textId="56275A73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31" w:history="1">
        <w:r w:rsidRPr="005E7A02">
          <w:rPr>
            <w:rStyle w:val="Hyperlink"/>
            <w:noProof/>
          </w:rPr>
          <w:t>Pension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E8FEF5" w14:textId="530A16BF" w:rsidR="00BD2972" w:rsidRDefault="00BD2972">
      <w:pPr>
        <w:pStyle w:val="TOC2"/>
        <w:tabs>
          <w:tab w:val="right" w:leader="dot" w:pos="10214"/>
        </w:tabs>
        <w:rPr>
          <w:rFonts w:eastAsiaTheme="minorEastAsia" w:cstheme="minorBidi"/>
          <w:noProof/>
          <w:sz w:val="24"/>
        </w:rPr>
      </w:pPr>
      <w:hyperlink w:anchor="_Toc80112932" w:history="1">
        <w:r w:rsidRPr="005E7A02">
          <w:rPr>
            <w:rStyle w:val="Hyperlink"/>
            <w:noProof/>
          </w:rPr>
          <w:t>Careers and employment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CD9758" w14:textId="1089BDAC" w:rsidR="00061301" w:rsidRPr="00B7406F" w:rsidRDefault="00BD2972" w:rsidP="002162A8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7288F567" w14:textId="77777777" w:rsidR="00927008" w:rsidRPr="00B7406F" w:rsidRDefault="00927008" w:rsidP="00687998">
      <w:pPr>
        <w:spacing w:after="120"/>
        <w:rPr>
          <w:rFonts w:cstheme="minorHAnsi"/>
          <w:b/>
          <w:bCs/>
        </w:rPr>
      </w:pPr>
      <w:r w:rsidRPr="00B7406F">
        <w:rPr>
          <w:rFonts w:cstheme="minorHAnsi"/>
          <w:b/>
          <w:bCs/>
        </w:rPr>
        <w:br w:type="page"/>
      </w:r>
    </w:p>
    <w:p w14:paraId="38FC5515" w14:textId="400A2375" w:rsidR="005B4B69" w:rsidRPr="005B4B69" w:rsidRDefault="00D05888" w:rsidP="00A8096E">
      <w:pPr>
        <w:pStyle w:val="Heading2"/>
      </w:pPr>
      <w:bookmarkStart w:id="0" w:name="_Toc69896130"/>
      <w:bookmarkStart w:id="1" w:name="_Toc69896267"/>
      <w:bookmarkStart w:id="2" w:name="_Toc70067804"/>
      <w:bookmarkStart w:id="3" w:name="_Toc70067924"/>
      <w:bookmarkStart w:id="4" w:name="_Toc80112852"/>
      <w:bookmarkStart w:id="5" w:name="_Toc80112912"/>
      <w:r w:rsidRPr="00987C5A">
        <w:lastRenderedPageBreak/>
        <w:t>Account and profile</w:t>
      </w:r>
      <w:bookmarkEnd w:id="0"/>
      <w:bookmarkEnd w:id="1"/>
      <w:bookmarkEnd w:id="2"/>
      <w:bookmarkEnd w:id="3"/>
      <w:bookmarkEnd w:id="4"/>
      <w:bookmarkEnd w:id="5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07"/>
        <w:gridCol w:w="2745"/>
        <w:gridCol w:w="3825"/>
      </w:tblGrid>
      <w:tr w:rsidR="00D05888" w:rsidRPr="00B7406F" w14:paraId="29027433" w14:textId="77777777" w:rsidTr="00F50828">
        <w:tc>
          <w:tcPr>
            <w:tcW w:w="3507" w:type="dxa"/>
            <w:tcMar>
              <w:top w:w="58" w:type="dxa"/>
              <w:left w:w="86" w:type="dxa"/>
              <w:bottom w:w="58" w:type="dxa"/>
              <w:right w:w="86" w:type="dxa"/>
            </w:tcMar>
          </w:tcPr>
          <w:p w14:paraId="15E5535C" w14:textId="77777777" w:rsidR="00D05888" w:rsidRPr="00B7406F" w:rsidRDefault="00D05888" w:rsidP="00687998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745" w:type="dxa"/>
            <w:tcMar>
              <w:top w:w="58" w:type="dxa"/>
              <w:left w:w="86" w:type="dxa"/>
              <w:bottom w:w="58" w:type="dxa"/>
              <w:right w:w="86" w:type="dxa"/>
            </w:tcMar>
          </w:tcPr>
          <w:p w14:paraId="5099888F" w14:textId="7EE2D635" w:rsidR="00D05888" w:rsidRPr="00B7406F" w:rsidRDefault="00076CEB" w:rsidP="00687998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IRIS-BASED R&amp;S </w:t>
            </w:r>
            <w:r w:rsidR="00D05888" w:rsidRPr="00B7406F">
              <w:rPr>
                <w:rFonts w:cstheme="minorHAnsi"/>
                <w:b/>
                <w:bCs/>
                <w:sz w:val="18"/>
                <w:szCs w:val="18"/>
              </w:rPr>
              <w:t xml:space="preserve">CONTENT </w:t>
            </w:r>
          </w:p>
        </w:tc>
        <w:tc>
          <w:tcPr>
            <w:tcW w:w="3825" w:type="dxa"/>
            <w:tcMar>
              <w:top w:w="58" w:type="dxa"/>
              <w:left w:w="86" w:type="dxa"/>
              <w:bottom w:w="58" w:type="dxa"/>
              <w:right w:w="86" w:type="dxa"/>
            </w:tcMar>
          </w:tcPr>
          <w:p w14:paraId="2D18BC74" w14:textId="6F623465" w:rsidR="00D05888" w:rsidRPr="00B7406F" w:rsidRDefault="00B7406F" w:rsidP="00687998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="00D05888"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D05888" w:rsidRPr="00B7406F" w14:paraId="4771764C" w14:textId="77777777" w:rsidTr="008555DF">
        <w:tc>
          <w:tcPr>
            <w:tcW w:w="3507" w:type="dxa"/>
            <w:shd w:val="clear" w:color="auto" w:fill="B5C7E8"/>
            <w:tcMar>
              <w:top w:w="58" w:type="dxa"/>
              <w:left w:w="86" w:type="dxa"/>
              <w:bottom w:w="58" w:type="dxa"/>
              <w:right w:w="86" w:type="dxa"/>
            </w:tcMar>
          </w:tcPr>
          <w:p w14:paraId="7D31E5FE" w14:textId="018F5472" w:rsidR="00B91818" w:rsidRPr="00B7406F" w:rsidRDefault="00687998" w:rsidP="00687998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1</w:t>
            </w:r>
            <w:r w:rsidR="004610BE">
              <w:rPr>
                <w:rFonts w:cstheme="minorHAnsi"/>
                <w:sz w:val="18"/>
                <w:szCs w:val="18"/>
              </w:rPr>
              <w:t>3</w:t>
            </w:r>
            <w:r w:rsidR="00B91818" w:rsidRPr="00B7406F">
              <w:rPr>
                <w:rFonts w:cstheme="minorHAnsi"/>
                <w:sz w:val="18"/>
                <w:szCs w:val="18"/>
              </w:rPr>
              <w:t xml:space="preserve"> account-and-profile IRIS </w:t>
            </w:r>
            <w:proofErr w:type="spellStart"/>
            <w:r w:rsidR="00B91818" w:rsidRPr="00B7406F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="00B91818" w:rsidRPr="00B7406F">
              <w:rPr>
                <w:rFonts w:cstheme="minorHAnsi"/>
                <w:sz w:val="18"/>
                <w:szCs w:val="18"/>
              </w:rPr>
              <w:t xml:space="preserve"> were updated in 2015 or later. Of those 1</w:t>
            </w:r>
            <w:r w:rsidR="004610BE">
              <w:rPr>
                <w:rFonts w:cstheme="minorHAnsi"/>
                <w:sz w:val="18"/>
                <w:szCs w:val="18"/>
              </w:rPr>
              <w:t>3</w:t>
            </w:r>
            <w:r w:rsidR="00B91818" w:rsidRPr="00B7406F">
              <w:rPr>
                <w:rFonts w:cstheme="minorHAnsi"/>
                <w:sz w:val="18"/>
                <w:szCs w:val="18"/>
              </w:rPr>
              <w:t>:</w:t>
            </w:r>
          </w:p>
          <w:p w14:paraId="263A56E3" w14:textId="77777777" w:rsidR="00B91818" w:rsidRPr="00B7406F" w:rsidRDefault="00B91818" w:rsidP="00687998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39808B73" w14:textId="7ACD43AC" w:rsidR="00C07DDE" w:rsidRPr="00B7406F" w:rsidRDefault="00B91818" w:rsidP="00687998">
            <w:pPr>
              <w:spacing w:after="120"/>
              <w:ind w:left="159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1 was not migrated because it was a duplicate of 1767</w:t>
            </w:r>
            <w:r w:rsidR="00687998" w:rsidRPr="00B7406F">
              <w:rPr>
                <w:rFonts w:cstheme="minorHAnsi"/>
                <w:sz w:val="18"/>
                <w:szCs w:val="18"/>
              </w:rPr>
              <w:t>:</w:t>
            </w:r>
          </w:p>
          <w:p w14:paraId="62185D97" w14:textId="1D55EFC1" w:rsidR="00B91818" w:rsidRDefault="00C07DDE" w:rsidP="00687998">
            <w:pPr>
              <w:spacing w:after="120"/>
              <w:ind w:left="249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3045</w:t>
            </w:r>
          </w:p>
          <w:p w14:paraId="04DB8CD1" w14:textId="77777777" w:rsidR="001D3EA4" w:rsidRPr="00B7406F" w:rsidRDefault="001D3EA4" w:rsidP="00687998">
            <w:pPr>
              <w:spacing w:after="120"/>
              <w:ind w:left="249"/>
              <w:rPr>
                <w:rFonts w:cstheme="minorHAnsi"/>
                <w:sz w:val="18"/>
                <w:szCs w:val="18"/>
              </w:rPr>
            </w:pPr>
          </w:p>
          <w:p w14:paraId="692A4BB4" w14:textId="27384DAE" w:rsidR="00844043" w:rsidRPr="00B7406F" w:rsidRDefault="00B91818" w:rsidP="00687998">
            <w:pPr>
              <w:spacing w:after="120"/>
              <w:ind w:left="159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1</w:t>
            </w:r>
            <w:r w:rsidR="001978FF">
              <w:rPr>
                <w:rFonts w:cstheme="minorHAnsi"/>
                <w:sz w:val="18"/>
                <w:szCs w:val="18"/>
              </w:rPr>
              <w:t>2</w:t>
            </w:r>
            <w:r w:rsidRPr="00B7406F">
              <w:rPr>
                <w:rFonts w:cstheme="minorHAnsi"/>
                <w:sz w:val="18"/>
                <w:szCs w:val="18"/>
              </w:rPr>
              <w:t xml:space="preserve"> were migrated</w:t>
            </w:r>
            <w:r w:rsidR="00687998" w:rsidRPr="00B7406F">
              <w:rPr>
                <w:rFonts w:cstheme="minorHAnsi"/>
                <w:sz w:val="18"/>
                <w:szCs w:val="18"/>
              </w:rPr>
              <w:t>:</w:t>
            </w:r>
          </w:p>
          <w:p w14:paraId="0E555E0F" w14:textId="77777777" w:rsidR="00687998" w:rsidRPr="00B7406F" w:rsidRDefault="00B91818" w:rsidP="00687998">
            <w:pPr>
              <w:spacing w:after="120"/>
              <w:ind w:left="249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1767 corresponds to</w:t>
            </w:r>
          </w:p>
          <w:p w14:paraId="63997BE5" w14:textId="44E48880" w:rsidR="00844043" w:rsidRPr="00B7406F" w:rsidRDefault="009B61CD" w:rsidP="00687998">
            <w:pPr>
              <w:spacing w:after="120"/>
              <w:ind w:left="519"/>
              <w:rPr>
                <w:rStyle w:val="FollowedHyperlink"/>
                <w:rFonts w:cstheme="minorHAnsi"/>
                <w:sz w:val="18"/>
                <w:szCs w:val="18"/>
              </w:rPr>
            </w:pPr>
            <w:hyperlink r:id="rId7" w:history="1">
              <w:r w:rsidR="00844043" w:rsidRPr="00B7406F">
                <w:rPr>
                  <w:rStyle w:val="FollowedHyperlink"/>
                  <w:rFonts w:cstheme="minorHAnsi"/>
                  <w:sz w:val="18"/>
                  <w:szCs w:val="18"/>
                </w:rPr>
                <w:t>Change your address on file with VA</w:t>
              </w:r>
            </w:hyperlink>
          </w:p>
          <w:p w14:paraId="0F319C9E" w14:textId="77777777" w:rsidR="003109C8" w:rsidRPr="00B7406F" w:rsidRDefault="009B61CD" w:rsidP="003109C8">
            <w:pPr>
              <w:spacing w:after="120"/>
              <w:ind w:left="543"/>
              <w:rPr>
                <w:rFonts w:cstheme="minorHAnsi"/>
                <w:color w:val="0070C0"/>
                <w:sz w:val="18"/>
                <w:szCs w:val="18"/>
              </w:rPr>
            </w:pPr>
            <w:hyperlink r:id="rId8" w:history="1">
              <w:r w:rsidR="00844043" w:rsidRPr="00B7406F">
                <w:rPr>
                  <w:rStyle w:val="FollowedHyperlink"/>
                  <w:rFonts w:cstheme="minorHAnsi"/>
                  <w:sz w:val="18"/>
                  <w:szCs w:val="18"/>
                </w:rPr>
                <w:t>How to change your legal name on file with VA</w:t>
              </w:r>
            </w:hyperlink>
            <w:r w:rsidR="003109C8">
              <w:rPr>
                <w:rStyle w:val="FollowedHyperlink"/>
                <w:rFonts w:cstheme="minorHAnsi"/>
                <w:sz w:val="18"/>
                <w:szCs w:val="18"/>
              </w:rPr>
              <w:br/>
            </w:r>
            <w:r w:rsidR="003109C8">
              <w:rPr>
                <w:rStyle w:val="FollowedHyperlink"/>
                <w:sz w:val="18"/>
                <w:szCs w:val="18"/>
              </w:rPr>
              <w:br/>
            </w:r>
            <w:hyperlink r:id="rId9" w:history="1">
              <w:r w:rsidR="003109C8" w:rsidRPr="003109C8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How to change your address in your VA.gov profile</w:t>
              </w:r>
            </w:hyperlink>
          </w:p>
          <w:p w14:paraId="1C0441F4" w14:textId="7D52150A" w:rsidR="00844043" w:rsidRPr="00B7406F" w:rsidRDefault="00844043" w:rsidP="00687998">
            <w:pPr>
              <w:spacing w:after="120"/>
              <w:ind w:left="519"/>
              <w:rPr>
                <w:rStyle w:val="FollowedHyperlink"/>
                <w:rFonts w:cstheme="minorHAnsi"/>
                <w:sz w:val="18"/>
                <w:szCs w:val="18"/>
              </w:rPr>
            </w:pPr>
          </w:p>
          <w:p w14:paraId="6494F3E6" w14:textId="77777777" w:rsidR="00687998" w:rsidRPr="00B7406F" w:rsidRDefault="00844043" w:rsidP="00687998">
            <w:pPr>
              <w:spacing w:after="120"/>
              <w:ind w:left="249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1762, 1765, 1788 and 1800 correspond to </w:t>
            </w:r>
          </w:p>
          <w:p w14:paraId="47ADDF45" w14:textId="13A60EDD" w:rsidR="00844043" w:rsidRPr="00B7406F" w:rsidRDefault="009B61CD" w:rsidP="00687998">
            <w:pPr>
              <w:spacing w:after="120"/>
              <w:ind w:left="519"/>
              <w:rPr>
                <w:rFonts w:cstheme="minorHAnsi"/>
                <w:color w:val="0070C0"/>
                <w:sz w:val="18"/>
                <w:szCs w:val="18"/>
              </w:rPr>
            </w:pPr>
            <w:hyperlink r:id="rId10" w:history="1">
              <w:r w:rsidR="00844043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My HealtheVet FAQs</w:t>
              </w:r>
            </w:hyperlink>
          </w:p>
          <w:p w14:paraId="6CCC2730" w14:textId="1BEAD304" w:rsidR="00B91818" w:rsidRPr="00B7406F" w:rsidRDefault="009B61CD" w:rsidP="00687998">
            <w:pPr>
              <w:spacing w:after="120"/>
              <w:ind w:left="519"/>
              <w:rPr>
                <w:rFonts w:cstheme="minorHAnsi"/>
                <w:color w:val="0070C0"/>
                <w:sz w:val="18"/>
                <w:szCs w:val="18"/>
              </w:rPr>
            </w:pPr>
            <w:hyperlink r:id="rId11" w:history="1">
              <w:r w:rsidR="000A502B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Get a Premium My HealtheVet account</w:t>
              </w:r>
            </w:hyperlink>
          </w:p>
          <w:p w14:paraId="4132833C" w14:textId="20894407" w:rsidR="00D05888" w:rsidRPr="00B7406F" w:rsidRDefault="00844043" w:rsidP="00687998">
            <w:pPr>
              <w:spacing w:after="120"/>
              <w:ind w:left="249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1681-1684 and 1686-1687 correspond to </w:t>
            </w:r>
          </w:p>
          <w:p w14:paraId="682699EE" w14:textId="77777777" w:rsidR="00844043" w:rsidRPr="00B7406F" w:rsidRDefault="009B61CD" w:rsidP="00687998">
            <w:pPr>
              <w:spacing w:after="120"/>
              <w:ind w:left="519"/>
              <w:rPr>
                <w:rFonts w:cstheme="minorHAnsi"/>
                <w:color w:val="0070C0"/>
                <w:sz w:val="18"/>
                <w:szCs w:val="18"/>
              </w:rPr>
            </w:pPr>
            <w:hyperlink r:id="rId12" w:history="1">
              <w:r w:rsidR="00844043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DS Logon FAQs</w:t>
              </w:r>
            </w:hyperlink>
          </w:p>
          <w:p w14:paraId="6DD7B630" w14:textId="1AAE0B62" w:rsidR="00844043" w:rsidRPr="00B7406F" w:rsidRDefault="009B61CD" w:rsidP="00687998">
            <w:pPr>
              <w:spacing w:after="120"/>
              <w:ind w:left="519"/>
              <w:rPr>
                <w:rFonts w:cstheme="minorHAnsi"/>
                <w:color w:val="0070C0"/>
                <w:sz w:val="18"/>
                <w:szCs w:val="18"/>
              </w:rPr>
            </w:pPr>
            <w:hyperlink r:id="rId13" w:history="1">
              <w:r w:rsidR="00844043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How to get a Premium DS Logon account online</w:t>
              </w:r>
            </w:hyperlink>
          </w:p>
          <w:p w14:paraId="76606C9B" w14:textId="77777777" w:rsidR="00C07DDE" w:rsidRPr="00B7406F" w:rsidRDefault="00C07DDE" w:rsidP="00687998">
            <w:pPr>
              <w:spacing w:after="120"/>
              <w:ind w:left="249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1700 corresponds to</w:t>
            </w:r>
          </w:p>
          <w:p w14:paraId="4F1D3633" w14:textId="72A73CED" w:rsidR="004610BE" w:rsidRPr="004610BE" w:rsidRDefault="009B61CD" w:rsidP="004610BE">
            <w:pPr>
              <w:spacing w:after="120"/>
              <w:ind w:left="519"/>
              <w:rPr>
                <w:rFonts w:cstheme="minorHAnsi"/>
                <w:color w:val="0070C0"/>
                <w:sz w:val="18"/>
                <w:szCs w:val="18"/>
                <w:u w:val="single"/>
              </w:rPr>
            </w:pPr>
            <w:hyperlink r:id="rId14" w:history="1">
              <w:r w:rsidR="00C07DDE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How do I change my name in my DEERS record?</w:t>
              </w:r>
            </w:hyperlink>
          </w:p>
        </w:tc>
        <w:tc>
          <w:tcPr>
            <w:tcW w:w="2745" w:type="dxa"/>
            <w:shd w:val="clear" w:color="auto" w:fill="B5C7E8"/>
            <w:tcMar>
              <w:top w:w="58" w:type="dxa"/>
              <w:left w:w="86" w:type="dxa"/>
              <w:bottom w:w="58" w:type="dxa"/>
              <w:right w:w="86" w:type="dxa"/>
            </w:tcMar>
          </w:tcPr>
          <w:p w14:paraId="71828C44" w14:textId="6F873702" w:rsidR="009A6676" w:rsidRPr="00B7406F" w:rsidRDefault="00076CEB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9</w:t>
            </w:r>
            <w:r w:rsidR="009A6676" w:rsidRPr="00B7406F">
              <w:rPr>
                <w:rFonts w:cstheme="minorHAnsi"/>
                <w:color w:val="000000" w:themeColor="text1"/>
                <w:sz w:val="18"/>
                <w:szCs w:val="18"/>
              </w:rPr>
              <w:t xml:space="preserve"> articles live:</w:t>
            </w:r>
          </w:p>
          <w:p w14:paraId="3DD98EC6" w14:textId="2312C7A3" w:rsidR="003673BC" w:rsidRPr="00B7406F" w:rsidRDefault="009B61CD" w:rsidP="00687998">
            <w:pPr>
              <w:spacing w:after="120"/>
              <w:rPr>
                <w:rFonts w:cstheme="minorHAnsi"/>
                <w:color w:val="0070C0"/>
                <w:sz w:val="18"/>
                <w:szCs w:val="18"/>
              </w:rPr>
            </w:pPr>
            <w:hyperlink r:id="rId15" w:history="1">
              <w:r w:rsidR="003673BC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Change your address on file with VA</w:t>
              </w:r>
            </w:hyperlink>
          </w:p>
          <w:p w14:paraId="46A7C2F3" w14:textId="525D1011" w:rsidR="003673BC" w:rsidRPr="00B7406F" w:rsidRDefault="009B61CD" w:rsidP="00687998">
            <w:pPr>
              <w:spacing w:after="120"/>
              <w:rPr>
                <w:rFonts w:cstheme="minorHAnsi"/>
                <w:color w:val="4372C4"/>
                <w:sz w:val="18"/>
                <w:szCs w:val="18"/>
              </w:rPr>
            </w:pPr>
            <w:hyperlink r:id="rId16" w:history="1">
              <w:r w:rsidR="003673BC" w:rsidRPr="00B7406F">
                <w:rPr>
                  <w:rStyle w:val="Hyperlink"/>
                  <w:rFonts w:cstheme="minorHAnsi"/>
                  <w:color w:val="4372C4"/>
                  <w:sz w:val="18"/>
                  <w:szCs w:val="18"/>
                </w:rPr>
                <w:t>Connected apps FAQs</w:t>
              </w:r>
            </w:hyperlink>
          </w:p>
          <w:p w14:paraId="3A6BEA99" w14:textId="11495A40" w:rsidR="003673BC" w:rsidRPr="00B7406F" w:rsidRDefault="009B61CD" w:rsidP="00687998">
            <w:pPr>
              <w:spacing w:after="120"/>
              <w:rPr>
                <w:rFonts w:cstheme="minorHAnsi"/>
                <w:color w:val="4372C4"/>
                <w:sz w:val="18"/>
                <w:szCs w:val="18"/>
              </w:rPr>
            </w:pPr>
            <w:hyperlink r:id="rId17" w:history="1">
              <w:r w:rsidR="003673BC" w:rsidRPr="00B7406F">
                <w:rPr>
                  <w:rStyle w:val="Hyperlink"/>
                  <w:rFonts w:cstheme="minorHAnsi"/>
                  <w:color w:val="4372C4"/>
                  <w:sz w:val="18"/>
                  <w:szCs w:val="18"/>
                </w:rPr>
                <w:t>DS Logon FAQs</w:t>
              </w:r>
            </w:hyperlink>
          </w:p>
          <w:p w14:paraId="6E8A836F" w14:textId="77777777" w:rsidR="003673BC" w:rsidRPr="00B7406F" w:rsidRDefault="009B61CD" w:rsidP="00687998">
            <w:pPr>
              <w:spacing w:after="120"/>
              <w:rPr>
                <w:rFonts w:cstheme="minorHAnsi"/>
                <w:color w:val="4372C4"/>
                <w:sz w:val="18"/>
                <w:szCs w:val="18"/>
              </w:rPr>
            </w:pPr>
            <w:hyperlink r:id="rId18" w:history="1">
              <w:r w:rsidR="003673BC" w:rsidRPr="00B7406F">
                <w:rPr>
                  <w:rStyle w:val="Hyperlink"/>
                  <w:rFonts w:cstheme="minorHAnsi"/>
                  <w:color w:val="4372C4"/>
                  <w:sz w:val="18"/>
                  <w:szCs w:val="18"/>
                </w:rPr>
                <w:t>Get a Premium My HealtheVet account</w:t>
              </w:r>
            </w:hyperlink>
          </w:p>
          <w:p w14:paraId="77D8BBA1" w14:textId="088B6A8D" w:rsidR="003673BC" w:rsidRPr="00B7406F" w:rsidRDefault="009B61CD" w:rsidP="00687998">
            <w:pPr>
              <w:spacing w:after="120"/>
              <w:rPr>
                <w:rFonts w:cstheme="minorHAnsi"/>
                <w:color w:val="0070C0"/>
                <w:sz w:val="18"/>
                <w:szCs w:val="18"/>
              </w:rPr>
            </w:pPr>
            <w:hyperlink r:id="rId19" w:history="1">
              <w:r w:rsidR="003673BC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How do I change my name in my DEERS record?</w:t>
              </w:r>
            </w:hyperlink>
          </w:p>
          <w:p w14:paraId="6B6F8DE6" w14:textId="67835D37" w:rsidR="00D05888" w:rsidRPr="00B7406F" w:rsidRDefault="009B61CD" w:rsidP="00687998">
            <w:pPr>
              <w:spacing w:after="120"/>
              <w:rPr>
                <w:rFonts w:cstheme="minorHAnsi"/>
                <w:color w:val="0070C0"/>
                <w:sz w:val="18"/>
                <w:szCs w:val="18"/>
              </w:rPr>
            </w:pPr>
            <w:hyperlink r:id="rId20" w:history="1">
              <w:r w:rsidR="003673BC" w:rsidRPr="003109C8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How to change your address in your VA.gov profile</w:t>
              </w:r>
            </w:hyperlink>
          </w:p>
          <w:p w14:paraId="3E39068E" w14:textId="4617F6BB" w:rsidR="003673BC" w:rsidRPr="00B7406F" w:rsidRDefault="009B61CD" w:rsidP="00687998">
            <w:pPr>
              <w:spacing w:after="120"/>
              <w:rPr>
                <w:rFonts w:cstheme="minorHAnsi"/>
                <w:color w:val="0070C0"/>
                <w:sz w:val="18"/>
                <w:szCs w:val="18"/>
              </w:rPr>
            </w:pPr>
            <w:hyperlink r:id="rId21" w:history="1">
              <w:r w:rsidR="003673BC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How to change your legal name on file with VA</w:t>
              </w:r>
            </w:hyperlink>
          </w:p>
          <w:p w14:paraId="251F0986" w14:textId="3B70C2E8" w:rsidR="003673BC" w:rsidRPr="00B7406F" w:rsidRDefault="009B61CD" w:rsidP="00687998">
            <w:pPr>
              <w:spacing w:after="120"/>
              <w:rPr>
                <w:rFonts w:cstheme="minorHAnsi"/>
                <w:color w:val="0070C0"/>
                <w:sz w:val="18"/>
                <w:szCs w:val="18"/>
              </w:rPr>
            </w:pPr>
            <w:hyperlink r:id="rId22" w:history="1">
              <w:r w:rsidR="003673BC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How to get a Premium DS Logon account online</w:t>
              </w:r>
            </w:hyperlink>
          </w:p>
          <w:p w14:paraId="748606D0" w14:textId="210969BB" w:rsidR="003673BC" w:rsidRPr="00B7406F" w:rsidRDefault="009B61CD" w:rsidP="00687998">
            <w:pPr>
              <w:spacing w:after="120"/>
              <w:rPr>
                <w:rFonts w:cstheme="minorHAnsi"/>
                <w:color w:val="0070C0"/>
                <w:sz w:val="18"/>
                <w:szCs w:val="18"/>
              </w:rPr>
            </w:pPr>
            <w:hyperlink r:id="rId23" w:history="1">
              <w:r w:rsidR="003673BC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My HealtheVet FAQs</w:t>
              </w:r>
            </w:hyperlink>
          </w:p>
          <w:p w14:paraId="2EB52D14" w14:textId="79811772" w:rsidR="003673BC" w:rsidRPr="00B7406F" w:rsidRDefault="003673BC" w:rsidP="00687998">
            <w:pPr>
              <w:spacing w:after="120"/>
              <w:rPr>
                <w:rFonts w:cstheme="minorHAnsi"/>
                <w:color w:val="0070C0"/>
                <w:sz w:val="18"/>
                <w:szCs w:val="18"/>
              </w:rPr>
            </w:pPr>
          </w:p>
        </w:tc>
        <w:tc>
          <w:tcPr>
            <w:tcW w:w="3825" w:type="dxa"/>
            <w:shd w:val="clear" w:color="auto" w:fill="B5C7E8"/>
            <w:tcMar>
              <w:top w:w="58" w:type="dxa"/>
              <w:left w:w="86" w:type="dxa"/>
              <w:bottom w:w="58" w:type="dxa"/>
              <w:right w:w="86" w:type="dxa"/>
            </w:tcMar>
          </w:tcPr>
          <w:p w14:paraId="2314EA41" w14:textId="51EDF91A" w:rsidR="006C7531" w:rsidRPr="00D33B88" w:rsidRDefault="000A502B" w:rsidP="00687998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33B88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QUESTION FOR BETH</w:t>
            </w:r>
          </w:p>
          <w:p w14:paraId="707D6575" w14:textId="19988945" w:rsidR="001978FF" w:rsidRPr="00D33B88" w:rsidRDefault="000A502B" w:rsidP="00076CEB">
            <w:pPr>
              <w:spacing w:after="120"/>
              <w:ind w:left="55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D33B88">
              <w:rPr>
                <w:rFonts w:cstheme="minorHAnsi"/>
                <w:color w:val="000000" w:themeColor="text1"/>
                <w:sz w:val="18"/>
                <w:szCs w:val="18"/>
              </w:rPr>
              <w:t xml:space="preserve">Should </w:t>
            </w:r>
            <w:hyperlink r:id="rId24" w:history="1">
              <w:r w:rsidRPr="00D33B88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 xml:space="preserve">IRIS </w:t>
              </w:r>
              <w:proofErr w:type="spellStart"/>
              <w:r w:rsidRPr="00D33B88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>faq</w:t>
              </w:r>
              <w:proofErr w:type="spellEnd"/>
              <w:r w:rsidRPr="00D33B88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 xml:space="preserve"> 1692</w:t>
              </w:r>
            </w:hyperlink>
            <w:r w:rsidRPr="00D33B88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="004610BE" w:rsidRPr="00D33B88">
              <w:rPr>
                <w:rFonts w:cstheme="minorHAnsi"/>
                <w:color w:val="000000" w:themeColor="text1"/>
                <w:sz w:val="18"/>
                <w:szCs w:val="18"/>
              </w:rPr>
              <w:t>, “</w:t>
            </w:r>
            <w:r w:rsidR="00824210" w:rsidRPr="00D33B88">
              <w:rPr>
                <w:rFonts w:cstheme="minorHAnsi"/>
                <w:i/>
                <w:iCs/>
                <w:color w:val="000000" w:themeColor="text1"/>
                <w:sz w:val="18"/>
                <w:szCs w:val="18"/>
              </w:rPr>
              <w:t xml:space="preserve">I haven't used my account in over a year. Do I need to be in-person proofed </w:t>
            </w:r>
            <w:proofErr w:type="gramStart"/>
            <w:r w:rsidR="00824210" w:rsidRPr="00D33B88">
              <w:rPr>
                <w:rFonts w:cstheme="minorHAnsi"/>
                <w:i/>
                <w:iCs/>
                <w:color w:val="000000" w:themeColor="text1"/>
                <w:sz w:val="18"/>
                <w:szCs w:val="18"/>
              </w:rPr>
              <w:t>again?</w:t>
            </w:r>
            <w:r w:rsidR="004610BE" w:rsidRPr="00D33B88">
              <w:rPr>
                <w:rFonts w:cstheme="minorHAnsi"/>
                <w:i/>
                <w:iCs/>
                <w:color w:val="000000" w:themeColor="text1"/>
                <w:sz w:val="18"/>
                <w:szCs w:val="18"/>
              </w:rPr>
              <w:t>,</w:t>
            </w:r>
            <w:proofErr w:type="gramEnd"/>
            <w:r w:rsidR="004610BE" w:rsidRPr="00D33B88">
              <w:rPr>
                <w:rFonts w:cstheme="minorHAnsi"/>
                <w:i/>
                <w:iCs/>
                <w:color w:val="000000" w:themeColor="text1"/>
                <w:sz w:val="18"/>
                <w:szCs w:val="18"/>
              </w:rPr>
              <w:t xml:space="preserve">” </w:t>
            </w:r>
            <w:r w:rsidR="00824210" w:rsidRPr="00D33B88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D33B88">
              <w:rPr>
                <w:rFonts w:cstheme="minorHAnsi"/>
                <w:color w:val="000000" w:themeColor="text1"/>
                <w:sz w:val="18"/>
                <w:szCs w:val="18"/>
              </w:rPr>
              <w:t xml:space="preserve">be added to </w:t>
            </w:r>
            <w:hyperlink r:id="rId25" w:history="1">
              <w:r w:rsidRPr="00D33B88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>DS Logon FAQs</w:t>
              </w:r>
            </w:hyperlink>
            <w:r w:rsidRPr="00D33B88">
              <w:rPr>
                <w:rFonts w:cstheme="minorHAnsi"/>
                <w:color w:val="000000" w:themeColor="text1"/>
                <w:sz w:val="18"/>
                <w:szCs w:val="18"/>
              </w:rPr>
              <w:t>?</w:t>
            </w:r>
            <w:r w:rsidR="004610BE" w:rsidRPr="00D33B88">
              <w:rPr>
                <w:rFonts w:cstheme="minorHAnsi"/>
                <w:color w:val="000000" w:themeColor="text1"/>
                <w:sz w:val="18"/>
                <w:szCs w:val="18"/>
              </w:rPr>
              <w:t xml:space="preserve"> This was under </w:t>
            </w:r>
            <w:proofErr w:type="spellStart"/>
            <w:r w:rsidR="004610BE" w:rsidRPr="00D33B88">
              <w:rPr>
                <w:rFonts w:cstheme="minorHAnsi"/>
                <w:color w:val="000000" w:themeColor="text1"/>
                <w:sz w:val="18"/>
                <w:szCs w:val="18"/>
              </w:rPr>
              <w:t>ebenefits</w:t>
            </w:r>
            <w:proofErr w:type="spellEnd"/>
            <w:r w:rsidR="004610BE" w:rsidRPr="00D33B88">
              <w:rPr>
                <w:rFonts w:cstheme="minorHAnsi"/>
                <w:color w:val="000000" w:themeColor="text1"/>
                <w:sz w:val="18"/>
                <w:szCs w:val="18"/>
              </w:rPr>
              <w:t xml:space="preserve"> but feels like it belongs in this account and profiles article.</w:t>
            </w:r>
            <w:r w:rsidR="004610BE" w:rsidRPr="002A25DF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="00AF3961" w:rsidRPr="00D33B88">
              <w:rPr>
                <w:rFonts w:cstheme="minorHAnsi"/>
                <w:b/>
                <w:bCs/>
                <w:color w:val="FF0000"/>
                <w:sz w:val="18"/>
                <w:szCs w:val="18"/>
              </w:rPr>
              <w:t xml:space="preserve">NOT FOR LAUNCH. REVISIT AFTER OCTOBER. </w:t>
            </w:r>
          </w:p>
          <w:p w14:paraId="21613E7D" w14:textId="33411B0C" w:rsidR="00502DD5" w:rsidRPr="00B7406F" w:rsidRDefault="00502DD5" w:rsidP="004610BE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2D13CC7" w14:textId="0739BE3B" w:rsidR="000A502B" w:rsidRPr="00502DD5" w:rsidRDefault="000A502B" w:rsidP="00687998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502DD5">
              <w:rPr>
                <w:rFonts w:cstheme="minorHAnsi"/>
                <w:b/>
                <w:bCs/>
                <w:sz w:val="18"/>
                <w:szCs w:val="18"/>
              </w:rPr>
              <w:t>PRE-2015 IRIS FAQS TO CONSIDER ADDING TO R&amp;S</w:t>
            </w:r>
          </w:p>
          <w:p w14:paraId="5F32771B" w14:textId="363F357A" w:rsidR="000A502B" w:rsidRPr="00B7406F" w:rsidRDefault="009B61CD" w:rsidP="00F50828">
            <w:pPr>
              <w:spacing w:after="120"/>
              <w:ind w:left="228"/>
              <w:rPr>
                <w:rFonts w:cstheme="minorHAnsi"/>
                <w:color w:val="0070C0"/>
                <w:sz w:val="18"/>
                <w:szCs w:val="18"/>
                <w:u w:val="single"/>
              </w:rPr>
            </w:pPr>
            <w:hyperlink r:id="rId26" w:history="1">
              <w:r w:rsidR="000A502B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713:  What is required for direct deposit</w:t>
              </w:r>
            </w:hyperlink>
          </w:p>
          <w:p w14:paraId="706427E8" w14:textId="23C6DC98" w:rsidR="000A502B" w:rsidRPr="00B7406F" w:rsidRDefault="009B61CD" w:rsidP="00F50828">
            <w:pPr>
              <w:spacing w:after="120"/>
              <w:ind w:left="228"/>
              <w:rPr>
                <w:rFonts w:cstheme="minorHAnsi"/>
                <w:color w:val="0070C0"/>
                <w:sz w:val="18"/>
                <w:szCs w:val="18"/>
                <w:u w:val="single"/>
              </w:rPr>
            </w:pPr>
            <w:hyperlink r:id="rId27" w:history="1">
              <w:r w:rsidR="000A502B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715:  May I apply for direct deposit by telephone</w:t>
              </w:r>
            </w:hyperlink>
          </w:p>
          <w:p w14:paraId="0ED53514" w14:textId="0BA1EE0F" w:rsidR="000A502B" w:rsidRPr="00B7406F" w:rsidRDefault="009B61CD" w:rsidP="00F50828">
            <w:pPr>
              <w:spacing w:after="120"/>
              <w:ind w:left="228"/>
              <w:rPr>
                <w:rFonts w:cstheme="minorHAnsi"/>
                <w:color w:val="0070C0"/>
                <w:sz w:val="18"/>
                <w:szCs w:val="18"/>
                <w:u w:val="single"/>
              </w:rPr>
            </w:pPr>
            <w:hyperlink r:id="rId28" w:history="1">
              <w:r w:rsidR="000A502B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717:  May I mail my direct deposit request</w:t>
              </w:r>
            </w:hyperlink>
          </w:p>
          <w:p w14:paraId="3DDD1EE8" w14:textId="77777777" w:rsidR="009A6676" w:rsidRDefault="009B61CD" w:rsidP="00F50828">
            <w:pPr>
              <w:spacing w:after="120"/>
              <w:ind w:left="228"/>
              <w:rPr>
                <w:rFonts w:cstheme="minorHAnsi"/>
                <w:color w:val="0070C0"/>
                <w:sz w:val="18"/>
                <w:szCs w:val="18"/>
                <w:u w:val="single"/>
              </w:rPr>
            </w:pPr>
            <w:hyperlink r:id="rId29" w:history="1">
              <w:r w:rsidR="00687998" w:rsidRPr="00B7406F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 xml:space="preserve">1544: </w:t>
              </w:r>
              <w:r w:rsidR="00687998" w:rsidRPr="00B7406F">
                <w:rPr>
                  <w:rFonts w:cstheme="minorHAnsi"/>
                  <w:color w:val="0070C0"/>
                  <w:sz w:val="18"/>
                  <w:szCs w:val="18"/>
                  <w:u w:val="single"/>
                </w:rPr>
                <w:t xml:space="preserve"> Does the VA call Veterans and ask for personal financial information over the phone?</w:t>
              </w:r>
            </w:hyperlink>
          </w:p>
          <w:p w14:paraId="7B8B00E0" w14:textId="1C518858" w:rsidR="00502DD5" w:rsidRDefault="003109C8" w:rsidP="00502DD5">
            <w:pPr>
              <w:spacing w:after="120"/>
              <w:ind w:left="226"/>
              <w:rPr>
                <w:rStyle w:val="Hyperlink"/>
                <w:rFonts w:cstheme="minorHAnsi"/>
                <w:color w:val="0070C0"/>
                <w:sz w:val="18"/>
                <w:szCs w:val="18"/>
              </w:rPr>
            </w:pPr>
            <w:r>
              <w:rPr>
                <w:rFonts w:cstheme="minorHAnsi"/>
                <w:color w:val="0070C0"/>
                <w:sz w:val="18"/>
                <w:szCs w:val="18"/>
                <w:u w:val="single"/>
              </w:rPr>
              <w:t xml:space="preserve">1688: What is in-person proofing? </w:t>
            </w:r>
            <w:r w:rsidRPr="00502DD5">
              <w:rPr>
                <w:rFonts w:cstheme="minorHAnsi"/>
                <w:color w:val="0070C0"/>
                <w:sz w:val="18"/>
                <w:szCs w:val="18"/>
              </w:rPr>
              <w:t xml:space="preserve">(Add a Q&amp;A to </w:t>
            </w:r>
            <w:hyperlink r:id="rId30" w:history="1">
              <w:r w:rsidR="00502DD5" w:rsidRPr="00502DD5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Verifying your identity on VA.gov</w:t>
              </w:r>
            </w:hyperlink>
            <w:r w:rsidR="00502DD5">
              <w:rPr>
                <w:rStyle w:val="Hyperlink"/>
                <w:rFonts w:cstheme="minorHAnsi"/>
                <w:color w:val="0070C0"/>
                <w:sz w:val="18"/>
                <w:szCs w:val="18"/>
              </w:rPr>
              <w:t>)</w:t>
            </w:r>
          </w:p>
          <w:p w14:paraId="7EE86897" w14:textId="350153C7" w:rsidR="00290AB5" w:rsidRDefault="00290AB5" w:rsidP="00502DD5">
            <w:pPr>
              <w:spacing w:after="120"/>
              <w:ind w:left="226"/>
              <w:rPr>
                <w:rStyle w:val="Hyperlink"/>
                <w:rFonts w:cstheme="minorHAnsi"/>
                <w:color w:val="0070C0"/>
                <w:sz w:val="18"/>
                <w:szCs w:val="18"/>
              </w:rPr>
            </w:pPr>
          </w:p>
          <w:p w14:paraId="778F16FA" w14:textId="1EAD879E" w:rsidR="003109C8" w:rsidRPr="00B7406F" w:rsidRDefault="003109C8" w:rsidP="00076CEB">
            <w:pPr>
              <w:spacing w:after="120"/>
              <w:ind w:left="226"/>
              <w:rPr>
                <w:rFonts w:cstheme="minorHAnsi"/>
                <w:color w:val="0070C0"/>
                <w:u w:val="single"/>
              </w:rPr>
            </w:pPr>
          </w:p>
        </w:tc>
      </w:tr>
    </w:tbl>
    <w:p w14:paraId="55C1C321" w14:textId="76E90782" w:rsidR="00A8096E" w:rsidRDefault="00A8096E" w:rsidP="00687998">
      <w:pPr>
        <w:tabs>
          <w:tab w:val="left" w:pos="3510"/>
        </w:tabs>
        <w:spacing w:after="120"/>
        <w:rPr>
          <w:rFonts w:cstheme="minorHAnsi"/>
          <w:b/>
          <w:bCs/>
        </w:rPr>
      </w:pPr>
    </w:p>
    <w:p w14:paraId="64D1F797" w14:textId="77777777" w:rsidR="00A8096E" w:rsidRDefault="00A8096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BBC6E87" w14:textId="77777777" w:rsidR="00D05888" w:rsidRPr="00B7406F" w:rsidRDefault="00D05888" w:rsidP="00687998">
      <w:pPr>
        <w:tabs>
          <w:tab w:val="left" w:pos="3510"/>
        </w:tabs>
        <w:spacing w:after="120"/>
        <w:rPr>
          <w:rFonts w:cstheme="minorHAnsi"/>
          <w:b/>
          <w:bCs/>
        </w:rPr>
      </w:pPr>
    </w:p>
    <w:p w14:paraId="62D2A4C7" w14:textId="12E3B2C7" w:rsidR="005B4B69" w:rsidRPr="005B4B69" w:rsidRDefault="00927008" w:rsidP="00A8096E">
      <w:pPr>
        <w:pStyle w:val="Heading2"/>
      </w:pPr>
      <w:bookmarkStart w:id="6" w:name="_Toc69896131"/>
      <w:bookmarkStart w:id="7" w:name="_Toc69896268"/>
      <w:bookmarkStart w:id="8" w:name="_Toc70067806"/>
      <w:bookmarkStart w:id="9" w:name="_Toc70067926"/>
      <w:bookmarkStart w:id="10" w:name="_Toc80112853"/>
      <w:bookmarkStart w:id="11" w:name="_Toc80112913"/>
      <w:r w:rsidRPr="00B7406F">
        <w:t>Decision Reviews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687"/>
        <w:gridCol w:w="2565"/>
        <w:gridCol w:w="3825"/>
      </w:tblGrid>
      <w:tr w:rsidR="00076CEB" w:rsidRPr="00B7406F" w14:paraId="3F1F5A23" w14:textId="1A410E0D" w:rsidTr="00B7406F">
        <w:tc>
          <w:tcPr>
            <w:tcW w:w="3687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C76AD6B" w14:textId="23AFF866" w:rsidR="00076CEB" w:rsidRPr="00B7406F" w:rsidRDefault="00076CEB" w:rsidP="00076CEB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565" w:type="dxa"/>
          </w:tcPr>
          <w:p w14:paraId="0083BFB7" w14:textId="589A3D22" w:rsidR="00076CEB" w:rsidRPr="00B7406F" w:rsidRDefault="00076CEB" w:rsidP="00076CEB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IRIS-BASED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382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FE7A588" w14:textId="2197186A" w:rsidR="00076CEB" w:rsidRPr="00B7406F" w:rsidRDefault="00076CEB" w:rsidP="00076CEB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076CEB" w:rsidRPr="00B7406F" w14:paraId="1C954E44" w14:textId="355A60D6" w:rsidTr="008555DF">
        <w:trPr>
          <w:trHeight w:val="391"/>
        </w:trPr>
        <w:tc>
          <w:tcPr>
            <w:tcW w:w="368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80A28D8" w14:textId="3CAEB2E2" w:rsidR="00076CEB" w:rsidRPr="00B7406F" w:rsidRDefault="00076CEB" w:rsidP="00076CEB">
            <w:pPr>
              <w:spacing w:after="120"/>
              <w:rPr>
                <w:rFonts w:cstheme="minorHAnsi"/>
                <w:szCs w:val="20"/>
              </w:rPr>
            </w:pPr>
            <w:r w:rsidRPr="00B7406F">
              <w:rPr>
                <w:rFonts w:cstheme="minorHAnsi"/>
                <w:szCs w:val="20"/>
              </w:rPr>
              <w:t xml:space="preserve">16 decision-reviews-related IRIS </w:t>
            </w:r>
            <w:proofErr w:type="spellStart"/>
            <w:r w:rsidRPr="00B7406F">
              <w:rPr>
                <w:rFonts w:cstheme="minorHAnsi"/>
                <w:szCs w:val="20"/>
              </w:rPr>
              <w:t>faqs</w:t>
            </w:r>
            <w:proofErr w:type="spellEnd"/>
            <w:r w:rsidRPr="00B7406F">
              <w:rPr>
                <w:rFonts w:cstheme="minorHAnsi"/>
                <w:szCs w:val="20"/>
              </w:rPr>
              <w:t xml:space="preserve"> were updated in 2015 or later. Of those 16:</w:t>
            </w:r>
          </w:p>
          <w:p w14:paraId="628000CC" w14:textId="6BD8BDE2" w:rsidR="00076CEB" w:rsidRPr="00B7406F" w:rsidRDefault="00076CEB" w:rsidP="00076CEB">
            <w:pPr>
              <w:spacing w:after="120"/>
              <w:ind w:left="163"/>
              <w:rPr>
                <w:rFonts w:cstheme="minorHAnsi"/>
                <w:szCs w:val="20"/>
              </w:rPr>
            </w:pPr>
            <w:r w:rsidRPr="00B7406F">
              <w:rPr>
                <w:rFonts w:cstheme="minorHAnsi"/>
                <w:szCs w:val="20"/>
              </w:rPr>
              <w:t>7 Answer IDs (1601, 3078-3082 and 3088) were not migrated because they are answered on the following tier 1 pages:</w:t>
            </w:r>
            <w:r w:rsidRPr="00B7406F">
              <w:rPr>
                <w:rFonts w:cstheme="minorHAnsi"/>
                <w:szCs w:val="20"/>
              </w:rPr>
              <w:br/>
            </w:r>
            <w:hyperlink r:id="rId31" w:history="1">
              <w:r w:rsidRPr="00B7406F">
                <w:rPr>
                  <w:rStyle w:val="Hyperlink"/>
                  <w:rFonts w:cstheme="minorHAnsi"/>
                  <w:szCs w:val="20"/>
                </w:rPr>
                <w:t>VA decision reviews and appeals</w:t>
              </w:r>
            </w:hyperlink>
          </w:p>
          <w:p w14:paraId="1992193A" w14:textId="77777777" w:rsidR="00136E7B" w:rsidRDefault="009B61CD" w:rsidP="00136E7B">
            <w:pPr>
              <w:spacing w:after="120"/>
              <w:ind w:left="163"/>
              <w:rPr>
                <w:rStyle w:val="Hyperlink"/>
                <w:rFonts w:cstheme="minorHAnsi"/>
                <w:szCs w:val="20"/>
              </w:rPr>
            </w:pPr>
            <w:hyperlink r:id="rId32" w:history="1">
              <w:r w:rsidR="00076CEB" w:rsidRPr="00B7406F">
                <w:rPr>
                  <w:rStyle w:val="Hyperlink"/>
                  <w:rFonts w:cstheme="minorHAnsi"/>
                  <w:szCs w:val="20"/>
                </w:rPr>
                <w:t>Supplemental Claims</w:t>
              </w:r>
            </w:hyperlink>
          </w:p>
          <w:p w14:paraId="2BB87846" w14:textId="14DE8B28" w:rsidR="00076CEB" w:rsidRPr="00136E7B" w:rsidRDefault="009B61CD" w:rsidP="00136E7B">
            <w:pPr>
              <w:spacing w:after="120"/>
              <w:ind w:left="163"/>
              <w:rPr>
                <w:rFonts w:cstheme="minorHAnsi"/>
                <w:color w:val="0563C1" w:themeColor="hyperlink"/>
                <w:szCs w:val="20"/>
                <w:u w:val="single"/>
              </w:rPr>
            </w:pPr>
            <w:hyperlink r:id="rId33" w:history="1">
              <w:r w:rsidR="00076CEB" w:rsidRPr="00B7406F">
                <w:rPr>
                  <w:rStyle w:val="Hyperlink"/>
                  <w:rFonts w:cstheme="minorHAnsi"/>
                  <w:szCs w:val="20"/>
                </w:rPr>
                <w:t>Higher-Level Reviews</w:t>
              </w:r>
            </w:hyperlink>
          </w:p>
          <w:p w14:paraId="1B4193B5" w14:textId="38467413" w:rsidR="00076CEB" w:rsidRPr="00B7406F" w:rsidRDefault="009B61CD" w:rsidP="00076CEB">
            <w:pPr>
              <w:spacing w:after="120"/>
              <w:ind w:left="163"/>
              <w:rPr>
                <w:rFonts w:cstheme="minorHAnsi"/>
                <w:szCs w:val="20"/>
              </w:rPr>
            </w:pPr>
            <w:hyperlink r:id="rId34" w:history="1">
              <w:r w:rsidR="00076CEB" w:rsidRPr="00B7406F">
                <w:rPr>
                  <w:rStyle w:val="Hyperlink"/>
                  <w:rFonts w:cstheme="minorHAnsi"/>
                  <w:szCs w:val="20"/>
                </w:rPr>
                <w:t>Board Appeal</w:t>
              </w:r>
            </w:hyperlink>
          </w:p>
          <w:p w14:paraId="4735C2F3" w14:textId="77777777" w:rsidR="00076CEB" w:rsidRPr="00B7406F" w:rsidRDefault="00076CEB" w:rsidP="00076CEB">
            <w:pPr>
              <w:spacing w:after="120"/>
              <w:rPr>
                <w:rFonts w:cstheme="minorHAnsi"/>
                <w:szCs w:val="20"/>
              </w:rPr>
            </w:pPr>
          </w:p>
          <w:p w14:paraId="12865E00" w14:textId="0FC73FBC" w:rsidR="00076CEB" w:rsidRPr="00B7406F" w:rsidRDefault="00076CEB" w:rsidP="00076CEB">
            <w:pPr>
              <w:spacing w:after="120"/>
              <w:ind w:left="163"/>
              <w:rPr>
                <w:rFonts w:cstheme="minorHAnsi"/>
                <w:szCs w:val="20"/>
              </w:rPr>
            </w:pPr>
            <w:r w:rsidRPr="00B7406F">
              <w:rPr>
                <w:rFonts w:cstheme="minorHAnsi"/>
                <w:szCs w:val="20"/>
              </w:rPr>
              <w:t>9 Answer IDs (581, 3074-3076 and 3083-3087) were no</w:t>
            </w:r>
            <w:r>
              <w:rPr>
                <w:rFonts w:cstheme="minorHAnsi"/>
                <w:szCs w:val="20"/>
              </w:rPr>
              <w:t>t migrated because they were</w:t>
            </w:r>
            <w:r w:rsidRPr="00B7406F">
              <w:rPr>
                <w:rFonts w:cstheme="minorHAnsi"/>
                <w:szCs w:val="20"/>
              </w:rPr>
              <w:t xml:space="preserve"> longer relevant or weren’t Veteran facing</w:t>
            </w:r>
          </w:p>
        </w:tc>
        <w:tc>
          <w:tcPr>
            <w:tcW w:w="2565" w:type="dxa"/>
            <w:shd w:val="clear" w:color="auto" w:fill="B5C7E8"/>
          </w:tcPr>
          <w:p w14:paraId="1A42DDA3" w14:textId="2E6DC0D5" w:rsidR="00076CEB" w:rsidRPr="00B7406F" w:rsidRDefault="00076CEB" w:rsidP="00076CEB">
            <w:pPr>
              <w:spacing w:after="12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 IRIS-based content in R&amp;S.</w:t>
            </w:r>
          </w:p>
        </w:tc>
        <w:tc>
          <w:tcPr>
            <w:tcW w:w="3825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F9EFDFA" w14:textId="77777777" w:rsidR="00076CEB" w:rsidRPr="00B7406F" w:rsidRDefault="00076CEB" w:rsidP="00076CEB">
            <w:pPr>
              <w:spacing w:after="120"/>
              <w:rPr>
                <w:rFonts w:cstheme="minorHAnsi"/>
                <w:szCs w:val="20"/>
              </w:rPr>
            </w:pPr>
          </w:p>
          <w:p w14:paraId="7D9CF162" w14:textId="75D69471" w:rsidR="00076CEB" w:rsidRPr="00B7406F" w:rsidRDefault="00076CEB" w:rsidP="00076CEB">
            <w:pPr>
              <w:spacing w:after="120"/>
              <w:rPr>
                <w:rFonts w:cstheme="minorHAnsi"/>
                <w:szCs w:val="20"/>
              </w:rPr>
            </w:pPr>
          </w:p>
          <w:p w14:paraId="5EED0167" w14:textId="77777777" w:rsidR="00076CEB" w:rsidRPr="00B7406F" w:rsidRDefault="00076CEB" w:rsidP="00076CEB">
            <w:pPr>
              <w:spacing w:after="120"/>
              <w:rPr>
                <w:rFonts w:cstheme="minorHAnsi"/>
                <w:szCs w:val="20"/>
              </w:rPr>
            </w:pPr>
          </w:p>
          <w:p w14:paraId="47D0E683" w14:textId="438B696B" w:rsidR="00076CEB" w:rsidRPr="00B7406F" w:rsidRDefault="00076CEB" w:rsidP="00076CEB">
            <w:pPr>
              <w:spacing w:after="120"/>
              <w:rPr>
                <w:rFonts w:cstheme="minorHAnsi"/>
                <w:szCs w:val="20"/>
              </w:rPr>
            </w:pPr>
            <w:r w:rsidRPr="00B7406F">
              <w:rPr>
                <w:rFonts w:cstheme="minorHAnsi"/>
                <w:szCs w:val="20"/>
              </w:rPr>
              <w:t xml:space="preserve"> </w:t>
            </w:r>
          </w:p>
        </w:tc>
      </w:tr>
    </w:tbl>
    <w:p w14:paraId="3DA9E065" w14:textId="30574DC2" w:rsidR="00927008" w:rsidRPr="00B7406F" w:rsidRDefault="00927008" w:rsidP="00687998">
      <w:pPr>
        <w:spacing w:after="120"/>
        <w:rPr>
          <w:rFonts w:cstheme="minorHAnsi"/>
        </w:rPr>
      </w:pPr>
    </w:p>
    <w:p w14:paraId="41595D97" w14:textId="4543192C" w:rsidR="005B4B69" w:rsidRPr="005B4B69" w:rsidRDefault="00927008" w:rsidP="00A8096E">
      <w:pPr>
        <w:pStyle w:val="Heading2"/>
      </w:pPr>
      <w:bookmarkStart w:id="12" w:name="_Toc69896132"/>
      <w:bookmarkStart w:id="13" w:name="_Toc69896269"/>
      <w:bookmarkStart w:id="14" w:name="_Toc70067808"/>
      <w:bookmarkStart w:id="15" w:name="_Toc70067928"/>
      <w:bookmarkStart w:id="16" w:name="_Toc80112854"/>
      <w:bookmarkStart w:id="17" w:name="_Toc80112914"/>
      <w:r w:rsidRPr="00B7406F">
        <w:t>Life Insurance</w:t>
      </w:r>
      <w:bookmarkEnd w:id="12"/>
      <w:bookmarkEnd w:id="13"/>
      <w:bookmarkEnd w:id="14"/>
      <w:bookmarkEnd w:id="15"/>
      <w:bookmarkEnd w:id="16"/>
      <w:bookmarkEnd w:id="17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047"/>
        <w:gridCol w:w="2205"/>
        <w:gridCol w:w="3825"/>
      </w:tblGrid>
      <w:tr w:rsidR="006B7FBC" w:rsidRPr="00B7406F" w14:paraId="2D9ED2D1" w14:textId="77777777" w:rsidTr="00076CEB">
        <w:tc>
          <w:tcPr>
            <w:tcW w:w="4047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9E4ED1E" w14:textId="77777777" w:rsidR="006B7FBC" w:rsidRPr="00B7406F" w:rsidRDefault="006B7FBC" w:rsidP="00687998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205" w:type="dxa"/>
          </w:tcPr>
          <w:p w14:paraId="2CD5E180" w14:textId="10CFB423" w:rsidR="006B7FBC" w:rsidRPr="00B7406F" w:rsidRDefault="00076CEB" w:rsidP="00687998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IRIS-BASED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382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438AF03" w14:textId="78CEAB3E" w:rsidR="006B7FBC" w:rsidRPr="00B7406F" w:rsidRDefault="001D3EA4" w:rsidP="00687998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="006B7FBC"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927008" w:rsidRPr="00953F96" w14:paraId="36091156" w14:textId="5DFE94E9" w:rsidTr="00076CEB">
        <w:tc>
          <w:tcPr>
            <w:tcW w:w="404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55E0063" w14:textId="3E5DA64F" w:rsidR="00927008" w:rsidRPr="00953F96" w:rsidRDefault="00927008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6 life-insurance-related IRIS </w:t>
            </w:r>
            <w:proofErr w:type="spellStart"/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t>faqs</w:t>
            </w:r>
            <w:proofErr w:type="spellEnd"/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 were updated in 2015 or later. Of those 6:</w:t>
            </w:r>
          </w:p>
          <w:p w14:paraId="5BF7E5F2" w14:textId="29DB8DF2" w:rsidR="00927008" w:rsidRPr="00953F96" w:rsidRDefault="00927008" w:rsidP="001D3EA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6E13782" w14:textId="6F26844C" w:rsidR="00927008" w:rsidRPr="00953F96" w:rsidRDefault="006B7FBC" w:rsidP="00687998">
            <w:pPr>
              <w:spacing w:after="120"/>
              <w:ind w:left="257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t>4</w:t>
            </w:r>
            <w:r w:rsidR="00927008"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="00B91818"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Answer IDs </w:t>
            </w:r>
            <w:r w:rsidR="00927008"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 (846, 2562</w:t>
            </w:r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, </w:t>
            </w:r>
            <w:r w:rsidR="00927008" w:rsidRPr="00953F96">
              <w:rPr>
                <w:rFonts w:cstheme="minorHAnsi"/>
                <w:color w:val="000000" w:themeColor="text1"/>
                <w:sz w:val="18"/>
                <w:szCs w:val="18"/>
              </w:rPr>
              <w:t>2565</w:t>
            </w:r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 and 2621</w:t>
            </w:r>
            <w:r w:rsidR="00927008"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) </w:t>
            </w:r>
            <w:r w:rsidR="001D3EA4"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were not migrated because they </w:t>
            </w:r>
            <w:r w:rsidR="00927008"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are answered on the following tier 1 pages: </w:t>
            </w:r>
          </w:p>
          <w:p w14:paraId="5B92CD51" w14:textId="41DAC5B5" w:rsidR="00927008" w:rsidRPr="00953F96" w:rsidRDefault="009B61CD" w:rsidP="00687998">
            <w:pPr>
              <w:spacing w:after="120"/>
              <w:ind w:left="257"/>
              <w:rPr>
                <w:rFonts w:cstheme="minorHAnsi"/>
                <w:color w:val="000000" w:themeColor="text1"/>
                <w:sz w:val="18"/>
                <w:szCs w:val="18"/>
              </w:rPr>
            </w:pPr>
            <w:hyperlink r:id="rId35" w:history="1">
              <w:r w:rsidR="00927008" w:rsidRPr="00953F96">
                <w:rPr>
                  <w:rStyle w:val="Hyperlink"/>
                  <w:rFonts w:cstheme="minorHAnsi"/>
                  <w:sz w:val="18"/>
                  <w:szCs w:val="18"/>
                </w:rPr>
                <w:t>Traumatic Injury Protection (TSGLI)</w:t>
              </w:r>
            </w:hyperlink>
          </w:p>
          <w:p w14:paraId="4B5B3D77" w14:textId="3C6096F9" w:rsidR="00927008" w:rsidRPr="00953F96" w:rsidRDefault="009B61CD" w:rsidP="00687998">
            <w:pPr>
              <w:spacing w:after="120"/>
              <w:ind w:left="257"/>
              <w:rPr>
                <w:rFonts w:cstheme="minorHAnsi"/>
                <w:color w:val="000000" w:themeColor="text1"/>
                <w:sz w:val="18"/>
                <w:szCs w:val="18"/>
              </w:rPr>
            </w:pPr>
            <w:hyperlink r:id="rId36" w:history="1">
              <w:r w:rsidR="00927008" w:rsidRPr="00953F96">
                <w:rPr>
                  <w:rStyle w:val="Hyperlink"/>
                  <w:rFonts w:cstheme="minorHAnsi"/>
                  <w:sz w:val="18"/>
                  <w:szCs w:val="18"/>
                </w:rPr>
                <w:t>Veterans’ Group Life Insurance (VGLI)</w:t>
              </w:r>
            </w:hyperlink>
          </w:p>
          <w:p w14:paraId="608CA2D3" w14:textId="5F2FDC51" w:rsidR="00927008" w:rsidRPr="00953F96" w:rsidRDefault="00927008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2645A47" w14:textId="77777777" w:rsidR="00953F96" w:rsidRPr="00953F96" w:rsidRDefault="001D3EA4" w:rsidP="00953F96">
            <w:pPr>
              <w:spacing w:after="120"/>
              <w:ind w:left="249" w:firstLine="21"/>
              <w:rPr>
                <w:rFonts w:cstheme="minorHAnsi"/>
                <w:color w:val="0663C1"/>
                <w:sz w:val="18"/>
                <w:szCs w:val="18"/>
              </w:rPr>
            </w:pPr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t>Answer ID 2625 corresponds to:</w:t>
            </w:r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br/>
            </w:r>
            <w:hyperlink r:id="rId37" w:history="1">
              <w:r w:rsidR="00953F96" w:rsidRPr="00953F96">
                <w:rPr>
                  <w:rStyle w:val="Hyperlink"/>
                  <w:rFonts w:cstheme="minorHAnsi"/>
                  <w:color w:val="0663C1"/>
                  <w:sz w:val="18"/>
                  <w:szCs w:val="18"/>
                </w:rPr>
                <w:t>How to find out if you should get a higher TSGLI payment</w:t>
              </w:r>
            </w:hyperlink>
          </w:p>
          <w:p w14:paraId="5FA8C62A" w14:textId="68C71797" w:rsidR="001D3EA4" w:rsidRPr="00953F96" w:rsidRDefault="001D3EA4" w:rsidP="00A8096E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E213C2F" w14:textId="44D1C8BC" w:rsidR="00927008" w:rsidRPr="00A8096E" w:rsidRDefault="001D3EA4" w:rsidP="00A8096E">
            <w:pPr>
              <w:spacing w:after="120"/>
              <w:ind w:left="257"/>
              <w:rPr>
                <w:rFonts w:cstheme="minorHAnsi"/>
                <w:color w:val="0563C1" w:themeColor="hyperlink"/>
                <w:sz w:val="18"/>
                <w:szCs w:val="18"/>
                <w:u w:val="single"/>
              </w:rPr>
            </w:pPr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t>Answer ID 2760</w:t>
            </w:r>
            <w:r w:rsidR="00172A9F"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 corresponds to</w:t>
            </w:r>
            <w:r w:rsidR="00172A9F" w:rsidRPr="00953F96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hyperlink r:id="rId38" w:history="1">
              <w:r w:rsidR="00172A9F" w:rsidRPr="00953F96">
                <w:rPr>
                  <w:rStyle w:val="Hyperlink"/>
                  <w:rFonts w:cstheme="minorHAnsi"/>
                  <w:sz w:val="18"/>
                  <w:szCs w:val="18"/>
                </w:rPr>
                <w:t>Life insurance dividend payment options</w:t>
              </w:r>
            </w:hyperlink>
          </w:p>
        </w:tc>
        <w:tc>
          <w:tcPr>
            <w:tcW w:w="2205" w:type="dxa"/>
            <w:shd w:val="clear" w:color="auto" w:fill="B5C7E8"/>
          </w:tcPr>
          <w:p w14:paraId="1ADEDB93" w14:textId="4B237293" w:rsidR="00927008" w:rsidRPr="00953F96" w:rsidRDefault="00953F96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t>2</w:t>
            </w:r>
            <w:r w:rsidR="0083702F"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t xml:space="preserve">live articles </w:t>
            </w:r>
          </w:p>
          <w:p w14:paraId="55AF4A2B" w14:textId="40BD2C09" w:rsidR="00927008" w:rsidRPr="00953F96" w:rsidRDefault="00927008" w:rsidP="00687998">
            <w:pPr>
              <w:spacing w:after="120"/>
              <w:rPr>
                <w:rFonts w:cstheme="minorHAnsi"/>
                <w:color w:val="0663C1"/>
                <w:sz w:val="18"/>
                <w:szCs w:val="18"/>
              </w:rPr>
            </w:pPr>
          </w:p>
          <w:p w14:paraId="1356D941" w14:textId="565816FF" w:rsidR="00927008" w:rsidRPr="00953F96" w:rsidRDefault="009B61CD" w:rsidP="00687998">
            <w:pPr>
              <w:spacing w:after="120"/>
              <w:rPr>
                <w:rFonts w:cstheme="minorHAnsi"/>
                <w:color w:val="0663C1"/>
                <w:sz w:val="18"/>
                <w:szCs w:val="18"/>
              </w:rPr>
            </w:pPr>
            <w:hyperlink r:id="rId39" w:history="1">
              <w:r w:rsidR="00927008" w:rsidRPr="00953F96">
                <w:rPr>
                  <w:rStyle w:val="Hyperlink"/>
                  <w:rFonts w:cstheme="minorHAnsi"/>
                  <w:color w:val="0663C1"/>
                  <w:sz w:val="18"/>
                  <w:szCs w:val="18"/>
                </w:rPr>
                <w:t>How to find out if you should get a higher TSGLI payment</w:t>
              </w:r>
            </w:hyperlink>
          </w:p>
          <w:p w14:paraId="1339CBBB" w14:textId="77777777" w:rsidR="00927008" w:rsidRPr="00953F96" w:rsidRDefault="00927008" w:rsidP="00687998">
            <w:pPr>
              <w:spacing w:after="120"/>
              <w:rPr>
                <w:rFonts w:cstheme="minorHAnsi"/>
                <w:color w:val="0663C1"/>
                <w:sz w:val="18"/>
                <w:szCs w:val="18"/>
              </w:rPr>
            </w:pPr>
          </w:p>
          <w:p w14:paraId="51AA9189" w14:textId="77777777" w:rsidR="006B7FBC" w:rsidRPr="00953F96" w:rsidRDefault="009B61CD" w:rsidP="00687998">
            <w:pPr>
              <w:spacing w:after="120"/>
              <w:rPr>
                <w:rStyle w:val="Hyperlink"/>
                <w:rFonts w:cstheme="minorHAnsi"/>
                <w:color w:val="0663C1"/>
                <w:sz w:val="18"/>
                <w:szCs w:val="18"/>
              </w:rPr>
            </w:pPr>
            <w:hyperlink r:id="rId40" w:history="1">
              <w:r w:rsidR="00927008" w:rsidRPr="00953F96">
                <w:rPr>
                  <w:rStyle w:val="Hyperlink"/>
                  <w:rFonts w:cstheme="minorHAnsi"/>
                  <w:color w:val="0663C1"/>
                  <w:sz w:val="18"/>
                  <w:szCs w:val="18"/>
                </w:rPr>
                <w:t>Life insurance dividend payment options</w:t>
              </w:r>
            </w:hyperlink>
          </w:p>
          <w:p w14:paraId="28B1252B" w14:textId="77777777" w:rsidR="004144FE" w:rsidRPr="00953F96" w:rsidRDefault="004144FE" w:rsidP="00687998">
            <w:pPr>
              <w:spacing w:after="120"/>
              <w:rPr>
                <w:rStyle w:val="Hyperlink"/>
                <w:rFonts w:cstheme="minorHAnsi"/>
                <w:color w:val="0663C1"/>
                <w:sz w:val="18"/>
                <w:szCs w:val="18"/>
              </w:rPr>
            </w:pPr>
          </w:p>
          <w:p w14:paraId="599C3681" w14:textId="5C6E8A53" w:rsidR="004144FE" w:rsidRPr="00953F96" w:rsidRDefault="004144FE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825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5DF6FB" w14:textId="4F9DC8BD" w:rsidR="001D3EA4" w:rsidRPr="00953F96" w:rsidRDefault="00953F96" w:rsidP="001D3EA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53F96">
              <w:rPr>
                <w:rFonts w:cstheme="minorHAnsi"/>
                <w:color w:val="000000" w:themeColor="text1"/>
                <w:sz w:val="18"/>
                <w:szCs w:val="18"/>
              </w:rPr>
              <w:t>Live articles not based on IRIS content</w:t>
            </w:r>
          </w:p>
          <w:p w14:paraId="732AE4AE" w14:textId="4F93E83D" w:rsidR="00953F96" w:rsidRPr="00953F96" w:rsidRDefault="00953F96" w:rsidP="001D3EA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9F0CDA3" w14:textId="77777777" w:rsidR="00953F96" w:rsidRPr="00953F96" w:rsidRDefault="009B61CD" w:rsidP="00953F96">
            <w:pPr>
              <w:spacing w:after="120"/>
              <w:rPr>
                <w:rStyle w:val="Hyperlink"/>
                <w:rFonts w:cstheme="minorHAnsi"/>
                <w:color w:val="0663C1"/>
                <w:sz w:val="18"/>
                <w:szCs w:val="18"/>
              </w:rPr>
            </w:pPr>
            <w:hyperlink r:id="rId41" w:history="1">
              <w:r w:rsidR="00953F96" w:rsidRPr="00953F96">
                <w:rPr>
                  <w:rStyle w:val="Hyperlink"/>
                  <w:rFonts w:cstheme="minorHAnsi"/>
                  <w:color w:val="0663C1"/>
                  <w:sz w:val="18"/>
                  <w:szCs w:val="18"/>
                </w:rPr>
                <w:t>Life insurance if you have preexisting conditions</w:t>
              </w:r>
            </w:hyperlink>
          </w:p>
          <w:p w14:paraId="260DD6D5" w14:textId="77777777" w:rsidR="00953F96" w:rsidRPr="00953F96" w:rsidRDefault="00953F96" w:rsidP="00953F96">
            <w:pPr>
              <w:spacing w:after="120"/>
              <w:rPr>
                <w:rFonts w:cstheme="minorHAnsi"/>
                <w:color w:val="0663C1"/>
                <w:sz w:val="18"/>
                <w:szCs w:val="18"/>
              </w:rPr>
            </w:pPr>
          </w:p>
          <w:p w14:paraId="78413DE7" w14:textId="7BF78384" w:rsidR="00953F96" w:rsidRPr="00953F96" w:rsidRDefault="009B61CD" w:rsidP="00953F96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hyperlink r:id="rId42" w:history="1">
              <w:r w:rsidR="00953F96" w:rsidRPr="00953F96">
                <w:rPr>
                  <w:rStyle w:val="Hyperlink"/>
                  <w:color w:val="0663C1"/>
                  <w:sz w:val="18"/>
                  <w:szCs w:val="18"/>
                </w:rPr>
                <w:t>Deciding how much life insurance to get</w:t>
              </w:r>
            </w:hyperlink>
          </w:p>
          <w:p w14:paraId="1C0EB14A" w14:textId="2F001EF4" w:rsidR="006B7FBC" w:rsidRPr="00953F96" w:rsidRDefault="006B7FBC" w:rsidP="00172A9F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4984591C" w14:textId="0CDC031A" w:rsidR="00927008" w:rsidRPr="00B7406F" w:rsidRDefault="00927008" w:rsidP="00687998">
      <w:pPr>
        <w:spacing w:after="120"/>
        <w:rPr>
          <w:rFonts w:cstheme="minorHAnsi"/>
        </w:rPr>
      </w:pPr>
    </w:p>
    <w:p w14:paraId="02A33653" w14:textId="2839FF70" w:rsidR="00A8096E" w:rsidRDefault="00A8096E">
      <w:pPr>
        <w:rPr>
          <w:rFonts w:cstheme="minorHAnsi"/>
        </w:rPr>
      </w:pPr>
      <w:r>
        <w:rPr>
          <w:rFonts w:cstheme="minorHAnsi"/>
        </w:rPr>
        <w:br w:type="page"/>
      </w:r>
    </w:p>
    <w:p w14:paraId="540937F7" w14:textId="77777777" w:rsidR="005D5AC1" w:rsidRPr="00B7406F" w:rsidRDefault="005D5AC1" w:rsidP="00687998">
      <w:pPr>
        <w:spacing w:after="120"/>
        <w:rPr>
          <w:rFonts w:cstheme="minorHAnsi"/>
        </w:rPr>
      </w:pPr>
    </w:p>
    <w:p w14:paraId="38070255" w14:textId="311BA7CF" w:rsidR="00381A99" w:rsidRPr="00212D3A" w:rsidRDefault="00381A99" w:rsidP="00A8096E">
      <w:pPr>
        <w:pStyle w:val="Heading2"/>
      </w:pPr>
      <w:bookmarkStart w:id="18" w:name="_Toc69896133"/>
      <w:bookmarkStart w:id="19" w:name="_Toc69896270"/>
      <w:bookmarkStart w:id="20" w:name="_Toc70067930"/>
      <w:bookmarkStart w:id="21" w:name="_Toc70067810"/>
      <w:bookmarkStart w:id="22" w:name="_Toc80112855"/>
      <w:bookmarkStart w:id="23" w:name="_Toc80112915"/>
      <w:r w:rsidRPr="009512D4">
        <w:t>Education</w:t>
      </w:r>
      <w:r w:rsidR="001D3EA4" w:rsidRPr="009512D4">
        <w:t xml:space="preserve"> </w:t>
      </w:r>
      <w:r w:rsidR="005B4B69" w:rsidRPr="009512D4">
        <w:t>–</w:t>
      </w:r>
      <w:r w:rsidR="001D3EA4" w:rsidRPr="009512D4">
        <w:t xml:space="preserve"> General</w:t>
      </w:r>
      <w:bookmarkEnd w:id="18"/>
      <w:bookmarkEnd w:id="19"/>
      <w:bookmarkEnd w:id="20"/>
      <w:bookmarkEnd w:id="21"/>
      <w:bookmarkEnd w:id="22"/>
      <w:bookmarkEnd w:id="23"/>
    </w:p>
    <w:tbl>
      <w:tblPr>
        <w:tblStyle w:val="TableGrid"/>
        <w:tblW w:w="1016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07"/>
        <w:gridCol w:w="2193"/>
        <w:gridCol w:w="4467"/>
      </w:tblGrid>
      <w:tr w:rsidR="003E71B4" w:rsidRPr="00B7406F" w14:paraId="7C3A4005" w14:textId="77777777" w:rsidTr="00076CEB">
        <w:tc>
          <w:tcPr>
            <w:tcW w:w="3507" w:type="dxa"/>
            <w:shd w:val="clear" w:color="auto" w:fill="auto"/>
          </w:tcPr>
          <w:p w14:paraId="7EADABA9" w14:textId="6CDA56A5" w:rsidR="003E71B4" w:rsidRPr="001D3EA4" w:rsidRDefault="003E71B4" w:rsidP="003E71B4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sz w:val="18"/>
                <w:szCs w:val="18"/>
              </w:rPr>
              <w:t>GI BILL FAQS</w:t>
            </w:r>
          </w:p>
        </w:tc>
        <w:tc>
          <w:tcPr>
            <w:tcW w:w="219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2AEB823" w14:textId="201A55FA" w:rsidR="003E71B4" w:rsidRPr="001D3EA4" w:rsidRDefault="003E71B4" w:rsidP="003E71B4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GI BILL FAQ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4467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1F201C2" w14:textId="0991F320" w:rsidR="003E71B4" w:rsidRPr="001D3EA4" w:rsidRDefault="003E71B4" w:rsidP="003E71B4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Internal Notes</w:t>
            </w:r>
          </w:p>
        </w:tc>
      </w:tr>
      <w:tr w:rsidR="003E71B4" w:rsidRPr="00B7406F" w14:paraId="481AD0E0" w14:textId="77777777" w:rsidTr="00076CEB">
        <w:tc>
          <w:tcPr>
            <w:tcW w:w="3507" w:type="dxa"/>
            <w:shd w:val="clear" w:color="auto" w:fill="B5C7E8"/>
          </w:tcPr>
          <w:p w14:paraId="7F2DB623" w14:textId="40EAC2B2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10 general education </w:t>
            </w:r>
            <w:proofErr w:type="spellStart"/>
            <w:r w:rsidRPr="00B7406F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Pr="00B7406F">
              <w:rPr>
                <w:rFonts w:cstheme="minorHAnsi"/>
                <w:sz w:val="18"/>
                <w:szCs w:val="18"/>
              </w:rPr>
              <w:t xml:space="preserve"> were considered for migration. Of those 10:</w:t>
            </w:r>
          </w:p>
          <w:p w14:paraId="09FE986E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353E7CB4" w14:textId="77777777" w:rsidR="009512D4" w:rsidRDefault="003E71B4" w:rsidP="003E71B4">
            <w:pPr>
              <w:spacing w:after="120"/>
              <w:ind w:left="186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Answer IDs 97, 221 and 971 weren’t migrated per SMEs. </w:t>
            </w:r>
            <w:r w:rsidR="00C56C0A">
              <w:rPr>
                <w:rFonts w:cstheme="minorHAnsi"/>
                <w:sz w:val="18"/>
                <w:szCs w:val="18"/>
              </w:rPr>
              <w:br/>
            </w:r>
          </w:p>
          <w:p w14:paraId="0DCC8105" w14:textId="13CDA737" w:rsidR="003E71B4" w:rsidRPr="00B7406F" w:rsidRDefault="009512D4" w:rsidP="003E71B4">
            <w:pPr>
              <w:spacing w:after="120"/>
              <w:ind w:left="18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Answer IDs 1575, 1568, and 1572 weren’t migrated due to low page views. </w:t>
            </w:r>
            <w:r w:rsidR="00C56C0A">
              <w:rPr>
                <w:rFonts w:cstheme="minorHAnsi"/>
                <w:sz w:val="18"/>
                <w:szCs w:val="18"/>
              </w:rPr>
              <w:br/>
            </w:r>
            <w:r w:rsidR="00C56C0A">
              <w:rPr>
                <w:rFonts w:cstheme="minorHAnsi"/>
                <w:sz w:val="18"/>
                <w:szCs w:val="18"/>
              </w:rPr>
              <w:br/>
              <w:t>4 were migrated:</w:t>
            </w:r>
          </w:p>
          <w:p w14:paraId="6E04A1D0" w14:textId="080F111E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45105363" w14:textId="49DEA4DD" w:rsidR="003E71B4" w:rsidRPr="00B7406F" w:rsidRDefault="003E71B4" w:rsidP="003E71B4">
            <w:pPr>
              <w:spacing w:after="120"/>
              <w:ind w:left="186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Answer ID 172 corresponds to:</w:t>
            </w:r>
            <w:r w:rsidRPr="00B7406F">
              <w:rPr>
                <w:rFonts w:cstheme="minorHAnsi"/>
                <w:sz w:val="18"/>
                <w:szCs w:val="18"/>
              </w:rPr>
              <w:br/>
              <w:t>https://www.va.gov/resources/how-va-education-benefit-payments-affect-your-taxes/</w:t>
            </w:r>
          </w:p>
          <w:p w14:paraId="46293D07" w14:textId="0BD70B62" w:rsidR="003E71B4" w:rsidRPr="00B7406F" w:rsidRDefault="003E71B4" w:rsidP="003E71B4">
            <w:pPr>
              <w:spacing w:after="120"/>
              <w:ind w:left="186"/>
              <w:rPr>
                <w:rFonts w:cstheme="minorHAnsi"/>
                <w:sz w:val="18"/>
                <w:szCs w:val="18"/>
              </w:rPr>
            </w:pPr>
          </w:p>
          <w:p w14:paraId="53DC5411" w14:textId="063E52E8" w:rsidR="003E71B4" w:rsidRPr="00B7406F" w:rsidRDefault="003E71B4" w:rsidP="003E71B4">
            <w:pPr>
              <w:spacing w:after="120"/>
              <w:ind w:left="186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Answer ID 493 corresponds to:</w:t>
            </w:r>
            <w:r w:rsidRPr="00B7406F">
              <w:rPr>
                <w:rFonts w:cstheme="minorHAnsi"/>
                <w:sz w:val="18"/>
                <w:szCs w:val="18"/>
              </w:rPr>
              <w:br/>
              <w:t>https://www.va.gov/resources/how-do-i-get-college-credits-for-my-military-service/</w:t>
            </w:r>
          </w:p>
          <w:p w14:paraId="65C2F905" w14:textId="77777777" w:rsidR="003E71B4" w:rsidRPr="00B7406F" w:rsidRDefault="003E71B4" w:rsidP="003E71B4">
            <w:pPr>
              <w:spacing w:after="120"/>
              <w:ind w:left="186"/>
              <w:rPr>
                <w:rFonts w:cstheme="minorHAnsi"/>
                <w:sz w:val="18"/>
                <w:szCs w:val="18"/>
              </w:rPr>
            </w:pPr>
          </w:p>
          <w:p w14:paraId="4DB9814B" w14:textId="2005F014" w:rsidR="003E71B4" w:rsidRPr="00B7406F" w:rsidRDefault="003E71B4" w:rsidP="003E71B4">
            <w:pPr>
              <w:spacing w:after="120"/>
              <w:ind w:left="186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Answer ID 1482 corresponds to: https://www.va.gov/resources/can-i-get-a-replacement-gi-bill-benefit-certificate-of-eligibility/</w:t>
            </w:r>
          </w:p>
          <w:p w14:paraId="724461DA" w14:textId="446AD1FE" w:rsidR="003E71B4" w:rsidRPr="00B7406F" w:rsidRDefault="003E71B4" w:rsidP="003E71B4">
            <w:pPr>
              <w:spacing w:after="120"/>
              <w:ind w:left="186"/>
              <w:rPr>
                <w:rFonts w:cstheme="minorHAnsi"/>
                <w:sz w:val="18"/>
                <w:szCs w:val="18"/>
              </w:rPr>
            </w:pPr>
          </w:p>
          <w:p w14:paraId="5106E965" w14:textId="57674CBF" w:rsidR="003E71B4" w:rsidRPr="00B7406F" w:rsidRDefault="003E71B4" w:rsidP="003E71B4">
            <w:pPr>
              <w:spacing w:after="120"/>
              <w:ind w:left="186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Answer ID 1573 corresponds to: </w:t>
            </w:r>
          </w:p>
          <w:p w14:paraId="6CD953DC" w14:textId="05FD5A8B" w:rsidR="003E71B4" w:rsidRPr="00B7406F" w:rsidRDefault="003E71B4" w:rsidP="00A8096E">
            <w:pPr>
              <w:spacing w:after="120"/>
              <w:ind w:left="186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https://www.va.gov/resources/what-if-my-school-closes-temporarily-because-of-a-natural-disaster/</w:t>
            </w:r>
          </w:p>
        </w:tc>
        <w:tc>
          <w:tcPr>
            <w:tcW w:w="2193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80C6530" w14:textId="2C2D7382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4 articles live</w:t>
            </w:r>
          </w:p>
          <w:p w14:paraId="29478236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31F28487" w14:textId="1893739F" w:rsidR="003E71B4" w:rsidRPr="00B7406F" w:rsidRDefault="009B61CD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hyperlink r:id="rId43" w:history="1">
              <w:r w:rsidR="003E71B4" w:rsidRPr="00B7406F">
                <w:rPr>
                  <w:rStyle w:val="Hyperlink"/>
                  <w:rFonts w:cstheme="minorHAnsi"/>
                  <w:sz w:val="18"/>
                  <w:szCs w:val="18"/>
                </w:rPr>
                <w:t>How VA education benefit payments affect your taxes</w:t>
              </w:r>
            </w:hyperlink>
          </w:p>
          <w:p w14:paraId="1E98514F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036AA228" w14:textId="6FA4D64B" w:rsidR="003E71B4" w:rsidRPr="00B7406F" w:rsidRDefault="009B61CD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hyperlink r:id="rId44" w:history="1">
              <w:r w:rsidR="003E71B4" w:rsidRPr="00B7406F">
                <w:rPr>
                  <w:rStyle w:val="Hyperlink"/>
                  <w:rFonts w:cstheme="minorHAnsi"/>
                  <w:sz w:val="18"/>
                  <w:szCs w:val="18"/>
                </w:rPr>
                <w:t>How do I get college credits for my military service?</w:t>
              </w:r>
            </w:hyperlink>
          </w:p>
          <w:p w14:paraId="4355D75B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59023460" w14:textId="77777777" w:rsidR="003E71B4" w:rsidRPr="00B7406F" w:rsidRDefault="009B61CD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hyperlink r:id="rId45" w:history="1">
              <w:r w:rsidR="003E71B4" w:rsidRPr="00B7406F">
                <w:rPr>
                  <w:rStyle w:val="Hyperlink"/>
                  <w:rFonts w:cstheme="minorHAnsi"/>
                  <w:sz w:val="18"/>
                  <w:szCs w:val="18"/>
                </w:rPr>
                <w:t>Can I get a replacement GI Bill benefit Certificate of Eligibility?</w:t>
              </w:r>
            </w:hyperlink>
          </w:p>
          <w:p w14:paraId="09710311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491BB4EB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0FC4CCE8" w14:textId="4F8F577A" w:rsidR="003E71B4" w:rsidRPr="00B7406F" w:rsidRDefault="009B61CD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hyperlink r:id="rId46" w:history="1">
              <w:r w:rsidR="003E71B4" w:rsidRPr="00B7406F">
                <w:rPr>
                  <w:rStyle w:val="Hyperlink"/>
                  <w:rFonts w:cstheme="minorHAnsi"/>
                  <w:sz w:val="18"/>
                  <w:szCs w:val="18"/>
                </w:rPr>
                <w:t>What if my school closes temporarily because of a natural disaster?</w:t>
              </w:r>
            </w:hyperlink>
          </w:p>
          <w:p w14:paraId="714BFC1F" w14:textId="0B1417B1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1CDDA078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68618D81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3E92D9CC" w14:textId="54740EDA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6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0758BE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45EDA579" w14:textId="5394ADC4" w:rsidR="003E71B4" w:rsidRPr="00B7406F" w:rsidRDefault="003E71B4" w:rsidP="003E71B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062C48A" w14:textId="09DB1F4F" w:rsidR="003E71B4" w:rsidRPr="00B7406F" w:rsidRDefault="003E71B4" w:rsidP="003E71B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01655689" w14:textId="60536525" w:rsidR="00335692" w:rsidRPr="00B7406F" w:rsidRDefault="00335692" w:rsidP="00687998">
      <w:pPr>
        <w:spacing w:after="120"/>
        <w:rPr>
          <w:rFonts w:cstheme="minorHAnsi"/>
        </w:rPr>
      </w:pPr>
    </w:p>
    <w:p w14:paraId="3DEF31FC" w14:textId="594F55A7" w:rsidR="005B4B69" w:rsidRPr="005B4B69" w:rsidRDefault="00D10916" w:rsidP="00A8096E">
      <w:pPr>
        <w:pStyle w:val="Heading2"/>
      </w:pPr>
      <w:bookmarkStart w:id="24" w:name="_Toc69896134"/>
      <w:bookmarkStart w:id="25" w:name="_Toc69896271"/>
      <w:bookmarkStart w:id="26" w:name="_Toc70067811"/>
      <w:bookmarkStart w:id="27" w:name="_Toc70067932"/>
      <w:bookmarkStart w:id="28" w:name="_Toc80112856"/>
      <w:bookmarkStart w:id="29" w:name="_Toc80112916"/>
      <w:r w:rsidRPr="00A8096E">
        <w:t>Education – Payments</w:t>
      </w:r>
      <w:bookmarkEnd w:id="24"/>
      <w:bookmarkEnd w:id="25"/>
      <w:bookmarkEnd w:id="26"/>
      <w:bookmarkEnd w:id="27"/>
      <w:bookmarkEnd w:id="28"/>
      <w:bookmarkEnd w:id="29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07"/>
        <w:gridCol w:w="2160"/>
        <w:gridCol w:w="4410"/>
      </w:tblGrid>
      <w:tr w:rsidR="003E71B4" w:rsidRPr="00B7406F" w14:paraId="5CFF878E" w14:textId="77777777" w:rsidTr="00A8096E">
        <w:tc>
          <w:tcPr>
            <w:tcW w:w="3507" w:type="dxa"/>
            <w:shd w:val="clear" w:color="auto" w:fill="auto"/>
          </w:tcPr>
          <w:p w14:paraId="07BD0516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sz w:val="18"/>
                <w:szCs w:val="18"/>
              </w:rPr>
              <w:t>GI BILL FAQS</w:t>
            </w:r>
          </w:p>
        </w:tc>
        <w:tc>
          <w:tcPr>
            <w:tcW w:w="21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978C959" w14:textId="190B1596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GI BILL FAQ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441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9D1498E" w14:textId="77777777" w:rsidR="003E71B4" w:rsidRPr="00B7406F" w:rsidRDefault="003E71B4" w:rsidP="003E71B4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Internal Notes</w:t>
            </w:r>
          </w:p>
        </w:tc>
      </w:tr>
      <w:tr w:rsidR="003E71B4" w:rsidRPr="00B7406F" w14:paraId="69E55CFC" w14:textId="77777777" w:rsidTr="00A8096E">
        <w:trPr>
          <w:trHeight w:val="791"/>
        </w:trPr>
        <w:tc>
          <w:tcPr>
            <w:tcW w:w="3507" w:type="dxa"/>
            <w:shd w:val="clear" w:color="auto" w:fill="B4C6E7" w:themeFill="accent1" w:themeFillTint="66"/>
          </w:tcPr>
          <w:p w14:paraId="161907D7" w14:textId="535749B2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5 education payments </w:t>
            </w:r>
            <w:proofErr w:type="spellStart"/>
            <w:r w:rsidRPr="00B7406F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Pr="00B7406F">
              <w:rPr>
                <w:rFonts w:cstheme="minorHAnsi"/>
                <w:sz w:val="18"/>
                <w:szCs w:val="18"/>
              </w:rPr>
              <w:t xml:space="preserve"> were identified by SMEs for migration. </w:t>
            </w:r>
          </w:p>
          <w:p w14:paraId="5DF096A8" w14:textId="7A0AE01F" w:rsidR="009512D4" w:rsidRDefault="009512D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00373B39" w14:textId="1FCB1E89" w:rsidR="009512D4" w:rsidRPr="009512D4" w:rsidRDefault="009512D4" w:rsidP="003E71B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512D4">
              <w:rPr>
                <w:rFonts w:cstheme="minorHAnsi"/>
                <w:color w:val="000000" w:themeColor="text1"/>
                <w:sz w:val="18"/>
                <w:szCs w:val="18"/>
              </w:rPr>
              <w:t xml:space="preserve">Answer ID 1571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wasn’t migrated due to low page views. </w:t>
            </w:r>
          </w:p>
          <w:p w14:paraId="6B1E074C" w14:textId="77777777" w:rsidR="009512D4" w:rsidRDefault="009512D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1FAF6C24" w14:textId="532E6511" w:rsidR="003E71B4" w:rsidRPr="00B7406F" w:rsidRDefault="003E71B4" w:rsidP="003E71B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Answer IDs 17, 68, 75, and 118 correspond to: https://www.va.gov/resources/gi-bill-and-other-va-education-benefit-payments-faqs/</w:t>
            </w:r>
          </w:p>
        </w:tc>
        <w:tc>
          <w:tcPr>
            <w:tcW w:w="2160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A77F38F" w14:textId="03B0B1F8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1 article live:</w:t>
            </w:r>
          </w:p>
          <w:p w14:paraId="2CA824BA" w14:textId="4995BECC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4FC60DA9" w14:textId="77777777" w:rsidR="003E71B4" w:rsidRPr="00B7406F" w:rsidRDefault="009B61CD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hyperlink r:id="rId47" w:history="1">
              <w:r w:rsidR="003E71B4" w:rsidRPr="00B7406F">
                <w:rPr>
                  <w:rStyle w:val="Hyperlink"/>
                  <w:rFonts w:cstheme="minorHAnsi"/>
                  <w:sz w:val="18"/>
                  <w:szCs w:val="18"/>
                </w:rPr>
                <w:t>GI Bill and other VA education benefit payments FAQs</w:t>
              </w:r>
            </w:hyperlink>
          </w:p>
          <w:p w14:paraId="10C5800A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17D37B9A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23DAA14B" w14:textId="233E90CA" w:rsidR="003E71B4" w:rsidRPr="00B7406F" w:rsidRDefault="003E71B4" w:rsidP="003E71B4">
            <w:pPr>
              <w:spacing w:after="120"/>
              <w:rPr>
                <w:rFonts w:cstheme="minorHAnsi"/>
                <w:color w:val="201F1E"/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3053595" w14:textId="43164A82" w:rsidR="003E71B4" w:rsidRPr="00817AB4" w:rsidRDefault="003E71B4" w:rsidP="003E71B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0DC0428D" w14:textId="77777777" w:rsidR="00D10916" w:rsidRDefault="00D10916">
      <w:pPr>
        <w:rPr>
          <w:rFonts w:cstheme="minorHAnsi"/>
          <w:b/>
          <w:bCs/>
        </w:rPr>
      </w:pPr>
    </w:p>
    <w:p w14:paraId="3E61C1C6" w14:textId="359D2DD6" w:rsidR="005B4B69" w:rsidRPr="005B4B69" w:rsidRDefault="00D10916" w:rsidP="00A8096E">
      <w:pPr>
        <w:pStyle w:val="Heading2"/>
      </w:pPr>
      <w:bookmarkStart w:id="30" w:name="_Toc69896135"/>
      <w:bookmarkStart w:id="31" w:name="_Toc69896272"/>
      <w:bookmarkStart w:id="32" w:name="_Toc70067813"/>
      <w:bookmarkStart w:id="33" w:name="_Toc70067934"/>
      <w:bookmarkStart w:id="34" w:name="_Toc80112857"/>
      <w:bookmarkStart w:id="35" w:name="_Toc80112917"/>
      <w:r w:rsidRPr="00F62D64">
        <w:lastRenderedPageBreak/>
        <w:t>Education – Debt</w:t>
      </w:r>
      <w:bookmarkEnd w:id="30"/>
      <w:bookmarkEnd w:id="31"/>
      <w:bookmarkEnd w:id="32"/>
      <w:bookmarkEnd w:id="33"/>
      <w:bookmarkEnd w:id="34"/>
      <w:bookmarkEnd w:id="35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3"/>
        <w:gridCol w:w="3144"/>
        <w:gridCol w:w="4050"/>
      </w:tblGrid>
      <w:tr w:rsidR="00076CEB" w:rsidRPr="00B7406F" w14:paraId="7B200D58" w14:textId="77777777" w:rsidTr="008E26D1">
        <w:tc>
          <w:tcPr>
            <w:tcW w:w="2883" w:type="dxa"/>
            <w:shd w:val="clear" w:color="auto" w:fill="auto"/>
          </w:tcPr>
          <w:p w14:paraId="2D125B1A" w14:textId="7DBFF34E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sz w:val="18"/>
                <w:szCs w:val="18"/>
              </w:rPr>
              <w:t>GI BILL FAQS</w:t>
            </w:r>
          </w:p>
        </w:tc>
        <w:tc>
          <w:tcPr>
            <w:tcW w:w="3144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43DB423" w14:textId="2DA81E44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GI BILL FAQ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405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E346554" w14:textId="5E672315" w:rsidR="00076CEB" w:rsidRPr="00B7406F" w:rsidRDefault="00076CEB" w:rsidP="00076CEB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Internal Notes</w:t>
            </w:r>
          </w:p>
        </w:tc>
      </w:tr>
      <w:tr w:rsidR="00076CEB" w:rsidRPr="00B7406F" w14:paraId="2C4EB235" w14:textId="77777777" w:rsidTr="008E26D1">
        <w:tc>
          <w:tcPr>
            <w:tcW w:w="2883" w:type="dxa"/>
            <w:shd w:val="clear" w:color="auto" w:fill="B4C6E7" w:themeFill="accent1" w:themeFillTint="66"/>
          </w:tcPr>
          <w:p w14:paraId="59FF2D9A" w14:textId="2BF15896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7 education debt </w:t>
            </w:r>
            <w:proofErr w:type="spellStart"/>
            <w:r w:rsidRPr="00B7406F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Pr="00B7406F">
              <w:rPr>
                <w:rFonts w:cstheme="minorHAnsi"/>
                <w:sz w:val="18"/>
                <w:szCs w:val="18"/>
              </w:rPr>
              <w:t xml:space="preserve"> were identified by SMEs for migration: </w:t>
            </w:r>
          </w:p>
          <w:p w14:paraId="48E5F576" w14:textId="77777777" w:rsidR="00F80BAA" w:rsidRDefault="00F80BAA" w:rsidP="00076CEB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34FDDDD" w14:textId="77777777" w:rsidR="00F80BAA" w:rsidRDefault="00F80BAA" w:rsidP="00076CEB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B6033B0" w14:textId="77777777" w:rsidR="00F80BAA" w:rsidRDefault="00F80BAA" w:rsidP="00076CEB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4DB7292" w14:textId="47A49BD2" w:rsidR="00B25F6E" w:rsidRDefault="004E58EA" w:rsidP="00076CEB">
            <w:pPr>
              <w:spacing w:after="120"/>
              <w:rPr>
                <w:rStyle w:val="Hyperlink"/>
                <w:color w:val="000000" w:themeColor="text1"/>
                <w:u w:val="none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Answer ID </w:t>
            </w:r>
            <w:r w:rsidR="00F80BAA" w:rsidRPr="001577DB">
              <w:rPr>
                <w:rFonts w:cstheme="minorHAnsi"/>
                <w:color w:val="000000" w:themeColor="text1"/>
                <w:sz w:val="18"/>
                <w:szCs w:val="18"/>
              </w:rPr>
              <w:t>1421</w:t>
            </w:r>
            <w:r w:rsidR="00B25F6E">
              <w:rPr>
                <w:rFonts w:cstheme="minorHAnsi"/>
                <w:color w:val="000000" w:themeColor="text1"/>
                <w:sz w:val="18"/>
                <w:szCs w:val="18"/>
              </w:rPr>
              <w:t xml:space="preserve"> corresponds to </w:t>
            </w:r>
            <w:hyperlink r:id="rId48" w:history="1">
              <w:r w:rsidR="00B25F6E" w:rsidRPr="00D747FB">
                <w:rPr>
                  <w:rStyle w:val="Hyperlink"/>
                  <w:rFonts w:cstheme="minorHAnsi"/>
                  <w:sz w:val="18"/>
                  <w:szCs w:val="18"/>
                </w:rPr>
                <w:t>VA debt management</w:t>
              </w:r>
            </w:hyperlink>
            <w:r w:rsidR="00B25F6E">
              <w:rPr>
                <w:rStyle w:val="Hyperlink"/>
                <w:rFonts w:cstheme="minorHAnsi"/>
                <w:sz w:val="18"/>
                <w:szCs w:val="18"/>
              </w:rPr>
              <w:t xml:space="preserve"> </w:t>
            </w:r>
            <w:r w:rsidR="00B25F6E" w:rsidRPr="00B25F6E">
              <w:rPr>
                <w:rStyle w:val="Hyperlink"/>
                <w:color w:val="000000" w:themeColor="text1"/>
                <w:u w:val="none"/>
              </w:rPr>
              <w:t>(“Why do I owe money to VA?”)</w:t>
            </w:r>
          </w:p>
          <w:p w14:paraId="487FDA82" w14:textId="77777777" w:rsidR="004E58EA" w:rsidRPr="004E58EA" w:rsidRDefault="004E58EA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1A0FA27D" w14:textId="170F0251" w:rsidR="00076CEB" w:rsidRPr="00A8096E" w:rsidRDefault="00F80BAA" w:rsidP="00A203E7">
            <w:pPr>
              <w:spacing w:after="120"/>
              <w:rPr>
                <w:color w:val="000000" w:themeColor="text1"/>
              </w:rPr>
            </w:pPr>
            <w:r w:rsidRPr="001577DB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="004E58EA">
              <w:rPr>
                <w:rFonts w:cstheme="minorHAnsi"/>
                <w:color w:val="000000" w:themeColor="text1"/>
                <w:sz w:val="18"/>
                <w:szCs w:val="18"/>
              </w:rPr>
              <w:t xml:space="preserve">Answer ID </w:t>
            </w:r>
            <w:r w:rsidRPr="001577DB">
              <w:rPr>
                <w:rFonts w:cstheme="minorHAnsi"/>
                <w:color w:val="000000" w:themeColor="text1"/>
                <w:sz w:val="18"/>
                <w:szCs w:val="18"/>
              </w:rPr>
              <w:t>1424</w:t>
            </w:r>
            <w:r w:rsidR="0000170B">
              <w:rPr>
                <w:rFonts w:cstheme="minorHAnsi"/>
                <w:color w:val="000000" w:themeColor="text1"/>
                <w:sz w:val="18"/>
                <w:szCs w:val="18"/>
              </w:rPr>
              <w:t xml:space="preserve"> corresponds to </w:t>
            </w:r>
            <w:hyperlink r:id="rId49" w:history="1">
              <w:r w:rsidR="0000170B" w:rsidRPr="00D747FB">
                <w:rPr>
                  <w:rStyle w:val="Hyperlink"/>
                  <w:rFonts w:cstheme="minorHAnsi"/>
                  <w:sz w:val="18"/>
                  <w:szCs w:val="18"/>
                </w:rPr>
                <w:t>VA debt management</w:t>
              </w:r>
            </w:hyperlink>
            <w:r w:rsidR="0000170B">
              <w:rPr>
                <w:rStyle w:val="Hyperlink"/>
                <w:rFonts w:cstheme="minorHAnsi"/>
                <w:sz w:val="18"/>
                <w:szCs w:val="18"/>
              </w:rPr>
              <w:t xml:space="preserve"> </w:t>
            </w:r>
            <w:r w:rsidR="0000170B" w:rsidRPr="00B25F6E">
              <w:rPr>
                <w:rStyle w:val="Hyperlink"/>
                <w:color w:val="000000" w:themeColor="text1"/>
                <w:u w:val="none"/>
              </w:rPr>
              <w:t>(</w:t>
            </w:r>
            <w:r w:rsidR="004E58EA">
              <w:rPr>
                <w:rStyle w:val="Hyperlink"/>
                <w:color w:val="000000" w:themeColor="text1"/>
                <w:u w:val="none"/>
              </w:rPr>
              <w:t xml:space="preserve">“What happens if I don’t repay a VA debt?”) </w:t>
            </w:r>
          </w:p>
        </w:tc>
        <w:tc>
          <w:tcPr>
            <w:tcW w:w="3144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464163F" w14:textId="36F88683" w:rsidR="00D747FB" w:rsidRDefault="00D747F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 articles live:</w:t>
            </w:r>
          </w:p>
          <w:p w14:paraId="0BB8C251" w14:textId="69B42489" w:rsidR="00D747FB" w:rsidRDefault="009B61CD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hyperlink r:id="rId50" w:history="1">
              <w:r w:rsidR="00D747FB" w:rsidRPr="00D747FB">
                <w:rPr>
                  <w:rStyle w:val="Hyperlink"/>
                  <w:rFonts w:cstheme="minorHAnsi"/>
                  <w:sz w:val="18"/>
                  <w:szCs w:val="18"/>
                </w:rPr>
                <w:t>VA debt management</w:t>
              </w:r>
            </w:hyperlink>
          </w:p>
          <w:p w14:paraId="7C684B09" w14:textId="5213EAE6" w:rsidR="00D747FB" w:rsidRDefault="009B61CD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hyperlink r:id="rId51" w:history="1">
              <w:r w:rsidR="00D747FB" w:rsidRPr="00D747FB">
                <w:rPr>
                  <w:rStyle w:val="Hyperlink"/>
                  <w:rFonts w:cstheme="minorHAnsi"/>
                  <w:sz w:val="18"/>
                  <w:szCs w:val="18"/>
                </w:rPr>
                <w:t>Waivers for VA benefit debt</w:t>
              </w:r>
            </w:hyperlink>
          </w:p>
          <w:p w14:paraId="4EDF4234" w14:textId="7A05436C" w:rsidR="00D747FB" w:rsidRDefault="009B61CD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hyperlink r:id="rId52" w:history="1">
              <w:r w:rsidR="00D747FB" w:rsidRPr="00D747FB">
                <w:rPr>
                  <w:rStyle w:val="Hyperlink"/>
                  <w:rFonts w:cstheme="minorHAnsi"/>
                  <w:sz w:val="18"/>
                  <w:szCs w:val="18"/>
                </w:rPr>
                <w:t>VA COVID-19 debt relief options for Veterans and dependents</w:t>
              </w:r>
            </w:hyperlink>
          </w:p>
          <w:p w14:paraId="4592762D" w14:textId="1ECC7B5C" w:rsidR="00D747FB" w:rsidRDefault="00D747F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25A53830" w14:textId="77777777" w:rsidR="00D747FB" w:rsidRPr="00B7406F" w:rsidRDefault="00D747F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5560CA02" w14:textId="77777777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2536F5C8" w14:textId="7D32A004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AC8E42C" w14:textId="77E63B08" w:rsidR="00076CEB" w:rsidRPr="00A203E7" w:rsidRDefault="00076CEB" w:rsidP="00076CEB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</w:pPr>
          </w:p>
          <w:p w14:paraId="567393F2" w14:textId="2AFF9670" w:rsidR="00076CEB" w:rsidRPr="00A203E7" w:rsidRDefault="009B61CD" w:rsidP="00076CEB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  <w:hyperlink r:id="rId53" w:history="1">
              <w:r w:rsidR="00076CEB" w:rsidRPr="00A203E7">
                <w:rPr>
                  <w:rStyle w:val="Hyperlink"/>
                  <w:rFonts w:cstheme="minorHAnsi"/>
                  <w:sz w:val="18"/>
                  <w:szCs w:val="18"/>
                  <w:highlight w:val="yellow"/>
                </w:rPr>
                <w:t>GH 17605</w:t>
              </w:r>
            </w:hyperlink>
          </w:p>
          <w:p w14:paraId="4BE819D7" w14:textId="76536197" w:rsidR="00453D0F" w:rsidRPr="00A203E7" w:rsidRDefault="00453D0F" w:rsidP="00076CEB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</w:pPr>
            <w:r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 xml:space="preserve">Beth, you asked me about the mitigating circumstances article. I had grouped those </w:t>
            </w:r>
            <w:proofErr w:type="spellStart"/>
            <w:r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>faqs</w:t>
            </w:r>
            <w:proofErr w:type="spellEnd"/>
            <w:r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 xml:space="preserve"> (</w:t>
            </w:r>
            <w:proofErr w:type="spellStart"/>
            <w:r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>gibill.custhelp</w:t>
            </w:r>
            <w:proofErr w:type="spellEnd"/>
            <w:r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 xml:space="preserve"> answer IDs 1</w:t>
            </w:r>
            <w:hyperlink r:id="rId54" w:history="1">
              <w:r w:rsidRPr="00A203E7">
                <w:rPr>
                  <w:rStyle w:val="Hyperlink"/>
                  <w:rFonts w:cstheme="minorHAnsi"/>
                  <w:sz w:val="18"/>
                  <w:szCs w:val="18"/>
                  <w:highlight w:val="yellow"/>
                </w:rPr>
                <w:t>564</w:t>
              </w:r>
            </w:hyperlink>
            <w:r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 xml:space="preserve"> ,</w:t>
            </w:r>
            <w:r w:rsidR="00291809"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hyperlink r:id="rId55" w:history="1">
              <w:r w:rsidR="00291809" w:rsidRPr="00A203E7">
                <w:rPr>
                  <w:rStyle w:val="Hyperlink"/>
                  <w:rFonts w:cstheme="minorHAnsi"/>
                  <w:sz w:val="18"/>
                  <w:szCs w:val="18"/>
                  <w:highlight w:val="yellow"/>
                </w:rPr>
                <w:t>1565</w:t>
              </w:r>
            </w:hyperlink>
            <w:r w:rsidR="00291809"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 xml:space="preserve">, </w:t>
            </w:r>
            <w:r w:rsidR="00372B70"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 xml:space="preserve">and </w:t>
            </w:r>
            <w:hyperlink r:id="rId56" w:history="1">
              <w:r w:rsidR="00372B70" w:rsidRPr="00A203E7">
                <w:rPr>
                  <w:rStyle w:val="Hyperlink"/>
                  <w:rFonts w:cstheme="minorHAnsi"/>
                  <w:sz w:val="18"/>
                  <w:szCs w:val="18"/>
                  <w:highlight w:val="yellow"/>
                </w:rPr>
                <w:t>403</w:t>
              </w:r>
            </w:hyperlink>
            <w:r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 xml:space="preserve"> ) with the “Manage benefits” articles. See </w:t>
            </w:r>
            <w:hyperlink r:id="rId57" w:history="1">
              <w:r w:rsidR="00291809" w:rsidRPr="00A203E7">
                <w:rPr>
                  <w:rStyle w:val="Hyperlink"/>
                  <w:rFonts w:cstheme="minorHAnsi"/>
                  <w:sz w:val="18"/>
                  <w:szCs w:val="18"/>
                  <w:highlight w:val="yellow"/>
                </w:rPr>
                <w:t>GH 17603</w:t>
              </w:r>
            </w:hyperlink>
            <w:r w:rsidR="00291809" w:rsidRPr="00A203E7">
              <w:rPr>
                <w:rStyle w:val="Hyperlink"/>
                <w:rFonts w:cstheme="minorHAnsi"/>
                <w:sz w:val="18"/>
                <w:szCs w:val="18"/>
                <w:highlight w:val="yellow"/>
                <w:u w:val="none"/>
              </w:rPr>
              <w:t xml:space="preserve"> </w:t>
            </w:r>
            <w:r w:rsidR="00291809" w:rsidRPr="00A203E7">
              <w:rPr>
                <w:rStyle w:val="Hyperlink"/>
                <w:rFonts w:cstheme="minorHAnsi"/>
                <w:color w:val="000000" w:themeColor="text1"/>
                <w:sz w:val="18"/>
                <w:szCs w:val="18"/>
                <w:highlight w:val="yellow"/>
                <w:u w:val="none"/>
              </w:rPr>
              <w:t>Copy deck is attached to that ticket.</w:t>
            </w:r>
          </w:p>
          <w:p w14:paraId="3F1B69CB" w14:textId="77777777" w:rsidR="00F80BAA" w:rsidRPr="00A203E7" w:rsidRDefault="00F80BAA" w:rsidP="00076CEB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</w:pPr>
          </w:p>
          <w:p w14:paraId="19B679A6" w14:textId="262690DF" w:rsidR="00F80BAA" w:rsidRPr="00A203E7" w:rsidRDefault="00F80BAA" w:rsidP="00F80BAA">
            <w:pPr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</w:pPr>
            <w:r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>I could not find the content from the following answer IDs (which SMEs requested that we migrate) in any of the 3 existing debt articles</w:t>
            </w:r>
            <w:r w:rsidR="00A203E7"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>:</w:t>
            </w:r>
            <w:r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br/>
            </w:r>
            <w:r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br/>
            </w:r>
            <w:hyperlink r:id="rId58" w:history="1">
              <w:r w:rsidRPr="00A203E7">
                <w:rPr>
                  <w:rStyle w:val="Hyperlink"/>
                  <w:rFonts w:cstheme="minorHAnsi"/>
                  <w:sz w:val="18"/>
                  <w:szCs w:val="18"/>
                  <w:highlight w:val="yellow"/>
                </w:rPr>
                <w:t>989</w:t>
              </w:r>
            </w:hyperlink>
            <w:r w:rsidRPr="00A203E7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</w:p>
          <w:p w14:paraId="794D0910" w14:textId="2B9A6743" w:rsidR="00B25F6E" w:rsidRPr="00A203E7" w:rsidRDefault="009B61CD" w:rsidP="00F80BAA">
            <w:pPr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</w:pPr>
            <w:hyperlink r:id="rId59" w:history="1">
              <w:r w:rsidR="00B25F6E" w:rsidRPr="00A203E7">
                <w:rPr>
                  <w:rStyle w:val="Hyperlink"/>
                  <w:rFonts w:cstheme="minorHAnsi"/>
                  <w:sz w:val="18"/>
                  <w:szCs w:val="18"/>
                  <w:highlight w:val="yellow"/>
                </w:rPr>
                <w:t>1422</w:t>
              </w:r>
            </w:hyperlink>
          </w:p>
          <w:p w14:paraId="5D78358D" w14:textId="092EE182" w:rsidR="0000170B" w:rsidRPr="00A203E7" w:rsidRDefault="009B61CD" w:rsidP="00F80BAA">
            <w:pPr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</w:pPr>
            <w:hyperlink r:id="rId60" w:history="1">
              <w:r w:rsidR="0000170B" w:rsidRPr="00A203E7">
                <w:rPr>
                  <w:rStyle w:val="Hyperlink"/>
                  <w:rFonts w:cstheme="minorHAnsi"/>
                  <w:sz w:val="18"/>
                  <w:szCs w:val="18"/>
                  <w:highlight w:val="yellow"/>
                </w:rPr>
                <w:t>1423</w:t>
              </w:r>
            </w:hyperlink>
          </w:p>
          <w:p w14:paraId="668DF0B8" w14:textId="29606B69" w:rsidR="00644E6E" w:rsidRPr="00A203E7" w:rsidRDefault="009B61CD" w:rsidP="00F80BAA">
            <w:pPr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</w:pPr>
            <w:hyperlink r:id="rId61" w:history="1">
              <w:r w:rsidR="00644E6E" w:rsidRPr="00A203E7">
                <w:rPr>
                  <w:rStyle w:val="Hyperlink"/>
                  <w:rFonts w:cstheme="minorHAnsi"/>
                  <w:sz w:val="18"/>
                  <w:szCs w:val="18"/>
                  <w:highlight w:val="yellow"/>
                </w:rPr>
                <w:t>1437</w:t>
              </w:r>
            </w:hyperlink>
          </w:p>
          <w:p w14:paraId="50C83965" w14:textId="35D8AB5A" w:rsidR="00F80BAA" w:rsidRPr="00A203E7" w:rsidRDefault="009B61CD" w:rsidP="00A8096E">
            <w:pPr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</w:pPr>
            <w:hyperlink r:id="rId62" w:history="1">
              <w:r w:rsidR="00A203E7" w:rsidRPr="00A203E7">
                <w:rPr>
                  <w:rStyle w:val="Hyperlink"/>
                  <w:rFonts w:cstheme="minorHAnsi"/>
                  <w:sz w:val="18"/>
                  <w:szCs w:val="18"/>
                  <w:highlight w:val="yellow"/>
                </w:rPr>
                <w:t>1569</w:t>
              </w:r>
            </w:hyperlink>
          </w:p>
        </w:tc>
      </w:tr>
    </w:tbl>
    <w:p w14:paraId="25FC2F95" w14:textId="77777777" w:rsidR="00D10916" w:rsidRDefault="00D10916">
      <w:pPr>
        <w:rPr>
          <w:rFonts w:cstheme="minorHAnsi"/>
          <w:b/>
          <w:bCs/>
        </w:rPr>
      </w:pPr>
    </w:p>
    <w:p w14:paraId="613374CF" w14:textId="37898BAA" w:rsidR="005B4B69" w:rsidRPr="005B4B69" w:rsidRDefault="00D10916" w:rsidP="00F62D64">
      <w:pPr>
        <w:pStyle w:val="Heading2"/>
      </w:pPr>
      <w:bookmarkStart w:id="36" w:name="_Toc69896136"/>
      <w:bookmarkStart w:id="37" w:name="_Toc69896273"/>
      <w:bookmarkStart w:id="38" w:name="_Toc70067815"/>
      <w:bookmarkStart w:id="39" w:name="_Toc70067936"/>
      <w:bookmarkStart w:id="40" w:name="_Toc80112858"/>
      <w:bookmarkStart w:id="41" w:name="_Toc80112918"/>
      <w:r w:rsidRPr="00382A0A">
        <w:t>Education – Eligibility</w:t>
      </w:r>
      <w:bookmarkEnd w:id="36"/>
      <w:bookmarkEnd w:id="37"/>
      <w:bookmarkEnd w:id="38"/>
      <w:bookmarkEnd w:id="39"/>
      <w:bookmarkEnd w:id="40"/>
      <w:bookmarkEnd w:id="41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3"/>
        <w:gridCol w:w="2605"/>
        <w:gridCol w:w="4589"/>
      </w:tblGrid>
      <w:tr w:rsidR="00076CEB" w:rsidRPr="00B7406F" w14:paraId="4B4FCDC3" w14:textId="77777777" w:rsidTr="00502DD5">
        <w:tc>
          <w:tcPr>
            <w:tcW w:w="2883" w:type="dxa"/>
            <w:shd w:val="clear" w:color="auto" w:fill="auto"/>
          </w:tcPr>
          <w:p w14:paraId="6D7E0B46" w14:textId="77777777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sz w:val="18"/>
                <w:szCs w:val="18"/>
              </w:rPr>
              <w:t>GI BILL FAQS</w:t>
            </w:r>
          </w:p>
        </w:tc>
        <w:tc>
          <w:tcPr>
            <w:tcW w:w="260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7836B07" w14:textId="5257FEE0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GI BILL FAQ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4589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7ADA2EB" w14:textId="77777777" w:rsidR="00076CEB" w:rsidRPr="00B7406F" w:rsidRDefault="00076CEB" w:rsidP="00076CEB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Internal Notes</w:t>
            </w:r>
          </w:p>
        </w:tc>
      </w:tr>
      <w:tr w:rsidR="00076CEB" w:rsidRPr="00B7406F" w14:paraId="5F239FEA" w14:textId="77777777" w:rsidTr="00D10916">
        <w:tc>
          <w:tcPr>
            <w:tcW w:w="2883" w:type="dxa"/>
            <w:shd w:val="clear" w:color="auto" w:fill="B4C6E7" w:themeFill="accent1" w:themeFillTint="66"/>
          </w:tcPr>
          <w:p w14:paraId="0BF512B4" w14:textId="53DB300C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7 education eligibility </w:t>
            </w:r>
            <w:proofErr w:type="spellStart"/>
            <w:r w:rsidRPr="00B7406F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Pr="00B7406F">
              <w:rPr>
                <w:rFonts w:cstheme="minorHAnsi"/>
                <w:sz w:val="18"/>
                <w:szCs w:val="18"/>
              </w:rPr>
              <w:t xml:space="preserve"> were identified by SMEs for migration:</w:t>
            </w:r>
          </w:p>
          <w:p w14:paraId="074C28E2" w14:textId="4DA34759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6, 227, 970, 1499, 1500, 1540 and 1578 </w:t>
            </w:r>
          </w:p>
          <w:p w14:paraId="0320AC5A" w14:textId="1532821A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The answers to these </w:t>
            </w:r>
            <w:proofErr w:type="spellStart"/>
            <w:r w:rsidRPr="00B7406F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Pr="00B7406F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B7406F">
              <w:rPr>
                <w:rFonts w:cstheme="minorHAnsi"/>
                <w:sz w:val="18"/>
                <w:szCs w:val="18"/>
              </w:rPr>
              <w:t xml:space="preserve"> being combined with eligibility information currently on tier 1 pages to create R&amp;S articles. </w:t>
            </w:r>
          </w:p>
        </w:tc>
        <w:tc>
          <w:tcPr>
            <w:tcW w:w="2605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F2FC514" w14:textId="6249D8CD" w:rsidR="00076CEB" w:rsidRPr="00382A0A" w:rsidRDefault="00076CEB" w:rsidP="00076CEB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382A0A">
              <w:rPr>
                <w:rFonts w:cstheme="minorHAnsi"/>
                <w:color w:val="000000" w:themeColor="text1"/>
                <w:sz w:val="18"/>
                <w:szCs w:val="18"/>
              </w:rPr>
              <w:t>In development</w:t>
            </w:r>
          </w:p>
        </w:tc>
        <w:tc>
          <w:tcPr>
            <w:tcW w:w="4589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51CD4BE" w14:textId="195B40F9" w:rsidR="00076CEB" w:rsidRPr="00382A0A" w:rsidRDefault="00076CEB" w:rsidP="00076CEB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382A0A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QUESTIONS FOR BETH:</w:t>
            </w:r>
            <w:r w:rsidRPr="00382A0A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br/>
            </w:r>
            <w:r w:rsidRPr="00382A0A">
              <w:rPr>
                <w:rFonts w:cstheme="minorHAnsi"/>
                <w:color w:val="000000" w:themeColor="text1"/>
                <w:sz w:val="18"/>
                <w:szCs w:val="18"/>
              </w:rPr>
              <w:t xml:space="preserve">In the GH ticket, you indicated that we won’t be </w:t>
            </w:r>
            <w:r w:rsidRPr="00382A0A">
              <w:rPr>
                <w:rFonts w:cstheme="minorHAnsi"/>
                <w:color w:val="000000" w:themeColor="text1"/>
                <w:sz w:val="18"/>
                <w:szCs w:val="18"/>
                <w:shd w:val="clear" w:color="auto" w:fill="B5C7E8"/>
              </w:rPr>
              <w:t>assessing IRIS eligibility Q&amp;As as they relate to tier 1 content for a while</w:t>
            </w:r>
          </w:p>
          <w:p w14:paraId="37F1BC75" w14:textId="37081F7B" w:rsidR="00076CEB" w:rsidRPr="00382A0A" w:rsidRDefault="00076CEB" w:rsidP="00076CEB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382A0A">
              <w:rPr>
                <w:rFonts w:cstheme="minorHAnsi"/>
                <w:color w:val="000000" w:themeColor="text1"/>
                <w:sz w:val="18"/>
                <w:szCs w:val="18"/>
              </w:rPr>
              <w:t xml:space="preserve">Selina did write copy for these (attached to ticket). </w:t>
            </w:r>
          </w:p>
          <w:p w14:paraId="27DF3C79" w14:textId="426BBAB9" w:rsidR="003D1130" w:rsidRPr="00382A0A" w:rsidRDefault="00076CEB" w:rsidP="00076CEB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382A0A">
              <w:rPr>
                <w:rFonts w:cstheme="minorHAnsi"/>
                <w:color w:val="000000" w:themeColor="text1"/>
                <w:sz w:val="18"/>
                <w:szCs w:val="18"/>
              </w:rPr>
              <w:t>Should we proceed with trying to get these articles done by June 1? If not, do we just redirect to tier 1 page?</w:t>
            </w:r>
          </w:p>
          <w:p w14:paraId="41789E33" w14:textId="263B302B" w:rsidR="003D1130" w:rsidRPr="00382A0A" w:rsidRDefault="003D1130" w:rsidP="00076CEB">
            <w:pPr>
              <w:spacing w:after="120"/>
              <w:rPr>
                <w:rFonts w:cstheme="minorHAnsi"/>
                <w:color w:val="FF0000"/>
                <w:sz w:val="18"/>
                <w:szCs w:val="18"/>
              </w:rPr>
            </w:pPr>
            <w:r w:rsidRPr="00382A0A">
              <w:rPr>
                <w:rFonts w:cstheme="minorHAnsi"/>
                <w:color w:val="FF0000"/>
                <w:sz w:val="18"/>
                <w:szCs w:val="18"/>
              </w:rPr>
              <w:t xml:space="preserve">Laura </w:t>
            </w:r>
            <w:proofErr w:type="spellStart"/>
            <w:r w:rsidRPr="00382A0A">
              <w:rPr>
                <w:rFonts w:cstheme="minorHAnsi"/>
                <w:color w:val="FF0000"/>
                <w:sz w:val="18"/>
                <w:szCs w:val="18"/>
              </w:rPr>
              <w:t>ID’ing</w:t>
            </w:r>
            <w:proofErr w:type="spellEnd"/>
            <w:r w:rsidRPr="00382A0A">
              <w:rPr>
                <w:rFonts w:cstheme="minorHAnsi"/>
                <w:color w:val="FF0000"/>
                <w:sz w:val="18"/>
                <w:szCs w:val="18"/>
              </w:rPr>
              <w:t xml:space="preserve"> Tier 1 content to migrate</w:t>
            </w:r>
            <w:r w:rsidR="00D4630D" w:rsidRPr="00382A0A">
              <w:rPr>
                <w:rFonts w:cstheme="minorHAnsi"/>
                <w:color w:val="FF0000"/>
                <w:sz w:val="18"/>
                <w:szCs w:val="18"/>
              </w:rPr>
              <w:t xml:space="preserve">. SKIP THIS UNTIL AFTER OCTOBER&gt; </w:t>
            </w:r>
          </w:p>
          <w:p w14:paraId="6A9E8A11" w14:textId="12A18A66" w:rsidR="00076CEB" w:rsidRPr="00382A0A" w:rsidRDefault="009B61CD" w:rsidP="00076CEB">
            <w:pPr>
              <w:spacing w:after="120"/>
              <w:rPr>
                <w:rFonts w:cstheme="minorHAnsi"/>
                <w:color w:val="0070C0"/>
                <w:sz w:val="18"/>
                <w:szCs w:val="18"/>
                <w:u w:val="single"/>
              </w:rPr>
            </w:pPr>
            <w:hyperlink r:id="rId63" w:history="1">
              <w:r w:rsidR="00076CEB" w:rsidRPr="00382A0A">
                <w:rPr>
                  <w:rStyle w:val="Hyperlink"/>
                  <w:rFonts w:cstheme="minorHAnsi"/>
                  <w:color w:val="0070C0"/>
                  <w:sz w:val="18"/>
                  <w:szCs w:val="18"/>
                </w:rPr>
                <w:t>GH 17600</w:t>
              </w:r>
            </w:hyperlink>
            <w:r w:rsidR="00076CEB" w:rsidRPr="00382A0A">
              <w:rPr>
                <w:rStyle w:val="Hyperlink"/>
                <w:rFonts w:cstheme="minorHAnsi"/>
                <w:color w:val="0070C0"/>
                <w:sz w:val="18"/>
                <w:szCs w:val="18"/>
                <w:u w:val="none"/>
              </w:rPr>
              <w:t xml:space="preserve"> </w:t>
            </w:r>
            <w:r w:rsidR="00076CEB" w:rsidRPr="00382A0A">
              <w:rPr>
                <w:rFonts w:cstheme="minorHAnsi"/>
                <w:color w:val="808080" w:themeColor="background1" w:themeShade="80"/>
                <w:sz w:val="18"/>
                <w:szCs w:val="18"/>
              </w:rPr>
              <w:t>(updated)</w:t>
            </w:r>
          </w:p>
        </w:tc>
      </w:tr>
    </w:tbl>
    <w:p w14:paraId="0137CCA5" w14:textId="061FBC70" w:rsidR="0062551B" w:rsidRDefault="0062551B">
      <w:pPr>
        <w:rPr>
          <w:rFonts w:cstheme="minorHAnsi"/>
          <w:b/>
          <w:bCs/>
        </w:rPr>
      </w:pPr>
    </w:p>
    <w:p w14:paraId="7007EA30" w14:textId="5C9DB482" w:rsidR="005B4B69" w:rsidRPr="005B4B69" w:rsidRDefault="00D10916" w:rsidP="00F62D64">
      <w:pPr>
        <w:pStyle w:val="Heading2"/>
      </w:pPr>
      <w:bookmarkStart w:id="42" w:name="_Toc69896137"/>
      <w:bookmarkStart w:id="43" w:name="_Toc69896274"/>
      <w:bookmarkStart w:id="44" w:name="_Toc70067817"/>
      <w:bookmarkStart w:id="45" w:name="_Toc70067938"/>
      <w:bookmarkStart w:id="46" w:name="_Toc80112859"/>
      <w:bookmarkStart w:id="47" w:name="_Toc80112919"/>
      <w:r w:rsidRPr="00F62D64">
        <w:t>Education – Coverage</w:t>
      </w:r>
      <w:bookmarkEnd w:id="42"/>
      <w:bookmarkEnd w:id="43"/>
      <w:bookmarkEnd w:id="44"/>
      <w:bookmarkEnd w:id="45"/>
      <w:bookmarkEnd w:id="46"/>
      <w:bookmarkEnd w:id="47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3"/>
        <w:gridCol w:w="2605"/>
        <w:gridCol w:w="4589"/>
      </w:tblGrid>
      <w:tr w:rsidR="00076CEB" w:rsidRPr="00B7406F" w14:paraId="4B8FB57B" w14:textId="77777777" w:rsidTr="00502DD5">
        <w:tc>
          <w:tcPr>
            <w:tcW w:w="2883" w:type="dxa"/>
            <w:shd w:val="clear" w:color="auto" w:fill="auto"/>
          </w:tcPr>
          <w:p w14:paraId="2BC71B28" w14:textId="77777777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sz w:val="18"/>
                <w:szCs w:val="18"/>
              </w:rPr>
              <w:t>GI BILL FAQS</w:t>
            </w:r>
          </w:p>
        </w:tc>
        <w:tc>
          <w:tcPr>
            <w:tcW w:w="260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0698BF3" w14:textId="5914BC62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GI BILL FAQ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4589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C2AA884" w14:textId="77777777" w:rsidR="00076CEB" w:rsidRPr="00B7406F" w:rsidRDefault="00076CEB" w:rsidP="00076CEB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Internal Notes</w:t>
            </w:r>
          </w:p>
        </w:tc>
      </w:tr>
      <w:tr w:rsidR="00076CEB" w:rsidRPr="00B7406F" w14:paraId="0DBE01E9" w14:textId="77777777" w:rsidTr="00D10916">
        <w:tc>
          <w:tcPr>
            <w:tcW w:w="2883" w:type="dxa"/>
            <w:shd w:val="clear" w:color="auto" w:fill="B4C6E7" w:themeFill="accent1" w:themeFillTint="66"/>
          </w:tcPr>
          <w:p w14:paraId="6FD33974" w14:textId="18AA8784" w:rsidR="00076CEB" w:rsidRPr="001577DB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1577DB">
              <w:rPr>
                <w:rFonts w:cstheme="minorHAnsi"/>
                <w:sz w:val="18"/>
                <w:szCs w:val="18"/>
              </w:rPr>
              <w:t xml:space="preserve">7 education coverage </w:t>
            </w:r>
            <w:proofErr w:type="spellStart"/>
            <w:r w:rsidRPr="001577DB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Pr="001577DB">
              <w:rPr>
                <w:rFonts w:cstheme="minorHAnsi"/>
                <w:sz w:val="18"/>
                <w:szCs w:val="18"/>
              </w:rPr>
              <w:t xml:space="preserve"> were identified by SMEs for migration:</w:t>
            </w:r>
          </w:p>
          <w:p w14:paraId="155005F6" w14:textId="37022CC3" w:rsidR="00076CEB" w:rsidRPr="001577DB" w:rsidRDefault="00076CEB" w:rsidP="00076CEB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577DB">
              <w:rPr>
                <w:rFonts w:cstheme="minorHAnsi"/>
                <w:color w:val="000000" w:themeColor="text1"/>
                <w:sz w:val="18"/>
                <w:szCs w:val="18"/>
              </w:rPr>
              <w:t>10, 16, 947, 972, 1434, 1493, 1576</w:t>
            </w:r>
          </w:p>
          <w:p w14:paraId="697BF8F3" w14:textId="540A6063" w:rsidR="00076CEB" w:rsidRPr="001577DB" w:rsidRDefault="00076CEB" w:rsidP="00076CEB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C3A9E1A" w14:textId="43FAD4E9" w:rsidR="00076CEB" w:rsidRPr="00B7406F" w:rsidRDefault="00076CEB" w:rsidP="00076CEB">
            <w:pPr>
              <w:rPr>
                <w:rFonts w:cstheme="minorHAnsi"/>
                <w:color w:val="000000" w:themeColor="text1"/>
              </w:rPr>
            </w:pPr>
            <w:r w:rsidRPr="001577DB">
              <w:rPr>
                <w:rFonts w:cstheme="minorHAnsi"/>
                <w:color w:val="000000" w:themeColor="text1"/>
                <w:sz w:val="18"/>
                <w:szCs w:val="18"/>
              </w:rPr>
              <w:t xml:space="preserve">These </w:t>
            </w:r>
            <w:proofErr w:type="spellStart"/>
            <w:r w:rsidRPr="001577DB">
              <w:rPr>
                <w:rFonts w:cstheme="minorHAnsi"/>
                <w:color w:val="000000" w:themeColor="text1"/>
                <w:sz w:val="18"/>
                <w:szCs w:val="18"/>
              </w:rPr>
              <w:t>faqs</w:t>
            </w:r>
            <w:proofErr w:type="spellEnd"/>
            <w:r w:rsidRPr="001577DB">
              <w:rPr>
                <w:rFonts w:cstheme="minorHAnsi"/>
                <w:color w:val="000000" w:themeColor="text1"/>
                <w:sz w:val="18"/>
                <w:szCs w:val="18"/>
              </w:rPr>
              <w:t xml:space="preserve"> will be covered in a new R&amp;S article.</w:t>
            </w:r>
            <w:r w:rsidRPr="00B7406F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605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B85F45C" w14:textId="39905C4C" w:rsidR="00076CEB" w:rsidRPr="00B7406F" w:rsidRDefault="00076CEB" w:rsidP="00076CEB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One, multiple-</w:t>
            </w:r>
            <w:proofErr w:type="spellStart"/>
            <w:r w:rsidRPr="00B7406F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Pr="00B7406F">
              <w:rPr>
                <w:rFonts w:cstheme="minorHAnsi"/>
                <w:sz w:val="18"/>
                <w:szCs w:val="18"/>
              </w:rPr>
              <w:t xml:space="preserve"> article in development.</w:t>
            </w:r>
          </w:p>
        </w:tc>
        <w:tc>
          <w:tcPr>
            <w:tcW w:w="4589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25BEBF1" w14:textId="2385F004" w:rsidR="00076CEB" w:rsidRPr="002A25DF" w:rsidRDefault="0062551B" w:rsidP="00076CEB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2A25DF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>Beth to review</w:t>
            </w:r>
          </w:p>
          <w:p w14:paraId="1CD03611" w14:textId="77777777" w:rsidR="00076CEB" w:rsidRDefault="00076CEB" w:rsidP="00076CEB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7492FDD" w14:textId="38A9962B" w:rsidR="00076CEB" w:rsidRPr="008555DF" w:rsidRDefault="009B61CD" w:rsidP="00076CEB">
            <w:pPr>
              <w:spacing w:after="120"/>
              <w:rPr>
                <w:rFonts w:cstheme="minorHAnsi"/>
                <w:color w:val="0563C1" w:themeColor="hyperlink"/>
                <w:sz w:val="18"/>
                <w:szCs w:val="18"/>
                <w:u w:val="single"/>
              </w:rPr>
            </w:pPr>
            <w:hyperlink r:id="rId64" w:history="1">
              <w:r w:rsidR="00076CEB" w:rsidRPr="00B7406F">
                <w:rPr>
                  <w:rStyle w:val="Hyperlink"/>
                  <w:rFonts w:cstheme="minorHAnsi"/>
                  <w:sz w:val="18"/>
                  <w:szCs w:val="18"/>
                </w:rPr>
                <w:t>GH 17601</w:t>
              </w:r>
            </w:hyperlink>
            <w:r w:rsidR="00076CEB">
              <w:rPr>
                <w:rFonts w:cstheme="minorHAnsi"/>
                <w:color w:val="808080" w:themeColor="background1" w:themeShade="80"/>
                <w:sz w:val="18"/>
                <w:szCs w:val="18"/>
              </w:rPr>
              <w:t xml:space="preserve">  </w:t>
            </w:r>
            <w:r w:rsidR="00076CEB" w:rsidRPr="008555DF">
              <w:rPr>
                <w:rFonts w:cstheme="minorHAnsi"/>
                <w:color w:val="808080" w:themeColor="background1" w:themeShade="80"/>
                <w:sz w:val="18"/>
                <w:szCs w:val="18"/>
              </w:rPr>
              <w:t>(updated)</w:t>
            </w:r>
          </w:p>
        </w:tc>
      </w:tr>
    </w:tbl>
    <w:p w14:paraId="491B50D3" w14:textId="572B1129" w:rsidR="00477753" w:rsidRDefault="00477753" w:rsidP="00A8096E">
      <w:bookmarkStart w:id="48" w:name="_Toc69896138"/>
      <w:bookmarkStart w:id="49" w:name="_Toc69896275"/>
      <w:bookmarkStart w:id="50" w:name="_Toc70067819"/>
      <w:bookmarkStart w:id="51" w:name="_Toc70067940"/>
    </w:p>
    <w:p w14:paraId="2A3E23A5" w14:textId="77777777" w:rsidR="00477753" w:rsidRDefault="00477753">
      <w:r>
        <w:br w:type="page"/>
      </w:r>
    </w:p>
    <w:p w14:paraId="76E8AC68" w14:textId="77777777" w:rsidR="00A8096E" w:rsidRDefault="00A8096E" w:rsidP="00A8096E"/>
    <w:p w14:paraId="2F44E201" w14:textId="580B6B2C" w:rsidR="008474B3" w:rsidRPr="008474B3" w:rsidRDefault="00D10916" w:rsidP="00F62D64">
      <w:pPr>
        <w:pStyle w:val="Heading2"/>
      </w:pPr>
      <w:bookmarkStart w:id="52" w:name="_Toc80112860"/>
      <w:bookmarkStart w:id="53" w:name="_Toc80112920"/>
      <w:r w:rsidRPr="00F62D64">
        <w:t>Education – Manage Benefits</w:t>
      </w:r>
      <w:bookmarkEnd w:id="48"/>
      <w:bookmarkEnd w:id="49"/>
      <w:bookmarkEnd w:id="50"/>
      <w:bookmarkEnd w:id="51"/>
      <w:bookmarkEnd w:id="52"/>
      <w:bookmarkEnd w:id="53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19"/>
        <w:gridCol w:w="2565"/>
        <w:gridCol w:w="4493"/>
      </w:tblGrid>
      <w:tr w:rsidR="004610BE" w:rsidRPr="00B7406F" w14:paraId="0336E8B3" w14:textId="77777777" w:rsidTr="00502DD5">
        <w:tc>
          <w:tcPr>
            <w:tcW w:w="2883" w:type="dxa"/>
            <w:shd w:val="clear" w:color="auto" w:fill="auto"/>
          </w:tcPr>
          <w:p w14:paraId="31654B3C" w14:textId="77777777" w:rsidR="00D10916" w:rsidRPr="00B7406F" w:rsidRDefault="00D10916" w:rsidP="00502DD5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sz w:val="18"/>
                <w:szCs w:val="18"/>
              </w:rPr>
              <w:t>GI BILL FAQS</w:t>
            </w:r>
          </w:p>
        </w:tc>
        <w:tc>
          <w:tcPr>
            <w:tcW w:w="260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60414B1" w14:textId="77540489" w:rsidR="00D10916" w:rsidRPr="00B7406F" w:rsidRDefault="00076CEB" w:rsidP="00502DD5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GI BILL FAQ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4589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59A8040" w14:textId="77777777" w:rsidR="00D10916" w:rsidRPr="00B7406F" w:rsidRDefault="00D10916" w:rsidP="00502DD5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Internal Notes</w:t>
            </w:r>
          </w:p>
        </w:tc>
      </w:tr>
      <w:tr w:rsidR="004610BE" w:rsidRPr="00B7406F" w14:paraId="3F6DE17D" w14:textId="77777777" w:rsidTr="00D10916">
        <w:tc>
          <w:tcPr>
            <w:tcW w:w="2883" w:type="dxa"/>
            <w:shd w:val="clear" w:color="auto" w:fill="B4C6E7" w:themeFill="accent1" w:themeFillTint="66"/>
          </w:tcPr>
          <w:p w14:paraId="3DE1993B" w14:textId="1ABC5156" w:rsidR="00D10916" w:rsidRDefault="004610BE" w:rsidP="00367C78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  <w:r w:rsidR="00D10916" w:rsidRPr="00B7406F">
              <w:rPr>
                <w:rFonts w:cstheme="minorHAnsi"/>
                <w:sz w:val="18"/>
                <w:szCs w:val="18"/>
              </w:rPr>
              <w:t xml:space="preserve"> manage education benefits </w:t>
            </w:r>
            <w:proofErr w:type="spellStart"/>
            <w:r w:rsidR="00D10916" w:rsidRPr="00B7406F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="00D10916" w:rsidRPr="00B7406F">
              <w:rPr>
                <w:rFonts w:cstheme="minorHAnsi"/>
                <w:sz w:val="18"/>
                <w:szCs w:val="18"/>
              </w:rPr>
              <w:t xml:space="preserve"> were identified by SMEs for migration</w:t>
            </w:r>
          </w:p>
          <w:p w14:paraId="299DF068" w14:textId="2AEF8BB7" w:rsidR="004610BE" w:rsidRDefault="004610BE" w:rsidP="00367C78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Three  (</w:t>
            </w:r>
            <w:r w:rsidRPr="00B7406F">
              <w:rPr>
                <w:rFonts w:cstheme="minorHAnsi"/>
                <w:sz w:val="18"/>
                <w:szCs w:val="18"/>
              </w:rPr>
              <w:t>15, 132</w:t>
            </w:r>
            <w:r w:rsidR="008474B3">
              <w:rPr>
                <w:rFonts w:cstheme="minorHAnsi"/>
                <w:sz w:val="18"/>
                <w:szCs w:val="18"/>
              </w:rPr>
              <w:t xml:space="preserve"> and 1571</w:t>
            </w:r>
            <w:r>
              <w:rPr>
                <w:rFonts w:cstheme="minorHAnsi"/>
                <w:sz w:val="18"/>
                <w:szCs w:val="18"/>
              </w:rPr>
              <w:t>) are covered in direct deposit articles:</w:t>
            </w:r>
          </w:p>
          <w:p w14:paraId="41F6B05D" w14:textId="77777777" w:rsidR="004610BE" w:rsidRDefault="004610BE" w:rsidP="00367C78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4610BE">
              <w:rPr>
                <w:rFonts w:cstheme="minorHAnsi"/>
                <w:sz w:val="18"/>
                <w:szCs w:val="18"/>
              </w:rPr>
              <w:t>https://www.va.gov/resources/direct-deposit-for-your-va-benefit-payments/</w:t>
            </w:r>
          </w:p>
          <w:p w14:paraId="45891134" w14:textId="2D481913" w:rsidR="004610BE" w:rsidRPr="00B7406F" w:rsidRDefault="004610BE" w:rsidP="00367C78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br/>
            </w:r>
            <w:r w:rsidRPr="004610BE">
              <w:rPr>
                <w:rFonts w:cstheme="minorHAnsi"/>
                <w:sz w:val="18"/>
                <w:szCs w:val="18"/>
              </w:rPr>
              <w:t>https://www.va.gov/resources/how-to-change-direct-deposit-information-for-va-benefits/</w:t>
            </w:r>
          </w:p>
          <w:p w14:paraId="2033F0CF" w14:textId="77777777" w:rsidR="004610BE" w:rsidRPr="00B7406F" w:rsidRDefault="00D10916" w:rsidP="004610BE">
            <w:pPr>
              <w:spacing w:after="120"/>
              <w:ind w:left="181"/>
              <w:rPr>
                <w:rFonts w:cstheme="minorHAnsi"/>
                <w:color w:val="FF0000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7, </w:t>
            </w:r>
            <w:r w:rsidR="004610BE">
              <w:rPr>
                <w:rFonts w:cstheme="minorHAnsi"/>
                <w:sz w:val="18"/>
                <w:szCs w:val="18"/>
              </w:rPr>
              <w:t xml:space="preserve">corresponds to [DRAFT] </w:t>
            </w:r>
            <w:r w:rsidR="004610BE" w:rsidRPr="00B7406F">
              <w:rPr>
                <w:rFonts w:cstheme="minorHAnsi"/>
                <w:color w:val="FF0000"/>
                <w:sz w:val="18"/>
                <w:szCs w:val="18"/>
              </w:rPr>
              <w:t>Verifying your enrollment</w:t>
            </w:r>
          </w:p>
          <w:p w14:paraId="5E923A6F" w14:textId="2CEA2AF0" w:rsidR="00D10916" w:rsidRPr="00B7406F" w:rsidRDefault="004610BE" w:rsidP="00477753">
            <w:pPr>
              <w:spacing w:after="120"/>
              <w:ind w:left="156"/>
              <w:rPr>
                <w:rFonts w:cstheme="minorHAnsi"/>
                <w:sz w:val="18"/>
                <w:szCs w:val="18"/>
              </w:rPr>
            </w:pPr>
            <w:r w:rsidRPr="008474B3">
              <w:rPr>
                <w:color w:val="000000" w:themeColor="text1"/>
              </w:rPr>
              <w:t xml:space="preserve">9, 403, 1450, 1564, </w:t>
            </w:r>
            <w:r w:rsidR="008474B3" w:rsidRPr="008474B3">
              <w:rPr>
                <w:color w:val="000000" w:themeColor="text1"/>
              </w:rPr>
              <w:t xml:space="preserve">and </w:t>
            </w:r>
            <w:r w:rsidRPr="008474B3">
              <w:rPr>
                <w:color w:val="000000" w:themeColor="text1"/>
              </w:rPr>
              <w:t xml:space="preserve">1565 correspond to [DRAFT] </w:t>
            </w:r>
            <w:r w:rsidRPr="00B7406F">
              <w:rPr>
                <w:rFonts w:cstheme="minorHAnsi"/>
                <w:color w:val="FF0000"/>
                <w:sz w:val="18"/>
                <w:szCs w:val="18"/>
              </w:rPr>
              <w:t>Making changes to your course load</w:t>
            </w:r>
          </w:p>
        </w:tc>
        <w:tc>
          <w:tcPr>
            <w:tcW w:w="2605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09D932C" w14:textId="79B586A1" w:rsidR="00D10916" w:rsidRPr="00B7406F" w:rsidRDefault="00D10916" w:rsidP="006017C1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1 article live</w:t>
            </w:r>
          </w:p>
          <w:p w14:paraId="296E3BAE" w14:textId="5B8E8F3E" w:rsidR="004610BE" w:rsidRDefault="009B61CD" w:rsidP="006017C1">
            <w:pPr>
              <w:spacing w:after="120"/>
            </w:pPr>
            <w:hyperlink r:id="rId65" w:history="1">
              <w:r w:rsidR="004610BE" w:rsidRPr="004610BE">
                <w:rPr>
                  <w:rStyle w:val="Hyperlink"/>
                </w:rPr>
                <w:t>How to change direct deposit information for VA benefits</w:t>
              </w:r>
            </w:hyperlink>
          </w:p>
          <w:p w14:paraId="34B4E56D" w14:textId="77777777" w:rsidR="004610BE" w:rsidRDefault="004610BE" w:rsidP="006017C1">
            <w:pPr>
              <w:spacing w:after="120"/>
              <w:rPr>
                <w:color w:val="FF0000"/>
                <w:sz w:val="18"/>
              </w:rPr>
            </w:pPr>
          </w:p>
          <w:p w14:paraId="47080813" w14:textId="3CC6E110" w:rsidR="00D10916" w:rsidRPr="002A25DF" w:rsidRDefault="00D10916" w:rsidP="006017C1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2A25DF">
              <w:rPr>
                <w:rFonts w:cstheme="minorHAnsi"/>
                <w:color w:val="000000" w:themeColor="text1"/>
                <w:sz w:val="18"/>
                <w:szCs w:val="18"/>
              </w:rPr>
              <w:t>2 articles in development</w:t>
            </w:r>
          </w:p>
          <w:p w14:paraId="3309BEFC" w14:textId="77777777" w:rsidR="00D10916" w:rsidRPr="002A25DF" w:rsidRDefault="00D10916" w:rsidP="00367C78">
            <w:pPr>
              <w:spacing w:after="120"/>
              <w:ind w:left="181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2A25DF">
              <w:rPr>
                <w:rFonts w:cstheme="minorHAnsi"/>
                <w:color w:val="000000" w:themeColor="text1"/>
                <w:sz w:val="18"/>
                <w:szCs w:val="18"/>
              </w:rPr>
              <w:t>Verifying your enrollment</w:t>
            </w:r>
          </w:p>
          <w:p w14:paraId="13ADC970" w14:textId="7A6D6F61" w:rsidR="00D10916" w:rsidRPr="00B7406F" w:rsidRDefault="00D10916" w:rsidP="00367C78">
            <w:pPr>
              <w:spacing w:after="120"/>
              <w:ind w:left="181"/>
              <w:rPr>
                <w:rFonts w:cstheme="minorHAnsi"/>
                <w:color w:val="FF0000"/>
                <w:sz w:val="18"/>
                <w:szCs w:val="18"/>
              </w:rPr>
            </w:pPr>
            <w:r w:rsidRPr="002A25DF">
              <w:rPr>
                <w:rFonts w:cstheme="minorHAnsi"/>
                <w:color w:val="000000" w:themeColor="text1"/>
                <w:sz w:val="18"/>
                <w:szCs w:val="18"/>
              </w:rPr>
              <w:t>Making changes to your course load</w:t>
            </w:r>
          </w:p>
        </w:tc>
        <w:tc>
          <w:tcPr>
            <w:tcW w:w="4589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FC6C39E" w14:textId="13FE3324" w:rsidR="00817AB4" w:rsidRDefault="00B65C54" w:rsidP="006017C1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Beth revised copy deck. </w:t>
            </w:r>
          </w:p>
          <w:p w14:paraId="19FCA327" w14:textId="0AE9C785" w:rsidR="00B65C54" w:rsidRPr="00642413" w:rsidRDefault="00B65C54" w:rsidP="006017C1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65C54">
              <w:rPr>
                <w:rFonts w:cstheme="minorHAnsi"/>
                <w:sz w:val="18"/>
                <w:szCs w:val="18"/>
                <w:highlight w:val="yellow"/>
              </w:rPr>
              <w:t>Laura</w:t>
            </w:r>
            <w:r>
              <w:rPr>
                <w:rFonts w:cstheme="minorHAnsi"/>
                <w:sz w:val="18"/>
                <w:szCs w:val="18"/>
              </w:rPr>
              <w:t xml:space="preserve"> building in Drupal. </w:t>
            </w:r>
          </w:p>
          <w:p w14:paraId="52B2CD17" w14:textId="77777777" w:rsidR="00817AB4" w:rsidRPr="00642413" w:rsidRDefault="00817AB4" w:rsidP="006017C1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1113CB60" w14:textId="22F53D0F" w:rsidR="00D10916" w:rsidRPr="00B7406F" w:rsidRDefault="009B61CD" w:rsidP="006017C1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hyperlink r:id="rId66" w:history="1">
              <w:r w:rsidR="00D10916" w:rsidRPr="00B7406F">
                <w:rPr>
                  <w:rStyle w:val="Hyperlink"/>
                  <w:rFonts w:cstheme="minorHAnsi"/>
                  <w:sz w:val="18"/>
                  <w:szCs w:val="18"/>
                </w:rPr>
                <w:t>GH 17603</w:t>
              </w:r>
            </w:hyperlink>
            <w:r w:rsidR="008555DF" w:rsidRPr="008555DF">
              <w:rPr>
                <w:rStyle w:val="Hyperlink"/>
                <w:rFonts w:cstheme="minorHAnsi"/>
                <w:sz w:val="18"/>
                <w:szCs w:val="18"/>
                <w:u w:val="none"/>
              </w:rPr>
              <w:t xml:space="preserve">  </w:t>
            </w:r>
            <w:r w:rsidR="008555DF" w:rsidRPr="008555DF">
              <w:rPr>
                <w:rFonts w:cstheme="minorHAnsi"/>
                <w:color w:val="808080" w:themeColor="background1" w:themeShade="80"/>
                <w:sz w:val="18"/>
                <w:szCs w:val="18"/>
              </w:rPr>
              <w:t>(updated)</w:t>
            </w:r>
          </w:p>
        </w:tc>
      </w:tr>
    </w:tbl>
    <w:p w14:paraId="0C3CA5BF" w14:textId="77777777" w:rsidR="00D10916" w:rsidRDefault="00D10916">
      <w:pPr>
        <w:rPr>
          <w:rFonts w:cstheme="minorHAnsi"/>
          <w:b/>
          <w:bCs/>
        </w:rPr>
      </w:pPr>
    </w:p>
    <w:p w14:paraId="58E58066" w14:textId="3A9EA9C3" w:rsidR="008474B3" w:rsidRPr="008474B3" w:rsidRDefault="00D10916" w:rsidP="00F62D64">
      <w:pPr>
        <w:pStyle w:val="Heading2"/>
      </w:pPr>
      <w:bookmarkStart w:id="54" w:name="_Toc69896139"/>
      <w:bookmarkStart w:id="55" w:name="_Toc69896276"/>
      <w:bookmarkStart w:id="56" w:name="_Toc70067821"/>
      <w:bookmarkStart w:id="57" w:name="_Toc70067942"/>
      <w:bookmarkStart w:id="58" w:name="_Toc80112861"/>
      <w:bookmarkStart w:id="59" w:name="_Toc80112921"/>
      <w:r w:rsidRPr="00F62D64">
        <w:t>Education – WAVE</w:t>
      </w:r>
      <w:bookmarkEnd w:id="54"/>
      <w:bookmarkEnd w:id="55"/>
      <w:bookmarkEnd w:id="56"/>
      <w:bookmarkEnd w:id="57"/>
      <w:bookmarkEnd w:id="58"/>
      <w:bookmarkEnd w:id="59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3"/>
        <w:gridCol w:w="2605"/>
        <w:gridCol w:w="4589"/>
      </w:tblGrid>
      <w:tr w:rsidR="003E71B4" w:rsidRPr="00B7406F" w14:paraId="3884E063" w14:textId="77777777" w:rsidTr="00502DD5">
        <w:tc>
          <w:tcPr>
            <w:tcW w:w="2883" w:type="dxa"/>
            <w:shd w:val="clear" w:color="auto" w:fill="auto"/>
          </w:tcPr>
          <w:p w14:paraId="5D40914D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sz w:val="18"/>
                <w:szCs w:val="18"/>
              </w:rPr>
              <w:t>GI BILL FAQS</w:t>
            </w:r>
          </w:p>
        </w:tc>
        <w:tc>
          <w:tcPr>
            <w:tcW w:w="260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1132C17" w14:textId="0CFBAD55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GI BILL FAQ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4589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78F1E29" w14:textId="77777777" w:rsidR="003E71B4" w:rsidRPr="00B7406F" w:rsidRDefault="003E71B4" w:rsidP="003E71B4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Internal Notes</w:t>
            </w:r>
          </w:p>
        </w:tc>
      </w:tr>
      <w:tr w:rsidR="003E71B4" w:rsidRPr="00B7406F" w14:paraId="40BD0875" w14:textId="77777777" w:rsidTr="005F51A8">
        <w:tc>
          <w:tcPr>
            <w:tcW w:w="2883" w:type="dxa"/>
            <w:shd w:val="clear" w:color="auto" w:fill="B4C6E7" w:themeFill="accent1" w:themeFillTint="66"/>
          </w:tcPr>
          <w:p w14:paraId="62C94CB0" w14:textId="3A6ECFC4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3 WAVE </w:t>
            </w:r>
            <w:proofErr w:type="spellStart"/>
            <w:r w:rsidRPr="00B7406F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Pr="00B7406F">
              <w:rPr>
                <w:rFonts w:cstheme="minorHAnsi"/>
                <w:sz w:val="18"/>
                <w:szCs w:val="18"/>
              </w:rPr>
              <w:t xml:space="preserve"> were identified by SMEs for migration.</w:t>
            </w:r>
          </w:p>
          <w:p w14:paraId="06AF72D4" w14:textId="4463765D" w:rsidR="003E71B4" w:rsidRPr="00B7406F" w:rsidRDefault="003E71B4" w:rsidP="003E71B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7406F">
              <w:rPr>
                <w:rFonts w:cstheme="minorHAnsi"/>
                <w:color w:val="000000" w:themeColor="text1"/>
                <w:sz w:val="18"/>
                <w:szCs w:val="18"/>
              </w:rPr>
              <w:t>Answer IDs 117, 193, 198 correspond to https://www.va.gov/resources/gi-bill-wave-faqs/</w:t>
            </w:r>
          </w:p>
        </w:tc>
        <w:tc>
          <w:tcPr>
            <w:tcW w:w="2605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A3C678D" w14:textId="7AEC79F2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1 article live</w:t>
            </w:r>
          </w:p>
          <w:p w14:paraId="0A5D59B4" w14:textId="2B3FD707" w:rsidR="003E71B4" w:rsidRPr="00B7406F" w:rsidRDefault="009B61CD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hyperlink r:id="rId67" w:history="1">
              <w:r w:rsidR="003E71B4" w:rsidRPr="00B7406F">
                <w:rPr>
                  <w:rStyle w:val="Hyperlink"/>
                  <w:rFonts w:cstheme="minorHAnsi"/>
                  <w:sz w:val="18"/>
                  <w:szCs w:val="18"/>
                </w:rPr>
                <w:t>GI Bill WAVE FAQs</w:t>
              </w:r>
            </w:hyperlink>
          </w:p>
        </w:tc>
        <w:tc>
          <w:tcPr>
            <w:tcW w:w="4589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0113F7A" w14:textId="52D21CD5" w:rsidR="003E71B4" w:rsidRPr="00B7406F" w:rsidRDefault="009B61CD" w:rsidP="003E71B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hyperlink r:id="rId68" w:history="1">
              <w:r w:rsidR="003E71B4" w:rsidRPr="00B7406F">
                <w:rPr>
                  <w:rStyle w:val="Hyperlink"/>
                  <w:rFonts w:cstheme="minorHAnsi"/>
                  <w:sz w:val="18"/>
                  <w:szCs w:val="18"/>
                </w:rPr>
                <w:t>GH 18130</w:t>
              </w:r>
            </w:hyperlink>
          </w:p>
        </w:tc>
      </w:tr>
    </w:tbl>
    <w:p w14:paraId="26776466" w14:textId="77777777" w:rsidR="00D10916" w:rsidRDefault="00D10916">
      <w:pPr>
        <w:rPr>
          <w:rFonts w:cstheme="minorHAnsi"/>
          <w:b/>
          <w:bCs/>
        </w:rPr>
      </w:pPr>
    </w:p>
    <w:p w14:paraId="33119739" w14:textId="3E8620A2" w:rsidR="008474B3" w:rsidRPr="008474B3" w:rsidRDefault="00D10916" w:rsidP="00F62D64">
      <w:pPr>
        <w:pStyle w:val="Heading2"/>
      </w:pPr>
      <w:bookmarkStart w:id="60" w:name="_Toc69896140"/>
      <w:bookmarkStart w:id="61" w:name="_Toc69896277"/>
      <w:bookmarkStart w:id="62" w:name="_Toc70067823"/>
      <w:bookmarkStart w:id="63" w:name="_Toc70067944"/>
      <w:bookmarkStart w:id="64" w:name="_Toc80112862"/>
      <w:bookmarkStart w:id="65" w:name="_Toc80112922"/>
      <w:r w:rsidRPr="00F62D64">
        <w:t>Education –Section 702</w:t>
      </w:r>
      <w:bookmarkEnd w:id="60"/>
      <w:bookmarkEnd w:id="61"/>
      <w:bookmarkEnd w:id="62"/>
      <w:bookmarkEnd w:id="63"/>
      <w:bookmarkEnd w:id="64"/>
      <w:bookmarkEnd w:id="65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3"/>
        <w:gridCol w:w="2605"/>
        <w:gridCol w:w="4589"/>
      </w:tblGrid>
      <w:tr w:rsidR="003E71B4" w:rsidRPr="00B7406F" w14:paraId="3FE11819" w14:textId="77777777" w:rsidTr="00502DD5">
        <w:tc>
          <w:tcPr>
            <w:tcW w:w="2883" w:type="dxa"/>
            <w:shd w:val="clear" w:color="auto" w:fill="auto"/>
          </w:tcPr>
          <w:p w14:paraId="135BF45C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sz w:val="18"/>
                <w:szCs w:val="18"/>
              </w:rPr>
              <w:t>GI BILL FAQS</w:t>
            </w:r>
          </w:p>
        </w:tc>
        <w:tc>
          <w:tcPr>
            <w:tcW w:w="260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9BA3BDF" w14:textId="7C4FDE5E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GI BILL FAQ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4589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897BAAC" w14:textId="77777777" w:rsidR="003E71B4" w:rsidRPr="00B7406F" w:rsidRDefault="003E71B4" w:rsidP="003E71B4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Internal Notes</w:t>
            </w:r>
          </w:p>
        </w:tc>
      </w:tr>
      <w:tr w:rsidR="003E71B4" w:rsidRPr="00B7406F" w14:paraId="560AC081" w14:textId="77777777" w:rsidTr="005F51A8">
        <w:tc>
          <w:tcPr>
            <w:tcW w:w="2883" w:type="dxa"/>
            <w:shd w:val="clear" w:color="auto" w:fill="B4C6E7" w:themeFill="accent1" w:themeFillTint="66"/>
          </w:tcPr>
          <w:p w14:paraId="0DC4B54E" w14:textId="5734A4E1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26 Section 702 </w:t>
            </w:r>
            <w:proofErr w:type="spellStart"/>
            <w:r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Pr="00B7406F">
              <w:rPr>
                <w:rFonts w:cstheme="minorHAnsi"/>
                <w:sz w:val="18"/>
                <w:szCs w:val="18"/>
              </w:rPr>
              <w:t xml:space="preserve"> were considered for migration.</w:t>
            </w:r>
          </w:p>
          <w:p w14:paraId="24FB3AAD" w14:textId="0FA6467B" w:rsidR="003E71B4" w:rsidRPr="00B7406F" w:rsidRDefault="003E71B4" w:rsidP="003E71B4">
            <w:pPr>
              <w:spacing w:after="120"/>
              <w:ind w:left="252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1492 is a duplicate of 1491 so was not migrated</w:t>
            </w:r>
          </w:p>
          <w:p w14:paraId="6B96EFB3" w14:textId="6D640812" w:rsidR="003E71B4" w:rsidRPr="00B7406F" w:rsidRDefault="003E71B4" w:rsidP="003E71B4">
            <w:pPr>
              <w:spacing w:after="120"/>
              <w:ind w:left="252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7406F">
              <w:rPr>
                <w:rFonts w:cstheme="minorHAnsi"/>
                <w:color w:val="000000" w:themeColor="text1"/>
                <w:sz w:val="18"/>
                <w:szCs w:val="18"/>
              </w:rPr>
              <w:t xml:space="preserve">1485, 1489, 1491, 1493-1507, 1510, 1512-1514, 1563, 1565, and 1567 correspond to </w:t>
            </w:r>
            <w:r w:rsidRPr="005D5AC1">
              <w:rPr>
                <w:rFonts w:cstheme="minorHAnsi"/>
                <w:color w:val="000000" w:themeColor="text1"/>
                <w:sz w:val="18"/>
                <w:szCs w:val="18"/>
              </w:rPr>
              <w:t>[</w:t>
            </w:r>
            <w:r w:rsidRPr="005D5AC1">
              <w:rPr>
                <w:rFonts w:cstheme="minorHAnsi"/>
                <w:i/>
                <w:iCs/>
                <w:color w:val="000000" w:themeColor="text1"/>
                <w:sz w:val="18"/>
                <w:szCs w:val="18"/>
              </w:rPr>
              <w:t>waiting on approval of Word doc before noting which R&amp;S articles the answer ID numbers above correspond to</w:t>
            </w:r>
            <w:r w:rsidRPr="005D5AC1">
              <w:rPr>
                <w:rFonts w:cstheme="minorHAnsi"/>
                <w:color w:val="000000" w:themeColor="text1"/>
                <w:sz w:val="18"/>
                <w:szCs w:val="18"/>
              </w:rPr>
              <w:t>].</w:t>
            </w:r>
          </w:p>
        </w:tc>
        <w:tc>
          <w:tcPr>
            <w:tcW w:w="2605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CF2654" w14:textId="295454E3" w:rsidR="003E71B4" w:rsidRPr="002A25DF" w:rsidRDefault="003E71B4" w:rsidP="003E71B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2A25DF">
              <w:rPr>
                <w:rFonts w:cstheme="minorHAnsi"/>
                <w:color w:val="000000" w:themeColor="text1"/>
                <w:sz w:val="18"/>
                <w:szCs w:val="18"/>
              </w:rPr>
              <w:t>In progress</w:t>
            </w:r>
          </w:p>
          <w:p w14:paraId="789557D8" w14:textId="31968B02" w:rsidR="003E71B4" w:rsidRPr="002A25DF" w:rsidRDefault="003E71B4" w:rsidP="003E71B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4589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557F04D" w14:textId="77777777" w:rsidR="003E71B4" w:rsidRPr="002A25DF" w:rsidRDefault="009B61CD" w:rsidP="003E71B4">
            <w:pPr>
              <w:spacing w:after="120"/>
              <w:rPr>
                <w:rFonts w:cstheme="minorHAnsi"/>
                <w:color w:val="000000" w:themeColor="text1"/>
                <w:sz w:val="16"/>
                <w:szCs w:val="16"/>
              </w:rPr>
            </w:pPr>
            <w:hyperlink r:id="rId69" w:history="1">
              <w:r w:rsidR="003E71B4" w:rsidRPr="002A25DF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>GH 20644</w:t>
              </w:r>
            </w:hyperlink>
            <w:r w:rsidR="003E71B4" w:rsidRPr="002A25DF">
              <w:rPr>
                <w:rStyle w:val="Hyperlink"/>
                <w:rFonts w:cstheme="minorHAnsi"/>
                <w:color w:val="000000" w:themeColor="text1"/>
                <w:sz w:val="18"/>
                <w:szCs w:val="18"/>
                <w:u w:val="none"/>
              </w:rPr>
              <w:t xml:space="preserve"> </w:t>
            </w:r>
            <w:r w:rsidR="003E71B4" w:rsidRPr="002A25DF">
              <w:rPr>
                <w:rFonts w:cstheme="minorHAnsi"/>
                <w:color w:val="000000" w:themeColor="text1"/>
                <w:sz w:val="16"/>
                <w:szCs w:val="16"/>
              </w:rPr>
              <w:t>(updated)</w:t>
            </w:r>
          </w:p>
          <w:p w14:paraId="129EA596" w14:textId="77777777" w:rsidR="005D5AC1" w:rsidRPr="002A25DF" w:rsidRDefault="005D5AC1" w:rsidP="003E71B4">
            <w:pPr>
              <w:spacing w:after="120"/>
              <w:rPr>
                <w:rFonts w:cstheme="minorHAnsi"/>
                <w:color w:val="000000" w:themeColor="text1"/>
                <w:sz w:val="16"/>
                <w:szCs w:val="16"/>
                <w:u w:val="single"/>
              </w:rPr>
            </w:pPr>
          </w:p>
          <w:p w14:paraId="1380FA30" w14:textId="7928F03A" w:rsidR="005D5AC1" w:rsidRPr="002A25DF" w:rsidRDefault="005D5AC1" w:rsidP="003E71B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2A25DF">
              <w:rPr>
                <w:rFonts w:cstheme="minorHAnsi"/>
                <w:color w:val="000000" w:themeColor="text1"/>
                <w:sz w:val="16"/>
                <w:szCs w:val="16"/>
                <w:highlight w:val="yellow"/>
              </w:rPr>
              <w:t>Beth to review</w:t>
            </w:r>
            <w:r w:rsidRPr="002A25DF">
              <w:rPr>
                <w:rFonts w:cstheme="minorHAnsi"/>
                <w:color w:val="000000" w:themeColor="text1"/>
                <w:sz w:val="16"/>
                <w:szCs w:val="16"/>
              </w:rPr>
              <w:t xml:space="preserve">. </w:t>
            </w:r>
          </w:p>
        </w:tc>
      </w:tr>
    </w:tbl>
    <w:p w14:paraId="613AE2A2" w14:textId="4A53CB55" w:rsidR="00477753" w:rsidRDefault="00477753" w:rsidP="00687998">
      <w:pPr>
        <w:spacing w:after="120"/>
        <w:rPr>
          <w:rFonts w:cstheme="minorHAnsi"/>
        </w:rPr>
      </w:pPr>
    </w:p>
    <w:p w14:paraId="0BAC4829" w14:textId="77777777" w:rsidR="00477753" w:rsidRDefault="00477753">
      <w:pPr>
        <w:rPr>
          <w:rFonts w:cstheme="minorHAnsi"/>
        </w:rPr>
      </w:pPr>
      <w:r>
        <w:rPr>
          <w:rFonts w:cstheme="minorHAnsi"/>
        </w:rPr>
        <w:br w:type="page"/>
      </w:r>
    </w:p>
    <w:p w14:paraId="33512060" w14:textId="77777777" w:rsidR="00381A99" w:rsidRPr="00B7406F" w:rsidRDefault="00381A99" w:rsidP="00687998">
      <w:pPr>
        <w:spacing w:after="120"/>
        <w:rPr>
          <w:rFonts w:cstheme="minorHAnsi"/>
        </w:rPr>
      </w:pPr>
    </w:p>
    <w:p w14:paraId="2E9E8FAA" w14:textId="79A0F24D" w:rsidR="008474B3" w:rsidRPr="008474B3" w:rsidRDefault="001577DB" w:rsidP="00F62D64">
      <w:pPr>
        <w:pStyle w:val="Heading2"/>
      </w:pPr>
      <w:bookmarkStart w:id="66" w:name="_Toc69896141"/>
      <w:bookmarkStart w:id="67" w:name="_Toc69896278"/>
      <w:bookmarkStart w:id="68" w:name="_Toc70067825"/>
      <w:bookmarkStart w:id="69" w:name="_Toc70067946"/>
      <w:bookmarkStart w:id="70" w:name="_Toc80112863"/>
      <w:bookmarkStart w:id="71" w:name="_Toc80112923"/>
      <w:r w:rsidRPr="00F62D64">
        <w:t>Education – Montgomery GI Bill</w:t>
      </w:r>
      <w:bookmarkEnd w:id="66"/>
      <w:bookmarkEnd w:id="67"/>
      <w:bookmarkEnd w:id="68"/>
      <w:bookmarkEnd w:id="69"/>
      <w:bookmarkEnd w:id="70"/>
      <w:bookmarkEnd w:id="71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3"/>
        <w:gridCol w:w="2605"/>
        <w:gridCol w:w="4589"/>
      </w:tblGrid>
      <w:tr w:rsidR="003E71B4" w:rsidRPr="00B7406F" w14:paraId="66CCA2F1" w14:textId="77777777" w:rsidTr="00502DD5">
        <w:tc>
          <w:tcPr>
            <w:tcW w:w="2883" w:type="dxa"/>
            <w:shd w:val="clear" w:color="auto" w:fill="auto"/>
          </w:tcPr>
          <w:p w14:paraId="61D698F3" w14:textId="77777777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sz w:val="18"/>
                <w:szCs w:val="18"/>
              </w:rPr>
              <w:t>GI BILL FAQS</w:t>
            </w:r>
          </w:p>
        </w:tc>
        <w:tc>
          <w:tcPr>
            <w:tcW w:w="260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0B67A66" w14:textId="7CF79796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GI BILL FAQ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4589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3823F8B" w14:textId="77777777" w:rsidR="003E71B4" w:rsidRPr="00B7406F" w:rsidRDefault="003E71B4" w:rsidP="003E71B4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D3EA4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Internal Notes</w:t>
            </w:r>
          </w:p>
        </w:tc>
      </w:tr>
      <w:tr w:rsidR="003E71B4" w:rsidRPr="00B7406F" w14:paraId="6D68276C" w14:textId="77777777" w:rsidTr="00502DD5">
        <w:tc>
          <w:tcPr>
            <w:tcW w:w="2883" w:type="dxa"/>
            <w:shd w:val="clear" w:color="auto" w:fill="B4C6E7" w:themeFill="accent1" w:themeFillTint="66"/>
          </w:tcPr>
          <w:p w14:paraId="4253A637" w14:textId="252ADDB8" w:rsidR="003E71B4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Pr="00B7406F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Montgomery GI Bill </w:t>
            </w:r>
            <w:proofErr w:type="spellStart"/>
            <w:r>
              <w:rPr>
                <w:rFonts w:cstheme="minorHAnsi"/>
                <w:sz w:val="18"/>
                <w:szCs w:val="18"/>
              </w:rPr>
              <w:t>faqs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were identified by SMEs for migration. </w:t>
            </w:r>
          </w:p>
          <w:p w14:paraId="69DF1566" w14:textId="77777777" w:rsidR="003E71B4" w:rsidRPr="00895615" w:rsidRDefault="003E71B4" w:rsidP="003E71B4">
            <w:pPr>
              <w:ind w:left="252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95615">
              <w:rPr>
                <w:rFonts w:cstheme="minorHAnsi"/>
                <w:color w:val="000000" w:themeColor="text1"/>
                <w:sz w:val="18"/>
                <w:szCs w:val="18"/>
              </w:rPr>
              <w:t>180 and 949 correspond to Montgomery GI Bill Refunds</w:t>
            </w:r>
          </w:p>
          <w:p w14:paraId="20540968" w14:textId="77777777" w:rsidR="003E71B4" w:rsidRPr="00895615" w:rsidRDefault="003E71B4" w:rsidP="003E71B4">
            <w:pPr>
              <w:ind w:left="252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55B59F96" w14:textId="52F99620" w:rsidR="003E71B4" w:rsidRPr="00895615" w:rsidRDefault="003E71B4" w:rsidP="003E71B4">
            <w:pPr>
              <w:ind w:left="252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95615">
              <w:rPr>
                <w:rFonts w:cstheme="minorHAnsi"/>
                <w:color w:val="000000" w:themeColor="text1"/>
                <w:sz w:val="18"/>
                <w:szCs w:val="18"/>
              </w:rPr>
              <w:t>3 and 187 correspond to</w:t>
            </w:r>
          </w:p>
          <w:p w14:paraId="33B812C3" w14:textId="77777777" w:rsidR="003E71B4" w:rsidRPr="00895615" w:rsidRDefault="003E71B4" w:rsidP="003E71B4">
            <w:pPr>
              <w:ind w:left="252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95615">
              <w:rPr>
                <w:rFonts w:cstheme="minorHAnsi"/>
                <w:color w:val="000000" w:themeColor="text1"/>
                <w:sz w:val="18"/>
                <w:szCs w:val="18"/>
              </w:rPr>
              <w:t>Getting a GI Bill Extension</w:t>
            </w:r>
          </w:p>
          <w:p w14:paraId="5393EF0F" w14:textId="37B49171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05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D4707C9" w14:textId="36FBC334" w:rsidR="003E71B4" w:rsidRPr="00B7406F" w:rsidRDefault="003E71B4" w:rsidP="003E71B4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 progress</w:t>
            </w:r>
          </w:p>
        </w:tc>
        <w:tc>
          <w:tcPr>
            <w:tcW w:w="4589" w:type="dxa"/>
            <w:shd w:val="clear" w:color="auto" w:fill="B4C6E7" w:themeFill="accent1" w:themeFillTint="66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800A03D" w14:textId="77777777" w:rsidR="003E71B4" w:rsidRDefault="009B61CD" w:rsidP="003E71B4">
            <w:pPr>
              <w:spacing w:after="120"/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  <w:hyperlink r:id="rId70" w:history="1">
              <w:r w:rsidR="003E71B4" w:rsidRPr="00B7406F">
                <w:rPr>
                  <w:rStyle w:val="Hyperlink"/>
                  <w:rFonts w:cstheme="minorHAnsi"/>
                  <w:sz w:val="18"/>
                  <w:szCs w:val="18"/>
                </w:rPr>
                <w:t>GH 17604</w:t>
              </w:r>
            </w:hyperlink>
            <w:r w:rsidR="003E71B4" w:rsidRPr="00545484">
              <w:rPr>
                <w:rStyle w:val="Hyperlink"/>
                <w:rFonts w:cstheme="minorHAnsi"/>
                <w:sz w:val="18"/>
                <w:szCs w:val="18"/>
                <w:u w:val="none"/>
              </w:rPr>
              <w:t xml:space="preserve"> </w:t>
            </w:r>
            <w:r w:rsidR="003E71B4" w:rsidRPr="008555DF">
              <w:rPr>
                <w:rFonts w:cstheme="minorHAnsi"/>
                <w:color w:val="808080" w:themeColor="background1" w:themeShade="80"/>
                <w:sz w:val="16"/>
                <w:szCs w:val="16"/>
              </w:rPr>
              <w:t>(updated)</w:t>
            </w:r>
          </w:p>
          <w:p w14:paraId="4D45E947" w14:textId="77777777" w:rsidR="00895615" w:rsidRDefault="00895615" w:rsidP="003E71B4">
            <w:pPr>
              <w:spacing w:after="120"/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</w:p>
          <w:p w14:paraId="54918355" w14:textId="6AFF2533" w:rsidR="00895615" w:rsidRPr="00895615" w:rsidRDefault="00895615" w:rsidP="003E71B4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2A25DF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>Beth to review.</w:t>
            </w:r>
            <w:r w:rsidRPr="002A25DF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0E675650" w14:textId="77777777" w:rsidR="005F51A8" w:rsidRPr="00B7406F" w:rsidRDefault="005F51A8" w:rsidP="00687998">
      <w:pPr>
        <w:spacing w:after="120"/>
        <w:rPr>
          <w:rFonts w:cstheme="minorHAnsi"/>
          <w:b/>
          <w:bCs/>
        </w:rPr>
      </w:pPr>
    </w:p>
    <w:p w14:paraId="04E0B65A" w14:textId="729F33E2" w:rsidR="008474B3" w:rsidRPr="008474B3" w:rsidRDefault="00126480" w:rsidP="00A01215">
      <w:pPr>
        <w:pStyle w:val="Heading2"/>
      </w:pPr>
      <w:bookmarkStart w:id="72" w:name="_Toc69896142"/>
      <w:bookmarkStart w:id="73" w:name="_Toc69896279"/>
      <w:bookmarkStart w:id="74" w:name="_Toc70067827"/>
      <w:bookmarkStart w:id="75" w:name="_Toc70067948"/>
      <w:bookmarkStart w:id="76" w:name="_Toc80112864"/>
      <w:bookmarkStart w:id="77" w:name="_Toc80112924"/>
      <w:r w:rsidRPr="00A01215">
        <w:t>Disability</w:t>
      </w:r>
      <w:bookmarkEnd w:id="72"/>
      <w:bookmarkEnd w:id="73"/>
      <w:bookmarkEnd w:id="74"/>
      <w:bookmarkEnd w:id="75"/>
      <w:bookmarkEnd w:id="76"/>
      <w:bookmarkEnd w:id="77"/>
    </w:p>
    <w:tbl>
      <w:tblPr>
        <w:tblStyle w:val="TableGrid"/>
        <w:tblW w:w="998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3777"/>
        <w:gridCol w:w="2535"/>
        <w:gridCol w:w="3676"/>
      </w:tblGrid>
      <w:tr w:rsidR="00126480" w:rsidRPr="00B7406F" w14:paraId="41DD7429" w14:textId="77777777" w:rsidTr="00A01215">
        <w:tc>
          <w:tcPr>
            <w:tcW w:w="3777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3960847" w14:textId="77777777" w:rsidR="00126480" w:rsidRPr="00B7406F" w:rsidRDefault="00126480" w:rsidP="00524B67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535" w:type="dxa"/>
          </w:tcPr>
          <w:p w14:paraId="0DC87C30" w14:textId="292F7350" w:rsidR="00126480" w:rsidRPr="00B7406F" w:rsidRDefault="003E71B4" w:rsidP="00524B67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IRIS-BASED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3676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F510298" w14:textId="77777777" w:rsidR="00126480" w:rsidRPr="00B7406F" w:rsidRDefault="00126480" w:rsidP="00524B67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126480" w:rsidRPr="00B7406F" w14:paraId="2C4A6C9B" w14:textId="77777777" w:rsidTr="00A01215">
        <w:tc>
          <w:tcPr>
            <w:tcW w:w="377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7BE14CB" w14:textId="77777777" w:rsidR="00126480" w:rsidRPr="00B7406F" w:rsidRDefault="00126480" w:rsidP="00A01215">
            <w:r>
              <w:rPr>
                <w:color w:val="000000" w:themeColor="text1"/>
              </w:rPr>
              <w:t xml:space="preserve">9 </w:t>
            </w:r>
            <w:r>
              <w:t>disability</w:t>
            </w:r>
            <w:r w:rsidRPr="00B7406F">
              <w:t xml:space="preserve"> IRIS </w:t>
            </w:r>
            <w:proofErr w:type="spellStart"/>
            <w:r w:rsidRPr="00B7406F">
              <w:t>faqs</w:t>
            </w:r>
            <w:proofErr w:type="spellEnd"/>
            <w:r w:rsidRPr="00B7406F">
              <w:t xml:space="preserve"> were </w:t>
            </w:r>
            <w:r>
              <w:t>identified for migration.</w:t>
            </w:r>
            <w:r w:rsidRPr="00B7406F">
              <w:t xml:space="preserve"> Of those </w:t>
            </w:r>
            <w:r>
              <w:t>9</w:t>
            </w:r>
            <w:r w:rsidRPr="00B7406F">
              <w:t>:</w:t>
            </w:r>
          </w:p>
          <w:p w14:paraId="0230B007" w14:textId="77777777" w:rsidR="00126480" w:rsidRPr="00895615" w:rsidRDefault="00126480" w:rsidP="00A01215">
            <w:pPr>
              <w:rPr>
                <w:b/>
                <w:bCs/>
                <w:color w:val="000000" w:themeColor="text1"/>
              </w:rPr>
            </w:pPr>
            <w:r w:rsidRPr="00895615">
              <w:rPr>
                <w:b/>
                <w:bCs/>
                <w:color w:val="000000" w:themeColor="text1"/>
              </w:rPr>
              <w:t xml:space="preserve">DRAFT COPY DECK: </w:t>
            </w:r>
          </w:p>
          <w:p w14:paraId="20DDAED2" w14:textId="77777777" w:rsidR="00126480" w:rsidRPr="00A01215" w:rsidRDefault="00126480" w:rsidP="00A01215">
            <w:pPr>
              <w:spacing w:after="120"/>
              <w:rPr>
                <w:sz w:val="18"/>
                <w:szCs w:val="18"/>
              </w:rPr>
            </w:pPr>
            <w:r w:rsidRPr="00A01215">
              <w:rPr>
                <w:sz w:val="18"/>
                <w:szCs w:val="18"/>
              </w:rPr>
              <w:t>1233 is being migrated but to a pension article instead of disability</w:t>
            </w:r>
          </w:p>
          <w:p w14:paraId="7388838F" w14:textId="77777777" w:rsidR="00126480" w:rsidRPr="00A01215" w:rsidRDefault="00126480" w:rsidP="00A01215">
            <w:pPr>
              <w:spacing w:after="120"/>
              <w:rPr>
                <w:sz w:val="18"/>
                <w:szCs w:val="18"/>
              </w:rPr>
            </w:pPr>
            <w:r w:rsidRPr="00A01215">
              <w:rPr>
                <w:sz w:val="18"/>
                <w:szCs w:val="18"/>
              </w:rPr>
              <w:t xml:space="preserve">410 corresponds to </w:t>
            </w:r>
            <w:r w:rsidRPr="00A01215">
              <w:rPr>
                <w:spacing w:val="-2"/>
                <w:kern w:val="36"/>
                <w:sz w:val="18"/>
                <w:szCs w:val="18"/>
              </w:rPr>
              <w:t>Combat-Related Special Compensation (CRSC)</w:t>
            </w:r>
          </w:p>
          <w:p w14:paraId="08C58159" w14:textId="7830EB7E" w:rsidR="00112E9A" w:rsidRPr="00A01215" w:rsidRDefault="00126480" w:rsidP="00A01215">
            <w:pPr>
              <w:spacing w:after="120"/>
              <w:rPr>
                <w:sz w:val="18"/>
                <w:szCs w:val="18"/>
              </w:rPr>
            </w:pPr>
            <w:r w:rsidRPr="00A01215">
              <w:rPr>
                <w:sz w:val="18"/>
                <w:szCs w:val="18"/>
              </w:rPr>
              <w:t xml:space="preserve">583 corresponds to </w:t>
            </w:r>
            <w:hyperlink r:id="rId71" w:tgtFrame="_blank" w:history="1">
              <w:proofErr w:type="gramStart"/>
              <w:r w:rsidR="00A01215">
                <w:rPr>
                  <w:sz w:val="18"/>
                  <w:szCs w:val="18"/>
                </w:rPr>
                <w:t>Non-compensable</w:t>
              </w:r>
              <w:proofErr w:type="gramEnd"/>
            </w:hyperlink>
            <w:r w:rsidR="00A01215">
              <w:rPr>
                <w:sz w:val="18"/>
                <w:szCs w:val="18"/>
              </w:rPr>
              <w:t xml:space="preserve"> disability</w:t>
            </w:r>
          </w:p>
          <w:p w14:paraId="4AD208C0" w14:textId="1BFFD7D3" w:rsidR="00126480" w:rsidRPr="00A01215" w:rsidRDefault="00126480" w:rsidP="00A01215">
            <w:pPr>
              <w:spacing w:after="120"/>
              <w:rPr>
                <w:sz w:val="18"/>
                <w:szCs w:val="18"/>
              </w:rPr>
            </w:pPr>
            <w:r w:rsidRPr="00A01215">
              <w:rPr>
                <w:sz w:val="18"/>
                <w:szCs w:val="18"/>
              </w:rPr>
              <w:t>589 corresponds to Disability severance pay</w:t>
            </w:r>
          </w:p>
          <w:p w14:paraId="76A68C4E" w14:textId="77777777" w:rsidR="00126480" w:rsidRPr="00A01215" w:rsidRDefault="00126480" w:rsidP="00A01215">
            <w:pPr>
              <w:spacing w:after="120"/>
              <w:rPr>
                <w:sz w:val="18"/>
                <w:szCs w:val="18"/>
              </w:rPr>
            </w:pPr>
            <w:r w:rsidRPr="00A01215">
              <w:rPr>
                <w:sz w:val="18"/>
                <w:szCs w:val="18"/>
              </w:rPr>
              <w:t>921 corresponds to VA disability benefits</w:t>
            </w:r>
          </w:p>
          <w:p w14:paraId="6E619561" w14:textId="77777777" w:rsidR="00126480" w:rsidRPr="00A01215" w:rsidRDefault="00126480" w:rsidP="00A01215">
            <w:pPr>
              <w:spacing w:after="120"/>
              <w:rPr>
                <w:sz w:val="18"/>
                <w:szCs w:val="18"/>
              </w:rPr>
            </w:pPr>
            <w:r w:rsidRPr="00A01215">
              <w:rPr>
                <w:sz w:val="18"/>
                <w:szCs w:val="18"/>
              </w:rPr>
              <w:t>1235 corresponds to VA compensation and pension</w:t>
            </w:r>
          </w:p>
          <w:p w14:paraId="30AC8C9F" w14:textId="77777777" w:rsidR="00126480" w:rsidRPr="00A01215" w:rsidRDefault="00126480" w:rsidP="00A01215">
            <w:pPr>
              <w:spacing w:after="120"/>
              <w:rPr>
                <w:sz w:val="18"/>
                <w:szCs w:val="18"/>
              </w:rPr>
            </w:pPr>
            <w:bookmarkStart w:id="78" w:name="_Toc69896143"/>
            <w:r w:rsidRPr="00A01215">
              <w:rPr>
                <w:sz w:val="18"/>
                <w:szCs w:val="18"/>
              </w:rPr>
              <w:t>420 How do I get a copy of my VA disability rating?</w:t>
            </w:r>
            <w:bookmarkEnd w:id="78"/>
          </w:p>
          <w:p w14:paraId="669B7644" w14:textId="77777777" w:rsidR="00126480" w:rsidRPr="00A01215" w:rsidRDefault="00126480" w:rsidP="00A01215">
            <w:pPr>
              <w:spacing w:after="120"/>
              <w:rPr>
                <w:sz w:val="18"/>
                <w:szCs w:val="18"/>
              </w:rPr>
            </w:pPr>
            <w:bookmarkStart w:id="79" w:name="_Toc69896144"/>
            <w:r w:rsidRPr="00A01215">
              <w:rPr>
                <w:sz w:val="18"/>
                <w:szCs w:val="18"/>
              </w:rPr>
              <w:t>923 corresponds to If I have an illness or injury that I didn’t include when I filed for disability, can I still claim it?</w:t>
            </w:r>
            <w:bookmarkEnd w:id="79"/>
          </w:p>
          <w:p w14:paraId="75150BFB" w14:textId="77777777" w:rsidR="00126480" w:rsidRPr="00B7406F" w:rsidRDefault="00126480" w:rsidP="00A01215">
            <w:pPr>
              <w:spacing w:after="120"/>
            </w:pPr>
            <w:r w:rsidRPr="00A01215">
              <w:rPr>
                <w:sz w:val="18"/>
                <w:szCs w:val="18"/>
              </w:rPr>
              <w:t>3049 corresponds to VA guide and service dogs</w:t>
            </w:r>
          </w:p>
        </w:tc>
        <w:tc>
          <w:tcPr>
            <w:tcW w:w="2535" w:type="dxa"/>
            <w:shd w:val="clear" w:color="auto" w:fill="B5C7E8"/>
          </w:tcPr>
          <w:p w14:paraId="79774634" w14:textId="715C0D98" w:rsidR="00126480" w:rsidRDefault="001C219E" w:rsidP="00061301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</w:t>
            </w:r>
            <w:r w:rsidR="00126480" w:rsidRPr="00B7406F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live articles</w:t>
            </w:r>
          </w:p>
          <w:p w14:paraId="73827CD2" w14:textId="6FFB8730" w:rsidR="001C219E" w:rsidRDefault="001C219E" w:rsidP="00061301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31FDBBF" w14:textId="6748DC0F" w:rsidR="001C219E" w:rsidRDefault="009B61CD" w:rsidP="001C219E">
            <w:pPr>
              <w:rPr>
                <w:rFonts w:cstheme="minorHAnsi"/>
                <w:sz w:val="18"/>
                <w:szCs w:val="18"/>
              </w:rPr>
            </w:pPr>
            <w:hyperlink r:id="rId72" w:history="1">
              <w:r w:rsidR="001C219E" w:rsidRPr="001C219E">
                <w:rPr>
                  <w:rStyle w:val="Hyperlink"/>
                  <w:rFonts w:cstheme="minorHAnsi"/>
                  <w:color w:val="004795"/>
                  <w:sz w:val="18"/>
                  <w:szCs w:val="18"/>
                </w:rPr>
                <w:t>Non-compensable disability</w:t>
              </w:r>
            </w:hyperlink>
          </w:p>
          <w:p w14:paraId="712F243B" w14:textId="77777777" w:rsidR="00A01215" w:rsidRPr="001C219E" w:rsidRDefault="00A01215" w:rsidP="001C219E">
            <w:pPr>
              <w:rPr>
                <w:rFonts w:cstheme="minorHAnsi"/>
                <w:sz w:val="18"/>
                <w:szCs w:val="18"/>
              </w:rPr>
            </w:pPr>
          </w:p>
          <w:p w14:paraId="583E0FA4" w14:textId="77777777" w:rsidR="001C219E" w:rsidRPr="001C219E" w:rsidRDefault="009B61CD" w:rsidP="001C219E">
            <w:pPr>
              <w:rPr>
                <w:rFonts w:cstheme="minorHAnsi"/>
                <w:sz w:val="18"/>
                <w:szCs w:val="18"/>
              </w:rPr>
            </w:pPr>
            <w:hyperlink r:id="rId73" w:history="1">
              <w:r w:rsidR="001C219E" w:rsidRPr="001C219E">
                <w:rPr>
                  <w:rStyle w:val="Hyperlink"/>
                  <w:rFonts w:cstheme="minorHAnsi"/>
                  <w:color w:val="004795"/>
                  <w:sz w:val="18"/>
                  <w:szCs w:val="18"/>
                </w:rPr>
                <w:t>Combat-Related Special Compensation (CRSC)</w:t>
              </w:r>
            </w:hyperlink>
          </w:p>
          <w:p w14:paraId="1F7E22DE" w14:textId="77777777" w:rsidR="001C219E" w:rsidRDefault="001C219E" w:rsidP="00061301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CE95880" w14:textId="77777777" w:rsidR="001C219E" w:rsidRDefault="001C219E" w:rsidP="00061301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437990FF" w14:textId="6FCD2AA1" w:rsidR="001C219E" w:rsidRPr="00B7406F" w:rsidRDefault="001C219E" w:rsidP="00061301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676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D1D9D97" w14:textId="33C11EE2" w:rsidR="008474B3" w:rsidRPr="00A00FDB" w:rsidRDefault="009B61CD" w:rsidP="008555DF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hyperlink r:id="rId74" w:history="1">
              <w:r w:rsidR="00545484" w:rsidRPr="00A00FDB">
                <w:rPr>
                  <w:rStyle w:val="Hyperlink"/>
                  <w:rFonts w:cstheme="minorHAnsi"/>
                  <w:sz w:val="18"/>
                  <w:szCs w:val="18"/>
                </w:rPr>
                <w:t xml:space="preserve">GH 21414  </w:t>
              </w:r>
            </w:hyperlink>
            <w:r w:rsidR="00642413" w:rsidRPr="00A00FDB">
              <w:rPr>
                <w:rFonts w:cstheme="minorHAnsi"/>
                <w:color w:val="808080" w:themeColor="background1" w:themeShade="80"/>
                <w:sz w:val="18"/>
                <w:szCs w:val="18"/>
              </w:rPr>
              <w:t>(updated)</w:t>
            </w:r>
          </w:p>
          <w:p w14:paraId="2FB2EAAC" w14:textId="3421B767" w:rsidR="00A00FDB" w:rsidRPr="002A25DF" w:rsidRDefault="00A00FDB" w:rsidP="008555D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2A25DF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>5 articles in Beth’s word doc. Next steps?</w:t>
            </w:r>
          </w:p>
          <w:p w14:paraId="7B18677E" w14:textId="77777777" w:rsidR="00A00FDB" w:rsidRPr="00A00FDB" w:rsidRDefault="00A00FDB" w:rsidP="008555DF">
            <w:pPr>
              <w:rPr>
                <w:rFonts w:cstheme="minorHAnsi"/>
                <w:sz w:val="18"/>
                <w:szCs w:val="18"/>
              </w:rPr>
            </w:pPr>
          </w:p>
          <w:p w14:paraId="51AA8385" w14:textId="77777777" w:rsidR="00A00FDB" w:rsidRPr="00A00FDB" w:rsidRDefault="009B61CD" w:rsidP="008555DF">
            <w:pPr>
              <w:rPr>
                <w:rFonts w:cstheme="minorHAnsi"/>
                <w:sz w:val="18"/>
                <w:szCs w:val="18"/>
              </w:rPr>
            </w:pPr>
            <w:hyperlink r:id="rId75" w:history="1">
              <w:r w:rsidR="00A00FDB" w:rsidRPr="00A00FDB">
                <w:rPr>
                  <w:rStyle w:val="Hyperlink"/>
                  <w:rFonts w:cstheme="minorHAnsi"/>
                  <w:sz w:val="18"/>
                  <w:szCs w:val="18"/>
                </w:rPr>
                <w:t>GH 23625</w:t>
              </w:r>
            </w:hyperlink>
            <w:r w:rsidR="00A00FDB" w:rsidRPr="00A00FDB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419A05E" w14:textId="77777777" w:rsidR="00112E9A" w:rsidRDefault="00112E9A" w:rsidP="008555DF">
            <w:pPr>
              <w:rPr>
                <w:sz w:val="18"/>
                <w:szCs w:val="18"/>
              </w:rPr>
            </w:pPr>
          </w:p>
          <w:p w14:paraId="38ED54FA" w14:textId="77777777" w:rsidR="00112E9A" w:rsidRDefault="00112E9A" w:rsidP="008555DF">
            <w:pPr>
              <w:rPr>
                <w:sz w:val="18"/>
                <w:szCs w:val="18"/>
              </w:rPr>
            </w:pPr>
          </w:p>
          <w:p w14:paraId="3BD66E18" w14:textId="07C73E95" w:rsidR="008474B3" w:rsidRPr="00A00FDB" w:rsidRDefault="009B61CD" w:rsidP="008555D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hyperlink r:id="rId76" w:anchor="issuecomment-877285672" w:history="1">
              <w:r w:rsidR="00112E9A" w:rsidRPr="00112E9A">
                <w:rPr>
                  <w:rStyle w:val="Hyperlink"/>
                </w:rPr>
                <w:t>GH 21414</w:t>
              </w:r>
            </w:hyperlink>
            <w:r w:rsidR="00112E9A">
              <w:br/>
            </w:r>
            <w:hyperlink r:id="rId77" w:history="1"/>
          </w:p>
        </w:tc>
      </w:tr>
    </w:tbl>
    <w:p w14:paraId="54B12AAA" w14:textId="2535F37F" w:rsidR="00477753" w:rsidRDefault="00477753" w:rsidP="00126480">
      <w:pPr>
        <w:spacing w:after="120"/>
        <w:rPr>
          <w:rFonts w:cstheme="minorHAnsi"/>
        </w:rPr>
      </w:pPr>
    </w:p>
    <w:p w14:paraId="21CB0C21" w14:textId="77777777" w:rsidR="00477753" w:rsidRDefault="00477753">
      <w:pPr>
        <w:rPr>
          <w:rFonts w:cstheme="minorHAnsi"/>
        </w:rPr>
      </w:pPr>
      <w:r>
        <w:rPr>
          <w:rFonts w:cstheme="minorHAnsi"/>
        </w:rPr>
        <w:br w:type="page"/>
      </w:r>
    </w:p>
    <w:p w14:paraId="4FEBD422" w14:textId="77777777" w:rsidR="00126480" w:rsidRDefault="00126480" w:rsidP="00126480">
      <w:pPr>
        <w:spacing w:after="120"/>
        <w:rPr>
          <w:rFonts w:cstheme="minorHAnsi"/>
        </w:rPr>
      </w:pPr>
    </w:p>
    <w:p w14:paraId="6EB416D8" w14:textId="1FFAC689" w:rsidR="00EB1132" w:rsidRPr="00EB1132" w:rsidRDefault="00126480" w:rsidP="00A01215">
      <w:pPr>
        <w:pStyle w:val="Heading2"/>
      </w:pPr>
      <w:bookmarkStart w:id="80" w:name="_Toc69896145"/>
      <w:bookmarkStart w:id="81" w:name="_Toc69896280"/>
      <w:bookmarkStart w:id="82" w:name="_Toc70067829"/>
      <w:bookmarkStart w:id="83" w:name="_Toc70067950"/>
      <w:bookmarkStart w:id="84" w:name="_Toc80112865"/>
      <w:bookmarkStart w:id="85" w:name="_Toc80112925"/>
      <w:r w:rsidRPr="00832EDA">
        <w:t>Burials and memorials</w:t>
      </w:r>
      <w:bookmarkEnd w:id="80"/>
      <w:bookmarkEnd w:id="81"/>
      <w:bookmarkEnd w:id="82"/>
      <w:bookmarkEnd w:id="83"/>
      <w:bookmarkEnd w:id="84"/>
      <w:bookmarkEnd w:id="85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67"/>
        <w:gridCol w:w="2385"/>
        <w:gridCol w:w="3825"/>
      </w:tblGrid>
      <w:tr w:rsidR="00126480" w:rsidRPr="00B7406F" w14:paraId="6BAA2474" w14:textId="77777777" w:rsidTr="003E71B4">
        <w:tc>
          <w:tcPr>
            <w:tcW w:w="3867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AB661DB" w14:textId="77777777" w:rsidR="00126480" w:rsidRPr="00B7406F" w:rsidRDefault="00126480" w:rsidP="00524B67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385" w:type="dxa"/>
          </w:tcPr>
          <w:p w14:paraId="01D4DC6A" w14:textId="50D8C067" w:rsidR="00126480" w:rsidRPr="00B7406F" w:rsidRDefault="003E71B4" w:rsidP="00524B67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IRIS-BASED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382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E18776B" w14:textId="77777777" w:rsidR="00126480" w:rsidRPr="00B7406F" w:rsidRDefault="00126480" w:rsidP="00524B67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126480" w:rsidRPr="00B7406F" w14:paraId="6F432AA8" w14:textId="77777777" w:rsidTr="003E71B4">
        <w:tc>
          <w:tcPr>
            <w:tcW w:w="386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4D8A902" w14:textId="77777777" w:rsidR="005637CD" w:rsidRDefault="005637CD" w:rsidP="00524B67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9 burials and memorial </w:t>
            </w:r>
            <w:r w:rsidRPr="00B7406F">
              <w:rPr>
                <w:rFonts w:cstheme="minorHAnsi"/>
                <w:sz w:val="18"/>
                <w:szCs w:val="18"/>
              </w:rPr>
              <w:t xml:space="preserve">IRIS </w:t>
            </w:r>
            <w:proofErr w:type="spellStart"/>
            <w:r w:rsidRPr="00B7406F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Pr="00B7406F">
              <w:rPr>
                <w:rFonts w:cstheme="minorHAnsi"/>
                <w:sz w:val="18"/>
                <w:szCs w:val="18"/>
              </w:rPr>
              <w:t xml:space="preserve"> were updated in 2015 or later. Of those </w:t>
            </w:r>
            <w:r>
              <w:rPr>
                <w:rFonts w:cstheme="minorHAnsi"/>
                <w:sz w:val="18"/>
                <w:szCs w:val="18"/>
              </w:rPr>
              <w:t>9</w:t>
            </w:r>
            <w:r w:rsidRPr="00B7406F">
              <w:rPr>
                <w:rFonts w:cstheme="minorHAnsi"/>
                <w:sz w:val="18"/>
                <w:szCs w:val="18"/>
              </w:rPr>
              <w:t>:</w:t>
            </w:r>
          </w:p>
          <w:p w14:paraId="39585234" w14:textId="77777777" w:rsidR="00A00C1B" w:rsidRDefault="00A00C1B" w:rsidP="00A00C1B">
            <w:pPr>
              <w:spacing w:after="120"/>
              <w:ind w:left="431" w:hanging="180"/>
              <w:rPr>
                <w:rFonts w:cstheme="minorHAnsi"/>
                <w:sz w:val="18"/>
                <w:szCs w:val="18"/>
              </w:rPr>
            </w:pPr>
            <w:r w:rsidRPr="00A00C1B">
              <w:rPr>
                <w:rFonts w:cstheme="minorHAnsi"/>
                <w:color w:val="000000" w:themeColor="text1"/>
                <w:sz w:val="18"/>
                <w:szCs w:val="18"/>
              </w:rPr>
              <w:t xml:space="preserve">5 </w:t>
            </w:r>
            <w:r w:rsidRPr="00A00C1B">
              <w:rPr>
                <w:rFonts w:cstheme="minorHAnsi"/>
                <w:sz w:val="18"/>
                <w:szCs w:val="18"/>
              </w:rPr>
              <w:t>Answer IDs (135, 181, 373, 537 and 3058) were not migrated because they are answered on the following tier 1 pages:</w:t>
            </w:r>
          </w:p>
          <w:p w14:paraId="6D32828D" w14:textId="78218781" w:rsidR="005637CD" w:rsidRPr="00A00C1B" w:rsidRDefault="00A00C1B" w:rsidP="00A00C1B">
            <w:pPr>
              <w:spacing w:after="120"/>
              <w:ind w:left="611" w:hanging="18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00C1B">
              <w:rPr>
                <w:rFonts w:cstheme="minorHAnsi"/>
                <w:color w:val="000000" w:themeColor="text1"/>
                <w:sz w:val="18"/>
                <w:szCs w:val="18"/>
              </w:rPr>
              <w:t>https://www.va.gov/burials-memorials/</w:t>
            </w:r>
          </w:p>
          <w:p w14:paraId="0A3F4B0A" w14:textId="65775524" w:rsidR="005637CD" w:rsidRPr="00A00C1B" w:rsidRDefault="00A00C1B" w:rsidP="00A00C1B">
            <w:pPr>
              <w:spacing w:after="120"/>
              <w:ind w:left="611" w:hanging="18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00C1B">
              <w:rPr>
                <w:rFonts w:cstheme="minorHAnsi"/>
                <w:color w:val="000000" w:themeColor="text1"/>
                <w:sz w:val="18"/>
                <w:szCs w:val="18"/>
              </w:rPr>
              <w:t>https://www.va.gov/burials-memorials/eligibility/burial-at-sea/</w:t>
            </w:r>
          </w:p>
          <w:p w14:paraId="2E0A223E" w14:textId="11C9FEFF" w:rsidR="00A00C1B" w:rsidRPr="00A00C1B" w:rsidRDefault="00A00C1B" w:rsidP="00A00C1B">
            <w:pPr>
              <w:spacing w:after="120"/>
              <w:ind w:left="611" w:hanging="18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00C1B">
              <w:rPr>
                <w:rFonts w:cstheme="minorHAnsi"/>
                <w:color w:val="000000" w:themeColor="text1"/>
                <w:sz w:val="18"/>
                <w:szCs w:val="18"/>
              </w:rPr>
              <w:t>https://www.va.gov/burials-memorials/memorial-items/</w:t>
            </w:r>
          </w:p>
          <w:p w14:paraId="1DB60F8B" w14:textId="6DE558D8" w:rsidR="00A00C1B" w:rsidRPr="00A00C1B" w:rsidRDefault="00A00C1B" w:rsidP="00A00C1B">
            <w:pPr>
              <w:spacing w:after="120"/>
              <w:ind w:left="611" w:hanging="18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00C1B">
              <w:rPr>
                <w:rFonts w:cstheme="minorHAnsi"/>
                <w:color w:val="000000" w:themeColor="text1"/>
                <w:sz w:val="18"/>
                <w:szCs w:val="18"/>
              </w:rPr>
              <w:t>https://www.va.gov/burials-memorials/bereavement-counseling/</w:t>
            </w:r>
          </w:p>
          <w:p w14:paraId="63349D2A" w14:textId="0980F7F0" w:rsidR="00A00C1B" w:rsidRPr="00A00C1B" w:rsidRDefault="00A00C1B" w:rsidP="00A00C1B">
            <w:pPr>
              <w:spacing w:after="120"/>
              <w:ind w:left="611" w:hanging="18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00C1B">
              <w:rPr>
                <w:rFonts w:cstheme="minorHAnsi"/>
                <w:color w:val="000000" w:themeColor="text1"/>
                <w:sz w:val="18"/>
                <w:szCs w:val="18"/>
              </w:rPr>
              <w:t>https://www.va.gov/burials-memorials/pre-need-eligibility/</w:t>
            </w:r>
          </w:p>
          <w:p w14:paraId="4EC16CAA" w14:textId="76D65529" w:rsidR="005637CD" w:rsidRDefault="005637CD" w:rsidP="00524B67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182, 184, 1202, 1328, </w:t>
            </w:r>
            <w:r w:rsidR="00A00C1B">
              <w:rPr>
                <w:rFonts w:cstheme="minorHAnsi"/>
                <w:color w:val="000000" w:themeColor="text1"/>
                <w:sz w:val="18"/>
                <w:szCs w:val="18"/>
              </w:rPr>
              <w:t>correspond to</w:t>
            </w:r>
            <w:r w:rsidR="00A00FDB">
              <w:rPr>
                <w:rFonts w:cstheme="minorHAnsi"/>
                <w:color w:val="000000" w:themeColor="text1"/>
                <w:sz w:val="18"/>
                <w:szCs w:val="18"/>
              </w:rPr>
              <w:t xml:space="preserve"> live articles.</w:t>
            </w:r>
          </w:p>
          <w:p w14:paraId="79456C26" w14:textId="0F1FB723" w:rsidR="005637CD" w:rsidRPr="00B7406F" w:rsidRDefault="005637CD" w:rsidP="00524B67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385" w:type="dxa"/>
            <w:shd w:val="clear" w:color="auto" w:fill="B5C7E8"/>
          </w:tcPr>
          <w:p w14:paraId="71F9F875" w14:textId="77777777" w:rsidR="00126480" w:rsidRDefault="00A00FDB" w:rsidP="00524B67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 live articles</w:t>
            </w:r>
          </w:p>
          <w:p w14:paraId="4067D20F" w14:textId="77777777" w:rsidR="00A00FDB" w:rsidRPr="00A00FDB" w:rsidRDefault="009B61CD" w:rsidP="00A00FDB">
            <w:pPr>
              <w:spacing w:after="60"/>
              <w:rPr>
                <w:rFonts w:cstheme="minorHAnsi"/>
                <w:color w:val="000000" w:themeColor="text1"/>
                <w:sz w:val="18"/>
                <w:szCs w:val="18"/>
              </w:rPr>
            </w:pPr>
            <w:hyperlink r:id="rId78" w:history="1">
              <w:r w:rsidR="00A00FDB" w:rsidRPr="00A00FDB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>Can I be buried in Arlington National Cemetery?</w:t>
              </w:r>
            </w:hyperlink>
          </w:p>
          <w:p w14:paraId="69F24DC8" w14:textId="77777777" w:rsidR="00A00FDB" w:rsidRPr="00A00FDB" w:rsidRDefault="009B61CD" w:rsidP="00A00FDB">
            <w:pPr>
              <w:spacing w:after="60"/>
              <w:rPr>
                <w:rFonts w:cstheme="minorHAnsi"/>
                <w:color w:val="000000" w:themeColor="text1"/>
                <w:sz w:val="18"/>
                <w:szCs w:val="18"/>
              </w:rPr>
            </w:pPr>
            <w:hyperlink r:id="rId79" w:history="1">
              <w:r w:rsidR="00A00FDB" w:rsidRPr="00A00FDB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>Can I plan ahead for my burial in a VA national cemetery?</w:t>
              </w:r>
            </w:hyperlink>
          </w:p>
          <w:p w14:paraId="0F9EE4AD" w14:textId="77777777" w:rsidR="00A00FDB" w:rsidRPr="00A00FDB" w:rsidRDefault="009B61CD" w:rsidP="00A00FDB">
            <w:pPr>
              <w:spacing w:after="60"/>
              <w:rPr>
                <w:rFonts w:cstheme="minorHAnsi"/>
                <w:color w:val="000000" w:themeColor="text1"/>
                <w:sz w:val="18"/>
                <w:szCs w:val="18"/>
              </w:rPr>
            </w:pPr>
            <w:hyperlink r:id="rId80" w:history="1">
              <w:r w:rsidR="00A00FDB" w:rsidRPr="00A00FDB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>What does burial in a VA national cemetery include?</w:t>
              </w:r>
            </w:hyperlink>
          </w:p>
          <w:p w14:paraId="5DB76D5B" w14:textId="77777777" w:rsidR="00A00FDB" w:rsidRPr="00A00FDB" w:rsidRDefault="009B61CD" w:rsidP="00A00FDB">
            <w:pPr>
              <w:spacing w:after="60"/>
              <w:rPr>
                <w:rFonts w:cstheme="minorHAnsi"/>
                <w:color w:val="000000" w:themeColor="text1"/>
                <w:sz w:val="18"/>
                <w:szCs w:val="18"/>
              </w:rPr>
            </w:pPr>
            <w:hyperlink r:id="rId81" w:history="1">
              <w:r w:rsidR="00A00FDB" w:rsidRPr="00A00FDB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>Government headstones and markers FAQs</w:t>
              </w:r>
            </w:hyperlink>
          </w:p>
          <w:p w14:paraId="60EB11DA" w14:textId="77777777" w:rsidR="00A00FDB" w:rsidRPr="00A00FDB" w:rsidRDefault="009B61CD" w:rsidP="00A00FDB">
            <w:pPr>
              <w:spacing w:after="60"/>
              <w:rPr>
                <w:rFonts w:cstheme="minorHAnsi"/>
                <w:color w:val="000000" w:themeColor="text1"/>
                <w:sz w:val="18"/>
                <w:szCs w:val="18"/>
              </w:rPr>
            </w:pPr>
            <w:hyperlink r:id="rId82" w:history="1">
              <w:r w:rsidR="00A00FDB" w:rsidRPr="00A00FDB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>Requesting a replacement government headstone or marker</w:t>
              </w:r>
            </w:hyperlink>
          </w:p>
          <w:p w14:paraId="7752F14D" w14:textId="1DBD9133" w:rsidR="00A00FDB" w:rsidRPr="00B7406F" w:rsidRDefault="00A00FDB" w:rsidP="00524B67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5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143F994" w14:textId="77777777" w:rsidR="00126480" w:rsidRDefault="00126480" w:rsidP="00524B67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7CA8453" w14:textId="36C212B6" w:rsidR="00126480" w:rsidRPr="00B7406F" w:rsidRDefault="009B61CD" w:rsidP="00524B67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hyperlink r:id="rId83" w:history="1">
              <w:r w:rsidR="00126480" w:rsidRPr="00B7406F">
                <w:rPr>
                  <w:rStyle w:val="Hyperlink"/>
                  <w:rFonts w:cstheme="minorHAnsi"/>
                  <w:sz w:val="18"/>
                  <w:szCs w:val="18"/>
                </w:rPr>
                <w:t>GH 13909</w:t>
              </w:r>
            </w:hyperlink>
            <w:r w:rsidR="005637CD">
              <w:rPr>
                <w:rStyle w:val="Hyperlink"/>
                <w:rFonts w:cstheme="minorHAnsi"/>
                <w:sz w:val="18"/>
                <w:szCs w:val="18"/>
              </w:rPr>
              <w:t xml:space="preserve"> </w:t>
            </w:r>
            <w:r w:rsidR="005637CD" w:rsidRPr="008555DF">
              <w:rPr>
                <w:rFonts w:cstheme="minorHAnsi"/>
                <w:color w:val="808080" w:themeColor="background1" w:themeShade="80"/>
                <w:sz w:val="16"/>
                <w:szCs w:val="16"/>
              </w:rPr>
              <w:t>(updated)</w:t>
            </w:r>
          </w:p>
        </w:tc>
      </w:tr>
    </w:tbl>
    <w:p w14:paraId="5428E2E5" w14:textId="77777777" w:rsidR="00126480" w:rsidRDefault="00126480" w:rsidP="00126480">
      <w:pPr>
        <w:spacing w:after="120"/>
        <w:rPr>
          <w:rFonts w:cstheme="minorHAnsi"/>
        </w:rPr>
      </w:pPr>
    </w:p>
    <w:p w14:paraId="75155413" w14:textId="37F88053" w:rsidR="00EB1132" w:rsidRPr="00EB1132" w:rsidRDefault="005F51A8" w:rsidP="00A8096E">
      <w:pPr>
        <w:pStyle w:val="Heading2"/>
      </w:pPr>
      <w:bookmarkStart w:id="86" w:name="_Toc69896146"/>
      <w:bookmarkStart w:id="87" w:name="_Toc69896281"/>
      <w:bookmarkStart w:id="88" w:name="_Toc70067831"/>
      <w:bookmarkStart w:id="89" w:name="_Toc70067952"/>
      <w:bookmarkStart w:id="90" w:name="_Toc80112866"/>
      <w:bookmarkStart w:id="91" w:name="_Toc80112926"/>
      <w:r w:rsidRPr="00A01215">
        <w:t>Service member benefits</w:t>
      </w:r>
      <w:bookmarkEnd w:id="86"/>
      <w:bookmarkEnd w:id="87"/>
      <w:bookmarkEnd w:id="88"/>
      <w:bookmarkEnd w:id="89"/>
      <w:bookmarkEnd w:id="90"/>
      <w:bookmarkEnd w:id="91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67"/>
        <w:gridCol w:w="2385"/>
        <w:gridCol w:w="3825"/>
      </w:tblGrid>
      <w:tr w:rsidR="005F51A8" w:rsidRPr="00B7406F" w14:paraId="7DE38343" w14:textId="77777777" w:rsidTr="003E71B4">
        <w:tc>
          <w:tcPr>
            <w:tcW w:w="3867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FB9029D" w14:textId="77777777" w:rsidR="005F51A8" w:rsidRPr="00B7406F" w:rsidRDefault="005F51A8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385" w:type="dxa"/>
          </w:tcPr>
          <w:p w14:paraId="07A61928" w14:textId="331AA576" w:rsidR="005F51A8" w:rsidRPr="00B7406F" w:rsidRDefault="003E71B4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IRIS-BASED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382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A1FB806" w14:textId="77777777" w:rsidR="005F51A8" w:rsidRPr="00B7406F" w:rsidRDefault="005F51A8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5F51A8" w:rsidRPr="00B7406F" w14:paraId="416B8463" w14:textId="4673A0C0" w:rsidTr="003E71B4">
        <w:tc>
          <w:tcPr>
            <w:tcW w:w="386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BE17D4C" w14:textId="0A8ACFBC" w:rsidR="005F51A8" w:rsidRPr="00B7406F" w:rsidRDefault="005F51A8" w:rsidP="00687998">
            <w:pPr>
              <w:spacing w:after="120"/>
              <w:rPr>
                <w:rFonts w:cstheme="minorHAnsi"/>
                <w:color w:val="24292E"/>
                <w:sz w:val="18"/>
                <w:szCs w:val="18"/>
              </w:rPr>
            </w:pPr>
            <w:r w:rsidRPr="00B7406F">
              <w:rPr>
                <w:rFonts w:cstheme="minorHAnsi"/>
                <w:color w:val="24292E"/>
                <w:sz w:val="18"/>
                <w:szCs w:val="18"/>
              </w:rPr>
              <w:t>In progress</w:t>
            </w:r>
          </w:p>
          <w:p w14:paraId="0B1EE27F" w14:textId="1D2126FD" w:rsidR="005F51A8" w:rsidRPr="00B7406F" w:rsidRDefault="005F51A8" w:rsidP="00687998">
            <w:pPr>
              <w:spacing w:after="120"/>
              <w:rPr>
                <w:rFonts w:cstheme="minorHAnsi"/>
                <w:color w:val="24292E"/>
                <w:sz w:val="18"/>
                <w:szCs w:val="18"/>
              </w:rPr>
            </w:pPr>
            <w:r w:rsidRPr="00B7406F">
              <w:rPr>
                <w:rFonts w:cstheme="minorHAnsi"/>
                <w:color w:val="24292E"/>
                <w:sz w:val="18"/>
                <w:szCs w:val="18"/>
              </w:rPr>
              <w:t>Laura posted revised copydeck to GH 12/2.</w:t>
            </w:r>
          </w:p>
        </w:tc>
        <w:tc>
          <w:tcPr>
            <w:tcW w:w="2385" w:type="dxa"/>
            <w:shd w:val="clear" w:color="auto" w:fill="B5C7E8"/>
          </w:tcPr>
          <w:p w14:paraId="451BDB31" w14:textId="27136BC1" w:rsidR="005F51A8" w:rsidRPr="00B7406F" w:rsidRDefault="005F51A8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1 question</w:t>
            </w:r>
          </w:p>
        </w:tc>
        <w:tc>
          <w:tcPr>
            <w:tcW w:w="3825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DF7DAF6" w14:textId="4B54985F" w:rsidR="00642413" w:rsidRPr="00CD390E" w:rsidRDefault="00642413" w:rsidP="00642413">
            <w:pPr>
              <w:spacing w:after="120"/>
              <w:rPr>
                <w:rFonts w:cstheme="minorHAnsi"/>
                <w:sz w:val="18"/>
                <w:szCs w:val="18"/>
                <w:highlight w:val="yellow"/>
              </w:rPr>
            </w:pPr>
            <w:r w:rsidRPr="00CD390E">
              <w:rPr>
                <w:rFonts w:cstheme="minorHAnsi"/>
                <w:sz w:val="18"/>
                <w:szCs w:val="18"/>
                <w:highlight w:val="yellow"/>
              </w:rPr>
              <w:t xml:space="preserve">Beth:  </w:t>
            </w:r>
            <w:r w:rsidR="002A25DF">
              <w:rPr>
                <w:rFonts w:cstheme="minorHAnsi"/>
                <w:sz w:val="18"/>
                <w:szCs w:val="18"/>
                <w:highlight w:val="yellow"/>
              </w:rPr>
              <w:t xml:space="preserve">You mentioned you might have made changes to this copy deck. Send me your latest and I can run it through the </w:t>
            </w:r>
            <w:r w:rsidRPr="00CD390E">
              <w:rPr>
                <w:rFonts w:cstheme="minorHAnsi"/>
                <w:sz w:val="18"/>
                <w:szCs w:val="18"/>
                <w:highlight w:val="yellow"/>
              </w:rPr>
              <w:t xml:space="preserve">components checklist. </w:t>
            </w:r>
            <w:r w:rsidR="002A25DF">
              <w:rPr>
                <w:rFonts w:cstheme="minorHAnsi"/>
                <w:sz w:val="18"/>
                <w:szCs w:val="18"/>
                <w:highlight w:val="yellow"/>
              </w:rPr>
              <w:t>before you review further.</w:t>
            </w:r>
          </w:p>
          <w:p w14:paraId="08CC30C8" w14:textId="1C7814F1" w:rsidR="00524B67" w:rsidRPr="00CD390E" w:rsidRDefault="00524B67" w:rsidP="00642413">
            <w:pPr>
              <w:spacing w:after="120"/>
              <w:rPr>
                <w:rFonts w:cstheme="minorHAnsi"/>
                <w:sz w:val="18"/>
                <w:szCs w:val="18"/>
                <w:highlight w:val="yellow"/>
              </w:rPr>
            </w:pPr>
          </w:p>
          <w:p w14:paraId="2D5A5F3F" w14:textId="77777777" w:rsidR="005F51A8" w:rsidRDefault="005F51A8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AE3E918" w14:textId="161312CE" w:rsidR="005F51A8" w:rsidRPr="00642413" w:rsidRDefault="009B61CD" w:rsidP="00687998">
            <w:pPr>
              <w:spacing w:after="120"/>
              <w:rPr>
                <w:rFonts w:cstheme="minorHAnsi"/>
                <w:color w:val="0563C1" w:themeColor="hyperlink"/>
                <w:sz w:val="18"/>
                <w:szCs w:val="18"/>
                <w:u w:val="single"/>
              </w:rPr>
            </w:pPr>
            <w:hyperlink r:id="rId84" w:history="1">
              <w:r w:rsidR="005F51A8" w:rsidRPr="00B7406F">
                <w:rPr>
                  <w:rStyle w:val="Hyperlink"/>
                  <w:rFonts w:cstheme="minorHAnsi"/>
                  <w:sz w:val="18"/>
                  <w:szCs w:val="18"/>
                </w:rPr>
                <w:t>GH ticket: 14568</w:t>
              </w:r>
            </w:hyperlink>
            <w:r w:rsidR="00642413">
              <w:rPr>
                <w:rFonts w:cstheme="minorHAnsi"/>
                <w:sz w:val="18"/>
                <w:szCs w:val="18"/>
              </w:rPr>
              <w:t xml:space="preserve"> </w:t>
            </w:r>
            <w:r w:rsidR="00642413" w:rsidRPr="008555DF">
              <w:rPr>
                <w:rFonts w:cstheme="minorHAnsi"/>
                <w:color w:val="808080" w:themeColor="background1" w:themeShade="80"/>
                <w:sz w:val="18"/>
                <w:szCs w:val="18"/>
              </w:rPr>
              <w:t>(updated)</w:t>
            </w:r>
            <w:r w:rsidR="00642413" w:rsidRPr="008555DF">
              <w:rPr>
                <w:rStyle w:val="Hyperlink"/>
                <w:color w:val="808080" w:themeColor="background1" w:themeShade="80"/>
              </w:rPr>
              <w:t xml:space="preserve"> </w:t>
            </w:r>
          </w:p>
        </w:tc>
      </w:tr>
    </w:tbl>
    <w:p w14:paraId="497D1D3A" w14:textId="77777777" w:rsidR="00126480" w:rsidRDefault="00126480" w:rsidP="00687998">
      <w:pPr>
        <w:spacing w:after="120"/>
        <w:rPr>
          <w:rFonts w:cstheme="minorHAnsi"/>
        </w:rPr>
      </w:pPr>
    </w:p>
    <w:p w14:paraId="27328DCF" w14:textId="535FC98A" w:rsidR="00EB1132" w:rsidRPr="00EB1132" w:rsidRDefault="005F51A8" w:rsidP="00A8096E">
      <w:pPr>
        <w:pStyle w:val="Heading2"/>
      </w:pPr>
      <w:bookmarkStart w:id="92" w:name="_Toc69896147"/>
      <w:bookmarkStart w:id="93" w:name="_Toc69896282"/>
      <w:bookmarkStart w:id="94" w:name="_Toc70067833"/>
      <w:bookmarkStart w:id="95" w:name="_Toc70067954"/>
      <w:bookmarkStart w:id="96" w:name="_Toc80112867"/>
      <w:bookmarkStart w:id="97" w:name="_Toc80112927"/>
      <w:r w:rsidRPr="00BC610A">
        <w:t>Health care</w:t>
      </w:r>
      <w:bookmarkEnd w:id="92"/>
      <w:bookmarkEnd w:id="93"/>
      <w:bookmarkEnd w:id="94"/>
      <w:bookmarkEnd w:id="95"/>
      <w:bookmarkEnd w:id="96"/>
      <w:bookmarkEnd w:id="97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67"/>
        <w:gridCol w:w="2385"/>
        <w:gridCol w:w="3825"/>
      </w:tblGrid>
      <w:tr w:rsidR="005F51A8" w:rsidRPr="00B7406F" w14:paraId="308B6237" w14:textId="77777777" w:rsidTr="00D70072">
        <w:tc>
          <w:tcPr>
            <w:tcW w:w="3867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331C1A6" w14:textId="77777777" w:rsidR="005F51A8" w:rsidRPr="00B7406F" w:rsidRDefault="005F51A8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385" w:type="dxa"/>
          </w:tcPr>
          <w:p w14:paraId="56DF042D" w14:textId="60FB8B27" w:rsidR="005F51A8" w:rsidRPr="00B7406F" w:rsidRDefault="003E71B4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IRIS-BASED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382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4B00A63" w14:textId="77777777" w:rsidR="005F51A8" w:rsidRPr="00B7406F" w:rsidRDefault="005F51A8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5F51A8" w:rsidRPr="00B7406F" w14:paraId="283854D4" w14:textId="34E753FA" w:rsidTr="00D70072">
        <w:tc>
          <w:tcPr>
            <w:tcW w:w="386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97C8B0D" w14:textId="77777777" w:rsidR="005F51A8" w:rsidRPr="00B7406F" w:rsidRDefault="005F51A8" w:rsidP="00687998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In progress</w:t>
            </w:r>
          </w:p>
          <w:p w14:paraId="21469CBD" w14:textId="503CD9CE" w:rsidR="005F51A8" w:rsidRPr="00B7406F" w:rsidRDefault="005F51A8" w:rsidP="00687998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Laura sent deck to Danielle. </w:t>
            </w:r>
          </w:p>
        </w:tc>
        <w:tc>
          <w:tcPr>
            <w:tcW w:w="2385" w:type="dxa"/>
            <w:shd w:val="clear" w:color="auto" w:fill="B5C7E8"/>
          </w:tcPr>
          <w:p w14:paraId="27273E15" w14:textId="7F3251C9" w:rsidR="005F51A8" w:rsidRPr="00B7406F" w:rsidRDefault="00BC610A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Danielle working with SMEs to develop articles. </w:t>
            </w:r>
            <w:r w:rsidR="005F51A8" w:rsidRPr="00B7406F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825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CF7C64B" w14:textId="386972E4" w:rsidR="005F51A8" w:rsidRPr="00B7406F" w:rsidRDefault="009B61CD" w:rsidP="00687998">
            <w:pPr>
              <w:spacing w:after="120"/>
              <w:rPr>
                <w:rFonts w:cstheme="minorHAnsi"/>
                <w:color w:val="FF0000"/>
                <w:sz w:val="18"/>
                <w:szCs w:val="18"/>
              </w:rPr>
            </w:pPr>
            <w:hyperlink r:id="rId85" w:history="1">
              <w:r w:rsidR="005F51A8" w:rsidRPr="00B7406F">
                <w:rPr>
                  <w:rStyle w:val="Hyperlink"/>
                  <w:rFonts w:cstheme="minorHAnsi"/>
                  <w:sz w:val="18"/>
                  <w:szCs w:val="18"/>
                </w:rPr>
                <w:t>GH 13904</w:t>
              </w:r>
            </w:hyperlink>
          </w:p>
        </w:tc>
      </w:tr>
    </w:tbl>
    <w:p w14:paraId="206D0483" w14:textId="77777777" w:rsidR="00126480" w:rsidRDefault="00126480" w:rsidP="00687998">
      <w:pPr>
        <w:spacing w:after="120"/>
        <w:rPr>
          <w:rFonts w:cstheme="minorHAnsi"/>
        </w:rPr>
      </w:pPr>
    </w:p>
    <w:p w14:paraId="26764440" w14:textId="1CC3A7B9" w:rsidR="00EB1132" w:rsidRPr="00EB1132" w:rsidRDefault="005F51A8" w:rsidP="00A8096E">
      <w:pPr>
        <w:pStyle w:val="Heading2"/>
      </w:pPr>
      <w:bookmarkStart w:id="98" w:name="_Toc69896148"/>
      <w:bookmarkStart w:id="99" w:name="_Toc69896283"/>
      <w:bookmarkStart w:id="100" w:name="_Toc70067835"/>
      <w:bookmarkStart w:id="101" w:name="_Toc70067956"/>
      <w:bookmarkStart w:id="102" w:name="_Toc80112868"/>
      <w:bookmarkStart w:id="103" w:name="_Toc80112928"/>
      <w:r w:rsidRPr="00A01215">
        <w:t>Housing</w:t>
      </w:r>
      <w:bookmarkEnd w:id="98"/>
      <w:bookmarkEnd w:id="99"/>
      <w:bookmarkEnd w:id="100"/>
      <w:bookmarkEnd w:id="101"/>
      <w:bookmarkEnd w:id="102"/>
      <w:bookmarkEnd w:id="103"/>
    </w:p>
    <w:tbl>
      <w:tblPr>
        <w:tblStyle w:val="TableGrid"/>
        <w:tblW w:w="998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67"/>
        <w:gridCol w:w="2333"/>
        <w:gridCol w:w="3788"/>
      </w:tblGrid>
      <w:tr w:rsidR="005F51A8" w:rsidRPr="00B7406F" w14:paraId="4E868550" w14:textId="77777777" w:rsidTr="00D70072">
        <w:tc>
          <w:tcPr>
            <w:tcW w:w="3867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BA3FB30" w14:textId="77777777" w:rsidR="005F51A8" w:rsidRPr="00B7406F" w:rsidRDefault="005F51A8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333" w:type="dxa"/>
          </w:tcPr>
          <w:p w14:paraId="4CE828AB" w14:textId="41B85368" w:rsidR="005F51A8" w:rsidRPr="00B7406F" w:rsidRDefault="003E71B4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IRIS-BASED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3788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16D05DC" w14:textId="77777777" w:rsidR="005F51A8" w:rsidRPr="00B7406F" w:rsidRDefault="005F51A8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5F51A8" w:rsidRPr="00B7406F" w14:paraId="44A378AD" w14:textId="3179B3FC" w:rsidTr="00D70072">
        <w:tc>
          <w:tcPr>
            <w:tcW w:w="386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3CD9558" w14:textId="77777777" w:rsidR="005F51A8" w:rsidRPr="00B7406F" w:rsidRDefault="005F51A8" w:rsidP="00687998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In progress</w:t>
            </w:r>
          </w:p>
          <w:p w14:paraId="3B549390" w14:textId="2D5BBF7B" w:rsidR="005F51A8" w:rsidRPr="00B7406F" w:rsidRDefault="005F51A8" w:rsidP="00687998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Beth reviewing Selina’s copy decks. </w:t>
            </w:r>
          </w:p>
        </w:tc>
        <w:tc>
          <w:tcPr>
            <w:tcW w:w="2333" w:type="dxa"/>
            <w:shd w:val="clear" w:color="auto" w:fill="B5C7E8"/>
          </w:tcPr>
          <w:p w14:paraId="4624F7DF" w14:textId="01452B15" w:rsidR="005F51A8" w:rsidRPr="00B7406F" w:rsidRDefault="005F51A8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29 questions</w:t>
            </w:r>
          </w:p>
        </w:tc>
        <w:tc>
          <w:tcPr>
            <w:tcW w:w="3788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5986AA9" w14:textId="75C0B1FF" w:rsidR="005F51A8" w:rsidRDefault="00136E7B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01215">
              <w:rPr>
                <w:rFonts w:cstheme="minorHAnsi"/>
                <w:color w:val="000000" w:themeColor="text1"/>
                <w:sz w:val="18"/>
                <w:szCs w:val="18"/>
              </w:rPr>
              <w:t xml:space="preserve">Laura </w:t>
            </w:r>
            <w:r w:rsidR="00A01215">
              <w:rPr>
                <w:rFonts w:cstheme="minorHAnsi"/>
                <w:color w:val="000000" w:themeColor="text1"/>
                <w:sz w:val="18"/>
                <w:szCs w:val="18"/>
              </w:rPr>
              <w:t>coordinating with Raleigh to develop articles.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</w:p>
          <w:p w14:paraId="72954DB8" w14:textId="77777777" w:rsidR="005F51A8" w:rsidRDefault="005F51A8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6ADCD23" w14:textId="58C02EEF" w:rsidR="00E238E3" w:rsidRPr="00E238E3" w:rsidRDefault="009B61CD" w:rsidP="00687998">
            <w:pPr>
              <w:spacing w:after="120"/>
              <w:rPr>
                <w:rFonts w:cstheme="minorHAnsi"/>
                <w:color w:val="0563C1" w:themeColor="hyperlink"/>
                <w:sz w:val="18"/>
                <w:szCs w:val="18"/>
                <w:u w:val="single"/>
              </w:rPr>
            </w:pPr>
            <w:hyperlink r:id="rId86" w:history="1">
              <w:r w:rsidR="005F51A8" w:rsidRPr="00B7406F">
                <w:rPr>
                  <w:rStyle w:val="Hyperlink"/>
                  <w:rFonts w:cstheme="minorHAnsi"/>
                  <w:sz w:val="18"/>
                  <w:szCs w:val="18"/>
                </w:rPr>
                <w:t>GH 13912</w:t>
              </w:r>
            </w:hyperlink>
            <w:r w:rsidR="00E238E3" w:rsidRPr="00E238E3">
              <w:rPr>
                <w:rStyle w:val="Hyperlink"/>
                <w:color w:val="808080" w:themeColor="background1" w:themeShade="80"/>
                <w:sz w:val="16"/>
                <w:szCs w:val="16"/>
                <w:u w:val="none"/>
              </w:rPr>
              <w:t xml:space="preserve"> </w:t>
            </w:r>
            <w:r w:rsidR="00E238E3" w:rsidRPr="00981EA6">
              <w:rPr>
                <w:rStyle w:val="Hyperlink"/>
                <w:color w:val="808080" w:themeColor="background1" w:themeShade="80"/>
                <w:sz w:val="16"/>
                <w:szCs w:val="16"/>
                <w:u w:val="none"/>
              </w:rPr>
              <w:t>(updated)</w:t>
            </w:r>
          </w:p>
        </w:tc>
      </w:tr>
    </w:tbl>
    <w:p w14:paraId="2DB7BC3C" w14:textId="4AACBD57" w:rsidR="00477753" w:rsidRDefault="00477753" w:rsidP="00126480">
      <w:pPr>
        <w:spacing w:after="120"/>
        <w:rPr>
          <w:rFonts w:cstheme="minorHAnsi"/>
          <w:b/>
          <w:bCs/>
          <w:color w:val="000000" w:themeColor="text1"/>
        </w:rPr>
      </w:pPr>
    </w:p>
    <w:p w14:paraId="5FE89715" w14:textId="77777777" w:rsidR="00477753" w:rsidRDefault="00477753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br w:type="page"/>
      </w:r>
    </w:p>
    <w:p w14:paraId="090973D1" w14:textId="77777777" w:rsidR="00126480" w:rsidRDefault="00126480" w:rsidP="00126480">
      <w:pPr>
        <w:spacing w:after="120"/>
        <w:rPr>
          <w:rFonts w:cstheme="minorHAnsi"/>
          <w:b/>
          <w:bCs/>
          <w:color w:val="000000" w:themeColor="text1"/>
        </w:rPr>
      </w:pPr>
    </w:p>
    <w:p w14:paraId="2E09CB84" w14:textId="1D6ABC59" w:rsidR="00EB1132" w:rsidRPr="00EB1132" w:rsidRDefault="00126480" w:rsidP="00A8096E">
      <w:pPr>
        <w:pStyle w:val="Heading2"/>
      </w:pPr>
      <w:bookmarkStart w:id="104" w:name="_Toc69896149"/>
      <w:bookmarkStart w:id="105" w:name="_Toc69896284"/>
      <w:bookmarkStart w:id="106" w:name="_Toc70067837"/>
      <w:bookmarkStart w:id="107" w:name="_Toc70067958"/>
      <w:bookmarkStart w:id="108" w:name="_Toc80112869"/>
      <w:bookmarkStart w:id="109" w:name="_Toc80112929"/>
      <w:r w:rsidRPr="00A8096E">
        <w:t>Records</w:t>
      </w:r>
      <w:bookmarkEnd w:id="104"/>
      <w:bookmarkEnd w:id="105"/>
      <w:bookmarkEnd w:id="106"/>
      <w:bookmarkEnd w:id="107"/>
      <w:bookmarkEnd w:id="108"/>
      <w:bookmarkEnd w:id="109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67"/>
        <w:gridCol w:w="2385"/>
        <w:gridCol w:w="3825"/>
      </w:tblGrid>
      <w:tr w:rsidR="00D70072" w:rsidRPr="00B7406F" w14:paraId="5F424908" w14:textId="77777777" w:rsidTr="00D70072">
        <w:tc>
          <w:tcPr>
            <w:tcW w:w="3867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28C55C" w14:textId="77777777" w:rsidR="00D70072" w:rsidRPr="00B7406F" w:rsidRDefault="00D70072" w:rsidP="00D70072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385" w:type="dxa"/>
          </w:tcPr>
          <w:p w14:paraId="1A28262D" w14:textId="2B9404B2" w:rsidR="00D70072" w:rsidRPr="00B7406F" w:rsidRDefault="00D70072" w:rsidP="00D70072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IRIS-BASED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382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14D5854" w14:textId="77777777" w:rsidR="00D70072" w:rsidRPr="00B7406F" w:rsidRDefault="00D70072" w:rsidP="00D70072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126480" w:rsidRPr="00B7406F" w14:paraId="245A266F" w14:textId="77777777" w:rsidTr="00D70072">
        <w:tc>
          <w:tcPr>
            <w:tcW w:w="386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E1D031" w14:textId="77777777" w:rsidR="00126480" w:rsidRDefault="00126480" w:rsidP="00524B67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CD390E">
              <w:rPr>
                <w:rFonts w:cstheme="minorHAnsi"/>
                <w:color w:val="000000" w:themeColor="text1"/>
                <w:sz w:val="18"/>
                <w:szCs w:val="18"/>
              </w:rPr>
              <w:t xml:space="preserve">Laura made revisions based on </w:t>
            </w:r>
            <w:r w:rsidR="00E1578E" w:rsidRPr="00CD390E">
              <w:rPr>
                <w:rFonts w:cstheme="minorHAnsi"/>
                <w:color w:val="000000" w:themeColor="text1"/>
                <w:sz w:val="18"/>
                <w:szCs w:val="18"/>
              </w:rPr>
              <w:t>l</w:t>
            </w:r>
            <w:r w:rsidR="00E1578E" w:rsidRPr="00CD390E">
              <w:rPr>
                <w:sz w:val="18"/>
                <w:szCs w:val="18"/>
              </w:rPr>
              <w:t>inks discussions</w:t>
            </w:r>
            <w:r w:rsidRPr="00CD390E">
              <w:rPr>
                <w:rFonts w:cstheme="minorHAnsi"/>
                <w:color w:val="000000" w:themeColor="text1"/>
                <w:sz w:val="18"/>
                <w:szCs w:val="18"/>
              </w:rPr>
              <w:t xml:space="preserve">. </w:t>
            </w:r>
          </w:p>
          <w:p w14:paraId="33DA0B0C" w14:textId="77777777" w:rsidR="00D22B28" w:rsidRDefault="00D22B28" w:rsidP="00524B67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2EEF701" w14:textId="77777777" w:rsidR="00AD4693" w:rsidRDefault="00AD4693" w:rsidP="00524B67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478 corresponds to How do I update my DD 214?</w:t>
            </w:r>
          </w:p>
          <w:p w14:paraId="76126ADF" w14:textId="1C5BEA46" w:rsidR="00AD4693" w:rsidRDefault="00AD4693" w:rsidP="00524B67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1820 corresponds to How can I get my VA medical records</w:t>
            </w:r>
          </w:p>
          <w:p w14:paraId="0CF8B2CB" w14:textId="2D2916C9" w:rsidR="00D22B28" w:rsidRPr="00CD390E" w:rsidRDefault="00AD4693" w:rsidP="00524B67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3070 corresponds to Freedom of Information Act (FOIA)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2385" w:type="dxa"/>
            <w:shd w:val="clear" w:color="auto" w:fill="B5C7E8"/>
          </w:tcPr>
          <w:p w14:paraId="3BEFC507" w14:textId="0D373D53" w:rsidR="00126480" w:rsidRPr="002A25DF" w:rsidRDefault="00126480" w:rsidP="00524B67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</w:tc>
        <w:tc>
          <w:tcPr>
            <w:tcW w:w="3825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D3ED3FF" w14:textId="77777777" w:rsidR="00981EA6" w:rsidRPr="002A25DF" w:rsidRDefault="009B61CD" w:rsidP="00981EA6">
            <w:pPr>
              <w:spacing w:after="120"/>
              <w:rPr>
                <w:rStyle w:val="Hyperlink"/>
                <w:color w:val="000000" w:themeColor="text1"/>
                <w:sz w:val="18"/>
                <w:szCs w:val="18"/>
                <w:u w:val="none"/>
              </w:rPr>
            </w:pPr>
            <w:hyperlink r:id="rId87" w:history="1">
              <w:r w:rsidR="00126480" w:rsidRPr="002A25DF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>GH 13911</w:t>
              </w:r>
            </w:hyperlink>
            <w:r w:rsidR="00981EA6" w:rsidRPr="002A25DF">
              <w:rPr>
                <w:rStyle w:val="Hyperlink"/>
                <w:color w:val="000000" w:themeColor="text1"/>
                <w:sz w:val="18"/>
                <w:szCs w:val="18"/>
              </w:rPr>
              <w:t xml:space="preserve"> </w:t>
            </w:r>
            <w:r w:rsidR="00981EA6" w:rsidRPr="002A25DF">
              <w:rPr>
                <w:rStyle w:val="Hyperlink"/>
                <w:color w:val="000000" w:themeColor="text1"/>
                <w:sz w:val="18"/>
                <w:szCs w:val="18"/>
                <w:u w:val="none"/>
              </w:rPr>
              <w:t>(updated)</w:t>
            </w:r>
          </w:p>
          <w:p w14:paraId="0BC875C1" w14:textId="20612A9C" w:rsidR="00CD390E" w:rsidRPr="002A25DF" w:rsidRDefault="00CD390E" w:rsidP="00981EA6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2A25DF">
              <w:rPr>
                <w:rStyle w:val="Hyperlink"/>
                <w:color w:val="000000" w:themeColor="text1"/>
                <w:sz w:val="18"/>
                <w:szCs w:val="18"/>
                <w:highlight w:val="yellow"/>
                <w:u w:val="none"/>
              </w:rPr>
              <w:t>Beth to review</w:t>
            </w:r>
          </w:p>
        </w:tc>
      </w:tr>
    </w:tbl>
    <w:p w14:paraId="48027153" w14:textId="77777777" w:rsidR="00927008" w:rsidRPr="00B7406F" w:rsidRDefault="00927008" w:rsidP="00687998">
      <w:pPr>
        <w:spacing w:after="120"/>
        <w:rPr>
          <w:rFonts w:cstheme="minorHAnsi"/>
        </w:rPr>
      </w:pPr>
    </w:p>
    <w:p w14:paraId="266E333E" w14:textId="7B9EEBB6" w:rsidR="00EB1132" w:rsidRPr="00EB1132" w:rsidRDefault="005F51A8" w:rsidP="00A8096E">
      <w:pPr>
        <w:pStyle w:val="Heading2"/>
      </w:pPr>
      <w:bookmarkStart w:id="110" w:name="_Toc69896150"/>
      <w:bookmarkStart w:id="111" w:name="_Toc69896285"/>
      <w:bookmarkStart w:id="112" w:name="_Toc70067839"/>
      <w:bookmarkStart w:id="113" w:name="_Toc70067960"/>
      <w:bookmarkStart w:id="114" w:name="_Toc80112870"/>
      <w:bookmarkStart w:id="115" w:name="_Toc80112930"/>
      <w:r w:rsidRPr="00A8096E">
        <w:t>Family member benefits</w:t>
      </w:r>
      <w:bookmarkEnd w:id="110"/>
      <w:bookmarkEnd w:id="111"/>
      <w:bookmarkEnd w:id="112"/>
      <w:bookmarkEnd w:id="113"/>
      <w:bookmarkEnd w:id="114"/>
      <w:bookmarkEnd w:id="115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67"/>
        <w:gridCol w:w="2385"/>
        <w:gridCol w:w="3825"/>
      </w:tblGrid>
      <w:tr w:rsidR="005F51A8" w:rsidRPr="00B7406F" w14:paraId="3F2449A2" w14:textId="77777777" w:rsidTr="00D70072">
        <w:tc>
          <w:tcPr>
            <w:tcW w:w="3867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7890F61" w14:textId="77777777" w:rsidR="005F51A8" w:rsidRPr="00B7406F" w:rsidRDefault="005F51A8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385" w:type="dxa"/>
          </w:tcPr>
          <w:p w14:paraId="001FA980" w14:textId="77777777" w:rsidR="005F51A8" w:rsidRPr="00B7406F" w:rsidRDefault="005F51A8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R&amp;S CONTENT STATUS</w:t>
            </w:r>
          </w:p>
        </w:tc>
        <w:tc>
          <w:tcPr>
            <w:tcW w:w="382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9B63BE3" w14:textId="77777777" w:rsidR="005F51A8" w:rsidRPr="00B7406F" w:rsidRDefault="005F51A8" w:rsidP="00502DD5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5F51A8" w:rsidRPr="00B7406F" w14:paraId="2738F24F" w14:textId="77777777" w:rsidTr="00D70072">
        <w:tc>
          <w:tcPr>
            <w:tcW w:w="386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84C7F25" w14:textId="77777777" w:rsidR="005F51A8" w:rsidRPr="00B7406F" w:rsidRDefault="005F51A8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5C9C6C9F" w14:textId="77777777" w:rsidR="005F51A8" w:rsidRPr="00B7406F" w:rsidRDefault="005F51A8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877A42C" w14:textId="6A6DE9F9" w:rsidR="00C07CAE" w:rsidRDefault="005F51A8" w:rsidP="00687998">
            <w:pPr>
              <w:spacing w:after="120"/>
              <w:rPr>
                <w:rFonts w:cstheme="minorHAnsi"/>
              </w:rPr>
            </w:pPr>
            <w:r w:rsidRPr="00B7406F">
              <w:rPr>
                <w:rFonts w:cstheme="minorHAnsi"/>
              </w:rPr>
              <w:t>873</w:t>
            </w:r>
            <w:r w:rsidR="00C07CAE">
              <w:rPr>
                <w:rFonts w:cstheme="minorHAnsi"/>
              </w:rPr>
              <w:t xml:space="preserve"> and 874 correspond to Travel benefits for OIF/OEF families</w:t>
            </w:r>
          </w:p>
          <w:p w14:paraId="7349013B" w14:textId="77777777" w:rsidR="00C07CAE" w:rsidRDefault="005F51A8" w:rsidP="00687998">
            <w:pPr>
              <w:spacing w:after="120"/>
              <w:rPr>
                <w:rFonts w:cstheme="minorHAnsi"/>
              </w:rPr>
            </w:pPr>
            <w:r w:rsidRPr="00B7406F">
              <w:rPr>
                <w:rFonts w:cstheme="minorHAnsi"/>
              </w:rPr>
              <w:t>3053</w:t>
            </w:r>
            <w:r w:rsidR="00C07CAE">
              <w:rPr>
                <w:rFonts w:cstheme="minorHAnsi"/>
              </w:rPr>
              <w:t xml:space="preserve"> corresponds to </w:t>
            </w:r>
            <w:proofErr w:type="gramStart"/>
            <w:r w:rsidR="00C07CAE">
              <w:rPr>
                <w:rFonts w:cstheme="minorHAnsi"/>
              </w:rPr>
              <w:t>As</w:t>
            </w:r>
            <w:proofErr w:type="gramEnd"/>
            <w:r w:rsidR="00C07CAE">
              <w:rPr>
                <w:rFonts w:cstheme="minorHAnsi"/>
              </w:rPr>
              <w:t xml:space="preserve"> a child adopted out of a Veteran’s family, can I get VA benefits?</w:t>
            </w:r>
          </w:p>
          <w:p w14:paraId="577C7AE8" w14:textId="677501EC" w:rsidR="005F51A8" w:rsidRPr="00B7406F" w:rsidRDefault="005F51A8" w:rsidP="00687998">
            <w:pPr>
              <w:spacing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7406F">
              <w:rPr>
                <w:rFonts w:cstheme="minorHAnsi"/>
              </w:rPr>
              <w:t>3054</w:t>
            </w:r>
            <w:r w:rsidR="00C07CAE">
              <w:rPr>
                <w:rFonts w:cstheme="minorHAnsi"/>
              </w:rPr>
              <w:t xml:space="preserve"> corresponds to Can I get compensation benefits for a child adopted out of my family?</w:t>
            </w:r>
          </w:p>
        </w:tc>
        <w:tc>
          <w:tcPr>
            <w:tcW w:w="2385" w:type="dxa"/>
            <w:shd w:val="clear" w:color="auto" w:fill="B5C7E8"/>
          </w:tcPr>
          <w:p w14:paraId="35589BCB" w14:textId="0ED7B71E" w:rsidR="005F51A8" w:rsidRPr="00B7406F" w:rsidRDefault="005F51A8" w:rsidP="00687998">
            <w:pPr>
              <w:spacing w:after="12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5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09FBF68" w14:textId="77777777" w:rsidR="00981EA6" w:rsidRDefault="009B61CD" w:rsidP="00687998">
            <w:pPr>
              <w:spacing w:after="120"/>
              <w:rPr>
                <w:rStyle w:val="Hyperlink"/>
                <w:color w:val="808080" w:themeColor="background1" w:themeShade="80"/>
                <w:sz w:val="16"/>
                <w:szCs w:val="16"/>
                <w:u w:val="none"/>
              </w:rPr>
            </w:pPr>
            <w:hyperlink r:id="rId88" w:history="1">
              <w:r w:rsidR="005F51A8" w:rsidRPr="00B7406F">
                <w:rPr>
                  <w:rStyle w:val="Hyperlink"/>
                  <w:rFonts w:cstheme="minorHAnsi"/>
                  <w:sz w:val="18"/>
                  <w:szCs w:val="18"/>
                </w:rPr>
                <w:t>GH ticket 13906</w:t>
              </w:r>
            </w:hyperlink>
            <w:r w:rsidR="00981EA6">
              <w:rPr>
                <w:rStyle w:val="Hyperlink"/>
                <w:color w:val="808080" w:themeColor="background1" w:themeShade="80"/>
                <w:sz w:val="16"/>
                <w:szCs w:val="16"/>
                <w:u w:val="none"/>
              </w:rPr>
              <w:t xml:space="preserve"> </w:t>
            </w:r>
            <w:r w:rsidR="00981EA6" w:rsidRPr="00981EA6">
              <w:rPr>
                <w:rStyle w:val="Hyperlink"/>
                <w:color w:val="808080" w:themeColor="background1" w:themeShade="80"/>
                <w:sz w:val="16"/>
                <w:szCs w:val="16"/>
                <w:u w:val="none"/>
              </w:rPr>
              <w:t>(updated</w:t>
            </w:r>
            <w:r w:rsidR="00981EA6">
              <w:rPr>
                <w:rStyle w:val="Hyperlink"/>
                <w:color w:val="808080" w:themeColor="background1" w:themeShade="80"/>
                <w:sz w:val="16"/>
                <w:szCs w:val="16"/>
                <w:u w:val="none"/>
              </w:rPr>
              <w:t>)</w:t>
            </w:r>
          </w:p>
          <w:p w14:paraId="6CEF9D96" w14:textId="77777777" w:rsidR="00CD390E" w:rsidRDefault="00CD390E" w:rsidP="00687998">
            <w:pPr>
              <w:spacing w:after="120"/>
              <w:rPr>
                <w:rStyle w:val="Hyperlink"/>
                <w:color w:val="808080" w:themeColor="background1" w:themeShade="80"/>
                <w:sz w:val="16"/>
                <w:szCs w:val="16"/>
              </w:rPr>
            </w:pPr>
          </w:p>
          <w:p w14:paraId="5D840B78" w14:textId="64BAD576" w:rsidR="00CD390E" w:rsidRPr="002A25DF" w:rsidRDefault="00CD390E" w:rsidP="00687998">
            <w:pPr>
              <w:spacing w:after="120"/>
              <w:rPr>
                <w:rFonts w:cstheme="minorHAnsi"/>
                <w:color w:val="0563C1" w:themeColor="hyperlink"/>
                <w:sz w:val="18"/>
                <w:szCs w:val="18"/>
              </w:rPr>
            </w:pPr>
            <w:r w:rsidRPr="002A25DF">
              <w:rPr>
                <w:rStyle w:val="Hyperlink"/>
                <w:color w:val="000000" w:themeColor="text1"/>
                <w:sz w:val="18"/>
                <w:szCs w:val="18"/>
                <w:highlight w:val="yellow"/>
                <w:u w:val="none"/>
              </w:rPr>
              <w:t>Beth to review</w:t>
            </w:r>
          </w:p>
        </w:tc>
      </w:tr>
    </w:tbl>
    <w:p w14:paraId="2F1F73C7" w14:textId="10AD82DB" w:rsidR="003E71B4" w:rsidRDefault="003E71B4" w:rsidP="00687998">
      <w:pPr>
        <w:spacing w:after="120"/>
        <w:rPr>
          <w:rFonts w:cstheme="minorHAnsi"/>
        </w:rPr>
      </w:pPr>
    </w:p>
    <w:p w14:paraId="3DF6D7E3" w14:textId="2AC313C8" w:rsidR="00EB1132" w:rsidRPr="00EB1132" w:rsidRDefault="005F51A8" w:rsidP="00A8096E">
      <w:pPr>
        <w:pStyle w:val="Heading2"/>
      </w:pPr>
      <w:bookmarkStart w:id="116" w:name="_Toc69896151"/>
      <w:bookmarkStart w:id="117" w:name="_Toc69896286"/>
      <w:bookmarkStart w:id="118" w:name="_Toc70067841"/>
      <w:bookmarkStart w:id="119" w:name="_Toc70067962"/>
      <w:bookmarkStart w:id="120" w:name="_Toc80112871"/>
      <w:bookmarkStart w:id="121" w:name="_Toc80112931"/>
      <w:r w:rsidRPr="00A8096E">
        <w:t>Pension</w:t>
      </w:r>
      <w:bookmarkEnd w:id="116"/>
      <w:bookmarkEnd w:id="117"/>
      <w:bookmarkEnd w:id="118"/>
      <w:bookmarkEnd w:id="119"/>
      <w:bookmarkEnd w:id="120"/>
      <w:bookmarkEnd w:id="121"/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67"/>
        <w:gridCol w:w="2385"/>
        <w:gridCol w:w="3825"/>
      </w:tblGrid>
      <w:tr w:rsidR="00D70072" w:rsidRPr="00B7406F" w14:paraId="640C46CC" w14:textId="77777777" w:rsidTr="00D70072">
        <w:tc>
          <w:tcPr>
            <w:tcW w:w="3867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7563346" w14:textId="77777777" w:rsidR="00D70072" w:rsidRPr="00B7406F" w:rsidRDefault="00D70072" w:rsidP="00D70072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385" w:type="dxa"/>
          </w:tcPr>
          <w:p w14:paraId="10F9C0FA" w14:textId="1E65795D" w:rsidR="00D70072" w:rsidRPr="00B7406F" w:rsidRDefault="00D70072" w:rsidP="00D70072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IRIS-BASED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382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86CE14E" w14:textId="77777777" w:rsidR="00D70072" w:rsidRPr="00B7406F" w:rsidRDefault="00D70072" w:rsidP="00D70072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D70072" w:rsidRPr="00B7406F" w14:paraId="0B64C3E3" w14:textId="77777777" w:rsidTr="00D70072">
        <w:tc>
          <w:tcPr>
            <w:tcW w:w="386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EC6468D" w14:textId="1D102D43" w:rsidR="00F1143E" w:rsidRPr="00B7406F" w:rsidRDefault="00F1143E" w:rsidP="00F1143E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1</w:t>
            </w:r>
            <w:r w:rsidR="00D3150D">
              <w:rPr>
                <w:rFonts w:cstheme="minorHAnsi"/>
                <w:sz w:val="18"/>
                <w:szCs w:val="18"/>
              </w:rPr>
              <w:t xml:space="preserve">6 </w:t>
            </w:r>
            <w:r w:rsidRPr="00B7406F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pension</w:t>
            </w:r>
            <w:r w:rsidRPr="00B7406F">
              <w:rPr>
                <w:rFonts w:cstheme="minorHAnsi"/>
                <w:sz w:val="18"/>
                <w:szCs w:val="18"/>
              </w:rPr>
              <w:t xml:space="preserve"> IRIS </w:t>
            </w:r>
            <w:proofErr w:type="spellStart"/>
            <w:r w:rsidRPr="00B7406F">
              <w:rPr>
                <w:rFonts w:cstheme="minorHAnsi"/>
                <w:sz w:val="18"/>
                <w:szCs w:val="18"/>
              </w:rPr>
              <w:t>faqs</w:t>
            </w:r>
            <w:proofErr w:type="spellEnd"/>
            <w:r w:rsidRPr="00B7406F">
              <w:rPr>
                <w:rFonts w:cstheme="minorHAnsi"/>
                <w:sz w:val="18"/>
                <w:szCs w:val="18"/>
              </w:rPr>
              <w:t xml:space="preserve"> were updated in 2015 or later. Of those 1</w:t>
            </w:r>
            <w:r>
              <w:rPr>
                <w:rFonts w:cstheme="minorHAnsi"/>
                <w:sz w:val="18"/>
                <w:szCs w:val="18"/>
              </w:rPr>
              <w:t>6</w:t>
            </w:r>
            <w:r w:rsidRPr="00B7406F">
              <w:rPr>
                <w:rFonts w:cstheme="minorHAnsi"/>
                <w:sz w:val="18"/>
                <w:szCs w:val="18"/>
              </w:rPr>
              <w:t>:</w:t>
            </w:r>
          </w:p>
          <w:p w14:paraId="4835C255" w14:textId="0570F303" w:rsidR="00D3150D" w:rsidRDefault="002F512D" w:rsidP="008F6FB0">
            <w:pPr>
              <w:spacing w:after="120"/>
              <w:ind w:left="257" w:hanging="25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Cs w:val="20"/>
              </w:rPr>
              <w:t xml:space="preserve">12 </w:t>
            </w:r>
            <w:r w:rsidR="00F1143E" w:rsidRPr="00B7406F">
              <w:rPr>
                <w:rFonts w:cstheme="minorHAnsi"/>
                <w:szCs w:val="20"/>
              </w:rPr>
              <w:t>Answer IDs (</w:t>
            </w:r>
            <w:r w:rsidR="00F1143E">
              <w:rPr>
                <w:rFonts w:cstheme="minorHAnsi"/>
                <w:szCs w:val="20"/>
              </w:rPr>
              <w:t>915,</w:t>
            </w:r>
            <w:r w:rsidR="00D3150D">
              <w:rPr>
                <w:rFonts w:cstheme="minorHAnsi"/>
                <w:szCs w:val="20"/>
              </w:rPr>
              <w:t xml:space="preserve"> 926, 927, 933</w:t>
            </w:r>
            <w:r>
              <w:rPr>
                <w:rFonts w:cstheme="minorHAnsi"/>
                <w:szCs w:val="20"/>
              </w:rPr>
              <w:t xml:space="preserve">-935, 1227-1231 and 1234 </w:t>
            </w:r>
            <w:r w:rsidR="00F1143E" w:rsidRPr="00B7406F">
              <w:rPr>
                <w:rFonts w:cstheme="minorHAnsi"/>
                <w:szCs w:val="20"/>
              </w:rPr>
              <w:t>) were not migrated because they are answered on tier 1 pages</w:t>
            </w:r>
            <w:r>
              <w:rPr>
                <w:rFonts w:cstheme="minorHAnsi"/>
                <w:szCs w:val="20"/>
              </w:rPr>
              <w:t>.</w:t>
            </w:r>
            <w:r w:rsidR="008F6FB0">
              <w:rPr>
                <w:rFonts w:cstheme="minorHAnsi"/>
                <w:sz w:val="18"/>
                <w:szCs w:val="18"/>
              </w:rPr>
              <w:br/>
            </w:r>
          </w:p>
          <w:p w14:paraId="2B2F21A8" w14:textId="640AD964" w:rsidR="00D3150D" w:rsidRDefault="00D3150D" w:rsidP="008F6FB0">
            <w:pPr>
              <w:spacing w:after="120"/>
              <w:ind w:left="257" w:hanging="25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1 answer ID (923) wasn’t migrated </w:t>
            </w:r>
            <w:r w:rsidR="002F512D">
              <w:rPr>
                <w:rFonts w:cstheme="minorHAnsi"/>
                <w:sz w:val="18"/>
                <w:szCs w:val="18"/>
              </w:rPr>
              <w:t xml:space="preserve">into a pension article </w:t>
            </w:r>
            <w:r>
              <w:rPr>
                <w:rFonts w:cstheme="minorHAnsi"/>
                <w:sz w:val="18"/>
                <w:szCs w:val="18"/>
              </w:rPr>
              <w:t xml:space="preserve">because it’s a disability </w:t>
            </w:r>
            <w:r w:rsidR="002F512D">
              <w:rPr>
                <w:rFonts w:cstheme="minorHAnsi"/>
                <w:sz w:val="18"/>
                <w:szCs w:val="18"/>
              </w:rPr>
              <w:t>topic/article.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F5BC6E5" w14:textId="01F0F8EC" w:rsidR="00061301" w:rsidRDefault="002F512D" w:rsidP="00061301">
            <w:pPr>
              <w:spacing w:after="1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F1143E">
              <w:rPr>
                <w:rFonts w:cstheme="minorHAnsi"/>
                <w:sz w:val="18"/>
                <w:szCs w:val="18"/>
              </w:rPr>
              <w:t xml:space="preserve"> were migrated</w:t>
            </w:r>
            <w:r w:rsidR="008F6FB0">
              <w:rPr>
                <w:rFonts w:cstheme="minorHAnsi"/>
                <w:sz w:val="18"/>
                <w:szCs w:val="18"/>
              </w:rPr>
              <w:t xml:space="preserve"> </w:t>
            </w:r>
            <w:r w:rsidR="00061301">
              <w:rPr>
                <w:rFonts w:cstheme="minorHAnsi"/>
                <w:sz w:val="18"/>
                <w:szCs w:val="18"/>
              </w:rPr>
              <w:t xml:space="preserve">:  </w:t>
            </w:r>
          </w:p>
          <w:p w14:paraId="2EFDCD6C" w14:textId="2941DC8B" w:rsidR="00061301" w:rsidRPr="00061301" w:rsidRDefault="002F512D" w:rsidP="00061301">
            <w:pPr>
              <w:spacing w:after="120"/>
              <w:ind w:left="348" w:hanging="180"/>
              <w:rPr>
                <w:rFonts w:cstheme="minorHAnsi"/>
                <w:sz w:val="18"/>
                <w:szCs w:val="18"/>
              </w:rPr>
            </w:pPr>
            <w:r w:rsidRPr="00061301">
              <w:rPr>
                <w:rFonts w:cstheme="minorHAnsi"/>
                <w:sz w:val="18"/>
                <w:szCs w:val="18"/>
              </w:rPr>
              <w:t xml:space="preserve">920 corresponds to </w:t>
            </w:r>
            <w:r w:rsidR="00061301" w:rsidRPr="00061301">
              <w:rPr>
                <w:rFonts w:cstheme="minorHAnsi"/>
                <w:sz w:val="18"/>
                <w:szCs w:val="18"/>
              </w:rPr>
              <w:t>[</w:t>
            </w:r>
            <w:r w:rsidR="00061301">
              <w:rPr>
                <w:rFonts w:cstheme="minorHAnsi"/>
                <w:sz w:val="18"/>
                <w:szCs w:val="18"/>
              </w:rPr>
              <w:t xml:space="preserve">DRAFT: </w:t>
            </w:r>
            <w:r w:rsidR="00061301" w:rsidRPr="00061301">
              <w:rPr>
                <w:color w:val="000000" w:themeColor="text1"/>
                <w:sz w:val="18"/>
                <w:szCs w:val="18"/>
              </w:rPr>
              <w:t>Can I get VA pension back pay?]</w:t>
            </w:r>
          </w:p>
          <w:p w14:paraId="1CC4E8EE" w14:textId="77777777" w:rsidR="00061301" w:rsidRDefault="00061301" w:rsidP="00061301">
            <w:pPr>
              <w:ind w:left="348" w:hanging="180"/>
              <w:rPr>
                <w:sz w:val="18"/>
                <w:szCs w:val="18"/>
              </w:rPr>
            </w:pPr>
            <w:r w:rsidRPr="00061301">
              <w:rPr>
                <w:rFonts w:cstheme="minorHAnsi"/>
                <w:sz w:val="18"/>
                <w:szCs w:val="18"/>
              </w:rPr>
              <w:t>1233 corresponds to [</w:t>
            </w:r>
            <w:r>
              <w:rPr>
                <w:rFonts w:cstheme="minorHAnsi"/>
                <w:sz w:val="18"/>
                <w:szCs w:val="18"/>
              </w:rPr>
              <w:t xml:space="preserve">DRAFT: </w:t>
            </w:r>
            <w:r w:rsidRPr="00061301">
              <w:rPr>
                <w:sz w:val="18"/>
                <w:szCs w:val="18"/>
              </w:rPr>
              <w:t>How does VA determine my net worth?]</w:t>
            </w:r>
          </w:p>
          <w:p w14:paraId="3BEAC663" w14:textId="77777777" w:rsidR="00061301" w:rsidRDefault="00061301" w:rsidP="00061301">
            <w:pPr>
              <w:ind w:left="348" w:hanging="180"/>
              <w:rPr>
                <w:sz w:val="18"/>
                <w:szCs w:val="18"/>
              </w:rPr>
            </w:pPr>
          </w:p>
          <w:p w14:paraId="4C1F68B7" w14:textId="4928C3C2" w:rsidR="00061301" w:rsidRPr="00061301" w:rsidRDefault="00061301" w:rsidP="00061301">
            <w:pPr>
              <w:ind w:left="348" w:hanging="180"/>
              <w:rPr>
                <w:sz w:val="18"/>
                <w:szCs w:val="18"/>
              </w:rPr>
            </w:pPr>
            <w:r w:rsidRPr="00061301">
              <w:rPr>
                <w:rFonts w:cstheme="minorHAnsi"/>
                <w:sz w:val="18"/>
                <w:szCs w:val="18"/>
              </w:rPr>
              <w:t>1235 corresponds to [</w:t>
            </w:r>
            <w:r>
              <w:rPr>
                <w:rFonts w:cstheme="minorHAnsi"/>
                <w:sz w:val="18"/>
                <w:szCs w:val="18"/>
              </w:rPr>
              <w:t xml:space="preserve">Draft </w:t>
            </w:r>
            <w:r w:rsidRPr="00061301">
              <w:rPr>
                <w:rFonts w:cstheme="minorHAnsi"/>
                <w:sz w:val="18"/>
                <w:szCs w:val="18"/>
              </w:rPr>
              <w:t>article also tagged under disability: VA compensation and pension]</w:t>
            </w:r>
          </w:p>
          <w:p w14:paraId="0BA1F0D6" w14:textId="38C9A6CC" w:rsidR="00D70072" w:rsidRPr="008F6FB0" w:rsidRDefault="00D70072" w:rsidP="00D70072">
            <w:pPr>
              <w:spacing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85" w:type="dxa"/>
            <w:shd w:val="clear" w:color="auto" w:fill="B5C7E8"/>
          </w:tcPr>
          <w:p w14:paraId="09899D1E" w14:textId="5E041B4B" w:rsidR="00D70072" w:rsidRPr="00CD390E" w:rsidRDefault="00F1143E" w:rsidP="00D70072">
            <w:pPr>
              <w:spacing w:after="120"/>
              <w:rPr>
                <w:rFonts w:cstheme="minorHAnsi"/>
                <w:color w:val="FF0000"/>
                <w:sz w:val="18"/>
                <w:szCs w:val="18"/>
              </w:rPr>
            </w:pPr>
            <w:r w:rsidRPr="00227BD9">
              <w:rPr>
                <w:rFonts w:cstheme="minorHAnsi"/>
                <w:color w:val="000000" w:themeColor="text1"/>
                <w:sz w:val="18"/>
                <w:szCs w:val="18"/>
              </w:rPr>
              <w:t>In progress</w:t>
            </w:r>
          </w:p>
        </w:tc>
        <w:tc>
          <w:tcPr>
            <w:tcW w:w="3825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041A0D3" w14:textId="77777777" w:rsidR="00D70072" w:rsidRPr="00227BD9" w:rsidRDefault="009B61CD" w:rsidP="00D70072">
            <w:pPr>
              <w:spacing w:after="120"/>
              <w:rPr>
                <w:rStyle w:val="Hyperlink"/>
                <w:color w:val="000000" w:themeColor="text1"/>
                <w:sz w:val="18"/>
                <w:szCs w:val="18"/>
                <w:u w:val="none"/>
              </w:rPr>
            </w:pPr>
            <w:hyperlink r:id="rId89" w:history="1">
              <w:r w:rsidR="00D70072" w:rsidRPr="00227BD9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  <w:u w:val="none"/>
                </w:rPr>
                <w:t>GH 13910</w:t>
              </w:r>
            </w:hyperlink>
            <w:r w:rsidR="00D70072" w:rsidRPr="00227BD9">
              <w:rPr>
                <w:rStyle w:val="Hyperlink"/>
                <w:color w:val="000000" w:themeColor="text1"/>
                <w:sz w:val="18"/>
                <w:szCs w:val="18"/>
                <w:u w:val="none"/>
              </w:rPr>
              <w:t xml:space="preserve"> (updated)</w:t>
            </w:r>
          </w:p>
          <w:p w14:paraId="10C865F2" w14:textId="77777777" w:rsidR="00CD390E" w:rsidRPr="00CD390E" w:rsidRDefault="00CD390E" w:rsidP="00D70072">
            <w:pPr>
              <w:spacing w:after="120"/>
              <w:rPr>
                <w:rStyle w:val="Hyperlink"/>
                <w:color w:val="FF0000"/>
                <w:sz w:val="18"/>
                <w:szCs w:val="18"/>
                <w:u w:val="none"/>
              </w:rPr>
            </w:pPr>
          </w:p>
          <w:p w14:paraId="5EA109BF" w14:textId="581C67B8" w:rsidR="00CD390E" w:rsidRPr="00CD390E" w:rsidRDefault="00CD390E" w:rsidP="00D70072">
            <w:pPr>
              <w:spacing w:after="120"/>
              <w:rPr>
                <w:rFonts w:cstheme="minorHAnsi"/>
                <w:color w:val="FF0000"/>
                <w:sz w:val="18"/>
                <w:szCs w:val="18"/>
              </w:rPr>
            </w:pPr>
            <w:r w:rsidRPr="00227BD9">
              <w:rPr>
                <w:rStyle w:val="Hyperlink"/>
                <w:color w:val="000000" w:themeColor="text1"/>
                <w:sz w:val="18"/>
                <w:szCs w:val="18"/>
                <w:highlight w:val="yellow"/>
                <w:u w:val="none"/>
              </w:rPr>
              <w:t>Beth to review</w:t>
            </w:r>
          </w:p>
        </w:tc>
      </w:tr>
    </w:tbl>
    <w:p w14:paraId="7D2FCB5A" w14:textId="77777777" w:rsidR="00D81305" w:rsidRPr="00B7406F" w:rsidRDefault="00D81305" w:rsidP="00687998">
      <w:pPr>
        <w:spacing w:after="120"/>
        <w:rPr>
          <w:rFonts w:cstheme="minorHAnsi"/>
          <w:sz w:val="18"/>
          <w:szCs w:val="18"/>
        </w:rPr>
      </w:pPr>
    </w:p>
    <w:p w14:paraId="24B2FF8C" w14:textId="155C64BE" w:rsidR="00EB1132" w:rsidRPr="00A8096E" w:rsidRDefault="00832EDA" w:rsidP="00A8096E">
      <w:pPr>
        <w:pStyle w:val="Heading2"/>
      </w:pPr>
      <w:bookmarkStart w:id="122" w:name="_Toc69896152"/>
      <w:bookmarkStart w:id="123" w:name="_Toc69896287"/>
      <w:bookmarkStart w:id="124" w:name="_Toc70067843"/>
      <w:bookmarkStart w:id="125" w:name="_Toc70067964"/>
      <w:bookmarkStart w:id="126" w:name="_Toc80112872"/>
      <w:bookmarkStart w:id="127" w:name="_Toc80112932"/>
      <w:r w:rsidRPr="00A8096E">
        <w:lastRenderedPageBreak/>
        <w:t>Careers and employment</w:t>
      </w:r>
      <w:bookmarkEnd w:id="122"/>
      <w:bookmarkEnd w:id="123"/>
      <w:bookmarkEnd w:id="124"/>
      <w:bookmarkEnd w:id="125"/>
      <w:bookmarkEnd w:id="126"/>
      <w:bookmarkEnd w:id="127"/>
      <w:r w:rsidRPr="00A8096E">
        <w:t xml:space="preserve">  </w:t>
      </w:r>
    </w:p>
    <w:tbl>
      <w:tblPr>
        <w:tblStyle w:val="TableGrid"/>
        <w:tblW w:w="1007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67"/>
        <w:gridCol w:w="2385"/>
        <w:gridCol w:w="3825"/>
      </w:tblGrid>
      <w:tr w:rsidR="00D70072" w:rsidRPr="00B7406F" w14:paraId="2D88DA1F" w14:textId="77777777" w:rsidTr="00D70072">
        <w:tc>
          <w:tcPr>
            <w:tcW w:w="3867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BFF6F9" w14:textId="77777777" w:rsidR="00D70072" w:rsidRPr="00B7406F" w:rsidRDefault="00D70072" w:rsidP="00D70072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B7406F">
              <w:rPr>
                <w:rFonts w:cstheme="minorHAnsi"/>
                <w:b/>
                <w:bCs/>
                <w:sz w:val="18"/>
                <w:szCs w:val="18"/>
              </w:rPr>
              <w:t>IRIS FAQS</w:t>
            </w:r>
          </w:p>
        </w:tc>
        <w:tc>
          <w:tcPr>
            <w:tcW w:w="2385" w:type="dxa"/>
          </w:tcPr>
          <w:p w14:paraId="76726500" w14:textId="2260A85A" w:rsidR="00D70072" w:rsidRPr="00B7406F" w:rsidRDefault="00D70072" w:rsidP="00D70072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IRIS-BASED R&amp;S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382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D99BA32" w14:textId="77777777" w:rsidR="00D70072" w:rsidRPr="00B7406F" w:rsidRDefault="00D70072" w:rsidP="00D70072">
            <w:pPr>
              <w:spacing w:after="12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Internal </w:t>
            </w:r>
            <w:r w:rsidRPr="00B7406F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</w:tc>
      </w:tr>
      <w:tr w:rsidR="00D70072" w:rsidRPr="00B7406F" w14:paraId="45A4E3F5" w14:textId="77777777" w:rsidTr="00D70072">
        <w:tc>
          <w:tcPr>
            <w:tcW w:w="3867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6249573" w14:textId="77777777" w:rsidR="00D70072" w:rsidRPr="00B7406F" w:rsidRDefault="00D70072" w:rsidP="00D70072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On hold</w:t>
            </w:r>
          </w:p>
          <w:p w14:paraId="748653D6" w14:textId="77777777" w:rsidR="00D70072" w:rsidRPr="00B7406F" w:rsidRDefault="00D70072" w:rsidP="00D70072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604B2AB5" w14:textId="77777777" w:rsidR="00D70072" w:rsidRPr="00B7406F" w:rsidRDefault="00D70072" w:rsidP="00D70072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Beth feedback on Slack:</w:t>
            </w:r>
          </w:p>
          <w:p w14:paraId="3EB2463C" w14:textId="77777777" w:rsidR="00D70072" w:rsidRPr="00B7406F" w:rsidRDefault="00D70072" w:rsidP="00D70072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583D3586" w14:textId="77777777" w:rsidR="00D70072" w:rsidRPr="00B7406F" w:rsidRDefault="00D70072" w:rsidP="00D70072">
            <w:pPr>
              <w:spacing w:after="120"/>
              <w:rPr>
                <w:rFonts w:cstheme="minorHAnsi"/>
                <w:color w:val="1D1C1D"/>
                <w:sz w:val="18"/>
                <w:szCs w:val="18"/>
              </w:rPr>
            </w:pPr>
            <w:r w:rsidRPr="00B7406F">
              <w:rPr>
                <w:rFonts w:cstheme="minorHAnsi"/>
                <w:color w:val="1D1C1D"/>
                <w:sz w:val="18"/>
                <w:szCs w:val="18"/>
              </w:rPr>
              <w:t xml:space="preserve">BP: seems to be more information about careers Veterans can get with VA rather than at other government agencies actively try to hire Veterans; Federal jobs for Veterans FAQ: unsure which website we should be sending Vets to for job info; What about VR&amp;E? </w:t>
            </w:r>
          </w:p>
          <w:p w14:paraId="3F3B4BB1" w14:textId="77777777" w:rsidR="00D70072" w:rsidRPr="00B7406F" w:rsidRDefault="00D70072" w:rsidP="00D70072">
            <w:pPr>
              <w:spacing w:after="120"/>
              <w:rPr>
                <w:rFonts w:cstheme="minorHAnsi"/>
                <w:color w:val="1D1C1D"/>
                <w:sz w:val="18"/>
                <w:szCs w:val="18"/>
              </w:rPr>
            </w:pPr>
            <w:r w:rsidRPr="00B7406F">
              <w:rPr>
                <w:rFonts w:cstheme="minorHAnsi"/>
                <w:color w:val="1D1C1D"/>
                <w:sz w:val="18"/>
                <w:szCs w:val="18"/>
              </w:rPr>
              <w:t xml:space="preserve">LW:  VR&amp;E QAs were all tier 1. May need to move tier 2 content off of tier 1 pages to create valuable VR&amp;E articles. </w:t>
            </w:r>
          </w:p>
          <w:p w14:paraId="60D3A25C" w14:textId="77777777" w:rsidR="00D70072" w:rsidRPr="00B7406F" w:rsidRDefault="00D70072" w:rsidP="00D70072">
            <w:pPr>
              <w:spacing w:after="120"/>
              <w:rPr>
                <w:rFonts w:cstheme="minorHAnsi"/>
                <w:sz w:val="18"/>
                <w:szCs w:val="18"/>
              </w:rPr>
            </w:pPr>
          </w:p>
          <w:p w14:paraId="32089431" w14:textId="77777777" w:rsidR="00D70072" w:rsidRPr="00B7406F" w:rsidRDefault="00D70072" w:rsidP="00D70072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 xml:space="preserve">BP: Might be complicated to ID SME and what sites to link to. Because this isn’t benefits related, put on hold </w:t>
            </w:r>
            <w:proofErr w:type="spellStart"/>
            <w:r w:rsidRPr="00B7406F">
              <w:rPr>
                <w:rFonts w:cstheme="minorHAnsi"/>
                <w:sz w:val="18"/>
                <w:szCs w:val="18"/>
              </w:rPr>
              <w:t>til</w:t>
            </w:r>
            <w:proofErr w:type="spellEnd"/>
            <w:r w:rsidRPr="00B7406F">
              <w:rPr>
                <w:rFonts w:cstheme="minorHAnsi"/>
                <w:sz w:val="18"/>
                <w:szCs w:val="18"/>
              </w:rPr>
              <w:t xml:space="preserve"> 2021. </w:t>
            </w:r>
          </w:p>
        </w:tc>
        <w:tc>
          <w:tcPr>
            <w:tcW w:w="2385" w:type="dxa"/>
            <w:shd w:val="clear" w:color="auto" w:fill="B5C7E8"/>
          </w:tcPr>
          <w:p w14:paraId="0E29DD71" w14:textId="77777777" w:rsidR="00D70072" w:rsidRPr="00B7406F" w:rsidRDefault="00D70072" w:rsidP="00D70072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B7406F">
              <w:rPr>
                <w:rFonts w:cstheme="minorHAnsi"/>
                <w:sz w:val="18"/>
                <w:szCs w:val="18"/>
              </w:rPr>
              <w:t>5 articles</w:t>
            </w:r>
          </w:p>
        </w:tc>
        <w:tc>
          <w:tcPr>
            <w:tcW w:w="3825" w:type="dxa"/>
            <w:shd w:val="clear" w:color="auto" w:fill="B5C7E8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7AC2C73" w14:textId="77777777" w:rsidR="00D70072" w:rsidRDefault="009B61CD" w:rsidP="00D70072">
            <w:pPr>
              <w:spacing w:after="120"/>
              <w:rPr>
                <w:rStyle w:val="Hyperlink"/>
                <w:color w:val="808080" w:themeColor="background1" w:themeShade="80"/>
                <w:sz w:val="16"/>
                <w:szCs w:val="16"/>
                <w:u w:val="none"/>
              </w:rPr>
            </w:pPr>
            <w:hyperlink r:id="rId90" w:history="1">
              <w:r w:rsidR="00D70072" w:rsidRPr="00B7406F">
                <w:rPr>
                  <w:rStyle w:val="Hyperlink"/>
                  <w:rFonts w:cstheme="minorHAnsi"/>
                  <w:sz w:val="18"/>
                  <w:szCs w:val="18"/>
                </w:rPr>
                <w:t>GH 14548</w:t>
              </w:r>
            </w:hyperlink>
            <w:r w:rsidR="00D70072">
              <w:rPr>
                <w:rStyle w:val="Hyperlink"/>
                <w:color w:val="808080" w:themeColor="background1" w:themeShade="80"/>
                <w:sz w:val="16"/>
                <w:szCs w:val="16"/>
                <w:u w:val="none"/>
              </w:rPr>
              <w:t xml:space="preserve"> </w:t>
            </w:r>
            <w:r w:rsidR="00D70072" w:rsidRPr="00981EA6">
              <w:rPr>
                <w:rStyle w:val="Hyperlink"/>
                <w:color w:val="808080" w:themeColor="background1" w:themeShade="80"/>
                <w:sz w:val="16"/>
                <w:szCs w:val="16"/>
                <w:u w:val="none"/>
              </w:rPr>
              <w:t>(updated</w:t>
            </w:r>
            <w:r w:rsidR="00D70072">
              <w:rPr>
                <w:rStyle w:val="Hyperlink"/>
                <w:color w:val="808080" w:themeColor="background1" w:themeShade="80"/>
                <w:sz w:val="16"/>
                <w:szCs w:val="16"/>
                <w:u w:val="none"/>
              </w:rPr>
              <w:t>)</w:t>
            </w:r>
          </w:p>
          <w:p w14:paraId="0C1B0467" w14:textId="77777777" w:rsidR="00CD390E" w:rsidRDefault="00CD390E" w:rsidP="00D70072">
            <w:pPr>
              <w:spacing w:after="120"/>
              <w:rPr>
                <w:rStyle w:val="Hyperlink"/>
                <w:color w:val="808080" w:themeColor="background1" w:themeShade="80"/>
                <w:sz w:val="16"/>
                <w:szCs w:val="16"/>
              </w:rPr>
            </w:pPr>
          </w:p>
          <w:p w14:paraId="0FC04AD3" w14:textId="77777777" w:rsidR="00CD390E" w:rsidRDefault="00CD390E" w:rsidP="00D70072">
            <w:pPr>
              <w:spacing w:after="120"/>
              <w:rPr>
                <w:rStyle w:val="Hyperlink"/>
                <w:color w:val="808080" w:themeColor="background1" w:themeShade="80"/>
                <w:sz w:val="16"/>
                <w:szCs w:val="16"/>
              </w:rPr>
            </w:pPr>
          </w:p>
          <w:p w14:paraId="7720F005" w14:textId="51BB86B2" w:rsidR="00CD390E" w:rsidRPr="00CD390E" w:rsidRDefault="00CD390E" w:rsidP="00D70072">
            <w:pPr>
              <w:spacing w:after="120"/>
              <w:rPr>
                <w:rFonts w:cstheme="minorHAnsi"/>
                <w:color w:val="0563C1" w:themeColor="hyperlink"/>
                <w:sz w:val="18"/>
                <w:szCs w:val="18"/>
              </w:rPr>
            </w:pPr>
            <w:r w:rsidRPr="00227BD9">
              <w:rPr>
                <w:rFonts w:cstheme="minorHAnsi"/>
                <w:color w:val="000000" w:themeColor="text1"/>
                <w:sz w:val="18"/>
                <w:szCs w:val="18"/>
                <w:highlight w:val="yellow"/>
              </w:rPr>
              <w:t xml:space="preserve">Laura to propose approach after reviewing tier 1 pages. </w:t>
            </w:r>
          </w:p>
        </w:tc>
      </w:tr>
    </w:tbl>
    <w:p w14:paraId="5B837CD9" w14:textId="4E3B4AB4" w:rsidR="00D81305" w:rsidRPr="00B7406F" w:rsidRDefault="00D81305" w:rsidP="00687998">
      <w:pPr>
        <w:spacing w:after="120"/>
        <w:rPr>
          <w:rFonts w:cstheme="minorHAnsi"/>
          <w:b/>
          <w:bCs/>
          <w:sz w:val="18"/>
          <w:szCs w:val="18"/>
        </w:rPr>
      </w:pPr>
    </w:p>
    <w:sectPr w:rsidR="00D81305" w:rsidRPr="00B7406F" w:rsidSect="00F1671A">
      <w:footerReference w:type="even" r:id="rId91"/>
      <w:footerReference w:type="default" r:id="rId9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0E12" w14:textId="77777777" w:rsidR="0054421A" w:rsidRDefault="0054421A" w:rsidP="0067574B">
      <w:r>
        <w:separator/>
      </w:r>
    </w:p>
  </w:endnote>
  <w:endnote w:type="continuationSeparator" w:id="0">
    <w:p w14:paraId="13059064" w14:textId="77777777" w:rsidR="0054421A" w:rsidRDefault="0054421A" w:rsidP="0067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8756353"/>
      <w:docPartObj>
        <w:docPartGallery w:val="Page Numbers (Bottom of Page)"/>
        <w:docPartUnique/>
      </w:docPartObj>
    </w:sdtPr>
    <w:sdtContent>
      <w:p w14:paraId="7EEACBF5" w14:textId="4E5EB9D5" w:rsidR="00524B67" w:rsidRDefault="00524B67" w:rsidP="00E052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C7C2A9" w14:textId="77777777" w:rsidR="00524B67" w:rsidRDefault="00524B67" w:rsidP="00927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6265357"/>
      <w:docPartObj>
        <w:docPartGallery w:val="Page Numbers (Bottom of Page)"/>
        <w:docPartUnique/>
      </w:docPartObj>
    </w:sdtPr>
    <w:sdtContent>
      <w:p w14:paraId="0E221877" w14:textId="2A56AEB5" w:rsidR="00524B67" w:rsidRDefault="00524B67" w:rsidP="00E052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5F9CFE08" w14:textId="77777777" w:rsidR="00524B67" w:rsidRDefault="00524B67" w:rsidP="009270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153BA" w14:textId="77777777" w:rsidR="0054421A" w:rsidRDefault="0054421A" w:rsidP="0067574B">
      <w:r>
        <w:separator/>
      </w:r>
    </w:p>
  </w:footnote>
  <w:footnote w:type="continuationSeparator" w:id="0">
    <w:p w14:paraId="4F983B78" w14:textId="77777777" w:rsidR="0054421A" w:rsidRDefault="0054421A" w:rsidP="00675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BE8"/>
    <w:multiLevelType w:val="hybridMultilevel"/>
    <w:tmpl w:val="8446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1205D"/>
    <w:multiLevelType w:val="multilevel"/>
    <w:tmpl w:val="6A2E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55470"/>
    <w:multiLevelType w:val="hybridMultilevel"/>
    <w:tmpl w:val="40C64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C7865"/>
    <w:multiLevelType w:val="hybridMultilevel"/>
    <w:tmpl w:val="A7C82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0274"/>
    <w:multiLevelType w:val="multilevel"/>
    <w:tmpl w:val="A4E0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E4D46"/>
    <w:multiLevelType w:val="multilevel"/>
    <w:tmpl w:val="90E4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87862"/>
    <w:multiLevelType w:val="hybridMultilevel"/>
    <w:tmpl w:val="66F40B46"/>
    <w:lvl w:ilvl="0" w:tplc="D1D6B1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0697F"/>
    <w:multiLevelType w:val="hybridMultilevel"/>
    <w:tmpl w:val="BD7A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F3198"/>
    <w:multiLevelType w:val="multilevel"/>
    <w:tmpl w:val="93C0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67D21"/>
    <w:multiLevelType w:val="hybridMultilevel"/>
    <w:tmpl w:val="FC9C8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B25C8"/>
    <w:multiLevelType w:val="multilevel"/>
    <w:tmpl w:val="2E3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25A7C"/>
    <w:multiLevelType w:val="hybridMultilevel"/>
    <w:tmpl w:val="43D8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449A6"/>
    <w:multiLevelType w:val="hybridMultilevel"/>
    <w:tmpl w:val="F6781068"/>
    <w:lvl w:ilvl="0" w:tplc="CD6E78E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D483B"/>
    <w:multiLevelType w:val="multilevel"/>
    <w:tmpl w:val="6970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0"/>
  </w:num>
  <w:num w:numId="5">
    <w:abstractNumId w:val="11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12"/>
  </w:num>
  <w:num w:numId="11">
    <w:abstractNumId w:val="2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E3"/>
    <w:rsid w:val="0000170B"/>
    <w:rsid w:val="00010A4D"/>
    <w:rsid w:val="00024F3B"/>
    <w:rsid w:val="00025EA6"/>
    <w:rsid w:val="00030163"/>
    <w:rsid w:val="00033F24"/>
    <w:rsid w:val="00061301"/>
    <w:rsid w:val="000723A1"/>
    <w:rsid w:val="00076CEB"/>
    <w:rsid w:val="000801C8"/>
    <w:rsid w:val="000978DE"/>
    <w:rsid w:val="000A502B"/>
    <w:rsid w:val="000B4990"/>
    <w:rsid w:val="000C06E7"/>
    <w:rsid w:val="000C0868"/>
    <w:rsid w:val="000C25A6"/>
    <w:rsid w:val="000C32F4"/>
    <w:rsid w:val="000D7A24"/>
    <w:rsid w:val="00112674"/>
    <w:rsid w:val="00112E9A"/>
    <w:rsid w:val="0011375F"/>
    <w:rsid w:val="001207C5"/>
    <w:rsid w:val="00124CA3"/>
    <w:rsid w:val="00126480"/>
    <w:rsid w:val="00133153"/>
    <w:rsid w:val="00136E7B"/>
    <w:rsid w:val="0015354B"/>
    <w:rsid w:val="001568BB"/>
    <w:rsid w:val="001577DB"/>
    <w:rsid w:val="00172A9F"/>
    <w:rsid w:val="001740AA"/>
    <w:rsid w:val="00182892"/>
    <w:rsid w:val="001978FF"/>
    <w:rsid w:val="001B13D0"/>
    <w:rsid w:val="001B5A23"/>
    <w:rsid w:val="001C06B1"/>
    <w:rsid w:val="001C219E"/>
    <w:rsid w:val="001D1B11"/>
    <w:rsid w:val="001D1F45"/>
    <w:rsid w:val="001D3EA4"/>
    <w:rsid w:val="00212D3A"/>
    <w:rsid w:val="002162A8"/>
    <w:rsid w:val="00227BD9"/>
    <w:rsid w:val="00257C2F"/>
    <w:rsid w:val="0026427E"/>
    <w:rsid w:val="00286B9B"/>
    <w:rsid w:val="00290AB5"/>
    <w:rsid w:val="00291809"/>
    <w:rsid w:val="002A25DF"/>
    <w:rsid w:val="002B49C5"/>
    <w:rsid w:val="002C64F7"/>
    <w:rsid w:val="002D3635"/>
    <w:rsid w:val="002D3B2D"/>
    <w:rsid w:val="002E11DB"/>
    <w:rsid w:val="002E50C0"/>
    <w:rsid w:val="002E5E07"/>
    <w:rsid w:val="002F512D"/>
    <w:rsid w:val="003016DE"/>
    <w:rsid w:val="00305F4F"/>
    <w:rsid w:val="003109C8"/>
    <w:rsid w:val="00325B4D"/>
    <w:rsid w:val="00325BAD"/>
    <w:rsid w:val="00326684"/>
    <w:rsid w:val="0032726C"/>
    <w:rsid w:val="00335692"/>
    <w:rsid w:val="00335BA4"/>
    <w:rsid w:val="00351A4B"/>
    <w:rsid w:val="003577A0"/>
    <w:rsid w:val="00365D17"/>
    <w:rsid w:val="003673BC"/>
    <w:rsid w:val="00367C78"/>
    <w:rsid w:val="00372B70"/>
    <w:rsid w:val="00381A99"/>
    <w:rsid w:val="00382A0A"/>
    <w:rsid w:val="00385AED"/>
    <w:rsid w:val="003A7FF4"/>
    <w:rsid w:val="003B07DB"/>
    <w:rsid w:val="003B393C"/>
    <w:rsid w:val="003B4173"/>
    <w:rsid w:val="003B551F"/>
    <w:rsid w:val="003C2B69"/>
    <w:rsid w:val="003D04F9"/>
    <w:rsid w:val="003D1130"/>
    <w:rsid w:val="003D1F96"/>
    <w:rsid w:val="003E34F5"/>
    <w:rsid w:val="003E539A"/>
    <w:rsid w:val="003E71B4"/>
    <w:rsid w:val="003E7F82"/>
    <w:rsid w:val="003F3B58"/>
    <w:rsid w:val="00402A52"/>
    <w:rsid w:val="00405BF1"/>
    <w:rsid w:val="00410B2C"/>
    <w:rsid w:val="004110BE"/>
    <w:rsid w:val="00412C31"/>
    <w:rsid w:val="004144FE"/>
    <w:rsid w:val="004312CE"/>
    <w:rsid w:val="00453D0F"/>
    <w:rsid w:val="00460BC5"/>
    <w:rsid w:val="004610BE"/>
    <w:rsid w:val="0046224A"/>
    <w:rsid w:val="00462B6F"/>
    <w:rsid w:val="00466C19"/>
    <w:rsid w:val="00477753"/>
    <w:rsid w:val="004831D4"/>
    <w:rsid w:val="00492A0D"/>
    <w:rsid w:val="0049391B"/>
    <w:rsid w:val="00495D82"/>
    <w:rsid w:val="004E58EA"/>
    <w:rsid w:val="004E6372"/>
    <w:rsid w:val="004F259E"/>
    <w:rsid w:val="004F3CFF"/>
    <w:rsid w:val="004F538F"/>
    <w:rsid w:val="00502DD5"/>
    <w:rsid w:val="005125F8"/>
    <w:rsid w:val="00512DA5"/>
    <w:rsid w:val="00513ED1"/>
    <w:rsid w:val="00524B67"/>
    <w:rsid w:val="00525999"/>
    <w:rsid w:val="005304E8"/>
    <w:rsid w:val="00537583"/>
    <w:rsid w:val="0054421A"/>
    <w:rsid w:val="00545324"/>
    <w:rsid w:val="00545484"/>
    <w:rsid w:val="00545D09"/>
    <w:rsid w:val="00555719"/>
    <w:rsid w:val="005637CD"/>
    <w:rsid w:val="00564C7F"/>
    <w:rsid w:val="005714C4"/>
    <w:rsid w:val="005761AA"/>
    <w:rsid w:val="005856A7"/>
    <w:rsid w:val="00590794"/>
    <w:rsid w:val="00590E7E"/>
    <w:rsid w:val="005948D0"/>
    <w:rsid w:val="005A1CD1"/>
    <w:rsid w:val="005A77AC"/>
    <w:rsid w:val="005B4B69"/>
    <w:rsid w:val="005C586B"/>
    <w:rsid w:val="005D5AC1"/>
    <w:rsid w:val="005D6679"/>
    <w:rsid w:val="005E0427"/>
    <w:rsid w:val="005F51A8"/>
    <w:rsid w:val="006017C1"/>
    <w:rsid w:val="00604AD8"/>
    <w:rsid w:val="00611CB2"/>
    <w:rsid w:val="006153D8"/>
    <w:rsid w:val="0062551B"/>
    <w:rsid w:val="006342D8"/>
    <w:rsid w:val="00642413"/>
    <w:rsid w:val="00644D1E"/>
    <w:rsid w:val="00644E6E"/>
    <w:rsid w:val="00650510"/>
    <w:rsid w:val="00650B1C"/>
    <w:rsid w:val="0067574B"/>
    <w:rsid w:val="00675EC9"/>
    <w:rsid w:val="0068646C"/>
    <w:rsid w:val="00687998"/>
    <w:rsid w:val="00697357"/>
    <w:rsid w:val="006A3794"/>
    <w:rsid w:val="006B7FBC"/>
    <w:rsid w:val="006C7531"/>
    <w:rsid w:val="006D6B13"/>
    <w:rsid w:val="006F6A0D"/>
    <w:rsid w:val="00713F1E"/>
    <w:rsid w:val="00746A49"/>
    <w:rsid w:val="00761404"/>
    <w:rsid w:val="00772C38"/>
    <w:rsid w:val="00782625"/>
    <w:rsid w:val="007836DD"/>
    <w:rsid w:val="00784629"/>
    <w:rsid w:val="007A39DA"/>
    <w:rsid w:val="007A4FF4"/>
    <w:rsid w:val="007C467E"/>
    <w:rsid w:val="007D0E7F"/>
    <w:rsid w:val="007E0916"/>
    <w:rsid w:val="007E3B87"/>
    <w:rsid w:val="007E68CD"/>
    <w:rsid w:val="00800E1B"/>
    <w:rsid w:val="0080602D"/>
    <w:rsid w:val="00817AB4"/>
    <w:rsid w:val="00824210"/>
    <w:rsid w:val="00832EDA"/>
    <w:rsid w:val="0083702F"/>
    <w:rsid w:val="00844043"/>
    <w:rsid w:val="00846C33"/>
    <w:rsid w:val="008474B3"/>
    <w:rsid w:val="008555DF"/>
    <w:rsid w:val="00862C35"/>
    <w:rsid w:val="00895615"/>
    <w:rsid w:val="008C7F77"/>
    <w:rsid w:val="008D01B2"/>
    <w:rsid w:val="008E26D1"/>
    <w:rsid w:val="008F6FB0"/>
    <w:rsid w:val="0090303A"/>
    <w:rsid w:val="009102D3"/>
    <w:rsid w:val="00910D83"/>
    <w:rsid w:val="00913211"/>
    <w:rsid w:val="00927008"/>
    <w:rsid w:val="009512D4"/>
    <w:rsid w:val="00953F96"/>
    <w:rsid w:val="00981EA6"/>
    <w:rsid w:val="00985E68"/>
    <w:rsid w:val="00987C5A"/>
    <w:rsid w:val="0099529A"/>
    <w:rsid w:val="00997603"/>
    <w:rsid w:val="009A6676"/>
    <w:rsid w:val="009B1A08"/>
    <w:rsid w:val="009B3ADD"/>
    <w:rsid w:val="009B61CD"/>
    <w:rsid w:val="009D6B15"/>
    <w:rsid w:val="009D6C8E"/>
    <w:rsid w:val="009E2655"/>
    <w:rsid w:val="009E2ED0"/>
    <w:rsid w:val="00A00C1B"/>
    <w:rsid w:val="00A00FDB"/>
    <w:rsid w:val="00A01215"/>
    <w:rsid w:val="00A05645"/>
    <w:rsid w:val="00A203E7"/>
    <w:rsid w:val="00A248D5"/>
    <w:rsid w:val="00A5228C"/>
    <w:rsid w:val="00A6518F"/>
    <w:rsid w:val="00A8096E"/>
    <w:rsid w:val="00A84CD2"/>
    <w:rsid w:val="00AA3CA5"/>
    <w:rsid w:val="00AA63C9"/>
    <w:rsid w:val="00AB0794"/>
    <w:rsid w:val="00AB5307"/>
    <w:rsid w:val="00AD4693"/>
    <w:rsid w:val="00AE5206"/>
    <w:rsid w:val="00AE6DD5"/>
    <w:rsid w:val="00AF3961"/>
    <w:rsid w:val="00AF6713"/>
    <w:rsid w:val="00B00AE5"/>
    <w:rsid w:val="00B2350F"/>
    <w:rsid w:val="00B25F6E"/>
    <w:rsid w:val="00B266FB"/>
    <w:rsid w:val="00B36D94"/>
    <w:rsid w:val="00B543EF"/>
    <w:rsid w:val="00B65C54"/>
    <w:rsid w:val="00B7406F"/>
    <w:rsid w:val="00B77E99"/>
    <w:rsid w:val="00B80464"/>
    <w:rsid w:val="00B91818"/>
    <w:rsid w:val="00B93AE5"/>
    <w:rsid w:val="00BC610A"/>
    <w:rsid w:val="00BD2972"/>
    <w:rsid w:val="00C010FD"/>
    <w:rsid w:val="00C07CAE"/>
    <w:rsid w:val="00C07DDE"/>
    <w:rsid w:val="00C20EC8"/>
    <w:rsid w:val="00C475D1"/>
    <w:rsid w:val="00C56C0A"/>
    <w:rsid w:val="00C611AD"/>
    <w:rsid w:val="00C70842"/>
    <w:rsid w:val="00C7144C"/>
    <w:rsid w:val="00CB61F8"/>
    <w:rsid w:val="00CC1A0E"/>
    <w:rsid w:val="00CD390E"/>
    <w:rsid w:val="00CD3CB2"/>
    <w:rsid w:val="00CE5254"/>
    <w:rsid w:val="00CF6732"/>
    <w:rsid w:val="00D04E6E"/>
    <w:rsid w:val="00D05888"/>
    <w:rsid w:val="00D10916"/>
    <w:rsid w:val="00D22B28"/>
    <w:rsid w:val="00D22E24"/>
    <w:rsid w:val="00D24342"/>
    <w:rsid w:val="00D3150D"/>
    <w:rsid w:val="00D32A0B"/>
    <w:rsid w:val="00D33B88"/>
    <w:rsid w:val="00D344F8"/>
    <w:rsid w:val="00D4003C"/>
    <w:rsid w:val="00D4630D"/>
    <w:rsid w:val="00D5532B"/>
    <w:rsid w:val="00D627E2"/>
    <w:rsid w:val="00D70072"/>
    <w:rsid w:val="00D747FB"/>
    <w:rsid w:val="00D75151"/>
    <w:rsid w:val="00D81305"/>
    <w:rsid w:val="00D90D9F"/>
    <w:rsid w:val="00DA2CB5"/>
    <w:rsid w:val="00DC1E6A"/>
    <w:rsid w:val="00DC3090"/>
    <w:rsid w:val="00DC5C41"/>
    <w:rsid w:val="00DC6F84"/>
    <w:rsid w:val="00DD4DD5"/>
    <w:rsid w:val="00E01542"/>
    <w:rsid w:val="00E03E72"/>
    <w:rsid w:val="00E05294"/>
    <w:rsid w:val="00E126B4"/>
    <w:rsid w:val="00E1578E"/>
    <w:rsid w:val="00E16CFB"/>
    <w:rsid w:val="00E238E3"/>
    <w:rsid w:val="00E24BFF"/>
    <w:rsid w:val="00E764CB"/>
    <w:rsid w:val="00EB1132"/>
    <w:rsid w:val="00EB6E69"/>
    <w:rsid w:val="00EC1101"/>
    <w:rsid w:val="00EE65A2"/>
    <w:rsid w:val="00EF7125"/>
    <w:rsid w:val="00F01783"/>
    <w:rsid w:val="00F03604"/>
    <w:rsid w:val="00F07A45"/>
    <w:rsid w:val="00F1143E"/>
    <w:rsid w:val="00F1671A"/>
    <w:rsid w:val="00F21BA4"/>
    <w:rsid w:val="00F315D6"/>
    <w:rsid w:val="00F3489B"/>
    <w:rsid w:val="00F35B27"/>
    <w:rsid w:val="00F47AE3"/>
    <w:rsid w:val="00F50828"/>
    <w:rsid w:val="00F55CC5"/>
    <w:rsid w:val="00F61774"/>
    <w:rsid w:val="00F62D64"/>
    <w:rsid w:val="00F71D1B"/>
    <w:rsid w:val="00F80BAA"/>
    <w:rsid w:val="00F8195C"/>
    <w:rsid w:val="00F90009"/>
    <w:rsid w:val="00FC0264"/>
    <w:rsid w:val="00FC1685"/>
    <w:rsid w:val="00FC1B0D"/>
    <w:rsid w:val="00FF03B7"/>
    <w:rsid w:val="00F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1D1C"/>
  <w15:docId w15:val="{59EA1BD6-01D4-9E42-B96D-9488E419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Body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13"/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466C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3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B69"/>
    <w:pPr>
      <w:keepNext/>
      <w:keepLines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E3"/>
    <w:pPr>
      <w:ind w:left="720"/>
      <w:contextualSpacing/>
    </w:pPr>
    <w:rPr>
      <w:rFonts w:eastAsiaTheme="minorEastAsia" w:cs="Calibri (Body)"/>
      <w:szCs w:val="20"/>
    </w:rPr>
  </w:style>
  <w:style w:type="character" w:styleId="Hyperlink">
    <w:name w:val="Hyperlink"/>
    <w:basedOn w:val="DefaultParagraphFont"/>
    <w:uiPriority w:val="99"/>
    <w:unhideWhenUsed/>
    <w:rsid w:val="00462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2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4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46C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6C"/>
    <w:rPr>
      <w:rFonts w:ascii="Times New Roman" w:hAnsi="Times New Roman" w:cs="Times New Roman"/>
      <w:sz w:val="18"/>
      <w:szCs w:val="18"/>
    </w:rPr>
  </w:style>
  <w:style w:type="character" w:customStyle="1" w:styleId="c-timestamplabel">
    <w:name w:val="c-timestamp__label"/>
    <w:basedOn w:val="DefaultParagraphFont"/>
    <w:rsid w:val="003F3B58"/>
  </w:style>
  <w:style w:type="character" w:customStyle="1" w:styleId="Heading1Char">
    <w:name w:val="Heading 1 Char"/>
    <w:basedOn w:val="DefaultParagraphFont"/>
    <w:link w:val="Heading1"/>
    <w:uiPriority w:val="9"/>
    <w:rsid w:val="00466C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1-light">
    <w:name w:val="f1-light"/>
    <w:basedOn w:val="DefaultParagraphFont"/>
    <w:rsid w:val="00466C19"/>
  </w:style>
  <w:style w:type="character" w:styleId="FollowedHyperlink">
    <w:name w:val="FollowedHyperlink"/>
    <w:basedOn w:val="DefaultParagraphFont"/>
    <w:uiPriority w:val="99"/>
    <w:unhideWhenUsed/>
    <w:rsid w:val="00B2350F"/>
    <w:rPr>
      <w:color w:val="4472C4" w:themeColor="accent1"/>
      <w:u w:val="single"/>
    </w:rPr>
  </w:style>
  <w:style w:type="paragraph" w:styleId="NormalWeb">
    <w:name w:val="Normal (Web)"/>
    <w:basedOn w:val="Normal"/>
    <w:uiPriority w:val="99"/>
    <w:unhideWhenUsed/>
    <w:rsid w:val="001B13D0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1B13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1B13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B13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B13D0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78262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574B"/>
    <w:pPr>
      <w:tabs>
        <w:tab w:val="center" w:pos="4680"/>
        <w:tab w:val="right" w:pos="9360"/>
      </w:tabs>
    </w:pPr>
    <w:rPr>
      <w:rFonts w:eastAsiaTheme="minorEastAsia" w:cs="Calibri (Body)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757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7574B"/>
    <w:pPr>
      <w:tabs>
        <w:tab w:val="center" w:pos="4680"/>
        <w:tab w:val="right" w:pos="9360"/>
      </w:tabs>
    </w:pPr>
    <w:rPr>
      <w:rFonts w:eastAsiaTheme="minorEastAsia" w:cs="Calibri (Body)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574B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927008"/>
  </w:style>
  <w:style w:type="paragraph" w:customStyle="1" w:styleId="vads-u-padding-y--1">
    <w:name w:val="vads-u-padding-y--1"/>
    <w:basedOn w:val="Normal"/>
    <w:rsid w:val="00335692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367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61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774"/>
    <w:rPr>
      <w:rFonts w:eastAsiaTheme="minorEastAsia" w:cs="Calibri (Body)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774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774"/>
    <w:rPr>
      <w:rFonts w:eastAsiaTheme="minorEastAsia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61301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06130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B4B69"/>
    <w:rPr>
      <w:rFonts w:eastAsiaTheme="majorEastAsia" w:cstheme="majorBidi"/>
      <w:color w:val="1F3763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12D3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711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557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8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1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4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4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89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826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5925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252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9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0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7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207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9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8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0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0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37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81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1477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21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9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39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3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700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8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3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5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08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ris.custhelp.va.gov/app/answers/detail/a_id/713/kw/direct%20deposit" TargetMode="External"/><Relationship Id="rId21" Type="http://schemas.openxmlformats.org/officeDocument/2006/relationships/hyperlink" Target="https://www.va.gov/resources/how-to-change-your-legal-name-on-file-with-va" TargetMode="External"/><Relationship Id="rId42" Type="http://schemas.openxmlformats.org/officeDocument/2006/relationships/hyperlink" Target="https://www.va.gov/resources/deciding-how-much-life-insurance-to-get/" TargetMode="External"/><Relationship Id="rId47" Type="http://schemas.openxmlformats.org/officeDocument/2006/relationships/hyperlink" Target="https://www.va.gov/resources/gi-bill-and-other-va-education-benefit-payments-faqs" TargetMode="External"/><Relationship Id="rId63" Type="http://schemas.openxmlformats.org/officeDocument/2006/relationships/hyperlink" Target="https://github.com/department-of-veterans-affairs/va.gov-team/issues/17600" TargetMode="External"/><Relationship Id="rId68" Type="http://schemas.openxmlformats.org/officeDocument/2006/relationships/hyperlink" Target="https://github.com/department-of-veterans-affairs/va.gov-team/issues/18130" TargetMode="External"/><Relationship Id="rId84" Type="http://schemas.openxmlformats.org/officeDocument/2006/relationships/hyperlink" Target="https://github.com/department-of-veterans-affairs/va.gov-team/issues/14568" TargetMode="External"/><Relationship Id="rId89" Type="http://schemas.openxmlformats.org/officeDocument/2006/relationships/hyperlink" Target="https://github.com/department-of-veterans-affairs/va.gov-team/issues/13910" TargetMode="External"/><Relationship Id="rId16" Type="http://schemas.openxmlformats.org/officeDocument/2006/relationships/hyperlink" Target="https://www.va.gov/resources/connected-apps-faqs" TargetMode="External"/><Relationship Id="rId11" Type="http://schemas.openxmlformats.org/officeDocument/2006/relationships/hyperlink" Target="https://www.va.gov/resources/get-a-premium-my-healthevet-account" TargetMode="External"/><Relationship Id="rId32" Type="http://schemas.openxmlformats.org/officeDocument/2006/relationships/hyperlink" Target="https://www.va.gov/decision-reviews/supplemental-claim/" TargetMode="External"/><Relationship Id="rId37" Type="http://schemas.openxmlformats.org/officeDocument/2006/relationships/hyperlink" Target="https://www.va.gov/resources/how-to-find-out-if-you-should-get-a-higher-tsgli-payment/" TargetMode="External"/><Relationship Id="rId53" Type="http://schemas.openxmlformats.org/officeDocument/2006/relationships/hyperlink" Target="https://github.com/department-of-veterans-affairs/va.gov-team/issues/17605" TargetMode="External"/><Relationship Id="rId58" Type="http://schemas.openxmlformats.org/officeDocument/2006/relationships/hyperlink" Target="https://gibill.custhelp.va.gov/app/answers/detail/a_id/989/kw/989" TargetMode="External"/><Relationship Id="rId74" Type="http://schemas.openxmlformats.org/officeDocument/2006/relationships/hyperlink" Target="https://github.com/department-of-veterans-affairs/va.gov-team/issues/21414" TargetMode="External"/><Relationship Id="rId79" Type="http://schemas.openxmlformats.org/officeDocument/2006/relationships/hyperlink" Target="https://www.va.gov/resources/can-i-plan-ahead-for-my-burial-in-a-va-national-cemetery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github.com/department-of-veterans-affairs/va.gov-team/issues/14548" TargetMode="External"/><Relationship Id="rId22" Type="http://schemas.openxmlformats.org/officeDocument/2006/relationships/hyperlink" Target="https://www.va.gov/resources/how-to-get-a-premium-ds-logon-account-online" TargetMode="External"/><Relationship Id="rId27" Type="http://schemas.openxmlformats.org/officeDocument/2006/relationships/hyperlink" Target="https://iris.custhelp.va.gov/app/answers/detail/a_id/715/kw/direct%20deposit/related/1" TargetMode="External"/><Relationship Id="rId43" Type="http://schemas.openxmlformats.org/officeDocument/2006/relationships/hyperlink" Target="https://www.va.gov/resources/how-va-education-benefit-payments-affect-your-taxes/" TargetMode="External"/><Relationship Id="rId48" Type="http://schemas.openxmlformats.org/officeDocument/2006/relationships/hyperlink" Target="https://www.va.gov/resources/va-debt-management/" TargetMode="External"/><Relationship Id="rId64" Type="http://schemas.openxmlformats.org/officeDocument/2006/relationships/hyperlink" Target="https://github.com/department-of-veterans-affairs/va.gov-team/issues/17601" TargetMode="External"/><Relationship Id="rId69" Type="http://schemas.openxmlformats.org/officeDocument/2006/relationships/hyperlink" Target="https://github.com/department-of-veterans-affairs/va.gov-team/issues/20644" TargetMode="External"/><Relationship Id="rId8" Type="http://schemas.openxmlformats.org/officeDocument/2006/relationships/hyperlink" Target="https://www.va.gov/resources/how-to-change-your-legal-name-on-file-with-va" TargetMode="External"/><Relationship Id="rId51" Type="http://schemas.openxmlformats.org/officeDocument/2006/relationships/hyperlink" Target="https://www.va.gov/resources/waivers-for-va-benefit-debt/" TargetMode="External"/><Relationship Id="rId72" Type="http://schemas.openxmlformats.org/officeDocument/2006/relationships/hyperlink" Target="https://www.va.gov/resources/non-compensable-disability" TargetMode="External"/><Relationship Id="rId80" Type="http://schemas.openxmlformats.org/officeDocument/2006/relationships/hyperlink" Target="https://www.va.gov/resources/what-does-burial-in-a-va-national-cemetery-include" TargetMode="External"/><Relationship Id="rId85" Type="http://schemas.openxmlformats.org/officeDocument/2006/relationships/hyperlink" Target="https://github.com/department-of-veterans-affairs/va.gov-team/issues/13904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va.gov/resources/ds-logon-faqs" TargetMode="External"/><Relationship Id="rId17" Type="http://schemas.openxmlformats.org/officeDocument/2006/relationships/hyperlink" Target="https://www.va.gov/resources/ds-logon-faqs" TargetMode="External"/><Relationship Id="rId25" Type="http://schemas.openxmlformats.org/officeDocument/2006/relationships/hyperlink" Target="https://www.va.gov/resources/ds-logon-faqs" TargetMode="External"/><Relationship Id="rId33" Type="http://schemas.openxmlformats.org/officeDocument/2006/relationships/hyperlink" Target="https://www.va.gov/decision-reviews/higher-level-review/" TargetMode="External"/><Relationship Id="rId38" Type="http://schemas.openxmlformats.org/officeDocument/2006/relationships/hyperlink" Target="https://www.va.gov/resources/life-insurance-dividend-payment-options/" TargetMode="External"/><Relationship Id="rId46" Type="http://schemas.openxmlformats.org/officeDocument/2006/relationships/hyperlink" Target="https://www.va.gov/resources/what-if-my-school-closes-temporarily-because-of-a-natural-disaster/" TargetMode="External"/><Relationship Id="rId59" Type="http://schemas.openxmlformats.org/officeDocument/2006/relationships/hyperlink" Target="https://gibill.custhelp.va.gov/app/answers/detail/a_id/1422/kw/1422" TargetMode="External"/><Relationship Id="rId67" Type="http://schemas.openxmlformats.org/officeDocument/2006/relationships/hyperlink" Target="https://www.va.gov/resources/gi-bill-wave-faqs/" TargetMode="External"/><Relationship Id="rId20" Type="http://schemas.openxmlformats.org/officeDocument/2006/relationships/hyperlink" Target="https://www.va.gov/resources/how-to-change-your-address-in-your-vagov-profile" TargetMode="External"/><Relationship Id="rId41" Type="http://schemas.openxmlformats.org/officeDocument/2006/relationships/hyperlink" Target="https://www.va.gov/resources/life-insurance-if-you-have-preexisting-conditions/" TargetMode="External"/><Relationship Id="rId54" Type="http://schemas.openxmlformats.org/officeDocument/2006/relationships/hyperlink" Target="https://gibill.custhelp.va.gov/app/answers/detail/a_id/1564/kw/what%20is%20mitigating%20circumstances" TargetMode="External"/><Relationship Id="rId62" Type="http://schemas.openxmlformats.org/officeDocument/2006/relationships/hyperlink" Target="https://gibill.custhelp.va.gov/app/answers/detail/a_id/1569/kw/1569" TargetMode="External"/><Relationship Id="rId70" Type="http://schemas.openxmlformats.org/officeDocument/2006/relationships/hyperlink" Target="https://github.com/department-of-veterans-affairs/va.gov-team/issues/17604" TargetMode="External"/><Relationship Id="rId75" Type="http://schemas.openxmlformats.org/officeDocument/2006/relationships/hyperlink" Target="https://github.com/department-of-veterans-affairs/va.gov-team/issues/23625" TargetMode="External"/><Relationship Id="rId83" Type="http://schemas.openxmlformats.org/officeDocument/2006/relationships/hyperlink" Target="https://github.com/department-of-veterans-affairs/va.gov-team/issues/13909" TargetMode="External"/><Relationship Id="rId88" Type="http://schemas.openxmlformats.org/officeDocument/2006/relationships/hyperlink" Target="https://github.com/department-of-veterans-affairs/va.gov-team/issues/13906" TargetMode="External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va.gov/resources/change-your-address-on-file-with-va" TargetMode="External"/><Relationship Id="rId23" Type="http://schemas.openxmlformats.org/officeDocument/2006/relationships/hyperlink" Target="https://www.va.gov/resources/my-healthevet-faqs" TargetMode="External"/><Relationship Id="rId28" Type="http://schemas.openxmlformats.org/officeDocument/2006/relationships/hyperlink" Target="https://iris.custhelp.va.gov/app/answers/detail/a_id/717/kw/direct%20deposit/related/1" TargetMode="External"/><Relationship Id="rId36" Type="http://schemas.openxmlformats.org/officeDocument/2006/relationships/hyperlink" Target="https://www.va.gov/life-insurance/options-eligibility/vgli/" TargetMode="External"/><Relationship Id="rId49" Type="http://schemas.openxmlformats.org/officeDocument/2006/relationships/hyperlink" Target="https://www.va.gov/resources/va-debt-management/" TargetMode="External"/><Relationship Id="rId57" Type="http://schemas.openxmlformats.org/officeDocument/2006/relationships/hyperlink" Target="https://github.com/department-of-veterans-affairs/va.gov-team/issues/17603" TargetMode="External"/><Relationship Id="rId10" Type="http://schemas.openxmlformats.org/officeDocument/2006/relationships/hyperlink" Target="https://www.va.gov/resources/my-healthevet-faqs" TargetMode="External"/><Relationship Id="rId31" Type="http://schemas.openxmlformats.org/officeDocument/2006/relationships/hyperlink" Target="https://www.va.gov/decision-reviews/" TargetMode="External"/><Relationship Id="rId44" Type="http://schemas.openxmlformats.org/officeDocument/2006/relationships/hyperlink" Target="https://www.va.gov/resources/how-do-i-get-college-credits-for-my-military-service/" TargetMode="External"/><Relationship Id="rId52" Type="http://schemas.openxmlformats.org/officeDocument/2006/relationships/hyperlink" Target="https://www.va.gov/resources/va-covid-19-debt-relief-options-for-veterans-and-dependents/" TargetMode="External"/><Relationship Id="rId60" Type="http://schemas.openxmlformats.org/officeDocument/2006/relationships/hyperlink" Target="https://gibill.custhelp.va.gov/app/answers/detail/a_id/1423/kw/1423" TargetMode="External"/><Relationship Id="rId65" Type="http://schemas.openxmlformats.org/officeDocument/2006/relationships/hyperlink" Target="https://www.va.gov/resources/how-to-change-direct-deposit-information-for-va-benefits/" TargetMode="External"/><Relationship Id="rId73" Type="http://schemas.openxmlformats.org/officeDocument/2006/relationships/hyperlink" Target="https://www.va.gov/resources/combat-related-special-compensation-crsc" TargetMode="External"/><Relationship Id="rId78" Type="http://schemas.openxmlformats.org/officeDocument/2006/relationships/hyperlink" Target="https://www.va.gov/resources/can-i-be-buried-in-arlington-national-cemetery" TargetMode="External"/><Relationship Id="rId81" Type="http://schemas.openxmlformats.org/officeDocument/2006/relationships/hyperlink" Target="https://www.va.gov/resources/government-headstones-and-markers-faqs" TargetMode="External"/><Relationship Id="rId86" Type="http://schemas.openxmlformats.org/officeDocument/2006/relationships/hyperlink" Target="https://github.com/department-of-veterans-affairs/va.gov-team/issues/13912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a.gov/resources/how-to-change-your-address-in-your-vagov-profile" TargetMode="External"/><Relationship Id="rId13" Type="http://schemas.openxmlformats.org/officeDocument/2006/relationships/hyperlink" Target="https://www.va.gov/resources/how-to-get-a-premium-ds-logon-account-online" TargetMode="External"/><Relationship Id="rId18" Type="http://schemas.openxmlformats.org/officeDocument/2006/relationships/hyperlink" Target="https://www.va.gov/resources/get-a-premium-my-healthevet-account" TargetMode="External"/><Relationship Id="rId39" Type="http://schemas.openxmlformats.org/officeDocument/2006/relationships/hyperlink" Target="https://www.va.gov/resources/how-to-find-out-if-you-should-get-a-higher-tsgli-payment/" TargetMode="External"/><Relationship Id="rId34" Type="http://schemas.openxmlformats.org/officeDocument/2006/relationships/hyperlink" Target="https://www.va.gov/decision-reviews/board-appeal/" TargetMode="External"/><Relationship Id="rId50" Type="http://schemas.openxmlformats.org/officeDocument/2006/relationships/hyperlink" Target="https://www.va.gov/resources/va-debt-management/" TargetMode="External"/><Relationship Id="rId55" Type="http://schemas.openxmlformats.org/officeDocument/2006/relationships/hyperlink" Target="https://gibill.custhelp.va.gov/app/answers/detail/a_id/1565/kw/what%20is%20mitigating%20circumstances" TargetMode="External"/><Relationship Id="rId76" Type="http://schemas.openxmlformats.org/officeDocument/2006/relationships/hyperlink" Target="https://github.com/department-of-veterans-affairs/va.gov-team/issues/21414" TargetMode="External"/><Relationship Id="rId7" Type="http://schemas.openxmlformats.org/officeDocument/2006/relationships/hyperlink" Target="https://www.va.gov/resources/change-your-address-on-file-with-va" TargetMode="External"/><Relationship Id="rId71" Type="http://schemas.openxmlformats.org/officeDocument/2006/relationships/hyperlink" Target="http://preview-prod.vfs.va.gov/preview?nodeId=26921" TargetMode="External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hyperlink" Target="https://iris.custhelp.va.gov/app/answers/detail/a_id/1544/kw/1544" TargetMode="External"/><Relationship Id="rId24" Type="http://schemas.openxmlformats.org/officeDocument/2006/relationships/hyperlink" Target="https://iris.custhelp.va.gov/app/answers/detail/a_id/1692/kw/1692" TargetMode="External"/><Relationship Id="rId40" Type="http://schemas.openxmlformats.org/officeDocument/2006/relationships/hyperlink" Target="https://www.va.gov/resources/life-insurance-dividend-payment-options/" TargetMode="External"/><Relationship Id="rId45" Type="http://schemas.openxmlformats.org/officeDocument/2006/relationships/hyperlink" Target="https://www.va.gov/resources/can-i-get-a-replacement-gi-bill-benefit-certificate-of-eligibility" TargetMode="External"/><Relationship Id="rId66" Type="http://schemas.openxmlformats.org/officeDocument/2006/relationships/hyperlink" Target="https://github.com/department-of-veterans-affairs/va.gov-team/issues/17603" TargetMode="External"/><Relationship Id="rId87" Type="http://schemas.openxmlformats.org/officeDocument/2006/relationships/hyperlink" Target="https://github.com/department-of-veterans-affairs/va.gov-team/issues/13911" TargetMode="External"/><Relationship Id="rId61" Type="http://schemas.openxmlformats.org/officeDocument/2006/relationships/hyperlink" Target="https://gibill.custhelp.va.gov/app/answers/detail/a_id/1437/kw/1437" TargetMode="External"/><Relationship Id="rId82" Type="http://schemas.openxmlformats.org/officeDocument/2006/relationships/hyperlink" Target="https://www.va.gov/resources/requesting-a-replacement-government-headstone-or-marker" TargetMode="External"/><Relationship Id="rId19" Type="http://schemas.openxmlformats.org/officeDocument/2006/relationships/hyperlink" Target="https://www.va.gov/resources/how-do-i-change-my-name-in-my-deers-record" TargetMode="External"/><Relationship Id="rId14" Type="http://schemas.openxmlformats.org/officeDocument/2006/relationships/hyperlink" Target="https://www.va.gov/resources/how-do-i-change-my-name-in-my-deers-record" TargetMode="External"/><Relationship Id="rId30" Type="http://schemas.openxmlformats.org/officeDocument/2006/relationships/hyperlink" Target="https://www.va.gov/resources/verifying-your-identity-on-vagov" TargetMode="External"/><Relationship Id="rId35" Type="http://schemas.openxmlformats.org/officeDocument/2006/relationships/hyperlink" Target="https://www.va.gov/life-insurance/options-eligibility/tsgli/" TargetMode="External"/><Relationship Id="rId56" Type="http://schemas.openxmlformats.org/officeDocument/2006/relationships/hyperlink" Target="https://gibill.custhelp.va.gov/app/answers/detail/a_id/403/kw/what%20is%20mitigating%20circumstances" TargetMode="External"/><Relationship Id="rId77" Type="http://schemas.openxmlformats.org/officeDocument/2006/relationships/hyperlink" Target="https://github.com/department-of-veterans-affairs/va.gov-team/issues/236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3212</Words>
  <Characters>18314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Walsh</dc:creator>
  <cp:keywords/>
  <dc:description/>
  <cp:lastModifiedBy>Laura Walsh</cp:lastModifiedBy>
  <cp:revision>3</cp:revision>
  <dcterms:created xsi:type="dcterms:W3CDTF">2021-08-13T23:27:00Z</dcterms:created>
  <dcterms:modified xsi:type="dcterms:W3CDTF">2021-08-17T21:15:00Z</dcterms:modified>
</cp:coreProperties>
</file>