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0"/>
        </w:rPr>
        <w:t xml:space="preserve">OPERATING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3a6b" w:space="1" w:sz="8" w:val="single"/>
        </w:pBd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75b6"/>
          <w:sz w:val="26"/>
          <w:szCs w:val="26"/>
          <w:rtl w:val="0"/>
        </w:rPr>
        <w:t xml:space="preserve">Project 1: B2B Lead Capture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95959"/>
          <w:sz w:val="22"/>
          <w:szCs w:val="22"/>
          <w:rtl w:val="0"/>
        </w:rPr>
        <w:t xml:space="preserve">This is your day-to-day reference for running this system. Keep it accessible. Share it with everyone who monitors leads or has access to Make.com or Airtable.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What Healthy Looks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When the system is running correctly, three things happen within five seconds of every valid lead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Slack notification appears in your #leads channel with the lead's full details.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lead receives a personalized confirmation email.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record appears in your Airtable Leads table with all four fields populated.</w:t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375623" w:space="8" w:sz="12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75623"/>
          <w:sz w:val="22"/>
          <w:szCs w:val="22"/>
          <w:rtl w:val="0"/>
        </w:rPr>
        <w:t xml:space="preserve">If all three of these things are happening — the system is healthy. No action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What Broken Looks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Symptom 1 — Slack notifications have stopped completely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Possible causes: scenario was toggled off in Make.com, operation limit reached for the month, Slack bot removed from #leads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First action: Log into Make.com. Check that the Lead Capture Pipeline scenario shows as active. If inactive — turn it on immediately and note when it was deactivated.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Symptom 2 — Leads are in Airtable but not receiving confirmation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Possible causes: Gmail connection expired, daily sending limit reached.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First action: Log into Make.com. Go to Incomplete Executions tab. Check for stored failed executions. Contact your automation specialist to reconnect Gmail.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Symptom 3 — Slack notifications arriving but Airtable records are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Possible causes: Airtable token expired, required field added to Leads table without updating the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0000"/>
          <w:sz w:val="22"/>
          <w:szCs w:val="22"/>
          <w:rtl w:val="0"/>
        </w:rPr>
        <w:t xml:space="preserve">First action: Contact your automation specialist immediately. Do not modify the Leads table until the issue is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Symptom 4 — Everything appears to be working but a specific lead reports no confirmation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Possible causes: Lead submitted an invalid email address, lead's email provider blocked the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First action: Check Airtable for the lead's record. If the record exists the system worked correctly — the issue is with the lead's email provider. Follow up with the lead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Weekly Checks — Two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Every week, do three things: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6160"/>
        <w:tblGridChange w:id="0">
          <w:tblGrid>
            <w:gridCol w:w="400"/>
            <w:gridCol w:w="2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Scenario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Log into Make.com. Go to Scenarios. Confirm Lead Capture Pipeline shows as active with a green indicator. If inactive — turn it on and note when it was deactivated.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Operation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Go to your Make.com dashboard. Check operations used this month. If above 800 — contact your automation specialist to discuss upgrading before the month 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Incomplete Executions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Go to the scenario. Click the Incomplete Executions tab. If any executions are stored there — contact your automation specialist to review and reprocess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Monthly Checks — Five Minutes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6160"/>
        <w:tblGridChange w:id="0">
          <w:tblGrid>
            <w:gridCol w:w="400"/>
            <w:gridCol w:w="2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Slack bot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Open Slack. Go to #leads. Check the member list. Confirm Make.com bot is still a member. If removed — type /invite @Make to reinvite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Airtable lead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Check how many new records were added this month. If volume is growing consistently — flag to your automation specialist so the operation limit can be planned for in advance.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Things Never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These actions will break the system. Share this list with everyone who has access to Make.com or Airtable.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Never Do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Toggle the scenario off in Make.com without notifying the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Every submission during the downtime is lost permanently with no 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Add required fields to the Airtable Leads table without contacting your automation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Breaks record creation silently — leads submit but nothing is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Share the webhook URL or security token publicly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Anyone with the URL and token can flood your CRM with fake leads and trigger spam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Send bulk data to the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All bulk imports go directly into Airtable. The webhook handles one submission at a time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Delete the Make.com integration from Airtable's token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Breaks the connection silently — leads submit but nothing reaches Airtable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Emergency Quick Reference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First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 Slack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Check scenario is active in Make.com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 confirmation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Check Incomplete Executions in Make.com. Contact automation specialist to reconnect Gmail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Missing Airtable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Contact automation specialist immediately. Do not modify Airtable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Specific lead did not get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Check if their record exists in Airtable. If yes — issue is with their email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Suspicious fake leads appearing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Contact automation specialist immediately — security token may be compromised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 seems slow or delayed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Check operation usage in Make.com — may be approaching monthly limit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Who To Contact When Something Breaks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Automation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Adeayo — Strategic Pricing Forensics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When you contact us, provide: what symptom you are seeing, when it started, the last time the system was working correctly, and a screenshot of the Make.com execution history if possible. The faster you provide this information, the faster the issue is resolved.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color="1b3a6b" w:space="4" w:sz="4" w:val="single"/>
      </w:pBdr>
      <w:tabs>
        <w:tab w:val="right" w:leader="none" w:pos="9026"/>
      </w:tabs>
      <w:spacing w:before="100" w:lineRule="auto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595959"/>
        <w:sz w:val="18"/>
        <w:szCs w:val="18"/>
        <w:rtl w:val="0"/>
      </w:rPr>
      <w:t xml:space="preserve">Adeayo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1b3a6b" w:space="4" w:sz="6" w:val="single"/>
      </w:pBdr>
      <w:spacing w:after="10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color w:val="1b3a6b"/>
        <w:sz w:val="18"/>
        <w:szCs w:val="18"/>
        <w:rtl w:val="0"/>
      </w:rPr>
      <w:t xml:space="preserve">Project 1: B2B Lead Capture Pipeline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595959"/>
        <w:sz w:val="18"/>
        <w:szCs w:val="18"/>
        <w:rtl w:val="0"/>
      </w:rPr>
      <w:t xml:space="preserve">   |   Operating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