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8E" w:rsidRPr="00F62AD2" w:rsidRDefault="00475778">
      <w:pPr>
        <w:rPr>
          <w:rFonts w:cstheme="minorHAnsi"/>
        </w:rPr>
      </w:pPr>
      <w:r w:rsidRPr="00F62AD2">
        <w:rPr>
          <w:rFonts w:cstheme="minorHAnsi"/>
        </w:rPr>
        <w:t xml:space="preserve">A smaller scope: How can we get them to remember a specific piece of information about </w:t>
      </w:r>
      <w:r w:rsidR="004E6CB7" w:rsidRPr="00F62AD2">
        <w:rPr>
          <w:rFonts w:cstheme="minorHAnsi"/>
        </w:rPr>
        <w:t>a graph?</w:t>
      </w:r>
    </w:p>
    <w:p w:rsidR="00372BB4" w:rsidRPr="00F62AD2" w:rsidRDefault="00372BB4">
      <w:pPr>
        <w:rPr>
          <w:rFonts w:cstheme="minorHAnsi"/>
        </w:rPr>
      </w:pPr>
      <w:r w:rsidRPr="00F62AD2">
        <w:rPr>
          <w:rFonts w:cstheme="minorHAnsi"/>
        </w:rPr>
        <w:t xml:space="preserve">We want to </w:t>
      </w:r>
      <w:r w:rsidR="0040479E" w:rsidRPr="00F62AD2">
        <w:rPr>
          <w:rFonts w:cstheme="minorHAnsi"/>
        </w:rPr>
        <w:t>make a piece of information about the graph more salient.</w:t>
      </w:r>
    </w:p>
    <w:p w:rsidR="00092151" w:rsidRPr="00F62AD2" w:rsidRDefault="00092151" w:rsidP="004E6CB7">
      <w:pPr>
        <w:pStyle w:val="ListParagraph"/>
        <w:numPr>
          <w:ilvl w:val="0"/>
          <w:numId w:val="1"/>
        </w:numPr>
        <w:rPr>
          <w:rFonts w:cstheme="minorHAnsi"/>
        </w:rPr>
      </w:pPr>
      <w:r w:rsidRPr="00F62AD2">
        <w:rPr>
          <w:rFonts w:cstheme="minorHAnsi"/>
        </w:rPr>
        <w:t xml:space="preserve">We </w:t>
      </w:r>
      <w:r w:rsidRPr="00F62AD2">
        <w:rPr>
          <w:rFonts w:cstheme="minorHAnsi"/>
          <w:i/>
        </w:rPr>
        <w:t>prime</w:t>
      </w:r>
      <w:r w:rsidRPr="00F62AD2">
        <w:rPr>
          <w:rFonts w:cstheme="minorHAnsi"/>
        </w:rPr>
        <w:t xml:space="preserve"> the audience by telling them that a piece of information is important, or should be paid attention to.</w:t>
      </w:r>
    </w:p>
    <w:p w:rsidR="004E6CB7" w:rsidRPr="00F62AD2" w:rsidRDefault="004E6CB7" w:rsidP="004E6CB7">
      <w:pPr>
        <w:pStyle w:val="ListParagraph"/>
        <w:numPr>
          <w:ilvl w:val="0"/>
          <w:numId w:val="1"/>
        </w:numPr>
        <w:rPr>
          <w:rFonts w:cstheme="minorHAnsi"/>
        </w:rPr>
      </w:pPr>
      <w:r w:rsidRPr="00F62AD2">
        <w:rPr>
          <w:rFonts w:cstheme="minorHAnsi"/>
        </w:rPr>
        <w:t xml:space="preserve">We </w:t>
      </w:r>
      <w:r w:rsidRPr="00F62AD2">
        <w:rPr>
          <w:rFonts w:cstheme="minorHAnsi"/>
          <w:i/>
        </w:rPr>
        <w:t>frame</w:t>
      </w:r>
      <w:r w:rsidRPr="00F62AD2">
        <w:rPr>
          <w:rFonts w:cstheme="minorHAnsi"/>
        </w:rPr>
        <w:t xml:space="preserve"> that information</w:t>
      </w:r>
      <w:r w:rsidR="009D6A1F" w:rsidRPr="00F62AD2">
        <w:rPr>
          <w:rFonts w:cstheme="minorHAnsi"/>
        </w:rPr>
        <w:t xml:space="preserve"> in terms of </w:t>
      </w:r>
      <w:r w:rsidR="002D7C65" w:rsidRPr="00F62AD2">
        <w:rPr>
          <w:rFonts w:cstheme="minorHAnsi"/>
        </w:rPr>
        <w:t>the shape surrounding it.</w:t>
      </w:r>
      <w:r w:rsidR="00676729" w:rsidRPr="00F62AD2">
        <w:rPr>
          <w:rFonts w:cstheme="minorHAnsi"/>
        </w:rPr>
        <w:t xml:space="preserve"> We</w:t>
      </w:r>
      <w:r w:rsidR="00D37386" w:rsidRPr="00F62AD2">
        <w:rPr>
          <w:rFonts w:cstheme="minorHAnsi"/>
        </w:rPr>
        <w:t xml:space="preserve"> mention </w:t>
      </w:r>
      <w:r w:rsidR="003E4973" w:rsidRPr="00F62AD2">
        <w:rPr>
          <w:rFonts w:cstheme="minorHAnsi"/>
        </w:rPr>
        <w:t>points or</w:t>
      </w:r>
      <w:r w:rsidR="00AB7D14" w:rsidRPr="00F62AD2">
        <w:rPr>
          <w:rFonts w:cstheme="minorHAnsi"/>
        </w:rPr>
        <w:t xml:space="preserve"> parts of the shape </w:t>
      </w:r>
      <w:r w:rsidR="00BD7CC1" w:rsidRPr="00F62AD2">
        <w:rPr>
          <w:rFonts w:cstheme="minorHAnsi"/>
        </w:rPr>
        <w:t>that are near it</w:t>
      </w:r>
      <w:r w:rsidR="00704781" w:rsidRPr="00F62AD2">
        <w:rPr>
          <w:rFonts w:cstheme="minorHAnsi"/>
        </w:rPr>
        <w:t xml:space="preserve"> or that include it</w:t>
      </w:r>
      <w:r w:rsidR="00AB7D14" w:rsidRPr="00F62AD2">
        <w:rPr>
          <w:rFonts w:cstheme="minorHAnsi"/>
        </w:rPr>
        <w:t>.</w:t>
      </w:r>
    </w:p>
    <w:p w:rsidR="00676729" w:rsidRPr="00F62AD2" w:rsidRDefault="00C432C8" w:rsidP="007C3E66">
      <w:pPr>
        <w:pStyle w:val="ListParagraph"/>
        <w:numPr>
          <w:ilvl w:val="0"/>
          <w:numId w:val="1"/>
        </w:numPr>
        <w:rPr>
          <w:rFonts w:cstheme="minorHAnsi"/>
        </w:rPr>
      </w:pPr>
      <w:r w:rsidRPr="00F62AD2">
        <w:rPr>
          <w:rFonts w:cstheme="minorHAnsi"/>
        </w:rPr>
        <w:t xml:space="preserve">We make that frame more memorable by </w:t>
      </w:r>
      <w:r w:rsidR="00ED37AA" w:rsidRPr="00F62AD2">
        <w:rPr>
          <w:rFonts w:cstheme="minorHAnsi"/>
        </w:rPr>
        <w:t>prioritizing</w:t>
      </w:r>
      <w:r w:rsidR="007D07F7" w:rsidRPr="00F62AD2">
        <w:rPr>
          <w:rFonts w:cstheme="minorHAnsi"/>
        </w:rPr>
        <w:t xml:space="preserve"> parts that are abnormal; the parts that </w:t>
      </w:r>
      <w:r w:rsidR="00D82C93" w:rsidRPr="00F62AD2">
        <w:rPr>
          <w:rFonts w:cstheme="minorHAnsi"/>
        </w:rPr>
        <w:t xml:space="preserve">defy </w:t>
      </w:r>
      <w:r w:rsidR="00582BCA" w:rsidRPr="00F62AD2">
        <w:rPr>
          <w:rFonts w:cstheme="minorHAnsi"/>
        </w:rPr>
        <w:t>expectations for the shape.</w:t>
      </w:r>
    </w:p>
    <w:p w:rsidR="00421EC8" w:rsidRPr="00F62AD2" w:rsidRDefault="002F1CE5" w:rsidP="00BF10AB">
      <w:pPr>
        <w:rPr>
          <w:rFonts w:cstheme="minorHAnsi"/>
        </w:rPr>
      </w:pPr>
      <w:r w:rsidRPr="00F62AD2">
        <w:rPr>
          <w:rFonts w:cstheme="minorHAnsi"/>
        </w:rPr>
        <w:t xml:space="preserve">For this test, we </w:t>
      </w:r>
      <w:r w:rsidR="00425ABD" w:rsidRPr="00F62AD2">
        <w:rPr>
          <w:rFonts w:cstheme="minorHAnsi"/>
        </w:rPr>
        <w:t xml:space="preserve">try to get users to remember </w:t>
      </w:r>
      <w:r w:rsidR="0059739C" w:rsidRPr="00F62AD2">
        <w:rPr>
          <w:rFonts w:cstheme="minorHAnsi"/>
        </w:rPr>
        <w:t xml:space="preserve">the </w:t>
      </w:r>
      <w:r w:rsidR="00156A34" w:rsidRPr="00F62AD2">
        <w:rPr>
          <w:rFonts w:cstheme="minorHAnsi"/>
        </w:rPr>
        <w:t>peak average value</w:t>
      </w:r>
      <w:r w:rsidR="002A0BAC" w:rsidRPr="00F62AD2">
        <w:rPr>
          <w:rFonts w:cstheme="minorHAnsi"/>
        </w:rPr>
        <w:t xml:space="preserve"> (that we tell them)</w:t>
      </w:r>
      <w:r w:rsidR="00421EC8" w:rsidRPr="00F62AD2">
        <w:rPr>
          <w:rFonts w:cstheme="minorHAnsi"/>
        </w:rPr>
        <w:t>.</w:t>
      </w:r>
      <w:r w:rsidR="00C74230" w:rsidRPr="00F62AD2">
        <w:rPr>
          <w:rFonts w:cstheme="minorHAnsi"/>
        </w:rPr>
        <w:t xml:space="preserve"> </w:t>
      </w:r>
      <w:r w:rsidR="004B78E2" w:rsidRPr="00F62AD2">
        <w:rPr>
          <w:rFonts w:cstheme="minorHAnsi"/>
        </w:rPr>
        <w:t>We</w:t>
      </w:r>
      <w:r w:rsidR="00E221D5" w:rsidRPr="00F62AD2">
        <w:rPr>
          <w:rFonts w:cstheme="minorHAnsi"/>
        </w:rPr>
        <w:t xml:space="preserve"> give them </w:t>
      </w:r>
      <w:r w:rsidR="008F51B6" w:rsidRPr="00F62AD2">
        <w:rPr>
          <w:rFonts w:cstheme="minorHAnsi"/>
        </w:rPr>
        <w:t>several</w:t>
      </w:r>
      <w:r w:rsidR="00E221D5" w:rsidRPr="00F62AD2">
        <w:rPr>
          <w:rFonts w:cstheme="minorHAnsi"/>
        </w:rPr>
        <w:t xml:space="preserve"> scatterplot</w:t>
      </w:r>
      <w:r w:rsidR="00386DC8" w:rsidRPr="00F62AD2">
        <w:rPr>
          <w:rFonts w:cstheme="minorHAnsi"/>
        </w:rPr>
        <w:t>s</w:t>
      </w:r>
      <w:r w:rsidR="00ED3ACD" w:rsidRPr="00F62AD2">
        <w:rPr>
          <w:rFonts w:cstheme="minorHAnsi"/>
        </w:rPr>
        <w:t>,</w:t>
      </w:r>
      <w:r w:rsidR="004B78E2" w:rsidRPr="00F62AD2">
        <w:rPr>
          <w:rFonts w:cstheme="minorHAnsi"/>
        </w:rPr>
        <w:t xml:space="preserve"> where it </w:t>
      </w:r>
      <w:r w:rsidR="00C825ED" w:rsidRPr="00F62AD2">
        <w:rPr>
          <w:rFonts w:cstheme="minorHAnsi"/>
        </w:rPr>
        <w:t>may be</w:t>
      </w:r>
      <w:r w:rsidR="004B78E2" w:rsidRPr="00F62AD2">
        <w:rPr>
          <w:rFonts w:cstheme="minorHAnsi"/>
        </w:rPr>
        <w:t xml:space="preserve"> difficult to </w:t>
      </w:r>
      <w:r w:rsidR="0091104E" w:rsidRPr="00F62AD2">
        <w:rPr>
          <w:rFonts w:cstheme="minorHAnsi"/>
        </w:rPr>
        <w:t>determine the</w:t>
      </w:r>
      <w:r w:rsidR="00B4196E" w:rsidRPr="00F62AD2">
        <w:rPr>
          <w:rFonts w:cstheme="minorHAnsi"/>
        </w:rPr>
        <w:t xml:space="preserve"> information</w:t>
      </w:r>
      <w:r w:rsidR="00CA394F" w:rsidRPr="00F62AD2">
        <w:rPr>
          <w:rFonts w:cstheme="minorHAnsi"/>
        </w:rPr>
        <w:t xml:space="preserve"> of</w:t>
      </w:r>
      <w:r w:rsidR="0091104E" w:rsidRPr="00F62AD2">
        <w:rPr>
          <w:rFonts w:cstheme="minorHAnsi"/>
        </w:rPr>
        <w:t xml:space="preserve"> interest</w:t>
      </w:r>
      <w:r w:rsidR="0035113D" w:rsidRPr="00F62AD2">
        <w:rPr>
          <w:rFonts w:cstheme="minorHAnsi"/>
        </w:rPr>
        <w:t xml:space="preserve"> using visuals alone. </w:t>
      </w:r>
    </w:p>
    <w:p w:rsidR="00E1297F" w:rsidRPr="00F62AD2" w:rsidRDefault="00E1297F" w:rsidP="00BF10AB">
      <w:pPr>
        <w:rPr>
          <w:rFonts w:cstheme="minorHAnsi"/>
        </w:rPr>
      </w:pPr>
      <w:r w:rsidRPr="00F62AD2">
        <w:rPr>
          <w:rFonts w:cstheme="minorHAnsi"/>
        </w:rPr>
        <w:t xml:space="preserve">Case 1 (control), user sees each graph, </w:t>
      </w:r>
      <w:r w:rsidR="00CD2316" w:rsidRPr="00F62AD2">
        <w:rPr>
          <w:rFonts w:cstheme="minorHAnsi"/>
        </w:rPr>
        <w:t xml:space="preserve">reads </w:t>
      </w:r>
      <w:r w:rsidR="00EF4C8F" w:rsidRPr="00F62AD2">
        <w:rPr>
          <w:rFonts w:cstheme="minorHAnsi"/>
        </w:rPr>
        <w:t xml:space="preserve">the </w:t>
      </w:r>
      <w:r w:rsidR="0001506E" w:rsidRPr="00F62AD2">
        <w:rPr>
          <w:rFonts w:cstheme="minorHAnsi"/>
        </w:rPr>
        <w:t>peak average value</w:t>
      </w:r>
      <w:r w:rsidR="00CD2316" w:rsidRPr="00F62AD2">
        <w:rPr>
          <w:rFonts w:cstheme="minorHAnsi"/>
        </w:rPr>
        <w:t xml:space="preserve">, waits some time, then </w:t>
      </w:r>
      <w:r w:rsidR="00D2772D" w:rsidRPr="00F62AD2">
        <w:rPr>
          <w:rFonts w:cstheme="minorHAnsi"/>
        </w:rPr>
        <w:t>tries to recall the maxim</w:t>
      </w:r>
      <w:r w:rsidR="005A2CB5" w:rsidRPr="00F62AD2">
        <w:rPr>
          <w:rFonts w:cstheme="minorHAnsi"/>
        </w:rPr>
        <w:t>um value</w:t>
      </w:r>
      <w:r w:rsidR="00D2772D" w:rsidRPr="00F62AD2">
        <w:rPr>
          <w:rFonts w:cstheme="minorHAnsi"/>
        </w:rPr>
        <w:t xml:space="preserve"> for each graph</w:t>
      </w:r>
      <w:r w:rsidR="00C07BD8">
        <w:rPr>
          <w:rFonts w:cstheme="minorHAnsi"/>
        </w:rPr>
        <w:t xml:space="preserve">. </w:t>
      </w:r>
      <w:r w:rsidR="00705EFD" w:rsidRPr="00F62AD2">
        <w:rPr>
          <w:rFonts w:cstheme="minorHAnsi"/>
        </w:rPr>
        <w:t>5 graphs total</w:t>
      </w:r>
      <w:r w:rsidR="00063B11">
        <w:rPr>
          <w:rFonts w:cstheme="minorHAnsi"/>
        </w:rPr>
        <w:t>.</w:t>
      </w:r>
    </w:p>
    <w:p w:rsidR="008473C8" w:rsidRPr="00F62AD2" w:rsidRDefault="002709A6" w:rsidP="00BF10AB">
      <w:pPr>
        <w:rPr>
          <w:rFonts w:cstheme="minorHAnsi"/>
        </w:rPr>
      </w:pPr>
      <w:r w:rsidRPr="00F62AD2">
        <w:rPr>
          <w:rFonts w:cstheme="minorHAnsi"/>
        </w:rPr>
        <w:t>Case 2, user sees each graph</w:t>
      </w:r>
      <w:r w:rsidR="007D34C8" w:rsidRPr="00F62AD2">
        <w:rPr>
          <w:rFonts w:cstheme="minorHAnsi"/>
        </w:rPr>
        <w:t>, reads its description (which includes the</w:t>
      </w:r>
      <w:r w:rsidR="0020631B" w:rsidRPr="00F62AD2">
        <w:rPr>
          <w:rFonts w:cstheme="minorHAnsi"/>
        </w:rPr>
        <w:t xml:space="preserve"> peak average value</w:t>
      </w:r>
      <w:r w:rsidR="007D34C8" w:rsidRPr="00F62AD2">
        <w:rPr>
          <w:rFonts w:cstheme="minorHAnsi"/>
        </w:rPr>
        <w:t>), waits some time, then tries to recall the maximum value for each graph.</w:t>
      </w:r>
      <w:r w:rsidR="00655F57" w:rsidRPr="00F62AD2">
        <w:rPr>
          <w:rFonts w:cstheme="minorHAnsi"/>
        </w:rPr>
        <w:t xml:space="preserve"> 5 graphs total</w:t>
      </w:r>
      <w:r w:rsidR="00C35291">
        <w:rPr>
          <w:rFonts w:cstheme="minorHAnsi"/>
        </w:rPr>
        <w:t>.</w:t>
      </w:r>
    </w:p>
    <w:p w:rsidR="00900BE5" w:rsidRPr="00F62AD2" w:rsidRDefault="00900BE5"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AE774B" w:rsidRDefault="00AE774B" w:rsidP="00F62AD2">
      <w:pPr>
        <w:spacing w:after="0" w:line="240" w:lineRule="auto"/>
        <w:rPr>
          <w:rFonts w:eastAsia="Times New Roman" w:cstheme="minorHAnsi"/>
          <w:color w:val="222222"/>
        </w:rPr>
      </w:pPr>
    </w:p>
    <w:p w:rsidR="00AE774B" w:rsidRPr="00F62AD2" w:rsidRDefault="00AE774B" w:rsidP="00F62AD2">
      <w:pPr>
        <w:spacing w:after="0" w:line="240" w:lineRule="auto"/>
        <w:rPr>
          <w:rFonts w:eastAsia="Times New Roman" w:cstheme="minorHAnsi"/>
          <w:color w:val="222222"/>
        </w:rPr>
      </w:pPr>
    </w:p>
    <w:p w:rsidR="00F62AD2" w:rsidRPr="00F62AD2" w:rsidRDefault="00F62AD2" w:rsidP="00F62AD2">
      <w:pPr>
        <w:spacing w:after="0" w:line="240" w:lineRule="auto"/>
        <w:rPr>
          <w:rFonts w:eastAsia="Times New Roman" w:cstheme="minorHAnsi"/>
          <w:color w:val="222222"/>
        </w:rPr>
      </w:pPr>
      <w:r w:rsidRPr="00F62AD2">
        <w:rPr>
          <w:rFonts w:eastAsia="Times New Roman" w:cstheme="minorHAnsi"/>
          <w:color w:val="222222"/>
        </w:rPr>
        <w:lastRenderedPageBreak/>
        <w:t>How can we generate a description about a visual graph to help the reader remember a specific piece of information about it? More specifically, can we help the reader remember the value of a specific point?</w:t>
      </w:r>
    </w:p>
    <w:p w:rsidR="00F62AD2" w:rsidRPr="00F62AD2" w:rsidRDefault="00F62AD2" w:rsidP="00F62AD2">
      <w:pPr>
        <w:spacing w:after="0" w:line="240" w:lineRule="auto"/>
        <w:rPr>
          <w:rFonts w:eastAsia="Times New Roman" w:cstheme="minorHAnsi"/>
          <w:color w:val="222222"/>
        </w:rPr>
      </w:pPr>
    </w:p>
    <w:p w:rsidR="00F62AD2" w:rsidRPr="00F62AD2" w:rsidRDefault="00F62AD2" w:rsidP="00F62AD2">
      <w:pPr>
        <w:spacing w:after="0" w:line="240" w:lineRule="auto"/>
        <w:rPr>
          <w:rFonts w:eastAsia="Times New Roman" w:cstheme="minorHAnsi"/>
          <w:color w:val="222222"/>
        </w:rPr>
      </w:pPr>
      <w:r w:rsidRPr="00F62AD2">
        <w:rPr>
          <w:rFonts w:eastAsia="Times New Roman" w:cstheme="minorHAnsi"/>
          <w:color w:val="222222"/>
        </w:rPr>
        <w:t xml:space="preserve">As a specific task, </w:t>
      </w:r>
      <w:r w:rsidR="00AE774B">
        <w:rPr>
          <w:rFonts w:eastAsia="Times New Roman" w:cstheme="minorHAnsi"/>
          <w:color w:val="222222"/>
        </w:rPr>
        <w:t>we</w:t>
      </w:r>
      <w:r w:rsidRPr="00F62AD2">
        <w:rPr>
          <w:rFonts w:eastAsia="Times New Roman" w:cstheme="minorHAnsi"/>
          <w:color w:val="222222"/>
        </w:rPr>
        <w:t xml:space="preserve"> </w:t>
      </w:r>
      <w:r w:rsidR="00AE774B">
        <w:rPr>
          <w:rFonts w:eastAsia="Times New Roman" w:cstheme="minorHAnsi"/>
          <w:color w:val="222222"/>
        </w:rPr>
        <w:t>use</w:t>
      </w:r>
      <w:r w:rsidRPr="00F62AD2">
        <w:rPr>
          <w:rFonts w:eastAsia="Times New Roman" w:cstheme="minorHAnsi"/>
          <w:color w:val="222222"/>
        </w:rPr>
        <w:t xml:space="preserve"> a single piece of information that is calculable for all graphs, but is difficult to determine by visuals alone in a scatter plot: the peak average value and when it occurs. We call this the </w:t>
      </w:r>
      <w:r w:rsidRPr="00F62AD2">
        <w:rPr>
          <w:rFonts w:eastAsia="Times New Roman" w:cstheme="minorHAnsi"/>
          <w:i/>
          <w:iCs/>
          <w:color w:val="222222"/>
        </w:rPr>
        <w:t>point of interest</w:t>
      </w:r>
      <w:r w:rsidRPr="00F62AD2">
        <w:rPr>
          <w:rFonts w:eastAsia="Times New Roman" w:cstheme="minorHAnsi"/>
          <w:color w:val="222222"/>
        </w:rPr>
        <w:t>.</w:t>
      </w:r>
    </w:p>
    <w:p w:rsidR="00F62AD2" w:rsidRPr="00F62AD2" w:rsidRDefault="00F62AD2" w:rsidP="00F62AD2">
      <w:pPr>
        <w:spacing w:after="0" w:line="240" w:lineRule="auto"/>
        <w:rPr>
          <w:rFonts w:eastAsia="Times New Roman" w:cstheme="minorHAnsi"/>
          <w:color w:val="222222"/>
        </w:rPr>
      </w:pPr>
    </w:p>
    <w:p w:rsidR="00F62AD2" w:rsidRPr="00F62AD2" w:rsidRDefault="00F62AD2" w:rsidP="00F62AD2">
      <w:pPr>
        <w:spacing w:after="0" w:line="240" w:lineRule="auto"/>
        <w:rPr>
          <w:rFonts w:eastAsia="Times New Roman" w:cstheme="minorHAnsi"/>
          <w:color w:val="222222"/>
        </w:rPr>
      </w:pPr>
      <w:r w:rsidRPr="00F62AD2">
        <w:rPr>
          <w:rFonts w:eastAsia="Times New Roman" w:cstheme="minorHAnsi"/>
          <w:color w:val="222222"/>
        </w:rPr>
        <w:t>In this solution, we attempt to make the point of interest more salient using three things: priming, framing, and abnormality.</w:t>
      </w:r>
    </w:p>
    <w:p w:rsidR="00F62AD2" w:rsidRPr="00F62AD2" w:rsidRDefault="00F62AD2" w:rsidP="00F62AD2">
      <w:pPr>
        <w:spacing w:after="0" w:line="240" w:lineRule="auto"/>
        <w:rPr>
          <w:rFonts w:eastAsia="Times New Roman" w:cstheme="minorHAnsi"/>
          <w:color w:val="222222"/>
        </w:rPr>
      </w:pPr>
      <w:r w:rsidRPr="00F62AD2">
        <w:rPr>
          <w:rFonts w:eastAsia="Times New Roman" w:cstheme="minorHAnsi"/>
          <w:color w:val="222222"/>
        </w:rPr>
        <w:t>1. We </w:t>
      </w:r>
      <w:r w:rsidRPr="00F62AD2">
        <w:rPr>
          <w:rFonts w:eastAsia="Times New Roman" w:cstheme="minorHAnsi"/>
          <w:i/>
          <w:iCs/>
          <w:color w:val="222222"/>
        </w:rPr>
        <w:t>prime</w:t>
      </w:r>
      <w:r w:rsidRPr="00F62AD2">
        <w:rPr>
          <w:rFonts w:eastAsia="Times New Roman" w:cstheme="minorHAnsi"/>
          <w:color w:val="222222"/>
        </w:rPr>
        <w:t> the audience by telling them that a piece of information is important, or should be paid attention to, and where to expect it, before revealing the information itself later on. Priming, as an effect, is well known, but in the context of story, mentioning the information but revealing it later also may increase interest, and gives the reader both something to look for and a lens through which to interpret what they're about to read.</w:t>
      </w:r>
    </w:p>
    <w:p w:rsidR="00F62AD2" w:rsidRPr="00F62AD2" w:rsidRDefault="00F62AD2" w:rsidP="00F62AD2">
      <w:pPr>
        <w:spacing w:after="0" w:line="240" w:lineRule="auto"/>
        <w:rPr>
          <w:rFonts w:eastAsia="Times New Roman" w:cstheme="minorHAnsi"/>
          <w:color w:val="222222"/>
        </w:rPr>
      </w:pPr>
      <w:r w:rsidRPr="00F62AD2">
        <w:rPr>
          <w:rFonts w:eastAsia="Times New Roman" w:cstheme="minorHAnsi"/>
          <w:color w:val="222222"/>
        </w:rPr>
        <w:t>2. We </w:t>
      </w:r>
      <w:r w:rsidRPr="00F62AD2">
        <w:rPr>
          <w:rFonts w:eastAsia="Times New Roman" w:cstheme="minorHAnsi"/>
          <w:i/>
          <w:iCs/>
          <w:color w:val="222222"/>
        </w:rPr>
        <w:t>frame</w:t>
      </w:r>
      <w:r w:rsidRPr="00F62AD2">
        <w:rPr>
          <w:rFonts w:eastAsia="Times New Roman" w:cstheme="minorHAnsi"/>
          <w:color w:val="222222"/>
        </w:rPr>
        <w:t> that information in terms of a shape in the graph, such as a 'w', a 'v', or an upward or downward line. We mention </w:t>
      </w:r>
      <w:r w:rsidRPr="00F62AD2">
        <w:rPr>
          <w:rFonts w:eastAsia="Times New Roman" w:cstheme="minorHAnsi"/>
          <w:i/>
          <w:iCs/>
          <w:color w:val="222222"/>
        </w:rPr>
        <w:t>critical points</w:t>
      </w:r>
      <w:r w:rsidRPr="00F62AD2">
        <w:rPr>
          <w:rFonts w:eastAsia="Times New Roman" w:cstheme="minorHAnsi"/>
          <w:color w:val="222222"/>
        </w:rPr>
        <w:t xml:space="preserve"> of that shape that are near to, or include, the point of interest. Critical points are those points which identify the shape; a concept motivated by early </w:t>
      </w:r>
      <w:r w:rsidR="007432D4">
        <w:rPr>
          <w:rFonts w:eastAsia="Times New Roman" w:cstheme="minorHAnsi"/>
          <w:color w:val="222222"/>
        </w:rPr>
        <w:t>work</w:t>
      </w:r>
      <w:r w:rsidRPr="00F62AD2">
        <w:rPr>
          <w:rFonts w:eastAsia="Times New Roman" w:cstheme="minorHAnsi"/>
          <w:color w:val="222222"/>
        </w:rPr>
        <w:t xml:space="preserve"> on shape description. Framing, too, as an effect, is well known. In the context of this task, by relating the point of interest to an identifiable shape and its critical points, we give it a spatial frame in the graph.</w:t>
      </w:r>
    </w:p>
    <w:p w:rsidR="00F62AD2" w:rsidRPr="00F62AD2" w:rsidRDefault="00F62AD2" w:rsidP="00F62AD2">
      <w:pPr>
        <w:spacing w:after="0" w:line="240" w:lineRule="auto"/>
        <w:rPr>
          <w:rFonts w:eastAsia="Times New Roman" w:cstheme="minorHAnsi"/>
          <w:color w:val="222222"/>
        </w:rPr>
      </w:pPr>
      <w:r w:rsidRPr="00F62AD2">
        <w:rPr>
          <w:rFonts w:eastAsia="Times New Roman" w:cstheme="minorHAnsi"/>
          <w:color w:val="222222"/>
        </w:rPr>
        <w:t xml:space="preserve">3. We make that frame more memorable by describing how it is </w:t>
      </w:r>
      <w:r w:rsidRPr="00C77791">
        <w:rPr>
          <w:rFonts w:eastAsia="Times New Roman" w:cstheme="minorHAnsi"/>
          <w:i/>
          <w:color w:val="222222"/>
        </w:rPr>
        <w:t>abnormal</w:t>
      </w:r>
      <w:r w:rsidRPr="00F62AD2">
        <w:rPr>
          <w:rFonts w:eastAsia="Times New Roman" w:cstheme="minorHAnsi"/>
          <w:color w:val="222222"/>
        </w:rPr>
        <w:t xml:space="preserve">. We mention parts of the shape that are near the </w:t>
      </w:r>
      <w:r w:rsidR="001B1F98">
        <w:rPr>
          <w:rFonts w:eastAsia="Times New Roman" w:cstheme="minorHAnsi"/>
          <w:color w:val="222222"/>
        </w:rPr>
        <w:t>point of interest</w:t>
      </w:r>
      <w:r w:rsidRPr="00F62AD2">
        <w:rPr>
          <w:rFonts w:eastAsia="Times New Roman" w:cstheme="minorHAnsi"/>
          <w:color w:val="222222"/>
        </w:rPr>
        <w:t xml:space="preserve"> or that include the </w:t>
      </w:r>
      <w:r w:rsidR="0017298C">
        <w:rPr>
          <w:rFonts w:eastAsia="Times New Roman" w:cstheme="minorHAnsi"/>
          <w:color w:val="222222"/>
        </w:rPr>
        <w:t>point of interest</w:t>
      </w:r>
      <w:r w:rsidRPr="00F62AD2">
        <w:rPr>
          <w:rFonts w:eastAsia="Times New Roman" w:cstheme="minorHAnsi"/>
          <w:color w:val="222222"/>
        </w:rPr>
        <w:t xml:space="preserve"> which defy some of the shape's normal set of values, such as asymmetry or whether it</w:t>
      </w:r>
      <w:r w:rsidR="00D05589">
        <w:rPr>
          <w:rFonts w:eastAsia="Times New Roman" w:cstheme="minorHAnsi"/>
          <w:color w:val="222222"/>
        </w:rPr>
        <w:t xml:space="preserve">s dimensions </w:t>
      </w:r>
      <w:r w:rsidR="00CD019C">
        <w:rPr>
          <w:rFonts w:eastAsia="Times New Roman" w:cstheme="minorHAnsi"/>
          <w:color w:val="222222"/>
        </w:rPr>
        <w:t>are at a good ratio</w:t>
      </w:r>
      <w:r w:rsidRPr="00F62AD2">
        <w:rPr>
          <w:rFonts w:eastAsia="Times New Roman" w:cstheme="minorHAnsi"/>
          <w:color w:val="222222"/>
        </w:rPr>
        <w:t>. Doing so makes descriptions of otherwise repetitive shapes unique, and, in the context of story, parts that defy expectations are sometimes more easy to remember.</w:t>
      </w:r>
    </w:p>
    <w:p w:rsidR="0018720F" w:rsidRDefault="0018720F" w:rsidP="00F62AD2">
      <w:pPr>
        <w:spacing w:after="0" w:line="240" w:lineRule="auto"/>
        <w:rPr>
          <w:rFonts w:eastAsia="Times New Roman" w:cstheme="minorHAnsi"/>
          <w:color w:val="222222"/>
        </w:rPr>
      </w:pPr>
    </w:p>
    <w:p w:rsidR="001E5330" w:rsidRDefault="0018720F" w:rsidP="00F62AD2">
      <w:pPr>
        <w:spacing w:after="0" w:line="240" w:lineRule="auto"/>
        <w:rPr>
          <w:rFonts w:eastAsia="Times New Roman" w:cstheme="minorHAnsi"/>
          <w:color w:val="222222"/>
        </w:rPr>
      </w:pPr>
      <w:r>
        <w:rPr>
          <w:rFonts w:eastAsia="Times New Roman" w:cstheme="minorHAnsi"/>
          <w:color w:val="222222"/>
        </w:rPr>
        <w:t>To test</w:t>
      </w:r>
      <w:r w:rsidR="001E5330">
        <w:rPr>
          <w:rFonts w:eastAsia="Times New Roman" w:cstheme="minorHAnsi"/>
          <w:color w:val="222222"/>
        </w:rPr>
        <w:t xml:space="preserve"> the effectiveness of this method</w:t>
      </w:r>
      <w:r w:rsidR="00F906EC">
        <w:rPr>
          <w:rFonts w:eastAsia="Times New Roman" w:cstheme="minorHAnsi"/>
          <w:color w:val="222222"/>
        </w:rPr>
        <w:t xml:space="preserve">, we wish </w:t>
      </w:r>
      <w:r w:rsidR="00BA3720">
        <w:rPr>
          <w:rFonts w:eastAsia="Times New Roman" w:cstheme="minorHAnsi"/>
          <w:color w:val="222222"/>
        </w:rPr>
        <w:t xml:space="preserve">to </w:t>
      </w:r>
      <w:r w:rsidR="00C54CF5">
        <w:rPr>
          <w:rFonts w:eastAsia="Times New Roman" w:cstheme="minorHAnsi"/>
          <w:color w:val="222222"/>
        </w:rPr>
        <w:t>see whether</w:t>
      </w:r>
      <w:r w:rsidR="00C24E81">
        <w:rPr>
          <w:rFonts w:eastAsia="Times New Roman" w:cstheme="minorHAnsi"/>
          <w:color w:val="222222"/>
        </w:rPr>
        <w:t xml:space="preserve">, when given a description as generated above, </w:t>
      </w:r>
      <w:r w:rsidR="004304D5">
        <w:rPr>
          <w:rFonts w:eastAsia="Times New Roman" w:cstheme="minorHAnsi"/>
          <w:color w:val="222222"/>
        </w:rPr>
        <w:t xml:space="preserve">subjects will </w:t>
      </w:r>
      <w:r w:rsidR="001E407F">
        <w:rPr>
          <w:rFonts w:eastAsia="Times New Roman" w:cstheme="minorHAnsi"/>
          <w:color w:val="222222"/>
        </w:rPr>
        <w:t>more often remember the x and y value of the point of interest.</w:t>
      </w:r>
    </w:p>
    <w:p w:rsidR="00235FF0" w:rsidRDefault="008B673E" w:rsidP="00F62AD2">
      <w:pPr>
        <w:spacing w:after="0" w:line="240" w:lineRule="auto"/>
        <w:rPr>
          <w:rFonts w:eastAsia="Times New Roman" w:cstheme="minorHAnsi"/>
          <w:color w:val="222222"/>
        </w:rPr>
      </w:pPr>
      <w:r>
        <w:rPr>
          <w:rFonts w:eastAsia="Times New Roman" w:cstheme="minorHAnsi"/>
          <w:color w:val="222222"/>
        </w:rPr>
        <w:t>The procedure is as such:</w:t>
      </w:r>
    </w:p>
    <w:p w:rsidR="00B9308A" w:rsidRPr="00B9308A" w:rsidRDefault="00F62AD2" w:rsidP="00B9308A">
      <w:pPr>
        <w:pStyle w:val="ListParagraph"/>
        <w:numPr>
          <w:ilvl w:val="0"/>
          <w:numId w:val="4"/>
        </w:numPr>
        <w:spacing w:after="0" w:line="240" w:lineRule="auto"/>
        <w:rPr>
          <w:rFonts w:eastAsia="Times New Roman" w:cstheme="minorHAnsi"/>
          <w:color w:val="222222"/>
        </w:rPr>
      </w:pPr>
      <w:r w:rsidRPr="00B9308A">
        <w:rPr>
          <w:rFonts w:eastAsia="Times New Roman" w:cstheme="minorHAnsi"/>
          <w:color w:val="222222"/>
        </w:rPr>
        <w:t>The user looks at a random series of 5</w:t>
      </w:r>
      <w:r w:rsidR="00BD6F7D" w:rsidRPr="00B9308A">
        <w:rPr>
          <w:rFonts w:eastAsia="Times New Roman" w:cstheme="minorHAnsi"/>
          <w:color w:val="222222"/>
        </w:rPr>
        <w:t xml:space="preserve"> </w:t>
      </w:r>
      <w:r w:rsidR="00952E5E" w:rsidRPr="00B9308A">
        <w:rPr>
          <w:rFonts w:eastAsia="Times New Roman" w:cstheme="minorHAnsi"/>
          <w:color w:val="222222"/>
        </w:rPr>
        <w:t>graphs</w:t>
      </w:r>
      <w:r w:rsidRPr="00B9308A">
        <w:rPr>
          <w:rFonts w:eastAsia="Times New Roman" w:cstheme="minorHAnsi"/>
          <w:color w:val="222222"/>
        </w:rPr>
        <w:t xml:space="preserve"> and their descriptions.</w:t>
      </w:r>
      <w:r w:rsidR="00BD6F7D" w:rsidRPr="00B9308A">
        <w:rPr>
          <w:rFonts w:eastAsia="Times New Roman" w:cstheme="minorHAnsi"/>
          <w:color w:val="222222"/>
        </w:rPr>
        <w:t xml:space="preserve"> Each graph is a scatter plot of information gathered from Lake George about the levels of certain chemicals at specific sites. The chemical and site name are changed to letters (e.g. Chemical A at Site F).</w:t>
      </w:r>
    </w:p>
    <w:p w:rsidR="00B86E61" w:rsidRDefault="00F62AD2" w:rsidP="00B9308A">
      <w:pPr>
        <w:pStyle w:val="ListParagraph"/>
        <w:numPr>
          <w:ilvl w:val="1"/>
          <w:numId w:val="4"/>
        </w:numPr>
        <w:spacing w:after="0" w:line="240" w:lineRule="auto"/>
        <w:rPr>
          <w:rFonts w:eastAsia="Times New Roman" w:cstheme="minorHAnsi"/>
          <w:color w:val="222222"/>
        </w:rPr>
      </w:pPr>
      <w:r w:rsidRPr="00B9308A">
        <w:rPr>
          <w:rFonts w:eastAsia="Times New Roman" w:cstheme="minorHAnsi"/>
          <w:color w:val="222222"/>
        </w:rPr>
        <w:t xml:space="preserve">In Case 1, the control, the description consists only of the </w:t>
      </w:r>
      <w:r w:rsidR="0012611F">
        <w:rPr>
          <w:rFonts w:eastAsia="Times New Roman" w:cstheme="minorHAnsi"/>
          <w:color w:val="222222"/>
        </w:rPr>
        <w:t>x</w:t>
      </w:r>
      <w:r w:rsidRPr="00B9308A">
        <w:rPr>
          <w:rFonts w:eastAsia="Times New Roman" w:cstheme="minorHAnsi"/>
          <w:color w:val="222222"/>
        </w:rPr>
        <w:t xml:space="preserve"> and </w:t>
      </w:r>
      <w:r w:rsidR="0012611F">
        <w:rPr>
          <w:rFonts w:eastAsia="Times New Roman" w:cstheme="minorHAnsi"/>
          <w:color w:val="222222"/>
        </w:rPr>
        <w:t>y value</w:t>
      </w:r>
      <w:r w:rsidRPr="00B9308A">
        <w:rPr>
          <w:rFonts w:eastAsia="Times New Roman" w:cstheme="minorHAnsi"/>
          <w:color w:val="222222"/>
        </w:rPr>
        <w:t xml:space="preserve"> of the point of interest. </w:t>
      </w:r>
    </w:p>
    <w:p w:rsidR="00F62AD2" w:rsidRDefault="00F62AD2" w:rsidP="00B9308A">
      <w:pPr>
        <w:pStyle w:val="ListParagraph"/>
        <w:numPr>
          <w:ilvl w:val="1"/>
          <w:numId w:val="4"/>
        </w:numPr>
        <w:spacing w:after="0" w:line="240" w:lineRule="auto"/>
        <w:rPr>
          <w:rFonts w:eastAsia="Times New Roman" w:cstheme="minorHAnsi"/>
          <w:color w:val="222222"/>
        </w:rPr>
      </w:pPr>
      <w:r w:rsidRPr="00B9308A">
        <w:rPr>
          <w:rFonts w:eastAsia="Times New Roman" w:cstheme="minorHAnsi"/>
          <w:color w:val="222222"/>
        </w:rPr>
        <w:t>In Case 2, the description consists of one generated by the progra</w:t>
      </w:r>
      <w:r w:rsidR="00CC2DC1">
        <w:rPr>
          <w:rFonts w:eastAsia="Times New Roman" w:cstheme="minorHAnsi"/>
          <w:color w:val="222222"/>
        </w:rPr>
        <w:t>m, which includes the x and y value of the point of interest.</w:t>
      </w:r>
    </w:p>
    <w:p w:rsidR="00E01AEA" w:rsidRDefault="00F62AD2" w:rsidP="00F62AD2">
      <w:pPr>
        <w:pStyle w:val="ListParagraph"/>
        <w:numPr>
          <w:ilvl w:val="0"/>
          <w:numId w:val="4"/>
        </w:numPr>
        <w:spacing w:after="0" w:line="240" w:lineRule="auto"/>
        <w:rPr>
          <w:rFonts w:eastAsia="Times New Roman" w:cstheme="minorHAnsi"/>
          <w:color w:val="222222"/>
        </w:rPr>
      </w:pPr>
      <w:r w:rsidRPr="00FF1D62">
        <w:rPr>
          <w:rFonts w:eastAsia="Times New Roman" w:cstheme="minorHAnsi"/>
          <w:color w:val="222222"/>
        </w:rPr>
        <w:t xml:space="preserve">After a period of waiting, the graphs are shown again to the user and the user is asked to give the peak average value and when it occurs for each graph. </w:t>
      </w:r>
    </w:p>
    <w:p w:rsidR="00F62AD2" w:rsidRPr="00FF1D62" w:rsidRDefault="00F62AD2" w:rsidP="00F62AD2">
      <w:pPr>
        <w:pStyle w:val="ListParagraph"/>
        <w:numPr>
          <w:ilvl w:val="0"/>
          <w:numId w:val="4"/>
        </w:numPr>
        <w:spacing w:after="0" w:line="240" w:lineRule="auto"/>
        <w:rPr>
          <w:rFonts w:eastAsia="Times New Roman" w:cstheme="minorHAnsi"/>
          <w:color w:val="222222"/>
        </w:rPr>
      </w:pPr>
      <w:r w:rsidRPr="00FF1D62">
        <w:rPr>
          <w:rFonts w:eastAsia="Times New Roman" w:cstheme="minorHAnsi"/>
          <w:color w:val="222222"/>
        </w:rPr>
        <w:t>The performance of each user is measured by the error between the value and date they give for each graph and the value and date that was given in the graph's description</w:t>
      </w:r>
      <w:r w:rsidR="00E01AEA">
        <w:rPr>
          <w:rFonts w:eastAsia="Times New Roman" w:cstheme="minorHAnsi"/>
          <w:color w:val="222222"/>
        </w:rPr>
        <w:t>.</w:t>
      </w:r>
    </w:p>
    <w:p w:rsidR="009B364A" w:rsidRDefault="009B364A" w:rsidP="00BF10AB">
      <w:pPr>
        <w:rPr>
          <w:rFonts w:cstheme="minorHAnsi"/>
        </w:rPr>
      </w:pPr>
    </w:p>
    <w:p w:rsidR="00CB3FF8" w:rsidRDefault="00CB3FF8" w:rsidP="00BF10AB">
      <w:pPr>
        <w:rPr>
          <w:rFonts w:cstheme="minorHAnsi"/>
        </w:rPr>
      </w:pPr>
    </w:p>
    <w:p w:rsidR="00CB3FF8" w:rsidRDefault="00CB3FF8" w:rsidP="00BF10AB">
      <w:pPr>
        <w:rPr>
          <w:rFonts w:cstheme="minorHAnsi"/>
        </w:rPr>
      </w:pPr>
    </w:p>
    <w:p w:rsidR="00CB3FF8" w:rsidRDefault="00CB3FF8" w:rsidP="00BF10AB">
      <w:pPr>
        <w:rPr>
          <w:rFonts w:cstheme="minorHAnsi"/>
        </w:rPr>
      </w:pPr>
    </w:p>
    <w:p w:rsidR="00BA6E02" w:rsidRPr="00BA3720" w:rsidRDefault="00BA6E02" w:rsidP="00BA3720">
      <w:pPr>
        <w:rPr>
          <w:rFonts w:cstheme="minorHAnsi"/>
        </w:rPr>
      </w:pPr>
    </w:p>
    <w:p w:rsidR="005F7A2B" w:rsidRPr="005F7A2B" w:rsidRDefault="005F7A2B" w:rsidP="005F7A2B">
      <w:pPr>
        <w:rPr>
          <w:rFonts w:cstheme="minorHAnsi"/>
        </w:rPr>
      </w:pPr>
      <w:r>
        <w:rPr>
          <w:rFonts w:cstheme="minorHAnsi"/>
        </w:rPr>
        <w:lastRenderedPageBreak/>
        <w:t>Description Generation Procedure:</w:t>
      </w:r>
    </w:p>
    <w:p w:rsidR="00BD1585" w:rsidRPr="00BD1585" w:rsidRDefault="00BD1585" w:rsidP="00BD1585">
      <w:pPr>
        <w:pStyle w:val="ListParagraph"/>
        <w:numPr>
          <w:ilvl w:val="0"/>
          <w:numId w:val="3"/>
        </w:numPr>
        <w:rPr>
          <w:rFonts w:cstheme="minorHAnsi"/>
        </w:rPr>
      </w:pPr>
      <w:r w:rsidRPr="00BD1585">
        <w:rPr>
          <w:rFonts w:cstheme="minorHAnsi"/>
        </w:rPr>
        <w:t>T</w:t>
      </w:r>
      <w:r w:rsidR="00754383" w:rsidRPr="00BD1585">
        <w:rPr>
          <w:rFonts w:cstheme="minorHAnsi"/>
        </w:rPr>
        <w:t xml:space="preserve">he graph as a whole is segmented </w:t>
      </w:r>
      <w:r w:rsidR="00334D81" w:rsidRPr="00BD1585">
        <w:rPr>
          <w:rFonts w:cstheme="minorHAnsi"/>
        </w:rPr>
        <w:t>into a PLA.</w:t>
      </w:r>
    </w:p>
    <w:p w:rsidR="009444F9" w:rsidRDefault="00536124" w:rsidP="00BD1585">
      <w:pPr>
        <w:pStyle w:val="ListParagraph"/>
        <w:numPr>
          <w:ilvl w:val="0"/>
          <w:numId w:val="3"/>
        </w:numPr>
        <w:rPr>
          <w:rFonts w:cstheme="minorHAnsi"/>
        </w:rPr>
      </w:pPr>
      <w:r>
        <w:rPr>
          <w:rFonts w:cstheme="minorHAnsi"/>
        </w:rPr>
        <w:t>S</w:t>
      </w:r>
      <w:r w:rsidR="009444F9" w:rsidRPr="00BD1585">
        <w:rPr>
          <w:rFonts w:cstheme="minorHAnsi"/>
        </w:rPr>
        <w:t xml:space="preserve">hapes in the graph are </w:t>
      </w:r>
      <w:r w:rsidR="00E41564" w:rsidRPr="00BD1585">
        <w:rPr>
          <w:rFonts w:cstheme="minorHAnsi"/>
        </w:rPr>
        <w:t>identified</w:t>
      </w:r>
      <w:r w:rsidR="00862DF2" w:rsidRPr="00BD1585">
        <w:rPr>
          <w:rFonts w:cstheme="minorHAnsi"/>
        </w:rPr>
        <w:t>.</w:t>
      </w:r>
      <w:r w:rsidR="00D1644E" w:rsidRPr="00BD1585">
        <w:rPr>
          <w:rFonts w:cstheme="minorHAnsi"/>
        </w:rPr>
        <w:t xml:space="preserve"> Currently,</w:t>
      </w:r>
      <w:r w:rsidR="00862DF2" w:rsidRPr="00BD1585">
        <w:rPr>
          <w:rFonts w:cstheme="minorHAnsi"/>
        </w:rPr>
        <w:t xml:space="preserve"> </w:t>
      </w:r>
      <w:r w:rsidR="00D1644E" w:rsidRPr="00BD1585">
        <w:rPr>
          <w:rFonts w:cstheme="minorHAnsi"/>
        </w:rPr>
        <w:t>t</w:t>
      </w:r>
      <w:r w:rsidR="00862DF2" w:rsidRPr="00BD1585">
        <w:rPr>
          <w:rFonts w:cstheme="minorHAnsi"/>
        </w:rPr>
        <w:t xml:space="preserve">he boundaries for each shape are </w:t>
      </w:r>
      <w:r w:rsidR="00853F0F" w:rsidRPr="00BD1585">
        <w:rPr>
          <w:rFonts w:cstheme="minorHAnsi"/>
        </w:rPr>
        <w:t>placed by hand</w:t>
      </w:r>
      <w:r w:rsidR="00775462" w:rsidRPr="00BD1585">
        <w:rPr>
          <w:rFonts w:cstheme="minorHAnsi"/>
        </w:rPr>
        <w:t>.</w:t>
      </w:r>
      <w:r w:rsidR="00A4023C">
        <w:rPr>
          <w:rFonts w:cstheme="minorHAnsi"/>
        </w:rPr>
        <w:t xml:space="preserve"> The shapes that can be identified</w:t>
      </w:r>
      <w:r w:rsidR="00C30B46">
        <w:rPr>
          <w:rFonts w:cstheme="minorHAnsi"/>
        </w:rPr>
        <w:t xml:space="preserve"> are a ‘w’, a ‘v’, and </w:t>
      </w:r>
      <w:r w:rsidR="00E8655B">
        <w:rPr>
          <w:rFonts w:cstheme="minorHAnsi"/>
        </w:rPr>
        <w:t>a line</w:t>
      </w:r>
      <w:r w:rsidR="00D03BA0">
        <w:rPr>
          <w:rFonts w:cstheme="minorHAnsi"/>
        </w:rPr>
        <w:t>.</w:t>
      </w:r>
      <w:r w:rsidR="0040627F">
        <w:rPr>
          <w:rFonts w:cstheme="minorHAnsi"/>
        </w:rPr>
        <w:t xml:space="preserve"> For each shape, a set of critical points are </w:t>
      </w:r>
      <w:r w:rsidR="00CE3CFF">
        <w:rPr>
          <w:rFonts w:cstheme="minorHAnsi"/>
        </w:rPr>
        <w:t>identified with it.</w:t>
      </w:r>
    </w:p>
    <w:p w:rsidR="00CE3CFF" w:rsidRDefault="000D4D6A" w:rsidP="00CE3CFF">
      <w:pPr>
        <w:pStyle w:val="ListParagraph"/>
        <w:numPr>
          <w:ilvl w:val="1"/>
          <w:numId w:val="3"/>
        </w:numPr>
        <w:rPr>
          <w:rFonts w:cstheme="minorHAnsi"/>
        </w:rPr>
      </w:pPr>
      <w:r>
        <w:rPr>
          <w:rFonts w:cstheme="minorHAnsi"/>
        </w:rPr>
        <w:t>For a ‘w’</w:t>
      </w:r>
      <w:r w:rsidR="00E17F90">
        <w:rPr>
          <w:rFonts w:cstheme="minorHAnsi"/>
        </w:rPr>
        <w:t>, the critical points are:</w:t>
      </w:r>
    </w:p>
    <w:p w:rsidR="00EB2E45" w:rsidRDefault="00EB2E45" w:rsidP="00EB2E45">
      <w:pPr>
        <w:pStyle w:val="ListParagraph"/>
        <w:numPr>
          <w:ilvl w:val="2"/>
          <w:numId w:val="3"/>
        </w:numPr>
        <w:rPr>
          <w:rFonts w:cstheme="minorHAnsi"/>
        </w:rPr>
      </w:pPr>
      <w:r>
        <w:rPr>
          <w:rFonts w:cstheme="minorHAnsi"/>
        </w:rPr>
        <w:t xml:space="preserve">The </w:t>
      </w:r>
      <w:r w:rsidR="00AD4FB3">
        <w:rPr>
          <w:rFonts w:cstheme="minorHAnsi"/>
        </w:rPr>
        <w:t>starting</w:t>
      </w:r>
      <w:r>
        <w:rPr>
          <w:rFonts w:cstheme="minorHAnsi"/>
        </w:rPr>
        <w:t xml:space="preserve"> peak</w:t>
      </w:r>
    </w:p>
    <w:p w:rsidR="00AD4FB3" w:rsidRDefault="00AD4FB3" w:rsidP="00EB2E45">
      <w:pPr>
        <w:pStyle w:val="ListParagraph"/>
        <w:numPr>
          <w:ilvl w:val="2"/>
          <w:numId w:val="3"/>
        </w:numPr>
        <w:rPr>
          <w:rFonts w:cstheme="minorHAnsi"/>
        </w:rPr>
      </w:pPr>
      <w:r>
        <w:rPr>
          <w:rFonts w:cstheme="minorHAnsi"/>
        </w:rPr>
        <w:t xml:space="preserve">The </w:t>
      </w:r>
      <w:r w:rsidR="00342ED1">
        <w:rPr>
          <w:rFonts w:cstheme="minorHAnsi"/>
        </w:rPr>
        <w:t>first trough</w:t>
      </w:r>
    </w:p>
    <w:p w:rsidR="00342ED1" w:rsidRDefault="00342ED1" w:rsidP="00EB2E45">
      <w:pPr>
        <w:pStyle w:val="ListParagraph"/>
        <w:numPr>
          <w:ilvl w:val="2"/>
          <w:numId w:val="3"/>
        </w:numPr>
        <w:rPr>
          <w:rFonts w:cstheme="minorHAnsi"/>
        </w:rPr>
      </w:pPr>
      <w:r>
        <w:rPr>
          <w:rFonts w:cstheme="minorHAnsi"/>
        </w:rPr>
        <w:t>The middle peak</w:t>
      </w:r>
    </w:p>
    <w:p w:rsidR="00342ED1" w:rsidRDefault="00342ED1" w:rsidP="00EB2E45">
      <w:pPr>
        <w:pStyle w:val="ListParagraph"/>
        <w:numPr>
          <w:ilvl w:val="2"/>
          <w:numId w:val="3"/>
        </w:numPr>
        <w:rPr>
          <w:rFonts w:cstheme="minorHAnsi"/>
        </w:rPr>
      </w:pPr>
      <w:r>
        <w:rPr>
          <w:rFonts w:cstheme="minorHAnsi"/>
        </w:rPr>
        <w:t>The second trough</w:t>
      </w:r>
    </w:p>
    <w:p w:rsidR="00342ED1" w:rsidRDefault="00342ED1" w:rsidP="00EB2E45">
      <w:pPr>
        <w:pStyle w:val="ListParagraph"/>
        <w:numPr>
          <w:ilvl w:val="2"/>
          <w:numId w:val="3"/>
        </w:numPr>
        <w:rPr>
          <w:rFonts w:cstheme="minorHAnsi"/>
        </w:rPr>
      </w:pPr>
      <w:r>
        <w:rPr>
          <w:rFonts w:cstheme="minorHAnsi"/>
        </w:rPr>
        <w:t>The ending peak</w:t>
      </w:r>
    </w:p>
    <w:p w:rsidR="00DC2943" w:rsidRDefault="00DC2943" w:rsidP="00DC2943">
      <w:pPr>
        <w:pStyle w:val="ListParagraph"/>
        <w:numPr>
          <w:ilvl w:val="1"/>
          <w:numId w:val="3"/>
        </w:numPr>
        <w:rPr>
          <w:rFonts w:cstheme="minorHAnsi"/>
        </w:rPr>
      </w:pPr>
      <w:r>
        <w:rPr>
          <w:rFonts w:cstheme="minorHAnsi"/>
        </w:rPr>
        <w:t>For a ‘v’, the critical points are:</w:t>
      </w:r>
    </w:p>
    <w:p w:rsidR="00DC2943" w:rsidRDefault="00DC2943" w:rsidP="00DC2943">
      <w:pPr>
        <w:pStyle w:val="ListParagraph"/>
        <w:numPr>
          <w:ilvl w:val="2"/>
          <w:numId w:val="3"/>
        </w:numPr>
        <w:rPr>
          <w:rFonts w:cstheme="minorHAnsi"/>
        </w:rPr>
      </w:pPr>
      <w:r>
        <w:rPr>
          <w:rFonts w:cstheme="minorHAnsi"/>
        </w:rPr>
        <w:t>The starting peak</w:t>
      </w:r>
    </w:p>
    <w:p w:rsidR="00BC1F6F" w:rsidRDefault="00BC1F6F" w:rsidP="00DC2943">
      <w:pPr>
        <w:pStyle w:val="ListParagraph"/>
        <w:numPr>
          <w:ilvl w:val="2"/>
          <w:numId w:val="3"/>
        </w:numPr>
        <w:rPr>
          <w:rFonts w:cstheme="minorHAnsi"/>
        </w:rPr>
      </w:pPr>
      <w:r>
        <w:rPr>
          <w:rFonts w:cstheme="minorHAnsi"/>
        </w:rPr>
        <w:t>The middle trough</w:t>
      </w:r>
    </w:p>
    <w:p w:rsidR="00AB79CD" w:rsidRDefault="00AB79CD" w:rsidP="00DC2943">
      <w:pPr>
        <w:pStyle w:val="ListParagraph"/>
        <w:numPr>
          <w:ilvl w:val="2"/>
          <w:numId w:val="3"/>
        </w:numPr>
        <w:rPr>
          <w:rFonts w:cstheme="minorHAnsi"/>
        </w:rPr>
      </w:pPr>
      <w:r>
        <w:rPr>
          <w:rFonts w:cstheme="minorHAnsi"/>
        </w:rPr>
        <w:t>The ending peak</w:t>
      </w:r>
    </w:p>
    <w:p w:rsidR="00A22AC3" w:rsidRDefault="00A22AC3" w:rsidP="00A22AC3">
      <w:pPr>
        <w:pStyle w:val="ListParagraph"/>
        <w:numPr>
          <w:ilvl w:val="1"/>
          <w:numId w:val="3"/>
        </w:numPr>
        <w:rPr>
          <w:rFonts w:cstheme="minorHAnsi"/>
        </w:rPr>
      </w:pPr>
      <w:r>
        <w:rPr>
          <w:rFonts w:cstheme="minorHAnsi"/>
        </w:rPr>
        <w:t>For a line, the critical points are:</w:t>
      </w:r>
    </w:p>
    <w:p w:rsidR="00A22AC3" w:rsidRDefault="00391C5F" w:rsidP="00A22AC3">
      <w:pPr>
        <w:pStyle w:val="ListParagraph"/>
        <w:numPr>
          <w:ilvl w:val="2"/>
          <w:numId w:val="3"/>
        </w:numPr>
        <w:rPr>
          <w:rFonts w:cstheme="minorHAnsi"/>
        </w:rPr>
      </w:pPr>
      <w:r>
        <w:rPr>
          <w:rFonts w:cstheme="minorHAnsi"/>
        </w:rPr>
        <w:t>The starting point</w:t>
      </w:r>
    </w:p>
    <w:p w:rsidR="002B37C1" w:rsidRDefault="00391C5F" w:rsidP="00C7424F">
      <w:pPr>
        <w:pStyle w:val="ListParagraph"/>
        <w:numPr>
          <w:ilvl w:val="2"/>
          <w:numId w:val="3"/>
        </w:numPr>
        <w:rPr>
          <w:rFonts w:cstheme="minorHAnsi"/>
        </w:rPr>
      </w:pPr>
      <w:r>
        <w:rPr>
          <w:rFonts w:cstheme="minorHAnsi"/>
        </w:rPr>
        <w:t>The ending point</w:t>
      </w:r>
    </w:p>
    <w:p w:rsidR="00A96039" w:rsidRDefault="00A96039" w:rsidP="00BD1585">
      <w:pPr>
        <w:pStyle w:val="ListParagraph"/>
        <w:numPr>
          <w:ilvl w:val="0"/>
          <w:numId w:val="3"/>
        </w:numPr>
        <w:rPr>
          <w:rFonts w:cstheme="minorHAnsi"/>
        </w:rPr>
      </w:pPr>
      <w:r>
        <w:rPr>
          <w:rFonts w:cstheme="minorHAnsi"/>
        </w:rPr>
        <w:t xml:space="preserve">For each shape, </w:t>
      </w:r>
      <w:r w:rsidR="003E5D9A">
        <w:rPr>
          <w:rFonts w:cstheme="minorHAnsi"/>
        </w:rPr>
        <w:t>a set of ‘</w:t>
      </w:r>
      <w:r w:rsidR="00D74339">
        <w:rPr>
          <w:rFonts w:cstheme="minorHAnsi"/>
        </w:rPr>
        <w:t>normal’</w:t>
      </w:r>
      <w:r w:rsidR="003E5D9A">
        <w:rPr>
          <w:rFonts w:cstheme="minorHAnsi"/>
        </w:rPr>
        <w:t xml:space="preserve"> values are calculated fo</w:t>
      </w:r>
      <w:r w:rsidR="007A029F">
        <w:rPr>
          <w:rFonts w:cstheme="minorHAnsi"/>
        </w:rPr>
        <w:t>r the x and y value of each</w:t>
      </w:r>
      <w:r w:rsidR="00C114A4">
        <w:rPr>
          <w:rFonts w:cstheme="minorHAnsi"/>
        </w:rPr>
        <w:t xml:space="preserve"> critical</w:t>
      </w:r>
      <w:r w:rsidR="007A029F">
        <w:rPr>
          <w:rFonts w:cstheme="minorHAnsi"/>
        </w:rPr>
        <w:t xml:space="preserve"> point.</w:t>
      </w:r>
      <w:r w:rsidR="008E1721">
        <w:rPr>
          <w:rFonts w:cstheme="minorHAnsi"/>
        </w:rPr>
        <w:t xml:space="preserve"> What these normal values are </w:t>
      </w:r>
      <w:r w:rsidR="00B20E70">
        <w:rPr>
          <w:rFonts w:cstheme="minorHAnsi"/>
        </w:rPr>
        <w:t xml:space="preserve">is </w:t>
      </w:r>
      <w:r w:rsidR="008E1721">
        <w:rPr>
          <w:rFonts w:cstheme="minorHAnsi"/>
        </w:rPr>
        <w:t>dependent on the shape.</w:t>
      </w:r>
    </w:p>
    <w:p w:rsidR="00DC1EE6" w:rsidRDefault="00DC1EE6" w:rsidP="00DC1EE6">
      <w:pPr>
        <w:pStyle w:val="ListParagraph"/>
        <w:numPr>
          <w:ilvl w:val="1"/>
          <w:numId w:val="3"/>
        </w:numPr>
        <w:rPr>
          <w:rFonts w:cstheme="minorHAnsi"/>
        </w:rPr>
      </w:pPr>
      <w:r>
        <w:rPr>
          <w:rFonts w:cstheme="minorHAnsi"/>
        </w:rPr>
        <w:t>For a ‘w’</w:t>
      </w:r>
      <w:r w:rsidR="00396AA1">
        <w:rPr>
          <w:rFonts w:cstheme="minorHAnsi"/>
        </w:rPr>
        <w:t>, the normal values are based off of two things:</w:t>
      </w:r>
    </w:p>
    <w:p w:rsidR="00396AA1" w:rsidRDefault="00F4151C" w:rsidP="00396AA1">
      <w:pPr>
        <w:pStyle w:val="ListParagraph"/>
        <w:numPr>
          <w:ilvl w:val="2"/>
          <w:numId w:val="3"/>
        </w:numPr>
        <w:rPr>
          <w:rFonts w:cstheme="minorHAnsi"/>
        </w:rPr>
      </w:pPr>
      <w:r>
        <w:rPr>
          <w:rFonts w:cstheme="minorHAnsi"/>
        </w:rPr>
        <w:t>Symmetry</w:t>
      </w:r>
      <w:r w:rsidR="00C82B44">
        <w:rPr>
          <w:rFonts w:cstheme="minorHAnsi"/>
        </w:rPr>
        <w:t>; the shape should be symmetric about the</w:t>
      </w:r>
      <w:r w:rsidR="007B0233">
        <w:rPr>
          <w:rFonts w:cstheme="minorHAnsi"/>
        </w:rPr>
        <w:t xml:space="preserve"> middle </w:t>
      </w:r>
      <w:r w:rsidR="005D368C">
        <w:rPr>
          <w:rFonts w:cstheme="minorHAnsi"/>
        </w:rPr>
        <w:t>x point</w:t>
      </w:r>
      <w:r w:rsidR="009A3802">
        <w:rPr>
          <w:rFonts w:cstheme="minorHAnsi"/>
        </w:rPr>
        <w:t>:</w:t>
      </w:r>
    </w:p>
    <w:p w:rsidR="009A3802" w:rsidRDefault="00D865A6" w:rsidP="009A3802">
      <w:pPr>
        <w:pStyle w:val="ListParagraph"/>
        <w:numPr>
          <w:ilvl w:val="3"/>
          <w:numId w:val="3"/>
        </w:numPr>
        <w:rPr>
          <w:rFonts w:cstheme="minorHAnsi"/>
        </w:rPr>
      </w:pPr>
      <w:r>
        <w:rPr>
          <w:rFonts w:cstheme="minorHAnsi"/>
        </w:rPr>
        <w:t>The starting peak</w:t>
      </w:r>
      <w:r w:rsidR="000A1A28">
        <w:rPr>
          <w:rFonts w:cstheme="minorHAnsi"/>
        </w:rPr>
        <w:t xml:space="preserve"> should </w:t>
      </w:r>
      <w:r w:rsidR="00874EC1">
        <w:rPr>
          <w:rFonts w:cstheme="minorHAnsi"/>
        </w:rPr>
        <w:t>have the same y value</w:t>
      </w:r>
      <w:r w:rsidR="000A1A28">
        <w:rPr>
          <w:rFonts w:cstheme="minorHAnsi"/>
        </w:rPr>
        <w:t xml:space="preserve"> as the ending peak</w:t>
      </w:r>
      <w:r w:rsidR="00874EC1">
        <w:rPr>
          <w:rFonts w:cstheme="minorHAnsi"/>
        </w:rPr>
        <w:t>.</w:t>
      </w:r>
    </w:p>
    <w:p w:rsidR="00874EC1" w:rsidRDefault="00874EC1" w:rsidP="009A3802">
      <w:pPr>
        <w:pStyle w:val="ListParagraph"/>
        <w:numPr>
          <w:ilvl w:val="3"/>
          <w:numId w:val="3"/>
        </w:numPr>
        <w:rPr>
          <w:rFonts w:cstheme="minorHAnsi"/>
        </w:rPr>
      </w:pPr>
      <w:r>
        <w:rPr>
          <w:rFonts w:cstheme="minorHAnsi"/>
        </w:rPr>
        <w:t xml:space="preserve">The first trough should </w:t>
      </w:r>
      <w:r w:rsidR="00C54190">
        <w:rPr>
          <w:rFonts w:cstheme="minorHAnsi"/>
        </w:rPr>
        <w:t>have the same y value as the second trough.</w:t>
      </w:r>
    </w:p>
    <w:p w:rsidR="009D79C6" w:rsidRDefault="009D79C6" w:rsidP="009A3802">
      <w:pPr>
        <w:pStyle w:val="ListParagraph"/>
        <w:numPr>
          <w:ilvl w:val="3"/>
          <w:numId w:val="3"/>
        </w:numPr>
        <w:rPr>
          <w:rFonts w:cstheme="minorHAnsi"/>
        </w:rPr>
      </w:pPr>
      <w:r>
        <w:rPr>
          <w:rFonts w:cstheme="minorHAnsi"/>
        </w:rPr>
        <w:t>The middle peak</w:t>
      </w:r>
      <w:r w:rsidR="00E24958">
        <w:rPr>
          <w:rFonts w:cstheme="minorHAnsi"/>
        </w:rPr>
        <w:t xml:space="preserve"> x</w:t>
      </w:r>
      <w:r w:rsidR="00E35C74">
        <w:rPr>
          <w:rFonts w:cstheme="minorHAnsi"/>
        </w:rPr>
        <w:t xml:space="preserve"> value</w:t>
      </w:r>
      <w:r>
        <w:rPr>
          <w:rFonts w:cstheme="minorHAnsi"/>
        </w:rPr>
        <w:t xml:space="preserve"> should be </w:t>
      </w:r>
      <w:r w:rsidR="008B5C0F">
        <w:rPr>
          <w:rFonts w:cstheme="minorHAnsi"/>
        </w:rPr>
        <w:t>halfway</w:t>
      </w:r>
      <w:r>
        <w:rPr>
          <w:rFonts w:cstheme="minorHAnsi"/>
        </w:rPr>
        <w:t xml:space="preserve"> between the starting x</w:t>
      </w:r>
      <w:r w:rsidR="0049646C">
        <w:rPr>
          <w:rFonts w:cstheme="minorHAnsi"/>
        </w:rPr>
        <w:t xml:space="preserve"> value</w:t>
      </w:r>
      <w:r>
        <w:rPr>
          <w:rFonts w:cstheme="minorHAnsi"/>
        </w:rPr>
        <w:t xml:space="preserve"> and the ending x</w:t>
      </w:r>
      <w:r w:rsidR="00610D02">
        <w:rPr>
          <w:rFonts w:cstheme="minorHAnsi"/>
        </w:rPr>
        <w:t xml:space="preserve"> value</w:t>
      </w:r>
      <w:r w:rsidR="00211972">
        <w:rPr>
          <w:rFonts w:cstheme="minorHAnsi"/>
        </w:rPr>
        <w:t>.</w:t>
      </w:r>
    </w:p>
    <w:p w:rsidR="004E0845" w:rsidRDefault="004E0845" w:rsidP="004E0845">
      <w:pPr>
        <w:pStyle w:val="ListParagraph"/>
        <w:numPr>
          <w:ilvl w:val="2"/>
          <w:numId w:val="3"/>
        </w:numPr>
        <w:rPr>
          <w:rFonts w:cstheme="minorHAnsi"/>
        </w:rPr>
      </w:pPr>
      <w:r>
        <w:rPr>
          <w:rFonts w:cstheme="minorHAnsi"/>
        </w:rPr>
        <w:t>Ratio</w:t>
      </w:r>
      <w:r w:rsidR="001B4147">
        <w:rPr>
          <w:rFonts w:cstheme="minorHAnsi"/>
        </w:rPr>
        <w:t xml:space="preserve">; </w:t>
      </w:r>
      <w:r w:rsidR="001C5407">
        <w:rPr>
          <w:rFonts w:cstheme="minorHAnsi"/>
        </w:rPr>
        <w:t xml:space="preserve">the </w:t>
      </w:r>
      <w:r w:rsidR="00195BB5">
        <w:rPr>
          <w:rFonts w:cstheme="minorHAnsi"/>
        </w:rPr>
        <w:t>dimensions of the shape should be square.</w:t>
      </w:r>
    </w:p>
    <w:p w:rsidR="00206855" w:rsidRPr="00206855" w:rsidRDefault="00383AC9" w:rsidP="00206855">
      <w:pPr>
        <w:pStyle w:val="ListParagraph"/>
        <w:numPr>
          <w:ilvl w:val="3"/>
          <w:numId w:val="3"/>
        </w:numPr>
        <w:rPr>
          <w:rFonts w:cstheme="minorHAnsi"/>
        </w:rPr>
      </w:pPr>
      <w:r>
        <w:rPr>
          <w:rFonts w:cstheme="minorHAnsi"/>
        </w:rPr>
        <w:t xml:space="preserve">The </w:t>
      </w:r>
      <w:r w:rsidR="00CA3B14">
        <w:rPr>
          <w:rFonts w:cstheme="minorHAnsi"/>
        </w:rPr>
        <w:t>distance</w:t>
      </w:r>
      <w:r>
        <w:rPr>
          <w:rFonts w:cstheme="minorHAnsi"/>
        </w:rPr>
        <w:t xml:space="preserve"> between the topmost y value and the bottommost y value should </w:t>
      </w:r>
      <w:r w:rsidR="001F51CD">
        <w:rPr>
          <w:rFonts w:cstheme="minorHAnsi"/>
        </w:rPr>
        <w:t>be equal to</w:t>
      </w:r>
      <w:r w:rsidR="00EF09BA">
        <w:rPr>
          <w:rFonts w:cstheme="minorHAnsi"/>
        </w:rPr>
        <w:t xml:space="preserve"> the </w:t>
      </w:r>
      <w:r w:rsidR="007125C1">
        <w:rPr>
          <w:rFonts w:cstheme="minorHAnsi"/>
        </w:rPr>
        <w:t>distance</w:t>
      </w:r>
      <w:r w:rsidR="00EF09BA">
        <w:rPr>
          <w:rFonts w:cstheme="minorHAnsi"/>
        </w:rPr>
        <w:t xml:space="preserve"> between the leftmost x</w:t>
      </w:r>
      <w:r w:rsidR="00B06B62">
        <w:rPr>
          <w:rFonts w:cstheme="minorHAnsi"/>
        </w:rPr>
        <w:t xml:space="preserve"> value</w:t>
      </w:r>
      <w:r w:rsidR="00EF09BA">
        <w:rPr>
          <w:rFonts w:cstheme="minorHAnsi"/>
        </w:rPr>
        <w:t xml:space="preserve"> and the rightmost x</w:t>
      </w:r>
      <w:r w:rsidR="00705497">
        <w:rPr>
          <w:rFonts w:cstheme="minorHAnsi"/>
        </w:rPr>
        <w:t xml:space="preserve"> value</w:t>
      </w:r>
      <w:r w:rsidR="00EF09BA">
        <w:rPr>
          <w:rFonts w:cstheme="minorHAnsi"/>
        </w:rPr>
        <w:t>.</w:t>
      </w:r>
    </w:p>
    <w:p w:rsidR="009F1A2A" w:rsidRDefault="009F1A2A" w:rsidP="009F1A2A">
      <w:pPr>
        <w:pStyle w:val="ListParagraph"/>
        <w:numPr>
          <w:ilvl w:val="1"/>
          <w:numId w:val="3"/>
        </w:numPr>
        <w:rPr>
          <w:rFonts w:cstheme="minorHAnsi"/>
        </w:rPr>
      </w:pPr>
      <w:r>
        <w:rPr>
          <w:rFonts w:cstheme="minorHAnsi"/>
        </w:rPr>
        <w:t>For a ‘v’, the normal values are based off of two things:</w:t>
      </w:r>
    </w:p>
    <w:p w:rsidR="009F1A2A" w:rsidRDefault="009F1A2A" w:rsidP="009F1A2A">
      <w:pPr>
        <w:pStyle w:val="ListParagraph"/>
        <w:numPr>
          <w:ilvl w:val="2"/>
          <w:numId w:val="3"/>
        </w:numPr>
        <w:rPr>
          <w:rFonts w:cstheme="minorHAnsi"/>
        </w:rPr>
      </w:pPr>
      <w:r>
        <w:rPr>
          <w:rFonts w:cstheme="minorHAnsi"/>
        </w:rPr>
        <w:t>Symmetry; the shape should be symmetric about the middle x point:</w:t>
      </w:r>
    </w:p>
    <w:p w:rsidR="00CC33CF" w:rsidRDefault="00CC33CF" w:rsidP="00CC33CF">
      <w:pPr>
        <w:pStyle w:val="ListParagraph"/>
        <w:numPr>
          <w:ilvl w:val="3"/>
          <w:numId w:val="3"/>
        </w:numPr>
        <w:rPr>
          <w:rFonts w:cstheme="minorHAnsi"/>
        </w:rPr>
      </w:pPr>
      <w:r>
        <w:rPr>
          <w:rFonts w:cstheme="minorHAnsi"/>
        </w:rPr>
        <w:t>The starting peak should have the same y value as the ending peak</w:t>
      </w:r>
      <w:r w:rsidR="00440D9B">
        <w:rPr>
          <w:rFonts w:cstheme="minorHAnsi"/>
        </w:rPr>
        <w:t>.</w:t>
      </w:r>
    </w:p>
    <w:p w:rsidR="00440D9B" w:rsidRDefault="00440D9B" w:rsidP="00CC33CF">
      <w:pPr>
        <w:pStyle w:val="ListParagraph"/>
        <w:numPr>
          <w:ilvl w:val="3"/>
          <w:numId w:val="3"/>
        </w:numPr>
        <w:rPr>
          <w:rFonts w:cstheme="minorHAnsi"/>
        </w:rPr>
      </w:pPr>
      <w:r>
        <w:rPr>
          <w:rFonts w:cstheme="minorHAnsi"/>
        </w:rPr>
        <w:t xml:space="preserve">The middle trough </w:t>
      </w:r>
      <w:r w:rsidR="00E353A1">
        <w:rPr>
          <w:rFonts w:cstheme="minorHAnsi"/>
        </w:rPr>
        <w:t>x</w:t>
      </w:r>
      <w:r w:rsidR="00D86FBF">
        <w:rPr>
          <w:rFonts w:cstheme="minorHAnsi"/>
        </w:rPr>
        <w:t xml:space="preserve"> value</w:t>
      </w:r>
      <w:r w:rsidR="00E353A1">
        <w:rPr>
          <w:rFonts w:cstheme="minorHAnsi"/>
        </w:rPr>
        <w:t xml:space="preserve"> should be halfway between the </w:t>
      </w:r>
      <w:r w:rsidR="007074BD">
        <w:rPr>
          <w:rFonts w:cstheme="minorHAnsi"/>
        </w:rPr>
        <w:t>starting x</w:t>
      </w:r>
      <w:r w:rsidR="00EC0A17">
        <w:rPr>
          <w:rFonts w:cstheme="minorHAnsi"/>
        </w:rPr>
        <w:t xml:space="preserve"> value</w:t>
      </w:r>
      <w:r w:rsidR="007074BD">
        <w:rPr>
          <w:rFonts w:cstheme="minorHAnsi"/>
        </w:rPr>
        <w:t xml:space="preserve"> and the ending x</w:t>
      </w:r>
      <w:r w:rsidR="009C6DF0">
        <w:rPr>
          <w:rFonts w:cstheme="minorHAnsi"/>
        </w:rPr>
        <w:t xml:space="preserve"> value</w:t>
      </w:r>
      <w:r w:rsidR="007074BD">
        <w:rPr>
          <w:rFonts w:cstheme="minorHAnsi"/>
        </w:rPr>
        <w:t>.</w:t>
      </w:r>
    </w:p>
    <w:p w:rsidR="001602ED" w:rsidRDefault="001602ED" w:rsidP="001602ED">
      <w:pPr>
        <w:pStyle w:val="ListParagraph"/>
        <w:numPr>
          <w:ilvl w:val="2"/>
          <w:numId w:val="3"/>
        </w:numPr>
        <w:rPr>
          <w:rFonts w:cstheme="minorHAnsi"/>
        </w:rPr>
      </w:pPr>
      <w:r>
        <w:rPr>
          <w:rFonts w:cstheme="minorHAnsi"/>
        </w:rPr>
        <w:t xml:space="preserve">Ratio; the dimensions of the shape should </w:t>
      </w:r>
      <w:r w:rsidR="0079415B">
        <w:rPr>
          <w:rFonts w:cstheme="minorHAnsi"/>
        </w:rPr>
        <w:t>be square.</w:t>
      </w:r>
    </w:p>
    <w:p w:rsidR="006E4669" w:rsidRDefault="006E4669" w:rsidP="006E4669">
      <w:pPr>
        <w:pStyle w:val="ListParagraph"/>
        <w:numPr>
          <w:ilvl w:val="3"/>
          <w:numId w:val="3"/>
        </w:numPr>
        <w:rPr>
          <w:rFonts w:cstheme="minorHAnsi"/>
        </w:rPr>
      </w:pPr>
      <w:r>
        <w:rPr>
          <w:rFonts w:cstheme="minorHAnsi"/>
        </w:rPr>
        <w:t>The distance between the topmost y value and the bottommost y value should be equal to the distance between the leftmost x value and the rightmost x value.</w:t>
      </w:r>
    </w:p>
    <w:p w:rsidR="005F2B3D" w:rsidRDefault="005F2B3D" w:rsidP="005F2B3D">
      <w:pPr>
        <w:pStyle w:val="ListParagraph"/>
        <w:numPr>
          <w:ilvl w:val="1"/>
          <w:numId w:val="3"/>
        </w:numPr>
        <w:rPr>
          <w:rFonts w:cstheme="minorHAnsi"/>
        </w:rPr>
      </w:pPr>
      <w:r>
        <w:rPr>
          <w:rFonts w:cstheme="minorHAnsi"/>
        </w:rPr>
        <w:t xml:space="preserve">For a ‘line’, the normal values are based off of </w:t>
      </w:r>
      <w:r w:rsidR="00147269">
        <w:rPr>
          <w:rFonts w:cstheme="minorHAnsi"/>
        </w:rPr>
        <w:t>three things</w:t>
      </w:r>
      <w:r>
        <w:rPr>
          <w:rFonts w:cstheme="minorHAnsi"/>
        </w:rPr>
        <w:t>:</w:t>
      </w:r>
    </w:p>
    <w:p w:rsidR="005F2B3D" w:rsidRDefault="00BF56E2" w:rsidP="005F2B3D">
      <w:pPr>
        <w:pStyle w:val="ListParagraph"/>
        <w:numPr>
          <w:ilvl w:val="2"/>
          <w:numId w:val="3"/>
        </w:numPr>
        <w:rPr>
          <w:rFonts w:cstheme="minorHAnsi"/>
        </w:rPr>
      </w:pPr>
      <w:r>
        <w:rPr>
          <w:rFonts w:cstheme="minorHAnsi"/>
        </w:rPr>
        <w:t>Slope Direction</w:t>
      </w:r>
      <w:r w:rsidR="004C3ACB">
        <w:rPr>
          <w:rFonts w:cstheme="minorHAnsi"/>
        </w:rPr>
        <w:t xml:space="preserve">; the lines should </w:t>
      </w:r>
      <w:r w:rsidR="00944E05">
        <w:rPr>
          <w:rFonts w:cstheme="minorHAnsi"/>
        </w:rPr>
        <w:t>all be going either up or down.</w:t>
      </w:r>
    </w:p>
    <w:p w:rsidR="0019362C" w:rsidRDefault="0019362C" w:rsidP="005F2B3D">
      <w:pPr>
        <w:pStyle w:val="ListParagraph"/>
        <w:numPr>
          <w:ilvl w:val="2"/>
          <w:numId w:val="3"/>
        </w:numPr>
        <w:rPr>
          <w:rFonts w:cstheme="minorHAnsi"/>
        </w:rPr>
      </w:pPr>
      <w:r>
        <w:rPr>
          <w:rFonts w:cstheme="minorHAnsi"/>
        </w:rPr>
        <w:t xml:space="preserve">Slope Magnitude; </w:t>
      </w:r>
      <w:r w:rsidR="00416CD4">
        <w:rPr>
          <w:rFonts w:cstheme="minorHAnsi"/>
        </w:rPr>
        <w:t>between any adjacent segment</w:t>
      </w:r>
      <w:r w:rsidR="006E2B7E">
        <w:rPr>
          <w:rFonts w:cstheme="minorHAnsi"/>
        </w:rPr>
        <w:t>s</w:t>
      </w:r>
      <w:r w:rsidR="00416CD4">
        <w:rPr>
          <w:rFonts w:cstheme="minorHAnsi"/>
        </w:rPr>
        <w:t xml:space="preserve"> going in the same direction</w:t>
      </w:r>
      <w:r w:rsidR="002E75EF">
        <w:rPr>
          <w:rFonts w:cstheme="minorHAnsi"/>
        </w:rPr>
        <w:t xml:space="preserve">, </w:t>
      </w:r>
      <w:r w:rsidR="003D0DDA">
        <w:rPr>
          <w:rFonts w:cstheme="minorHAnsi"/>
        </w:rPr>
        <w:t>the magnitude of their slopes should be equal</w:t>
      </w:r>
      <w:r w:rsidR="00576A11">
        <w:rPr>
          <w:rFonts w:cstheme="minorHAnsi"/>
        </w:rPr>
        <w:t>.</w:t>
      </w:r>
      <w:r w:rsidR="000908D8">
        <w:rPr>
          <w:rFonts w:cstheme="minorHAnsi"/>
        </w:rPr>
        <w:t xml:space="preserve"> </w:t>
      </w:r>
    </w:p>
    <w:p w:rsidR="000913E2" w:rsidRDefault="00401D83" w:rsidP="005F2B3D">
      <w:pPr>
        <w:pStyle w:val="ListParagraph"/>
        <w:numPr>
          <w:ilvl w:val="2"/>
          <w:numId w:val="3"/>
        </w:numPr>
        <w:rPr>
          <w:rFonts w:cstheme="minorHAnsi"/>
        </w:rPr>
      </w:pPr>
      <w:r>
        <w:rPr>
          <w:rFonts w:cstheme="minorHAnsi"/>
        </w:rPr>
        <w:lastRenderedPageBreak/>
        <w:t>Slope Ratio; the overall slope should be 1</w:t>
      </w:r>
      <w:r w:rsidR="00D0386B">
        <w:rPr>
          <w:rFonts w:cstheme="minorHAnsi"/>
        </w:rPr>
        <w:t>:1</w:t>
      </w:r>
      <w:r w:rsidR="0005565E">
        <w:rPr>
          <w:rFonts w:cstheme="minorHAnsi"/>
        </w:rPr>
        <w:t xml:space="preserve"> with the x-y ratio of the graph as a whole.</w:t>
      </w:r>
    </w:p>
    <w:p w:rsidR="009A685B" w:rsidRDefault="009F48AD" w:rsidP="009A685B">
      <w:pPr>
        <w:pStyle w:val="ListParagraph"/>
        <w:numPr>
          <w:ilvl w:val="0"/>
          <w:numId w:val="3"/>
        </w:numPr>
        <w:rPr>
          <w:rFonts w:cstheme="minorHAnsi"/>
        </w:rPr>
      </w:pPr>
      <w:r>
        <w:rPr>
          <w:rFonts w:cstheme="minorHAnsi"/>
        </w:rPr>
        <w:t>Any points that deviate from the normal values above are labelled as ‘abnormal,’</w:t>
      </w:r>
      <w:r w:rsidR="00A75922">
        <w:rPr>
          <w:rFonts w:cstheme="minorHAnsi"/>
        </w:rPr>
        <w:t xml:space="preserve"> and a comment on why they are abnormal is generated.</w:t>
      </w:r>
    </w:p>
    <w:p w:rsidR="00DB2968" w:rsidRDefault="00CA0395" w:rsidP="009A685B">
      <w:pPr>
        <w:pStyle w:val="ListParagraph"/>
        <w:numPr>
          <w:ilvl w:val="0"/>
          <w:numId w:val="3"/>
        </w:numPr>
        <w:rPr>
          <w:rFonts w:cstheme="minorHAnsi"/>
        </w:rPr>
      </w:pPr>
      <w:r>
        <w:rPr>
          <w:rFonts w:cstheme="minorHAnsi"/>
        </w:rPr>
        <w:t>A hint on where the point of interest may be located is generated</w:t>
      </w:r>
      <w:r w:rsidR="00E43B6A">
        <w:rPr>
          <w:rFonts w:cstheme="minorHAnsi"/>
        </w:rPr>
        <w:t xml:space="preserve"> relative to the shape.</w:t>
      </w:r>
      <w:r w:rsidR="00FA4728">
        <w:rPr>
          <w:rFonts w:cstheme="minorHAnsi"/>
        </w:rPr>
        <w:t xml:space="preserve"> If any points</w:t>
      </w:r>
      <w:r w:rsidR="00E851F0">
        <w:rPr>
          <w:rFonts w:cstheme="minorHAnsi"/>
        </w:rPr>
        <w:t xml:space="preserve"> on the shape</w:t>
      </w:r>
      <w:r w:rsidR="00FA4728">
        <w:rPr>
          <w:rFonts w:cstheme="minorHAnsi"/>
        </w:rPr>
        <w:t xml:space="preserve"> are mentioned at this step</w:t>
      </w:r>
      <w:r w:rsidR="00554663">
        <w:rPr>
          <w:rFonts w:cstheme="minorHAnsi"/>
        </w:rPr>
        <w:t xml:space="preserve">, they are </w:t>
      </w:r>
      <w:r w:rsidR="00686ADE">
        <w:rPr>
          <w:rFonts w:cstheme="minorHAnsi"/>
        </w:rPr>
        <w:t>counted</w:t>
      </w:r>
      <w:r w:rsidR="00554663">
        <w:rPr>
          <w:rFonts w:cstheme="minorHAnsi"/>
        </w:rPr>
        <w:t xml:space="preserve"> as related points.</w:t>
      </w:r>
    </w:p>
    <w:p w:rsidR="00D42DC2" w:rsidRDefault="00BC678B" w:rsidP="00D42DC2">
      <w:pPr>
        <w:pStyle w:val="ListParagraph"/>
        <w:numPr>
          <w:ilvl w:val="1"/>
          <w:numId w:val="3"/>
        </w:numPr>
        <w:rPr>
          <w:rFonts w:cstheme="minorHAnsi"/>
        </w:rPr>
      </w:pPr>
      <w:r>
        <w:rPr>
          <w:rFonts w:cstheme="minorHAnsi"/>
        </w:rPr>
        <w:t xml:space="preserve">On </w:t>
      </w:r>
      <w:r w:rsidR="00FD69EE">
        <w:rPr>
          <w:rFonts w:cstheme="minorHAnsi"/>
        </w:rPr>
        <w:t>all shapes,</w:t>
      </w:r>
      <w:r w:rsidR="00F62F7E">
        <w:rPr>
          <w:rFonts w:cstheme="minorHAnsi"/>
        </w:rPr>
        <w:t xml:space="preserve"> the point of interest is checked against all critical points.</w:t>
      </w:r>
      <w:r w:rsidR="00214077">
        <w:rPr>
          <w:rFonts w:cstheme="minorHAnsi"/>
        </w:rPr>
        <w:t xml:space="preserve"> If it matches one of the critical points</w:t>
      </w:r>
      <w:r w:rsidR="00170174">
        <w:rPr>
          <w:rFonts w:cstheme="minorHAnsi"/>
        </w:rPr>
        <w:t>, then the matching critical point is the only related point.</w:t>
      </w:r>
    </w:p>
    <w:p w:rsidR="00FE1564" w:rsidRDefault="009C4B73" w:rsidP="00D42DC2">
      <w:pPr>
        <w:pStyle w:val="ListParagraph"/>
        <w:numPr>
          <w:ilvl w:val="1"/>
          <w:numId w:val="3"/>
        </w:numPr>
        <w:rPr>
          <w:rFonts w:cstheme="minorHAnsi"/>
        </w:rPr>
      </w:pPr>
      <w:r>
        <w:rPr>
          <w:rFonts w:cstheme="minorHAnsi"/>
        </w:rPr>
        <w:t xml:space="preserve">On a ‘w’ or a ‘v’, if the point of interest falls between </w:t>
      </w:r>
      <w:r w:rsidR="0093104E">
        <w:rPr>
          <w:rFonts w:cstheme="minorHAnsi"/>
        </w:rPr>
        <w:t xml:space="preserve">two critical points, those points are </w:t>
      </w:r>
      <w:r w:rsidR="007E7B5C">
        <w:rPr>
          <w:rFonts w:cstheme="minorHAnsi"/>
        </w:rPr>
        <w:t>counted as related points.</w:t>
      </w:r>
    </w:p>
    <w:p w:rsidR="002E3D02" w:rsidRDefault="002E3D02" w:rsidP="00D42DC2">
      <w:pPr>
        <w:pStyle w:val="ListParagraph"/>
        <w:numPr>
          <w:ilvl w:val="1"/>
          <w:numId w:val="3"/>
        </w:numPr>
        <w:rPr>
          <w:rFonts w:cstheme="minorHAnsi"/>
        </w:rPr>
      </w:pPr>
      <w:r>
        <w:rPr>
          <w:rFonts w:cstheme="minorHAnsi"/>
        </w:rPr>
        <w:t xml:space="preserve">On a </w:t>
      </w:r>
      <w:r w:rsidR="00FA5060">
        <w:rPr>
          <w:rFonts w:cstheme="minorHAnsi"/>
        </w:rPr>
        <w:t>‘line,’</w:t>
      </w:r>
      <w:r w:rsidR="00EC53A8">
        <w:rPr>
          <w:rFonts w:cstheme="minorHAnsi"/>
        </w:rPr>
        <w:t xml:space="preserve"> i</w:t>
      </w:r>
      <w:r w:rsidR="005F55C9">
        <w:rPr>
          <w:rFonts w:cstheme="minorHAnsi"/>
        </w:rPr>
        <w:t>f</w:t>
      </w:r>
      <w:r w:rsidR="00EC53A8">
        <w:rPr>
          <w:rFonts w:cstheme="minorHAnsi"/>
        </w:rPr>
        <w:t xml:space="preserve"> the point of interest does not fall on a critical point, i</w:t>
      </w:r>
      <w:r w:rsidR="00FC2380">
        <w:rPr>
          <w:rFonts w:cstheme="minorHAnsi"/>
        </w:rPr>
        <w:t>ts location is referred to as a fractional position</w:t>
      </w:r>
      <w:r w:rsidR="00491367">
        <w:rPr>
          <w:rFonts w:cstheme="minorHAnsi"/>
        </w:rPr>
        <w:t xml:space="preserve"> on the line (e.g. halfway through, a quarter of the way through</w:t>
      </w:r>
      <w:r w:rsidR="00984977">
        <w:rPr>
          <w:rFonts w:cstheme="minorHAnsi"/>
        </w:rPr>
        <w:t>, etc.)</w:t>
      </w:r>
    </w:p>
    <w:p w:rsidR="00AE52FC" w:rsidRDefault="005B1984" w:rsidP="009A685B">
      <w:pPr>
        <w:pStyle w:val="ListParagraph"/>
        <w:numPr>
          <w:ilvl w:val="0"/>
          <w:numId w:val="3"/>
        </w:numPr>
        <w:rPr>
          <w:rFonts w:cstheme="minorHAnsi"/>
        </w:rPr>
      </w:pPr>
      <w:r>
        <w:rPr>
          <w:rFonts w:cstheme="minorHAnsi"/>
        </w:rPr>
        <w:t>A subset of abnormal</w:t>
      </w:r>
      <w:r w:rsidR="0018032A">
        <w:rPr>
          <w:rFonts w:cstheme="minorHAnsi"/>
        </w:rPr>
        <w:t>ities</w:t>
      </w:r>
      <w:r>
        <w:rPr>
          <w:rFonts w:cstheme="minorHAnsi"/>
        </w:rPr>
        <w:t xml:space="preserve"> </w:t>
      </w:r>
      <w:r w:rsidR="00DF2505">
        <w:rPr>
          <w:rFonts w:cstheme="minorHAnsi"/>
        </w:rPr>
        <w:t>which are closest to the point of interest</w:t>
      </w:r>
      <w:r w:rsidR="006074D5">
        <w:rPr>
          <w:rFonts w:cstheme="minorHAnsi"/>
        </w:rPr>
        <w:t xml:space="preserve"> and its related points</w:t>
      </w:r>
      <w:r w:rsidR="00DF2505">
        <w:rPr>
          <w:rFonts w:cstheme="minorHAnsi"/>
        </w:rPr>
        <w:t xml:space="preserve"> are chosen.</w:t>
      </w:r>
    </w:p>
    <w:p w:rsidR="002952EE" w:rsidRDefault="002952EE" w:rsidP="009A685B">
      <w:pPr>
        <w:pStyle w:val="ListParagraph"/>
        <w:numPr>
          <w:ilvl w:val="0"/>
          <w:numId w:val="3"/>
        </w:numPr>
        <w:rPr>
          <w:rFonts w:cstheme="minorHAnsi"/>
        </w:rPr>
      </w:pPr>
      <w:r>
        <w:rPr>
          <w:rFonts w:cstheme="minorHAnsi"/>
        </w:rPr>
        <w:t xml:space="preserve">A subset of </w:t>
      </w:r>
      <w:r w:rsidR="00681FB6">
        <w:rPr>
          <w:rFonts w:cstheme="minorHAnsi"/>
        </w:rPr>
        <w:t xml:space="preserve">critical points which are </w:t>
      </w:r>
      <w:r w:rsidR="006A6175">
        <w:rPr>
          <w:rFonts w:cstheme="minorHAnsi"/>
        </w:rPr>
        <w:t xml:space="preserve">closest to the point of interest and its related points, as well as those which </w:t>
      </w:r>
      <w:r w:rsidR="0036411B">
        <w:rPr>
          <w:rFonts w:cstheme="minorHAnsi"/>
        </w:rPr>
        <w:t xml:space="preserve">are </w:t>
      </w:r>
      <w:r w:rsidR="000B5C79">
        <w:rPr>
          <w:rFonts w:cstheme="minorHAnsi"/>
        </w:rPr>
        <w:t>close to abnormal</w:t>
      </w:r>
      <w:r w:rsidR="002A220B">
        <w:rPr>
          <w:rFonts w:cstheme="minorHAnsi"/>
        </w:rPr>
        <w:t>ities</w:t>
      </w:r>
      <w:r w:rsidR="000B5C79">
        <w:rPr>
          <w:rFonts w:cstheme="minorHAnsi"/>
        </w:rPr>
        <w:t>, are chosen.</w:t>
      </w:r>
      <w:r w:rsidR="00432762">
        <w:rPr>
          <w:rFonts w:cstheme="minorHAnsi"/>
        </w:rPr>
        <w:t xml:space="preserve"> This allows the </w:t>
      </w:r>
      <w:r w:rsidR="005B1912">
        <w:rPr>
          <w:rFonts w:cstheme="minorHAnsi"/>
        </w:rPr>
        <w:t xml:space="preserve">characterization of the </w:t>
      </w:r>
      <w:r w:rsidR="007366A8">
        <w:rPr>
          <w:rFonts w:cstheme="minorHAnsi"/>
        </w:rPr>
        <w:t xml:space="preserve">shape to </w:t>
      </w:r>
      <w:r w:rsidR="00EA0326">
        <w:rPr>
          <w:rFonts w:cstheme="minorHAnsi"/>
        </w:rPr>
        <w:t xml:space="preserve">be </w:t>
      </w:r>
      <w:r w:rsidR="008E1626">
        <w:rPr>
          <w:rFonts w:cstheme="minorHAnsi"/>
        </w:rPr>
        <w:t xml:space="preserve">tailored towards </w:t>
      </w:r>
      <w:r w:rsidR="00EA0326">
        <w:rPr>
          <w:rFonts w:cstheme="minorHAnsi"/>
        </w:rPr>
        <w:t xml:space="preserve">around </w:t>
      </w:r>
      <w:r w:rsidR="00F74F0E">
        <w:rPr>
          <w:rFonts w:cstheme="minorHAnsi"/>
        </w:rPr>
        <w:t>the abnormal</w:t>
      </w:r>
      <w:r w:rsidR="00285FC5">
        <w:rPr>
          <w:rFonts w:cstheme="minorHAnsi"/>
        </w:rPr>
        <w:t>ities</w:t>
      </w:r>
      <w:r w:rsidR="00F74F0E">
        <w:rPr>
          <w:rFonts w:cstheme="minorHAnsi"/>
        </w:rPr>
        <w:t xml:space="preserve"> that will be </w:t>
      </w:r>
      <w:r w:rsidR="00581EC8">
        <w:rPr>
          <w:rFonts w:cstheme="minorHAnsi"/>
        </w:rPr>
        <w:t>presented in the future, the related points that will be presented in the future, and the point of interest itself.</w:t>
      </w:r>
    </w:p>
    <w:p w:rsidR="00185056" w:rsidRDefault="006A0F9E" w:rsidP="009A685B">
      <w:pPr>
        <w:pStyle w:val="ListParagraph"/>
        <w:numPr>
          <w:ilvl w:val="0"/>
          <w:numId w:val="3"/>
        </w:numPr>
        <w:rPr>
          <w:rFonts w:cstheme="minorHAnsi"/>
        </w:rPr>
      </w:pPr>
      <w:r>
        <w:rPr>
          <w:rFonts w:cstheme="minorHAnsi"/>
        </w:rPr>
        <w:t xml:space="preserve">The shape as a whole is given a shallow summary, stating what the shape is and when it starts and ends. If one of the start or end points is </w:t>
      </w:r>
      <w:r w:rsidR="00D82169">
        <w:rPr>
          <w:rFonts w:cstheme="minorHAnsi"/>
        </w:rPr>
        <w:t>already included as a critical point</w:t>
      </w:r>
      <w:r w:rsidR="00E66CE3">
        <w:rPr>
          <w:rFonts w:cstheme="minorHAnsi"/>
        </w:rPr>
        <w:t>, it is not mentioned here to prevent repetition.</w:t>
      </w:r>
    </w:p>
    <w:p w:rsidR="00F856A2" w:rsidRDefault="00BA270B" w:rsidP="009A685B">
      <w:pPr>
        <w:pStyle w:val="ListParagraph"/>
        <w:numPr>
          <w:ilvl w:val="0"/>
          <w:numId w:val="3"/>
        </w:numPr>
        <w:rPr>
          <w:rFonts w:cstheme="minorHAnsi"/>
        </w:rPr>
      </w:pPr>
      <w:r>
        <w:rPr>
          <w:rFonts w:cstheme="minorHAnsi"/>
        </w:rPr>
        <w:t>A description revealing the point of interest itself is generated.</w:t>
      </w:r>
    </w:p>
    <w:p w:rsidR="002179EF" w:rsidRDefault="00443E25" w:rsidP="009A685B">
      <w:pPr>
        <w:pStyle w:val="ListParagraph"/>
        <w:numPr>
          <w:ilvl w:val="0"/>
          <w:numId w:val="3"/>
        </w:numPr>
        <w:rPr>
          <w:rFonts w:cstheme="minorHAnsi"/>
        </w:rPr>
      </w:pPr>
      <w:r>
        <w:rPr>
          <w:rFonts w:cstheme="minorHAnsi"/>
        </w:rPr>
        <w:t>The order of presentation is as follows:</w:t>
      </w:r>
    </w:p>
    <w:p w:rsidR="00443E25" w:rsidRDefault="00734A53" w:rsidP="00443E25">
      <w:pPr>
        <w:pStyle w:val="ListParagraph"/>
        <w:numPr>
          <w:ilvl w:val="1"/>
          <w:numId w:val="3"/>
        </w:numPr>
        <w:rPr>
          <w:rFonts w:cstheme="minorHAnsi"/>
        </w:rPr>
      </w:pPr>
      <w:r>
        <w:rPr>
          <w:rFonts w:cstheme="minorHAnsi"/>
        </w:rPr>
        <w:t>Shallow summary</w:t>
      </w:r>
      <w:r w:rsidR="0099121A">
        <w:rPr>
          <w:rFonts w:cstheme="minorHAnsi"/>
        </w:rPr>
        <w:t xml:space="preserve"> (8.)</w:t>
      </w:r>
    </w:p>
    <w:p w:rsidR="00734A53" w:rsidRDefault="00E9535C" w:rsidP="00443E25">
      <w:pPr>
        <w:pStyle w:val="ListParagraph"/>
        <w:numPr>
          <w:ilvl w:val="1"/>
          <w:numId w:val="3"/>
        </w:numPr>
        <w:rPr>
          <w:rFonts w:cstheme="minorHAnsi"/>
        </w:rPr>
      </w:pPr>
      <w:r>
        <w:rPr>
          <w:rFonts w:cstheme="minorHAnsi"/>
        </w:rPr>
        <w:t>Point of interest hint</w:t>
      </w:r>
      <w:r w:rsidR="00E575CE">
        <w:rPr>
          <w:rFonts w:cstheme="minorHAnsi"/>
        </w:rPr>
        <w:t xml:space="preserve"> (5</w:t>
      </w:r>
      <w:r w:rsidR="0099121A">
        <w:rPr>
          <w:rFonts w:cstheme="minorHAnsi"/>
        </w:rPr>
        <w:t>.</w:t>
      </w:r>
      <w:r w:rsidR="00E575CE">
        <w:rPr>
          <w:rFonts w:cstheme="minorHAnsi"/>
        </w:rPr>
        <w:t>)</w:t>
      </w:r>
    </w:p>
    <w:p w:rsidR="0099121A" w:rsidRDefault="00A805E6" w:rsidP="00443E25">
      <w:pPr>
        <w:pStyle w:val="ListParagraph"/>
        <w:numPr>
          <w:ilvl w:val="1"/>
          <w:numId w:val="3"/>
        </w:numPr>
        <w:rPr>
          <w:rFonts w:cstheme="minorHAnsi"/>
        </w:rPr>
      </w:pPr>
      <w:r>
        <w:rPr>
          <w:rFonts w:cstheme="minorHAnsi"/>
        </w:rPr>
        <w:t>Critical point presentation (7.)</w:t>
      </w:r>
    </w:p>
    <w:p w:rsidR="00A805E6" w:rsidRDefault="00103906" w:rsidP="00443E25">
      <w:pPr>
        <w:pStyle w:val="ListParagraph"/>
        <w:numPr>
          <w:ilvl w:val="1"/>
          <w:numId w:val="3"/>
        </w:numPr>
        <w:rPr>
          <w:rFonts w:cstheme="minorHAnsi"/>
        </w:rPr>
      </w:pPr>
      <w:r>
        <w:rPr>
          <w:rFonts w:cstheme="minorHAnsi"/>
        </w:rPr>
        <w:t>Abnormal</w:t>
      </w:r>
      <w:r w:rsidR="00B8618D">
        <w:rPr>
          <w:rFonts w:cstheme="minorHAnsi"/>
        </w:rPr>
        <w:t>ity</w:t>
      </w:r>
      <w:r w:rsidR="004B7273">
        <w:rPr>
          <w:rFonts w:cstheme="minorHAnsi"/>
        </w:rPr>
        <w:t xml:space="preserve"> presentation</w:t>
      </w:r>
      <w:r>
        <w:rPr>
          <w:rFonts w:cstheme="minorHAnsi"/>
        </w:rPr>
        <w:t xml:space="preserve"> (6</w:t>
      </w:r>
      <w:r w:rsidR="006B2CE0">
        <w:rPr>
          <w:rFonts w:cstheme="minorHAnsi"/>
        </w:rPr>
        <w:t>.)</w:t>
      </w:r>
    </w:p>
    <w:p w:rsidR="00C7424F" w:rsidRPr="003D5D2D" w:rsidRDefault="002F02D5" w:rsidP="003D5D2D">
      <w:pPr>
        <w:pStyle w:val="ListParagraph"/>
        <w:numPr>
          <w:ilvl w:val="1"/>
          <w:numId w:val="3"/>
        </w:numPr>
        <w:rPr>
          <w:rFonts w:cstheme="minorHAnsi"/>
        </w:rPr>
      </w:pPr>
      <w:r>
        <w:rPr>
          <w:rFonts w:cstheme="minorHAnsi"/>
        </w:rPr>
        <w:t>Point of interest reveal</w:t>
      </w:r>
      <w:r w:rsidR="00584262">
        <w:rPr>
          <w:rFonts w:cstheme="minorHAnsi"/>
        </w:rPr>
        <w:t xml:space="preserve"> (9.)</w:t>
      </w:r>
    </w:p>
    <w:p w:rsidR="00C7424F" w:rsidRDefault="002E18BD" w:rsidP="00C7424F">
      <w:pPr>
        <w:pStyle w:val="ListParagraph"/>
        <w:numPr>
          <w:ilvl w:val="0"/>
          <w:numId w:val="3"/>
        </w:numPr>
        <w:rPr>
          <w:rFonts w:cstheme="minorHAnsi"/>
        </w:rPr>
      </w:pPr>
      <w:r>
        <w:rPr>
          <w:rFonts w:cstheme="minorHAnsi"/>
        </w:rPr>
        <w:t>To present the graph as a whole, e</w:t>
      </w:r>
      <w:r w:rsidR="00C7424F">
        <w:rPr>
          <w:rFonts w:cstheme="minorHAnsi"/>
        </w:rPr>
        <w:t>ach shape is visited, in sequence.</w:t>
      </w:r>
    </w:p>
    <w:p w:rsidR="00C7424F" w:rsidRDefault="00C7424F" w:rsidP="00DC0127">
      <w:pPr>
        <w:pStyle w:val="ListParagraph"/>
        <w:numPr>
          <w:ilvl w:val="1"/>
          <w:numId w:val="3"/>
        </w:numPr>
        <w:rPr>
          <w:rFonts w:cstheme="minorHAnsi"/>
        </w:rPr>
      </w:pPr>
      <w:r>
        <w:rPr>
          <w:rFonts w:cstheme="minorHAnsi"/>
        </w:rPr>
        <w:t xml:space="preserve">If the point of interest is not included in the shape, </w:t>
      </w:r>
      <w:r w:rsidR="00EA3A4C">
        <w:rPr>
          <w:rFonts w:cstheme="minorHAnsi"/>
        </w:rPr>
        <w:t>only its shallow summary</w:t>
      </w:r>
      <w:r w:rsidR="00FD2756">
        <w:rPr>
          <w:rFonts w:cstheme="minorHAnsi"/>
        </w:rPr>
        <w:t xml:space="preserve"> (8.)</w:t>
      </w:r>
      <w:r w:rsidR="00EA3A4C">
        <w:rPr>
          <w:rFonts w:cstheme="minorHAnsi"/>
        </w:rPr>
        <w:t xml:space="preserve"> is given.</w:t>
      </w:r>
    </w:p>
    <w:p w:rsidR="00475313" w:rsidRPr="00DF115B" w:rsidRDefault="00B0669D" w:rsidP="00BF10AB">
      <w:pPr>
        <w:pStyle w:val="ListParagraph"/>
        <w:numPr>
          <w:ilvl w:val="1"/>
          <w:numId w:val="3"/>
        </w:numPr>
        <w:rPr>
          <w:rFonts w:cstheme="minorHAnsi"/>
        </w:rPr>
      </w:pPr>
      <w:r>
        <w:rPr>
          <w:rFonts w:cstheme="minorHAnsi"/>
        </w:rPr>
        <w:t xml:space="preserve">If the point of interest included in the shape, the </w:t>
      </w:r>
      <w:r w:rsidR="004411D4">
        <w:rPr>
          <w:rFonts w:cstheme="minorHAnsi"/>
        </w:rPr>
        <w:t>full presentation (10.) is given.</w:t>
      </w:r>
    </w:p>
    <w:p w:rsidR="00475313" w:rsidRDefault="00475313" w:rsidP="00BF10AB">
      <w:pPr>
        <w:rPr>
          <w:rFonts w:cstheme="minorHAnsi"/>
        </w:rPr>
      </w:pPr>
    </w:p>
    <w:p w:rsidR="00475313" w:rsidRDefault="00475313" w:rsidP="00BF10AB">
      <w:pPr>
        <w:rPr>
          <w:rFonts w:cstheme="minorHAnsi"/>
        </w:rPr>
      </w:pPr>
    </w:p>
    <w:p w:rsidR="00475313" w:rsidRDefault="00475313" w:rsidP="00BF10AB">
      <w:pPr>
        <w:rPr>
          <w:rFonts w:cstheme="minorHAnsi"/>
        </w:rPr>
      </w:pPr>
    </w:p>
    <w:p w:rsidR="00475313" w:rsidRDefault="00475313" w:rsidP="00BF10AB">
      <w:pPr>
        <w:rPr>
          <w:rFonts w:cstheme="minorHAnsi"/>
        </w:rPr>
      </w:pPr>
    </w:p>
    <w:p w:rsidR="00475313" w:rsidRDefault="00475313" w:rsidP="00BF10AB">
      <w:pPr>
        <w:rPr>
          <w:rFonts w:cstheme="minorHAnsi"/>
        </w:rPr>
      </w:pPr>
    </w:p>
    <w:p w:rsidR="00475313" w:rsidRDefault="00475313" w:rsidP="00BF10AB">
      <w:pPr>
        <w:rPr>
          <w:rFonts w:cstheme="minorHAnsi"/>
        </w:rPr>
      </w:pPr>
    </w:p>
    <w:p w:rsidR="009775E0" w:rsidRDefault="009775E0" w:rsidP="003C45D3">
      <w:pPr>
        <w:rPr>
          <w:rFonts w:cstheme="minorHAnsi"/>
        </w:rPr>
      </w:pPr>
      <w:bookmarkStart w:id="0" w:name="_GoBack"/>
      <w:bookmarkEnd w:id="0"/>
    </w:p>
    <w:p w:rsidR="00F970CB" w:rsidRDefault="00F970CB" w:rsidP="00F970CB">
      <w:pPr>
        <w:rPr>
          <w:rFonts w:cstheme="minorHAnsi"/>
          <w:i/>
        </w:rPr>
      </w:pPr>
      <w:r>
        <w:rPr>
          <w:rFonts w:cstheme="minorHAnsi"/>
        </w:rPr>
        <w:lastRenderedPageBreak/>
        <w:t>Algorithm:</w:t>
      </w:r>
    </w:p>
    <w:p w:rsidR="00F970CB" w:rsidRDefault="00F970CB" w:rsidP="00F970CB">
      <w:pPr>
        <w:rPr>
          <w:rFonts w:cstheme="minorHAnsi"/>
        </w:rPr>
      </w:pPr>
      <w:r>
        <w:rPr>
          <w:rFonts w:cstheme="minorHAnsi"/>
        </w:rPr>
        <w:t xml:space="preserve">Given: </w:t>
      </w:r>
    </w:p>
    <w:p w:rsidR="00F970CB" w:rsidRDefault="00F970CB" w:rsidP="00F970CB">
      <w:pPr>
        <w:ind w:firstLine="720"/>
        <w:rPr>
          <w:rFonts w:cstheme="minorHAnsi"/>
        </w:rPr>
      </w:pPr>
      <w:r>
        <w:rPr>
          <w:rFonts w:cstheme="minorHAnsi"/>
        </w:rPr>
        <w:t>Graph G of points p</w:t>
      </w:r>
      <w:r>
        <w:rPr>
          <w:rFonts w:cstheme="minorHAnsi"/>
          <w:vertAlign w:val="subscript"/>
        </w:rPr>
        <w:t>1</w:t>
      </w:r>
      <w:r>
        <w:rPr>
          <w:rFonts w:cstheme="minorHAnsi"/>
        </w:rPr>
        <w:t>…p</w:t>
      </w:r>
      <w:r>
        <w:rPr>
          <w:rFonts w:cstheme="minorHAnsi"/>
          <w:vertAlign w:val="subscript"/>
        </w:rPr>
        <w:t>q</w:t>
      </w:r>
    </w:p>
    <w:p w:rsidR="00F970CB" w:rsidRDefault="00F970CB" w:rsidP="00F970CB">
      <w:pPr>
        <w:ind w:firstLine="720"/>
        <w:rPr>
          <w:rFonts w:cstheme="minorHAnsi"/>
        </w:rPr>
      </w:pPr>
      <w:r>
        <w:rPr>
          <w:rFonts w:cstheme="minorHAnsi"/>
        </w:rPr>
        <w:t>Point of interest p</w:t>
      </w:r>
      <w:r>
        <w:rPr>
          <w:rFonts w:cstheme="minorHAnsi"/>
          <w:vertAlign w:val="subscript"/>
        </w:rPr>
        <w:t>i</w:t>
      </w:r>
      <w:r>
        <w:rPr>
          <w:rFonts w:cstheme="minorHAnsi"/>
        </w:rPr>
        <w:t xml:space="preserve"> = (x</w:t>
      </w:r>
      <w:r>
        <w:rPr>
          <w:rFonts w:cstheme="minorHAnsi"/>
          <w:vertAlign w:val="subscript"/>
        </w:rPr>
        <w:t>i</w:t>
      </w:r>
      <w:r>
        <w:rPr>
          <w:rFonts w:cstheme="minorHAnsi"/>
        </w:rPr>
        <w:t>, y</w:t>
      </w:r>
      <w:r>
        <w:rPr>
          <w:rFonts w:cstheme="minorHAnsi"/>
          <w:vertAlign w:val="subscript"/>
        </w:rPr>
        <w:t>i</w:t>
      </w:r>
      <w:r>
        <w:rPr>
          <w:rFonts w:cstheme="minorHAnsi"/>
        </w:rPr>
        <w:t>)</w:t>
      </w:r>
    </w:p>
    <w:p w:rsidR="00F970CB" w:rsidRDefault="00F970CB" w:rsidP="00F970CB">
      <w:pPr>
        <w:ind w:firstLine="720"/>
        <w:rPr>
          <w:rFonts w:cstheme="minorHAnsi"/>
        </w:rPr>
      </w:pPr>
      <w:r>
        <w:rPr>
          <w:rFonts w:cstheme="minorHAnsi"/>
        </w:rPr>
        <w:t>PLA of G, S</w:t>
      </w:r>
      <w:r>
        <w:rPr>
          <w:rFonts w:cstheme="minorHAnsi"/>
          <w:vertAlign w:val="subscript"/>
        </w:rPr>
        <w:t>g</w:t>
      </w:r>
      <w:r>
        <w:rPr>
          <w:rFonts w:cstheme="minorHAnsi"/>
        </w:rPr>
        <w:t>, with segments s</w:t>
      </w:r>
      <w:r>
        <w:rPr>
          <w:rFonts w:cstheme="minorHAnsi"/>
          <w:vertAlign w:val="subscript"/>
        </w:rPr>
        <w:t>1</w:t>
      </w:r>
      <w:r>
        <w:rPr>
          <w:rFonts w:cstheme="minorHAnsi"/>
        </w:rPr>
        <w:t>…s</w:t>
      </w:r>
      <w:r>
        <w:rPr>
          <w:rFonts w:cstheme="minorHAnsi"/>
          <w:vertAlign w:val="subscript"/>
        </w:rPr>
        <w:t>n</w:t>
      </w:r>
      <w:r>
        <w:rPr>
          <w:rFonts w:cstheme="minorHAnsi"/>
        </w:rPr>
        <w:t>, where each s</w:t>
      </w:r>
      <w:r>
        <w:rPr>
          <w:rFonts w:cstheme="minorHAnsi"/>
          <w:vertAlign w:val="subscript"/>
        </w:rPr>
        <w:t>j</w:t>
      </w:r>
      <w:r>
        <w:rPr>
          <w:rFonts w:cstheme="minorHAnsi"/>
        </w:rPr>
        <w:t xml:space="preserve"> = p</w:t>
      </w:r>
      <w:r>
        <w:rPr>
          <w:rFonts w:cstheme="minorHAnsi"/>
          <w:vertAlign w:val="subscript"/>
        </w:rPr>
        <w:t>j,1</w:t>
      </w:r>
      <w:r>
        <w:rPr>
          <w:rFonts w:cstheme="minorHAnsi"/>
        </w:rPr>
        <w:t>…p</w:t>
      </w:r>
      <w:r>
        <w:rPr>
          <w:rFonts w:cstheme="minorHAnsi"/>
          <w:vertAlign w:val="subscript"/>
        </w:rPr>
        <w:t>j,w</w:t>
      </w:r>
    </w:p>
    <w:p w:rsidR="00F970CB" w:rsidRDefault="00F970CB" w:rsidP="00F970CB">
      <w:pPr>
        <w:ind w:firstLine="720"/>
        <w:rPr>
          <w:rFonts w:cstheme="minorHAnsi"/>
        </w:rPr>
      </w:pPr>
      <w:r>
        <w:rPr>
          <w:rFonts w:cstheme="minorHAnsi"/>
        </w:rPr>
        <w:t>The set of shapes in S</w:t>
      </w:r>
      <w:r>
        <w:rPr>
          <w:rFonts w:cstheme="minorHAnsi"/>
          <w:vertAlign w:val="subscript"/>
        </w:rPr>
        <w:t>g</w:t>
      </w:r>
      <w:r>
        <w:rPr>
          <w:rFonts w:cstheme="minorHAnsi"/>
        </w:rPr>
        <w:t>, H</w:t>
      </w:r>
      <w:r>
        <w:rPr>
          <w:rFonts w:cstheme="minorHAnsi"/>
          <w:vertAlign w:val="subscript"/>
        </w:rPr>
        <w:t>g</w:t>
      </w:r>
      <w:r>
        <w:rPr>
          <w:rFonts w:cstheme="minorHAnsi"/>
        </w:rPr>
        <w:t>, with shapes h</w:t>
      </w:r>
      <w:r>
        <w:rPr>
          <w:rFonts w:cstheme="minorHAnsi"/>
          <w:vertAlign w:val="subscript"/>
        </w:rPr>
        <w:t>1</w:t>
      </w:r>
      <w:r>
        <w:rPr>
          <w:rFonts w:cstheme="minorHAnsi"/>
        </w:rPr>
        <w:t>…h</w:t>
      </w:r>
      <w:r>
        <w:rPr>
          <w:rFonts w:cstheme="minorHAnsi"/>
          <w:vertAlign w:val="subscript"/>
        </w:rPr>
        <w:t>k</w:t>
      </w:r>
      <w:r>
        <w:rPr>
          <w:rFonts w:cstheme="minorHAnsi"/>
        </w:rPr>
        <w:t>, where each h</w:t>
      </w:r>
      <w:r>
        <w:rPr>
          <w:rFonts w:cstheme="minorHAnsi"/>
          <w:vertAlign w:val="subscript"/>
        </w:rPr>
        <w:t>j</w:t>
      </w:r>
      <w:r>
        <w:rPr>
          <w:rFonts w:cstheme="minorHAnsi"/>
        </w:rPr>
        <w:t xml:space="preserve"> = s</w:t>
      </w:r>
      <w:r>
        <w:rPr>
          <w:rFonts w:cstheme="minorHAnsi"/>
          <w:vertAlign w:val="subscript"/>
        </w:rPr>
        <w:t>j,1</w:t>
      </w:r>
      <w:r>
        <w:rPr>
          <w:rFonts w:cstheme="minorHAnsi"/>
        </w:rPr>
        <w:t>…s</w:t>
      </w:r>
      <w:r>
        <w:rPr>
          <w:rFonts w:cstheme="minorHAnsi"/>
          <w:vertAlign w:val="subscript"/>
        </w:rPr>
        <w:t>j,w</w:t>
      </w:r>
    </w:p>
    <w:p w:rsidR="00F970CB" w:rsidRPr="00E1640D" w:rsidRDefault="00F970CB" w:rsidP="00D13E43">
      <w:pPr>
        <w:ind w:firstLine="720"/>
        <w:rPr>
          <w:rFonts w:cstheme="minorHAnsi"/>
        </w:rPr>
      </w:pPr>
      <w:r>
        <w:rPr>
          <w:rFonts w:cstheme="minorHAnsi"/>
        </w:rPr>
        <w:t>The set of critical points P</w:t>
      </w:r>
      <w:r>
        <w:rPr>
          <w:rFonts w:cstheme="minorHAnsi"/>
          <w:vertAlign w:val="subscript"/>
        </w:rPr>
        <w:t>k</w:t>
      </w:r>
      <w:r>
        <w:rPr>
          <w:rFonts w:cstheme="minorHAnsi"/>
        </w:rPr>
        <w:t xml:space="preserve"> = p</w:t>
      </w:r>
      <w:r>
        <w:rPr>
          <w:rFonts w:cstheme="minorHAnsi"/>
          <w:vertAlign w:val="subscript"/>
        </w:rPr>
        <w:t>k,1</w:t>
      </w:r>
      <w:r>
        <w:rPr>
          <w:rFonts w:cstheme="minorHAnsi"/>
        </w:rPr>
        <w:t>…p</w:t>
      </w:r>
      <w:r>
        <w:rPr>
          <w:rFonts w:cstheme="minorHAnsi"/>
          <w:vertAlign w:val="subscript"/>
        </w:rPr>
        <w:t>k,m</w:t>
      </w:r>
      <w:r>
        <w:rPr>
          <w:rFonts w:cstheme="minorHAnsi"/>
        </w:rPr>
        <w:t xml:space="preserve"> for each shape h</w:t>
      </w:r>
      <w:r>
        <w:rPr>
          <w:rFonts w:cstheme="minorHAnsi"/>
          <w:vertAlign w:val="subscript"/>
        </w:rPr>
        <w:t>k</w:t>
      </w:r>
    </w:p>
    <w:sectPr w:rsidR="00F970CB" w:rsidRPr="00E1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C5643"/>
    <w:multiLevelType w:val="hybridMultilevel"/>
    <w:tmpl w:val="E28C9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7F3"/>
    <w:multiLevelType w:val="hybridMultilevel"/>
    <w:tmpl w:val="E28C9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A308C"/>
    <w:multiLevelType w:val="hybridMultilevel"/>
    <w:tmpl w:val="8CFAE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32198"/>
    <w:multiLevelType w:val="hybridMultilevel"/>
    <w:tmpl w:val="7004B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010C32"/>
    <w:rsid w:val="00012FB5"/>
    <w:rsid w:val="0001506E"/>
    <w:rsid w:val="00024801"/>
    <w:rsid w:val="0003536C"/>
    <w:rsid w:val="000379DC"/>
    <w:rsid w:val="00050203"/>
    <w:rsid w:val="0005543B"/>
    <w:rsid w:val="0005565E"/>
    <w:rsid w:val="00056382"/>
    <w:rsid w:val="00063B11"/>
    <w:rsid w:val="000908D8"/>
    <w:rsid w:val="000913E2"/>
    <w:rsid w:val="00092151"/>
    <w:rsid w:val="00095A6E"/>
    <w:rsid w:val="000A1A28"/>
    <w:rsid w:val="000B4485"/>
    <w:rsid w:val="000B5C79"/>
    <w:rsid w:val="000B6F0F"/>
    <w:rsid w:val="000C1F4A"/>
    <w:rsid w:val="000D4D6A"/>
    <w:rsid w:val="00103906"/>
    <w:rsid w:val="00107C0E"/>
    <w:rsid w:val="00110F79"/>
    <w:rsid w:val="0012611F"/>
    <w:rsid w:val="00147269"/>
    <w:rsid w:val="00156A34"/>
    <w:rsid w:val="001602ED"/>
    <w:rsid w:val="001657C3"/>
    <w:rsid w:val="00170174"/>
    <w:rsid w:val="00171E20"/>
    <w:rsid w:val="0017298C"/>
    <w:rsid w:val="0018032A"/>
    <w:rsid w:val="00182FB5"/>
    <w:rsid w:val="00185056"/>
    <w:rsid w:val="0018720F"/>
    <w:rsid w:val="0019362C"/>
    <w:rsid w:val="00195BB5"/>
    <w:rsid w:val="001A394D"/>
    <w:rsid w:val="001B1F98"/>
    <w:rsid w:val="001B33B7"/>
    <w:rsid w:val="001B4147"/>
    <w:rsid w:val="001C2DB9"/>
    <w:rsid w:val="001C5407"/>
    <w:rsid w:val="001C6073"/>
    <w:rsid w:val="001D745D"/>
    <w:rsid w:val="001E407F"/>
    <w:rsid w:val="001E5330"/>
    <w:rsid w:val="001F01B0"/>
    <w:rsid w:val="001F1661"/>
    <w:rsid w:val="001F51CD"/>
    <w:rsid w:val="00205637"/>
    <w:rsid w:val="002061BF"/>
    <w:rsid w:val="0020631B"/>
    <w:rsid w:val="00206855"/>
    <w:rsid w:val="00207E03"/>
    <w:rsid w:val="00211972"/>
    <w:rsid w:val="00214077"/>
    <w:rsid w:val="00216202"/>
    <w:rsid w:val="002179EF"/>
    <w:rsid w:val="00235FF0"/>
    <w:rsid w:val="002374AB"/>
    <w:rsid w:val="00260487"/>
    <w:rsid w:val="002709A6"/>
    <w:rsid w:val="00284332"/>
    <w:rsid w:val="00285FC5"/>
    <w:rsid w:val="002952EE"/>
    <w:rsid w:val="002A0BAC"/>
    <w:rsid w:val="002A220B"/>
    <w:rsid w:val="002A2314"/>
    <w:rsid w:val="002B37C1"/>
    <w:rsid w:val="002D24AC"/>
    <w:rsid w:val="002D7C65"/>
    <w:rsid w:val="002E18BD"/>
    <w:rsid w:val="002E3D02"/>
    <w:rsid w:val="002E75EF"/>
    <w:rsid w:val="002F02D5"/>
    <w:rsid w:val="002F1CE5"/>
    <w:rsid w:val="002F3DEF"/>
    <w:rsid w:val="002F47D5"/>
    <w:rsid w:val="002F5F07"/>
    <w:rsid w:val="002F6FD3"/>
    <w:rsid w:val="00312C86"/>
    <w:rsid w:val="0031309F"/>
    <w:rsid w:val="00334D81"/>
    <w:rsid w:val="00336326"/>
    <w:rsid w:val="00341CD2"/>
    <w:rsid w:val="00342ED1"/>
    <w:rsid w:val="0034520A"/>
    <w:rsid w:val="00345495"/>
    <w:rsid w:val="0035113D"/>
    <w:rsid w:val="0036411B"/>
    <w:rsid w:val="00372BB4"/>
    <w:rsid w:val="0037315A"/>
    <w:rsid w:val="00383AC3"/>
    <w:rsid w:val="00383AC9"/>
    <w:rsid w:val="00384010"/>
    <w:rsid w:val="00386DC8"/>
    <w:rsid w:val="00391C5F"/>
    <w:rsid w:val="00396AA1"/>
    <w:rsid w:val="003A7904"/>
    <w:rsid w:val="003B48CA"/>
    <w:rsid w:val="003C1EFE"/>
    <w:rsid w:val="003C45D3"/>
    <w:rsid w:val="003D0DDA"/>
    <w:rsid w:val="003D5D2D"/>
    <w:rsid w:val="003E0DE1"/>
    <w:rsid w:val="003E4973"/>
    <w:rsid w:val="003E5D9A"/>
    <w:rsid w:val="00401671"/>
    <w:rsid w:val="00401D83"/>
    <w:rsid w:val="0040479E"/>
    <w:rsid w:val="00405647"/>
    <w:rsid w:val="0040627F"/>
    <w:rsid w:val="004062E8"/>
    <w:rsid w:val="00415070"/>
    <w:rsid w:val="0041508D"/>
    <w:rsid w:val="00416CD4"/>
    <w:rsid w:val="004175E5"/>
    <w:rsid w:val="00421EC8"/>
    <w:rsid w:val="00425ABD"/>
    <w:rsid w:val="00426A3A"/>
    <w:rsid w:val="004304D5"/>
    <w:rsid w:val="00432762"/>
    <w:rsid w:val="00432CF7"/>
    <w:rsid w:val="00440D9B"/>
    <w:rsid w:val="004411D4"/>
    <w:rsid w:val="00443E25"/>
    <w:rsid w:val="00445A2A"/>
    <w:rsid w:val="004478F3"/>
    <w:rsid w:val="0047272D"/>
    <w:rsid w:val="00475313"/>
    <w:rsid w:val="00475778"/>
    <w:rsid w:val="00491367"/>
    <w:rsid w:val="00492B97"/>
    <w:rsid w:val="0049646C"/>
    <w:rsid w:val="004B7273"/>
    <w:rsid w:val="004B78E2"/>
    <w:rsid w:val="004C1B3E"/>
    <w:rsid w:val="004C3ACB"/>
    <w:rsid w:val="004C4CD2"/>
    <w:rsid w:val="004D7256"/>
    <w:rsid w:val="004E0845"/>
    <w:rsid w:val="004E6CB7"/>
    <w:rsid w:val="004F1A69"/>
    <w:rsid w:val="004F5428"/>
    <w:rsid w:val="004F5EA5"/>
    <w:rsid w:val="00500146"/>
    <w:rsid w:val="00521C46"/>
    <w:rsid w:val="00531095"/>
    <w:rsid w:val="00535280"/>
    <w:rsid w:val="00536124"/>
    <w:rsid w:val="0055207A"/>
    <w:rsid w:val="00554663"/>
    <w:rsid w:val="005660E6"/>
    <w:rsid w:val="0057063B"/>
    <w:rsid w:val="00576A11"/>
    <w:rsid w:val="00581EC8"/>
    <w:rsid w:val="00582BCA"/>
    <w:rsid w:val="00584262"/>
    <w:rsid w:val="0059739C"/>
    <w:rsid w:val="005A2CB5"/>
    <w:rsid w:val="005A3976"/>
    <w:rsid w:val="005B1912"/>
    <w:rsid w:val="005B1984"/>
    <w:rsid w:val="005C1EED"/>
    <w:rsid w:val="005D368C"/>
    <w:rsid w:val="005D40CB"/>
    <w:rsid w:val="005E13B4"/>
    <w:rsid w:val="005F235B"/>
    <w:rsid w:val="005F29CC"/>
    <w:rsid w:val="005F2B3D"/>
    <w:rsid w:val="005F55C9"/>
    <w:rsid w:val="005F7A2B"/>
    <w:rsid w:val="006074D5"/>
    <w:rsid w:val="00610D02"/>
    <w:rsid w:val="00616331"/>
    <w:rsid w:val="006167E4"/>
    <w:rsid w:val="00617DD4"/>
    <w:rsid w:val="00627AB5"/>
    <w:rsid w:val="00642A4B"/>
    <w:rsid w:val="006502B7"/>
    <w:rsid w:val="00651DB5"/>
    <w:rsid w:val="006539A7"/>
    <w:rsid w:val="00655F57"/>
    <w:rsid w:val="0066369D"/>
    <w:rsid w:val="00676729"/>
    <w:rsid w:val="00681FB6"/>
    <w:rsid w:val="00686ADE"/>
    <w:rsid w:val="00690486"/>
    <w:rsid w:val="006A0F9E"/>
    <w:rsid w:val="006A6175"/>
    <w:rsid w:val="006B2CE0"/>
    <w:rsid w:val="006B4A3F"/>
    <w:rsid w:val="006C675D"/>
    <w:rsid w:val="006D77E2"/>
    <w:rsid w:val="006E16E9"/>
    <w:rsid w:val="006E2B7E"/>
    <w:rsid w:val="006E4669"/>
    <w:rsid w:val="00704781"/>
    <w:rsid w:val="00705497"/>
    <w:rsid w:val="00705EFD"/>
    <w:rsid w:val="007074BD"/>
    <w:rsid w:val="007125C1"/>
    <w:rsid w:val="007125F2"/>
    <w:rsid w:val="00712C01"/>
    <w:rsid w:val="00722C9F"/>
    <w:rsid w:val="0072439D"/>
    <w:rsid w:val="00734198"/>
    <w:rsid w:val="00734A53"/>
    <w:rsid w:val="007366A8"/>
    <w:rsid w:val="007432D4"/>
    <w:rsid w:val="00745AAC"/>
    <w:rsid w:val="00746E1D"/>
    <w:rsid w:val="00753C72"/>
    <w:rsid w:val="00754014"/>
    <w:rsid w:val="00754383"/>
    <w:rsid w:val="007564D8"/>
    <w:rsid w:val="00756FED"/>
    <w:rsid w:val="00775462"/>
    <w:rsid w:val="007764B8"/>
    <w:rsid w:val="0079415B"/>
    <w:rsid w:val="007A029F"/>
    <w:rsid w:val="007A4661"/>
    <w:rsid w:val="007B0233"/>
    <w:rsid w:val="007B656B"/>
    <w:rsid w:val="007C07BA"/>
    <w:rsid w:val="007C3E66"/>
    <w:rsid w:val="007D07F7"/>
    <w:rsid w:val="007D34C8"/>
    <w:rsid w:val="007E73B8"/>
    <w:rsid w:val="007E7B5C"/>
    <w:rsid w:val="007F0A36"/>
    <w:rsid w:val="0080139C"/>
    <w:rsid w:val="00810F5B"/>
    <w:rsid w:val="00822BA5"/>
    <w:rsid w:val="00832F80"/>
    <w:rsid w:val="00837598"/>
    <w:rsid w:val="00845894"/>
    <w:rsid w:val="008473C8"/>
    <w:rsid w:val="00850A3A"/>
    <w:rsid w:val="0085204C"/>
    <w:rsid w:val="0085236D"/>
    <w:rsid w:val="00853F0F"/>
    <w:rsid w:val="0085520B"/>
    <w:rsid w:val="00862DF2"/>
    <w:rsid w:val="0087272B"/>
    <w:rsid w:val="008727BF"/>
    <w:rsid w:val="00874EC1"/>
    <w:rsid w:val="008819D2"/>
    <w:rsid w:val="008822A1"/>
    <w:rsid w:val="00890A23"/>
    <w:rsid w:val="008939B4"/>
    <w:rsid w:val="00893A64"/>
    <w:rsid w:val="008A31C2"/>
    <w:rsid w:val="008B1E38"/>
    <w:rsid w:val="008B5C0F"/>
    <w:rsid w:val="008B673E"/>
    <w:rsid w:val="008B6A97"/>
    <w:rsid w:val="008C0C0E"/>
    <w:rsid w:val="008D3070"/>
    <w:rsid w:val="008D6ACA"/>
    <w:rsid w:val="008E1626"/>
    <w:rsid w:val="008E1721"/>
    <w:rsid w:val="008F51B6"/>
    <w:rsid w:val="00900BE5"/>
    <w:rsid w:val="0091104E"/>
    <w:rsid w:val="009111B1"/>
    <w:rsid w:val="009133CC"/>
    <w:rsid w:val="00913F85"/>
    <w:rsid w:val="0091592D"/>
    <w:rsid w:val="00917FA4"/>
    <w:rsid w:val="00924A0D"/>
    <w:rsid w:val="00926CE0"/>
    <w:rsid w:val="0093104E"/>
    <w:rsid w:val="009444F9"/>
    <w:rsid w:val="00944E05"/>
    <w:rsid w:val="00945070"/>
    <w:rsid w:val="0094738A"/>
    <w:rsid w:val="00952E5E"/>
    <w:rsid w:val="00957E6D"/>
    <w:rsid w:val="00970625"/>
    <w:rsid w:val="009762CD"/>
    <w:rsid w:val="009775E0"/>
    <w:rsid w:val="00984977"/>
    <w:rsid w:val="00984ED9"/>
    <w:rsid w:val="0099121A"/>
    <w:rsid w:val="009A0842"/>
    <w:rsid w:val="009A35D5"/>
    <w:rsid w:val="009A3802"/>
    <w:rsid w:val="009A685B"/>
    <w:rsid w:val="009A69AA"/>
    <w:rsid w:val="009B364A"/>
    <w:rsid w:val="009C4B73"/>
    <w:rsid w:val="009C6DF0"/>
    <w:rsid w:val="009D1E21"/>
    <w:rsid w:val="009D3518"/>
    <w:rsid w:val="009D6A1F"/>
    <w:rsid w:val="009D79C6"/>
    <w:rsid w:val="009E03E3"/>
    <w:rsid w:val="009E27DA"/>
    <w:rsid w:val="009F1A2A"/>
    <w:rsid w:val="009F48AD"/>
    <w:rsid w:val="00A07E0B"/>
    <w:rsid w:val="00A22AC3"/>
    <w:rsid w:val="00A25F92"/>
    <w:rsid w:val="00A4023C"/>
    <w:rsid w:val="00A41E1B"/>
    <w:rsid w:val="00A474F0"/>
    <w:rsid w:val="00A66832"/>
    <w:rsid w:val="00A75922"/>
    <w:rsid w:val="00A767B1"/>
    <w:rsid w:val="00A805E6"/>
    <w:rsid w:val="00A816DD"/>
    <w:rsid w:val="00A82AD4"/>
    <w:rsid w:val="00A90344"/>
    <w:rsid w:val="00A95983"/>
    <w:rsid w:val="00A96039"/>
    <w:rsid w:val="00A97A8D"/>
    <w:rsid w:val="00AB79CD"/>
    <w:rsid w:val="00AB7D14"/>
    <w:rsid w:val="00AC1F01"/>
    <w:rsid w:val="00AD4FB3"/>
    <w:rsid w:val="00AD6A8F"/>
    <w:rsid w:val="00AE52FC"/>
    <w:rsid w:val="00AE774B"/>
    <w:rsid w:val="00AF1056"/>
    <w:rsid w:val="00B0669D"/>
    <w:rsid w:val="00B06B62"/>
    <w:rsid w:val="00B1712D"/>
    <w:rsid w:val="00B20E70"/>
    <w:rsid w:val="00B2406A"/>
    <w:rsid w:val="00B3318C"/>
    <w:rsid w:val="00B4196E"/>
    <w:rsid w:val="00B5369D"/>
    <w:rsid w:val="00B8618D"/>
    <w:rsid w:val="00B86746"/>
    <w:rsid w:val="00B86E61"/>
    <w:rsid w:val="00B9308A"/>
    <w:rsid w:val="00BA270B"/>
    <w:rsid w:val="00BA3720"/>
    <w:rsid w:val="00BA6E02"/>
    <w:rsid w:val="00BB7675"/>
    <w:rsid w:val="00BC1F6F"/>
    <w:rsid w:val="00BC4EE6"/>
    <w:rsid w:val="00BC678B"/>
    <w:rsid w:val="00BD018F"/>
    <w:rsid w:val="00BD1585"/>
    <w:rsid w:val="00BD3438"/>
    <w:rsid w:val="00BD3810"/>
    <w:rsid w:val="00BD46DF"/>
    <w:rsid w:val="00BD6F7D"/>
    <w:rsid w:val="00BD7CC1"/>
    <w:rsid w:val="00BE033C"/>
    <w:rsid w:val="00BE5683"/>
    <w:rsid w:val="00BF10AB"/>
    <w:rsid w:val="00BF389E"/>
    <w:rsid w:val="00BF56E2"/>
    <w:rsid w:val="00BF6171"/>
    <w:rsid w:val="00C0203D"/>
    <w:rsid w:val="00C038B6"/>
    <w:rsid w:val="00C06AD6"/>
    <w:rsid w:val="00C07BD8"/>
    <w:rsid w:val="00C114A4"/>
    <w:rsid w:val="00C178D1"/>
    <w:rsid w:val="00C24E81"/>
    <w:rsid w:val="00C2725C"/>
    <w:rsid w:val="00C30B46"/>
    <w:rsid w:val="00C35291"/>
    <w:rsid w:val="00C432C8"/>
    <w:rsid w:val="00C43D0F"/>
    <w:rsid w:val="00C527FF"/>
    <w:rsid w:val="00C54190"/>
    <w:rsid w:val="00C54CF5"/>
    <w:rsid w:val="00C64681"/>
    <w:rsid w:val="00C6570D"/>
    <w:rsid w:val="00C66E0F"/>
    <w:rsid w:val="00C71EC4"/>
    <w:rsid w:val="00C735CF"/>
    <w:rsid w:val="00C73D71"/>
    <w:rsid w:val="00C74230"/>
    <w:rsid w:val="00C7424F"/>
    <w:rsid w:val="00C74CBD"/>
    <w:rsid w:val="00C77791"/>
    <w:rsid w:val="00C825ED"/>
    <w:rsid w:val="00C82B44"/>
    <w:rsid w:val="00C96622"/>
    <w:rsid w:val="00C97C95"/>
    <w:rsid w:val="00CA0395"/>
    <w:rsid w:val="00CA394F"/>
    <w:rsid w:val="00CA3B14"/>
    <w:rsid w:val="00CA5B05"/>
    <w:rsid w:val="00CA72C1"/>
    <w:rsid w:val="00CB3FF8"/>
    <w:rsid w:val="00CB66F7"/>
    <w:rsid w:val="00CC0225"/>
    <w:rsid w:val="00CC14C2"/>
    <w:rsid w:val="00CC2DC1"/>
    <w:rsid w:val="00CC33CF"/>
    <w:rsid w:val="00CC610F"/>
    <w:rsid w:val="00CD019C"/>
    <w:rsid w:val="00CD1ED8"/>
    <w:rsid w:val="00CD2316"/>
    <w:rsid w:val="00CE38A1"/>
    <w:rsid w:val="00CE3CFF"/>
    <w:rsid w:val="00D0386B"/>
    <w:rsid w:val="00D03BA0"/>
    <w:rsid w:val="00D05589"/>
    <w:rsid w:val="00D06AA3"/>
    <w:rsid w:val="00D06DF1"/>
    <w:rsid w:val="00D13E43"/>
    <w:rsid w:val="00D1644E"/>
    <w:rsid w:val="00D25CE6"/>
    <w:rsid w:val="00D25DE3"/>
    <w:rsid w:val="00D25EE3"/>
    <w:rsid w:val="00D2772D"/>
    <w:rsid w:val="00D37386"/>
    <w:rsid w:val="00D42DC2"/>
    <w:rsid w:val="00D73473"/>
    <w:rsid w:val="00D74339"/>
    <w:rsid w:val="00D772F7"/>
    <w:rsid w:val="00D82169"/>
    <w:rsid w:val="00D82C93"/>
    <w:rsid w:val="00D865A6"/>
    <w:rsid w:val="00D86FBF"/>
    <w:rsid w:val="00D874FB"/>
    <w:rsid w:val="00DB2968"/>
    <w:rsid w:val="00DC0127"/>
    <w:rsid w:val="00DC1EE6"/>
    <w:rsid w:val="00DC2943"/>
    <w:rsid w:val="00DD467B"/>
    <w:rsid w:val="00DE6F34"/>
    <w:rsid w:val="00DF115B"/>
    <w:rsid w:val="00DF2505"/>
    <w:rsid w:val="00E009AD"/>
    <w:rsid w:val="00E01AEA"/>
    <w:rsid w:val="00E1297F"/>
    <w:rsid w:val="00E1640D"/>
    <w:rsid w:val="00E17F90"/>
    <w:rsid w:val="00E221D5"/>
    <w:rsid w:val="00E24958"/>
    <w:rsid w:val="00E307E0"/>
    <w:rsid w:val="00E353A1"/>
    <w:rsid w:val="00E35C74"/>
    <w:rsid w:val="00E37609"/>
    <w:rsid w:val="00E41564"/>
    <w:rsid w:val="00E43B6A"/>
    <w:rsid w:val="00E440CA"/>
    <w:rsid w:val="00E575CE"/>
    <w:rsid w:val="00E61AD9"/>
    <w:rsid w:val="00E66CE3"/>
    <w:rsid w:val="00E80FF1"/>
    <w:rsid w:val="00E8179F"/>
    <w:rsid w:val="00E851F0"/>
    <w:rsid w:val="00E8655B"/>
    <w:rsid w:val="00E9535C"/>
    <w:rsid w:val="00E95C58"/>
    <w:rsid w:val="00EA0326"/>
    <w:rsid w:val="00EA3A4C"/>
    <w:rsid w:val="00EA5FDF"/>
    <w:rsid w:val="00EB2E45"/>
    <w:rsid w:val="00EC0A17"/>
    <w:rsid w:val="00EC53A8"/>
    <w:rsid w:val="00ED242F"/>
    <w:rsid w:val="00ED37AA"/>
    <w:rsid w:val="00ED3ACD"/>
    <w:rsid w:val="00EE657A"/>
    <w:rsid w:val="00EF09BA"/>
    <w:rsid w:val="00EF4C8F"/>
    <w:rsid w:val="00F0143B"/>
    <w:rsid w:val="00F170EB"/>
    <w:rsid w:val="00F400C2"/>
    <w:rsid w:val="00F414E4"/>
    <w:rsid w:val="00F4151C"/>
    <w:rsid w:val="00F500B0"/>
    <w:rsid w:val="00F61A09"/>
    <w:rsid w:val="00F62AD2"/>
    <w:rsid w:val="00F62F7E"/>
    <w:rsid w:val="00F71489"/>
    <w:rsid w:val="00F74F0E"/>
    <w:rsid w:val="00F84821"/>
    <w:rsid w:val="00F856A2"/>
    <w:rsid w:val="00F906EC"/>
    <w:rsid w:val="00F970CB"/>
    <w:rsid w:val="00FA4728"/>
    <w:rsid w:val="00FA5060"/>
    <w:rsid w:val="00FB5810"/>
    <w:rsid w:val="00FC2380"/>
    <w:rsid w:val="00FD1314"/>
    <w:rsid w:val="00FD2756"/>
    <w:rsid w:val="00FD69EE"/>
    <w:rsid w:val="00FD71A3"/>
    <w:rsid w:val="00FE1564"/>
    <w:rsid w:val="00FF0522"/>
    <w:rsid w:val="00FF1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2F17"/>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273515">
      <w:bodyDiv w:val="1"/>
      <w:marLeft w:val="0"/>
      <w:marRight w:val="0"/>
      <w:marTop w:val="0"/>
      <w:marBottom w:val="0"/>
      <w:divBdr>
        <w:top w:val="none" w:sz="0" w:space="0" w:color="auto"/>
        <w:left w:val="none" w:sz="0" w:space="0" w:color="auto"/>
        <w:bottom w:val="none" w:sz="0" w:space="0" w:color="auto"/>
        <w:right w:val="none" w:sz="0" w:space="0" w:color="auto"/>
      </w:divBdr>
      <w:divsChild>
        <w:div w:id="2144500714">
          <w:marLeft w:val="0"/>
          <w:marRight w:val="0"/>
          <w:marTop w:val="0"/>
          <w:marBottom w:val="0"/>
          <w:divBdr>
            <w:top w:val="none" w:sz="0" w:space="0" w:color="auto"/>
            <w:left w:val="none" w:sz="0" w:space="0" w:color="auto"/>
            <w:bottom w:val="none" w:sz="0" w:space="0" w:color="auto"/>
            <w:right w:val="none" w:sz="0" w:space="0" w:color="auto"/>
          </w:divBdr>
        </w:div>
        <w:div w:id="1946031459">
          <w:marLeft w:val="0"/>
          <w:marRight w:val="0"/>
          <w:marTop w:val="0"/>
          <w:marBottom w:val="0"/>
          <w:divBdr>
            <w:top w:val="none" w:sz="0" w:space="0" w:color="auto"/>
            <w:left w:val="none" w:sz="0" w:space="0" w:color="auto"/>
            <w:bottom w:val="none" w:sz="0" w:space="0" w:color="auto"/>
            <w:right w:val="none" w:sz="0" w:space="0" w:color="auto"/>
          </w:divBdr>
        </w:div>
        <w:div w:id="307129115">
          <w:marLeft w:val="0"/>
          <w:marRight w:val="0"/>
          <w:marTop w:val="0"/>
          <w:marBottom w:val="0"/>
          <w:divBdr>
            <w:top w:val="none" w:sz="0" w:space="0" w:color="auto"/>
            <w:left w:val="none" w:sz="0" w:space="0" w:color="auto"/>
            <w:bottom w:val="none" w:sz="0" w:space="0" w:color="auto"/>
            <w:right w:val="none" w:sz="0" w:space="0" w:color="auto"/>
          </w:divBdr>
        </w:div>
        <w:div w:id="41683693">
          <w:marLeft w:val="0"/>
          <w:marRight w:val="0"/>
          <w:marTop w:val="0"/>
          <w:marBottom w:val="0"/>
          <w:divBdr>
            <w:top w:val="none" w:sz="0" w:space="0" w:color="auto"/>
            <w:left w:val="none" w:sz="0" w:space="0" w:color="auto"/>
            <w:bottom w:val="none" w:sz="0" w:space="0" w:color="auto"/>
            <w:right w:val="none" w:sz="0" w:space="0" w:color="auto"/>
          </w:divBdr>
        </w:div>
        <w:div w:id="543491804">
          <w:marLeft w:val="0"/>
          <w:marRight w:val="0"/>
          <w:marTop w:val="0"/>
          <w:marBottom w:val="0"/>
          <w:divBdr>
            <w:top w:val="none" w:sz="0" w:space="0" w:color="auto"/>
            <w:left w:val="none" w:sz="0" w:space="0" w:color="auto"/>
            <w:bottom w:val="none" w:sz="0" w:space="0" w:color="auto"/>
            <w:right w:val="none" w:sz="0" w:space="0" w:color="auto"/>
          </w:divBdr>
        </w:div>
        <w:div w:id="574315819">
          <w:marLeft w:val="0"/>
          <w:marRight w:val="0"/>
          <w:marTop w:val="0"/>
          <w:marBottom w:val="0"/>
          <w:divBdr>
            <w:top w:val="none" w:sz="0" w:space="0" w:color="auto"/>
            <w:left w:val="none" w:sz="0" w:space="0" w:color="auto"/>
            <w:bottom w:val="none" w:sz="0" w:space="0" w:color="auto"/>
            <w:right w:val="none" w:sz="0" w:space="0" w:color="auto"/>
          </w:divBdr>
        </w:div>
        <w:div w:id="1522817807">
          <w:marLeft w:val="0"/>
          <w:marRight w:val="0"/>
          <w:marTop w:val="0"/>
          <w:marBottom w:val="0"/>
          <w:divBdr>
            <w:top w:val="none" w:sz="0" w:space="0" w:color="auto"/>
            <w:left w:val="none" w:sz="0" w:space="0" w:color="auto"/>
            <w:bottom w:val="none" w:sz="0" w:space="0" w:color="auto"/>
            <w:right w:val="none" w:sz="0" w:space="0" w:color="auto"/>
          </w:divBdr>
        </w:div>
        <w:div w:id="1606813036">
          <w:marLeft w:val="0"/>
          <w:marRight w:val="0"/>
          <w:marTop w:val="0"/>
          <w:marBottom w:val="0"/>
          <w:divBdr>
            <w:top w:val="none" w:sz="0" w:space="0" w:color="auto"/>
            <w:left w:val="none" w:sz="0" w:space="0" w:color="auto"/>
            <w:bottom w:val="none" w:sz="0" w:space="0" w:color="auto"/>
            <w:right w:val="none" w:sz="0" w:space="0" w:color="auto"/>
          </w:divBdr>
        </w:div>
        <w:div w:id="2069068699">
          <w:marLeft w:val="0"/>
          <w:marRight w:val="0"/>
          <w:marTop w:val="0"/>
          <w:marBottom w:val="0"/>
          <w:divBdr>
            <w:top w:val="none" w:sz="0" w:space="0" w:color="auto"/>
            <w:left w:val="none" w:sz="0" w:space="0" w:color="auto"/>
            <w:bottom w:val="none" w:sz="0" w:space="0" w:color="auto"/>
            <w:right w:val="none" w:sz="0" w:space="0" w:color="auto"/>
          </w:divBdr>
        </w:div>
        <w:div w:id="82185054">
          <w:marLeft w:val="0"/>
          <w:marRight w:val="0"/>
          <w:marTop w:val="0"/>
          <w:marBottom w:val="0"/>
          <w:divBdr>
            <w:top w:val="none" w:sz="0" w:space="0" w:color="auto"/>
            <w:left w:val="none" w:sz="0" w:space="0" w:color="auto"/>
            <w:bottom w:val="none" w:sz="0" w:space="0" w:color="auto"/>
            <w:right w:val="none" w:sz="0" w:space="0" w:color="auto"/>
          </w:divBdr>
        </w:div>
      </w:divsChild>
    </w:div>
    <w:div w:id="510679713">
      <w:bodyDiv w:val="1"/>
      <w:marLeft w:val="0"/>
      <w:marRight w:val="0"/>
      <w:marTop w:val="0"/>
      <w:marBottom w:val="0"/>
      <w:divBdr>
        <w:top w:val="none" w:sz="0" w:space="0" w:color="auto"/>
        <w:left w:val="none" w:sz="0" w:space="0" w:color="auto"/>
        <w:bottom w:val="none" w:sz="0" w:space="0" w:color="auto"/>
        <w:right w:val="none" w:sz="0" w:space="0" w:color="auto"/>
      </w:divBdr>
      <w:divsChild>
        <w:div w:id="293415827">
          <w:marLeft w:val="0"/>
          <w:marRight w:val="0"/>
          <w:marTop w:val="0"/>
          <w:marBottom w:val="0"/>
          <w:divBdr>
            <w:top w:val="none" w:sz="0" w:space="0" w:color="auto"/>
            <w:left w:val="none" w:sz="0" w:space="0" w:color="auto"/>
            <w:bottom w:val="none" w:sz="0" w:space="0" w:color="auto"/>
            <w:right w:val="none" w:sz="0" w:space="0" w:color="auto"/>
          </w:divBdr>
        </w:div>
        <w:div w:id="934098183">
          <w:marLeft w:val="0"/>
          <w:marRight w:val="0"/>
          <w:marTop w:val="0"/>
          <w:marBottom w:val="0"/>
          <w:divBdr>
            <w:top w:val="none" w:sz="0" w:space="0" w:color="auto"/>
            <w:left w:val="none" w:sz="0" w:space="0" w:color="auto"/>
            <w:bottom w:val="none" w:sz="0" w:space="0" w:color="auto"/>
            <w:right w:val="none" w:sz="0" w:space="0" w:color="auto"/>
          </w:divBdr>
        </w:div>
        <w:div w:id="1528786148">
          <w:marLeft w:val="0"/>
          <w:marRight w:val="0"/>
          <w:marTop w:val="0"/>
          <w:marBottom w:val="0"/>
          <w:divBdr>
            <w:top w:val="none" w:sz="0" w:space="0" w:color="auto"/>
            <w:left w:val="none" w:sz="0" w:space="0" w:color="auto"/>
            <w:bottom w:val="none" w:sz="0" w:space="0" w:color="auto"/>
            <w:right w:val="none" w:sz="0" w:space="0" w:color="auto"/>
          </w:divBdr>
        </w:div>
        <w:div w:id="105539266">
          <w:marLeft w:val="0"/>
          <w:marRight w:val="0"/>
          <w:marTop w:val="0"/>
          <w:marBottom w:val="0"/>
          <w:divBdr>
            <w:top w:val="none" w:sz="0" w:space="0" w:color="auto"/>
            <w:left w:val="none" w:sz="0" w:space="0" w:color="auto"/>
            <w:bottom w:val="none" w:sz="0" w:space="0" w:color="auto"/>
            <w:right w:val="none" w:sz="0" w:space="0" w:color="auto"/>
          </w:divBdr>
        </w:div>
        <w:div w:id="1180586368">
          <w:marLeft w:val="0"/>
          <w:marRight w:val="0"/>
          <w:marTop w:val="0"/>
          <w:marBottom w:val="0"/>
          <w:divBdr>
            <w:top w:val="none" w:sz="0" w:space="0" w:color="auto"/>
            <w:left w:val="none" w:sz="0" w:space="0" w:color="auto"/>
            <w:bottom w:val="none" w:sz="0" w:space="0" w:color="auto"/>
            <w:right w:val="none" w:sz="0" w:space="0" w:color="auto"/>
          </w:divBdr>
        </w:div>
        <w:div w:id="810824906">
          <w:marLeft w:val="0"/>
          <w:marRight w:val="0"/>
          <w:marTop w:val="0"/>
          <w:marBottom w:val="0"/>
          <w:divBdr>
            <w:top w:val="none" w:sz="0" w:space="0" w:color="auto"/>
            <w:left w:val="none" w:sz="0" w:space="0" w:color="auto"/>
            <w:bottom w:val="none" w:sz="0" w:space="0" w:color="auto"/>
            <w:right w:val="none" w:sz="0" w:space="0" w:color="auto"/>
          </w:divBdr>
        </w:div>
        <w:div w:id="1234044102">
          <w:marLeft w:val="0"/>
          <w:marRight w:val="0"/>
          <w:marTop w:val="0"/>
          <w:marBottom w:val="0"/>
          <w:divBdr>
            <w:top w:val="none" w:sz="0" w:space="0" w:color="auto"/>
            <w:left w:val="none" w:sz="0" w:space="0" w:color="auto"/>
            <w:bottom w:val="none" w:sz="0" w:space="0" w:color="auto"/>
            <w:right w:val="none" w:sz="0" w:space="0" w:color="auto"/>
          </w:divBdr>
        </w:div>
        <w:div w:id="440686115">
          <w:marLeft w:val="0"/>
          <w:marRight w:val="0"/>
          <w:marTop w:val="0"/>
          <w:marBottom w:val="0"/>
          <w:divBdr>
            <w:top w:val="none" w:sz="0" w:space="0" w:color="auto"/>
            <w:left w:val="none" w:sz="0" w:space="0" w:color="auto"/>
            <w:bottom w:val="none" w:sz="0" w:space="0" w:color="auto"/>
            <w:right w:val="none" w:sz="0" w:space="0" w:color="auto"/>
          </w:divBdr>
        </w:div>
        <w:div w:id="464154200">
          <w:marLeft w:val="0"/>
          <w:marRight w:val="0"/>
          <w:marTop w:val="0"/>
          <w:marBottom w:val="0"/>
          <w:divBdr>
            <w:top w:val="none" w:sz="0" w:space="0" w:color="auto"/>
            <w:left w:val="none" w:sz="0" w:space="0" w:color="auto"/>
            <w:bottom w:val="none" w:sz="0" w:space="0" w:color="auto"/>
            <w:right w:val="none" w:sz="0" w:space="0" w:color="auto"/>
          </w:divBdr>
        </w:div>
        <w:div w:id="1554467708">
          <w:marLeft w:val="0"/>
          <w:marRight w:val="0"/>
          <w:marTop w:val="0"/>
          <w:marBottom w:val="0"/>
          <w:divBdr>
            <w:top w:val="none" w:sz="0" w:space="0" w:color="auto"/>
            <w:left w:val="none" w:sz="0" w:space="0" w:color="auto"/>
            <w:bottom w:val="none" w:sz="0" w:space="0" w:color="auto"/>
            <w:right w:val="none" w:sz="0" w:space="0" w:color="auto"/>
          </w:divBdr>
        </w:div>
        <w:div w:id="1875533647">
          <w:marLeft w:val="0"/>
          <w:marRight w:val="0"/>
          <w:marTop w:val="0"/>
          <w:marBottom w:val="0"/>
          <w:divBdr>
            <w:top w:val="none" w:sz="0" w:space="0" w:color="auto"/>
            <w:left w:val="none" w:sz="0" w:space="0" w:color="auto"/>
            <w:bottom w:val="none" w:sz="0" w:space="0" w:color="auto"/>
            <w:right w:val="none" w:sz="0" w:space="0" w:color="auto"/>
          </w:divBdr>
        </w:div>
        <w:div w:id="1806002544">
          <w:marLeft w:val="0"/>
          <w:marRight w:val="0"/>
          <w:marTop w:val="0"/>
          <w:marBottom w:val="0"/>
          <w:divBdr>
            <w:top w:val="none" w:sz="0" w:space="0" w:color="auto"/>
            <w:left w:val="none" w:sz="0" w:space="0" w:color="auto"/>
            <w:bottom w:val="none" w:sz="0" w:space="0" w:color="auto"/>
            <w:right w:val="none" w:sz="0" w:space="0" w:color="auto"/>
          </w:divBdr>
        </w:div>
        <w:div w:id="631406044">
          <w:marLeft w:val="0"/>
          <w:marRight w:val="0"/>
          <w:marTop w:val="0"/>
          <w:marBottom w:val="0"/>
          <w:divBdr>
            <w:top w:val="none" w:sz="0" w:space="0" w:color="auto"/>
            <w:left w:val="none" w:sz="0" w:space="0" w:color="auto"/>
            <w:bottom w:val="none" w:sz="0" w:space="0" w:color="auto"/>
            <w:right w:val="none" w:sz="0" w:space="0" w:color="auto"/>
          </w:divBdr>
        </w:div>
        <w:div w:id="249584151">
          <w:marLeft w:val="0"/>
          <w:marRight w:val="0"/>
          <w:marTop w:val="0"/>
          <w:marBottom w:val="0"/>
          <w:divBdr>
            <w:top w:val="none" w:sz="0" w:space="0" w:color="auto"/>
            <w:left w:val="none" w:sz="0" w:space="0" w:color="auto"/>
            <w:bottom w:val="none" w:sz="0" w:space="0" w:color="auto"/>
            <w:right w:val="none" w:sz="0" w:space="0" w:color="auto"/>
          </w:divBdr>
        </w:div>
        <w:div w:id="1197044500">
          <w:marLeft w:val="0"/>
          <w:marRight w:val="0"/>
          <w:marTop w:val="0"/>
          <w:marBottom w:val="0"/>
          <w:divBdr>
            <w:top w:val="none" w:sz="0" w:space="0" w:color="auto"/>
            <w:left w:val="none" w:sz="0" w:space="0" w:color="auto"/>
            <w:bottom w:val="none" w:sz="0" w:space="0" w:color="auto"/>
            <w:right w:val="none" w:sz="0" w:space="0" w:color="auto"/>
          </w:divBdr>
        </w:div>
        <w:div w:id="1683238762">
          <w:marLeft w:val="0"/>
          <w:marRight w:val="0"/>
          <w:marTop w:val="0"/>
          <w:marBottom w:val="0"/>
          <w:divBdr>
            <w:top w:val="none" w:sz="0" w:space="0" w:color="auto"/>
            <w:left w:val="none" w:sz="0" w:space="0" w:color="auto"/>
            <w:bottom w:val="none" w:sz="0" w:space="0" w:color="auto"/>
            <w:right w:val="none" w:sz="0" w:space="0" w:color="auto"/>
          </w:divBdr>
        </w:div>
        <w:div w:id="28991232">
          <w:marLeft w:val="0"/>
          <w:marRight w:val="0"/>
          <w:marTop w:val="0"/>
          <w:marBottom w:val="0"/>
          <w:divBdr>
            <w:top w:val="none" w:sz="0" w:space="0" w:color="auto"/>
            <w:left w:val="none" w:sz="0" w:space="0" w:color="auto"/>
            <w:bottom w:val="none" w:sz="0" w:space="0" w:color="auto"/>
            <w:right w:val="none" w:sz="0" w:space="0" w:color="auto"/>
          </w:divBdr>
        </w:div>
      </w:divsChild>
    </w:div>
    <w:div w:id="135911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5</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545</cp:revision>
  <dcterms:created xsi:type="dcterms:W3CDTF">2017-12-17T07:50:00Z</dcterms:created>
  <dcterms:modified xsi:type="dcterms:W3CDTF">2017-12-29T14:25:00Z</dcterms:modified>
</cp:coreProperties>
</file>