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BF2" w:rsidRDefault="00A57B3B">
      <w:r>
        <w:t xml:space="preserve">Overall goal: To see </w:t>
      </w:r>
      <w:r w:rsidR="003B2A12">
        <w:t>how</w:t>
      </w:r>
      <w:r>
        <w:t xml:space="preserve"> the application of known story curves to the presentation of </w:t>
      </w:r>
      <w:r w:rsidR="003B2A12">
        <w:t>(</w:t>
      </w:r>
      <w:r>
        <w:t>visualized</w:t>
      </w:r>
      <w:r w:rsidR="003B2A12">
        <w:t>)</w:t>
      </w:r>
      <w:r w:rsidR="0012616F">
        <w:t xml:space="preserve"> quantitative</w:t>
      </w:r>
      <w:r>
        <w:t xml:space="preserve"> data </w:t>
      </w:r>
      <w:r w:rsidR="0098659C">
        <w:t>can increase recall of information and data trends.</w:t>
      </w:r>
    </w:p>
    <w:p w:rsidR="00E84186" w:rsidRDefault="00FF1F5F" w:rsidP="00E84186">
      <w:pPr>
        <w:pStyle w:val="ListParagraph"/>
        <w:numPr>
          <w:ilvl w:val="0"/>
          <w:numId w:val="3"/>
        </w:numPr>
      </w:pPr>
      <w:r>
        <w:t>Accentuate the story curve in text by u</w:t>
      </w:r>
      <w:r w:rsidR="00467F73">
        <w:t>sing positive and negative sentiment words to describe changes in data</w:t>
      </w:r>
      <w:r w:rsidR="00936ED7">
        <w:t>.</w:t>
      </w:r>
    </w:p>
    <w:p w:rsidR="000579C7" w:rsidRDefault="00D47ADC" w:rsidP="000579C7">
      <w:pPr>
        <w:pStyle w:val="ListParagraph"/>
        <w:numPr>
          <w:ilvl w:val="0"/>
          <w:numId w:val="3"/>
        </w:numPr>
      </w:pPr>
      <w:r>
        <w:t>Prime user with explanation of story curve</w:t>
      </w:r>
      <w:r w:rsidR="00C1795D">
        <w:t>.</w:t>
      </w:r>
    </w:p>
    <w:p w:rsidR="007E3CBC" w:rsidRDefault="00861195">
      <w:r>
        <w:t xml:space="preserve">Data Domain: </w:t>
      </w:r>
      <w:r w:rsidR="00FA3D9F">
        <w:t>Raw quantitative data c</w:t>
      </w:r>
      <w:r w:rsidR="00ED71D4">
        <w:t>onsists of measurements from</w:t>
      </w:r>
      <w:r w:rsidR="00FA3D9F">
        <w:t xml:space="preserve"> Lake George </w:t>
      </w:r>
      <w:r w:rsidR="00ED71D4">
        <w:t>taken between</w:t>
      </w:r>
      <w:r w:rsidR="00FA3D9F">
        <w:t xml:space="preserve"> 1980 through 2009. </w:t>
      </w:r>
      <w:r w:rsidR="00CD7599">
        <w:t xml:space="preserve">Additionally, </w:t>
      </w:r>
      <w:r w:rsidR="00097AF2">
        <w:t xml:space="preserve">writing and figures from The State of the Lake </w:t>
      </w:r>
      <w:r w:rsidR="005753C3">
        <w:t>report</w:t>
      </w:r>
      <w:r w:rsidR="005D59A2">
        <w:t xml:space="preserve"> and the Lake George Chemical </w:t>
      </w:r>
      <w:r w:rsidR="00C14C4E">
        <w:t xml:space="preserve">Monitoring Program site </w:t>
      </w:r>
      <w:r w:rsidR="002B7CF3">
        <w:t>are used as human</w:t>
      </w:r>
      <w:r w:rsidR="00A33F02">
        <w:t xml:space="preserve">-level </w:t>
      </w:r>
      <w:r w:rsidR="009B52E8">
        <w:t>samples of</w:t>
      </w:r>
      <w:r w:rsidR="00A33F02">
        <w:t xml:space="preserve"> </w:t>
      </w:r>
      <w:r w:rsidR="00447199">
        <w:t>writing.</w:t>
      </w:r>
      <w:r w:rsidR="005753C3">
        <w:t xml:space="preserve"> </w:t>
      </w:r>
    </w:p>
    <w:p w:rsidR="00AD05D4" w:rsidRDefault="00FE1826">
      <w:r>
        <w:t>Data and writing ab</w:t>
      </w:r>
      <w:r w:rsidR="00AD05D4">
        <w:t>out three variables were chosen:</w:t>
      </w:r>
      <w:r>
        <w:t xml:space="preserve"> </w:t>
      </w:r>
    </w:p>
    <w:p w:rsidR="00AD05D4" w:rsidRDefault="00AD05D4" w:rsidP="00AD05D4">
      <w:pPr>
        <w:pStyle w:val="ListParagraph"/>
        <w:numPr>
          <w:ilvl w:val="0"/>
          <w:numId w:val="1"/>
        </w:numPr>
      </w:pPr>
      <w:r>
        <w:t>Secchi Depth</w:t>
      </w:r>
    </w:p>
    <w:p w:rsidR="00AD05D4" w:rsidRDefault="00FE1826" w:rsidP="00AD05D4">
      <w:pPr>
        <w:pStyle w:val="ListParagraph"/>
        <w:numPr>
          <w:ilvl w:val="0"/>
          <w:numId w:val="1"/>
        </w:numPr>
      </w:pPr>
      <w:r>
        <w:t xml:space="preserve">Total </w:t>
      </w:r>
      <w:r w:rsidR="00AD05D4">
        <w:t>Phosphorous</w:t>
      </w:r>
    </w:p>
    <w:p w:rsidR="00AD05D4" w:rsidRDefault="00AD05D4" w:rsidP="00AD05D4">
      <w:pPr>
        <w:pStyle w:val="ListParagraph"/>
        <w:numPr>
          <w:ilvl w:val="0"/>
          <w:numId w:val="1"/>
        </w:numPr>
      </w:pPr>
      <w:r>
        <w:t>Chlorophyll A</w:t>
      </w:r>
    </w:p>
    <w:p w:rsidR="00D42002" w:rsidRDefault="004C6A3A" w:rsidP="00AD05D4">
      <w:pPr>
        <w:tabs>
          <w:tab w:val="left" w:pos="2565"/>
        </w:tabs>
      </w:pPr>
      <w:r>
        <w:t>Each variable</w:t>
      </w:r>
      <w:r w:rsidR="00873C33">
        <w:t>’s data is grouped by</w:t>
      </w:r>
      <w:r>
        <w:t xml:space="preserve"> </w:t>
      </w:r>
      <w:r w:rsidR="00AD05D4">
        <w:t>Yearly, Seasonal (monthly), and</w:t>
      </w:r>
      <w:r>
        <w:t>/or</w:t>
      </w:r>
      <w:r w:rsidR="00AD05D4">
        <w:t xml:space="preserve"> Site (spatial) </w:t>
      </w:r>
      <w:r w:rsidR="00873C33">
        <w:t>criteria</w:t>
      </w:r>
      <w:r w:rsidR="00AD05D4">
        <w:t xml:space="preserve">. </w:t>
      </w:r>
      <w:r w:rsidR="00873C33">
        <w:t>T</w:t>
      </w:r>
      <w:r w:rsidR="00EA398B">
        <w:t xml:space="preserve">he variables </w:t>
      </w:r>
      <w:r w:rsidR="00DE4EC9">
        <w:t>were chosen due to their relationship</w:t>
      </w:r>
      <w:r w:rsidR="00043AF3">
        <w:t xml:space="preserve">. Phosphorous promotes the growth of Algae blooms, </w:t>
      </w:r>
      <w:r w:rsidR="007473F2">
        <w:t>which raise the Chlorophyll A levels</w:t>
      </w:r>
      <w:r w:rsidR="0033505F">
        <w:t xml:space="preserve"> and which should reduced Secchi Depth.</w:t>
      </w:r>
      <w:r w:rsidR="00DE4EC9">
        <w:t xml:space="preserve"> </w:t>
      </w:r>
      <w:r w:rsidR="00AA2AE7">
        <w:t>All three variables appear</w:t>
      </w:r>
      <w:r w:rsidR="00DE4EC9">
        <w:t xml:space="preserve"> in </w:t>
      </w:r>
      <w:r w:rsidR="002045BF">
        <w:t>both The State</w:t>
      </w:r>
      <w:r w:rsidR="002C2A46">
        <w:t xml:space="preserve"> of the Lake report</w:t>
      </w:r>
      <w:r w:rsidR="00115AEB">
        <w:t xml:space="preserve"> </w:t>
      </w:r>
      <w:r w:rsidR="002C2A46">
        <w:t xml:space="preserve">and on </w:t>
      </w:r>
      <w:r w:rsidR="00314CF6">
        <w:t>the Lake George Chemical Monitoring Program site</w:t>
      </w:r>
      <w:r w:rsidR="00115AEB">
        <w:t xml:space="preserve">, </w:t>
      </w:r>
      <w:r w:rsidR="0054184C">
        <w:t>with</w:t>
      </w:r>
      <w:r w:rsidR="00001F26">
        <w:t xml:space="preserve"> human-written</w:t>
      </w:r>
      <w:r w:rsidR="0054184C">
        <w:t xml:space="preserve"> </w:t>
      </w:r>
      <w:r w:rsidR="0060171E">
        <w:t>descriptions</w:t>
      </w:r>
      <w:r w:rsidR="00C15077">
        <w:t xml:space="preserve"> and visualizations</w:t>
      </w:r>
      <w:r w:rsidR="0060171E">
        <w:t xml:space="preserve"> of trends in the data gathered about each variable</w:t>
      </w:r>
      <w:r w:rsidR="00C15077">
        <w:t xml:space="preserve">. </w:t>
      </w:r>
    </w:p>
    <w:p w:rsidR="006977E4" w:rsidRDefault="006977E4" w:rsidP="00AD05D4">
      <w:pPr>
        <w:tabs>
          <w:tab w:val="left" w:pos="2565"/>
        </w:tabs>
      </w:pPr>
      <w:r>
        <w:t>Test Materials:</w:t>
      </w:r>
    </w:p>
    <w:p w:rsidR="00650A17" w:rsidRDefault="006977E4" w:rsidP="00AD05D4">
      <w:pPr>
        <w:tabs>
          <w:tab w:val="left" w:pos="2565"/>
        </w:tabs>
      </w:pPr>
      <w:r>
        <w:t xml:space="preserve">For each variable, a </w:t>
      </w:r>
      <w:r w:rsidR="00EB7D80">
        <w:t>data figure</w:t>
      </w:r>
      <w:r>
        <w:t xml:space="preserve"> is chosen</w:t>
      </w:r>
      <w:r w:rsidR="00EB7D80">
        <w:t xml:space="preserve"> from one of the writing sources</w:t>
      </w:r>
      <w:r>
        <w:t xml:space="preserve"> and</w:t>
      </w:r>
      <w:r w:rsidR="00EB7D80">
        <w:t xml:space="preserve"> it and</w:t>
      </w:r>
      <w:r>
        <w:t xml:space="preserve"> </w:t>
      </w:r>
      <w:r w:rsidR="00EB7D80">
        <w:t xml:space="preserve">its corresponding description are taken. </w:t>
      </w:r>
      <w:r w:rsidR="00186D96">
        <w:t>A slightly edited version of this text</w:t>
      </w:r>
      <w:r w:rsidR="005D55AB">
        <w:t xml:space="preserve"> is taken as the human writing source.</w:t>
      </w:r>
      <w:r w:rsidR="00083CA1">
        <w:t xml:space="preserve"> Other variations contains some or all of the following story parts.</w:t>
      </w:r>
    </w:p>
    <w:p w:rsidR="00012124" w:rsidRDefault="006877BF" w:rsidP="00AD05D4">
      <w:pPr>
        <w:tabs>
          <w:tab w:val="left" w:pos="2565"/>
        </w:tabs>
      </w:pPr>
      <w:r>
        <w:t>Story Parts</w:t>
      </w:r>
      <w:r w:rsidR="00900A6C">
        <w:t xml:space="preserve"> (not necessarily in</w:t>
      </w:r>
      <w:r w:rsidR="00847432">
        <w:t xml:space="preserve"> this</w:t>
      </w:r>
      <w:r w:rsidR="00900A6C">
        <w:t xml:space="preserve"> order)</w:t>
      </w:r>
      <w:r w:rsidR="00012124">
        <w:t>:</w:t>
      </w:r>
    </w:p>
    <w:p w:rsidR="00194DD6" w:rsidRDefault="00012124" w:rsidP="00AD05D4">
      <w:pPr>
        <w:tabs>
          <w:tab w:val="left" w:pos="2565"/>
        </w:tabs>
      </w:pPr>
      <w:r>
        <w:t>1.</w:t>
      </w:r>
      <w:r w:rsidR="00AC60A0">
        <w:t xml:space="preserve"> Story Curve Explanation -</w:t>
      </w:r>
      <w:r>
        <w:t xml:space="preserve"> Explain the type of story curve that’s about to be used.</w:t>
      </w:r>
      <w:r w:rsidR="00E24ADF">
        <w:t xml:space="preserve"> </w:t>
      </w:r>
    </w:p>
    <w:p w:rsidR="00194DD6" w:rsidRDefault="00194DD6" w:rsidP="00AD05D4">
      <w:pPr>
        <w:tabs>
          <w:tab w:val="left" w:pos="2565"/>
        </w:tabs>
      </w:pPr>
      <w:r>
        <w:t>2. Sentiment Explanation – Explain what data change</w:t>
      </w:r>
      <w:r w:rsidR="00D71A13">
        <w:t>s are</w:t>
      </w:r>
      <w:r>
        <w:t xml:space="preserve"> good and bad.</w:t>
      </w:r>
    </w:p>
    <w:p w:rsidR="00012124" w:rsidRDefault="00194DD6" w:rsidP="00AD05D4">
      <w:pPr>
        <w:tabs>
          <w:tab w:val="left" w:pos="2565"/>
        </w:tabs>
      </w:pPr>
      <w:r>
        <w:t>3</w:t>
      </w:r>
      <w:r w:rsidR="00012124">
        <w:t xml:space="preserve">. </w:t>
      </w:r>
      <w:r w:rsidR="00C21406">
        <w:t xml:space="preserve">Domain </w:t>
      </w:r>
      <w:r>
        <w:t>Information</w:t>
      </w:r>
      <w:r w:rsidR="00C21406">
        <w:t xml:space="preserve"> – Give information about the measurement they’re about to look at. </w:t>
      </w:r>
    </w:p>
    <w:p w:rsidR="00900A6C" w:rsidRDefault="00194DD6" w:rsidP="00AD05D4">
      <w:pPr>
        <w:tabs>
          <w:tab w:val="left" w:pos="2565"/>
        </w:tabs>
      </w:pPr>
      <w:r>
        <w:t>4</w:t>
      </w:r>
      <w:r w:rsidR="00900A6C">
        <w:t>. Data Explanation – Tell them about the data itself.</w:t>
      </w:r>
      <w:r w:rsidR="00E24ADF">
        <w:t xml:space="preserve"> </w:t>
      </w:r>
    </w:p>
    <w:p w:rsidR="00586484" w:rsidRDefault="00586484" w:rsidP="00AD05D4">
      <w:pPr>
        <w:tabs>
          <w:tab w:val="left" w:pos="2565"/>
        </w:tabs>
      </w:pPr>
    </w:p>
    <w:p w:rsidR="00EC0B23" w:rsidRDefault="00EC0B23" w:rsidP="00AD05D4">
      <w:pPr>
        <w:tabs>
          <w:tab w:val="left" w:pos="2565"/>
        </w:tabs>
      </w:pPr>
    </w:p>
    <w:p w:rsidR="00EC0B23" w:rsidRDefault="00EC0B23" w:rsidP="00AD05D4">
      <w:pPr>
        <w:tabs>
          <w:tab w:val="left" w:pos="2565"/>
        </w:tabs>
      </w:pPr>
    </w:p>
    <w:p w:rsidR="00134938" w:rsidRDefault="00134938" w:rsidP="00134938">
      <w:pPr>
        <w:tabs>
          <w:tab w:val="left" w:pos="2565"/>
        </w:tabs>
      </w:pPr>
    </w:p>
    <w:p w:rsidR="00650A17" w:rsidRDefault="00134938" w:rsidP="00AD05D4">
      <w:pPr>
        <w:tabs>
          <w:tab w:val="left" w:pos="2565"/>
        </w:tabs>
      </w:pPr>
      <w:r>
        <w:lastRenderedPageBreak/>
        <w:t>Notes-to-self:</w:t>
      </w:r>
      <w:r w:rsidR="00363BEE">
        <w:br/>
        <w:t>- Language cannot be really separated from the task of portraying a story curve. A story curve is the theoretical curve of emotion/drama felt by the user; we cannot measure use</w:t>
      </w:r>
      <w:r w:rsidR="0061717A">
        <w:t>r</w:t>
      </w:r>
      <w:r w:rsidR="00363BEE">
        <w:t xml:space="preserve"> sentiment/emotion as the story goes, but we can try to display appropriate amounts of positive or negative emotion using words with different sentiment.</w:t>
      </w:r>
      <w:r w:rsidR="0061717A">
        <w:t xml:space="preserve"> This is the only way we can really accentuate (or display at all) the story curve, since </w:t>
      </w:r>
      <w:r w:rsidR="005A06F4">
        <w:t>the agent</w:t>
      </w:r>
      <w:r w:rsidR="0061717A">
        <w:t xml:space="preserve"> do</w:t>
      </w:r>
      <w:r w:rsidR="005A06F4">
        <w:t>es</w:t>
      </w:r>
      <w:r w:rsidR="0061717A">
        <w:t>n’t have compe</w:t>
      </w:r>
      <w:r w:rsidR="00834B09">
        <w:t>lling characters, a deep plot</w:t>
      </w:r>
      <w:r w:rsidR="005A06F4">
        <w:t>, or the ability to write deeper meanings into the text generated.</w:t>
      </w:r>
    </w:p>
    <w:p w:rsidR="005A06F4" w:rsidRDefault="001F228B" w:rsidP="00AD05D4">
      <w:pPr>
        <w:tabs>
          <w:tab w:val="left" w:pos="2565"/>
        </w:tabs>
      </w:pPr>
      <w:r>
        <w:t>- Generated and trend-describing parts of the text, by themselves, are too short! It is trivial for users taking the tests to just repeat what the trends are. Use human-written text and explanations to lengthen, and chain several tests</w:t>
      </w:r>
      <w:r w:rsidR="00E85211">
        <w:t xml:space="preserve"> with different variations</w:t>
      </w:r>
      <w:r w:rsidR="002B7282">
        <w:t xml:space="preserve"> together. </w:t>
      </w:r>
    </w:p>
    <w:p w:rsidR="00650A17" w:rsidRDefault="003A17C9" w:rsidP="00AD05D4">
      <w:pPr>
        <w:tabs>
          <w:tab w:val="left" w:pos="2565"/>
        </w:tabs>
      </w:pPr>
      <w:r>
        <w:t>- Just explaining the story curve before either type of explanat</w:t>
      </w:r>
      <w:r w:rsidR="00E02969">
        <w:t>ion could have a priming effect, and could help the user remember just based on which story curve was explained.</w:t>
      </w:r>
    </w:p>
    <w:p w:rsidR="00967AFA" w:rsidRDefault="00692FB2" w:rsidP="00AD05D4">
      <w:pPr>
        <w:tabs>
          <w:tab w:val="left" w:pos="2565"/>
        </w:tabs>
      </w:pPr>
      <w:r>
        <w:t>- Are these stories too short, and the trends too trivial?</w:t>
      </w:r>
    </w:p>
    <w:p w:rsidR="00692FB2" w:rsidRDefault="00967AFA" w:rsidP="00AD05D4">
      <w:pPr>
        <w:tabs>
          <w:tab w:val="left" w:pos="2565"/>
        </w:tabs>
      </w:pPr>
      <w:r>
        <w:t>- If the direction of sentiment isn’t up-down, th</w:t>
      </w:r>
      <w:r w:rsidR="00854AC7">
        <w:t>e story type explanations may cause</w:t>
      </w:r>
      <w:r w:rsidR="003C6BB0">
        <w:t xml:space="preserve"> confusion.</w:t>
      </w:r>
    </w:p>
    <w:p w:rsidR="0061717A" w:rsidRDefault="000266E6" w:rsidP="00AD05D4">
      <w:pPr>
        <w:tabs>
          <w:tab w:val="left" w:pos="2565"/>
        </w:tabs>
      </w:pPr>
      <w:r>
        <w:tab/>
        <w:t>- Story curve explanations w/out the directional language.</w:t>
      </w:r>
    </w:p>
    <w:p w:rsidR="00650A17" w:rsidRDefault="00956C88" w:rsidP="00956C88">
      <w:pPr>
        <w:pStyle w:val="ListParagraph"/>
        <w:numPr>
          <w:ilvl w:val="0"/>
          <w:numId w:val="2"/>
        </w:numPr>
        <w:tabs>
          <w:tab w:val="left" w:pos="2565"/>
        </w:tabs>
      </w:pPr>
      <w:r>
        <w:t>Human text vs. Story text only is not a balanced assessment, since human text inclu</w:t>
      </w:r>
      <w:r w:rsidR="00EB0E7B">
        <w:t>des a lot of extra explanation and domain-specific words. Difference between the two is too large</w:t>
      </w:r>
      <w:r w:rsidR="00607AC7">
        <w:t>, variation is not well controlled.</w:t>
      </w:r>
    </w:p>
    <w:p w:rsidR="00934552" w:rsidRDefault="00491AC0" w:rsidP="00934552">
      <w:pPr>
        <w:pStyle w:val="ListParagraph"/>
        <w:numPr>
          <w:ilvl w:val="0"/>
          <w:numId w:val="2"/>
        </w:numPr>
        <w:tabs>
          <w:tab w:val="left" w:pos="2565"/>
        </w:tabs>
      </w:pPr>
      <w:r>
        <w:t>Drama curves really only matter if the appropriate sentiment is displayed at the appropriate times.</w:t>
      </w:r>
    </w:p>
    <w:p w:rsidR="00934552" w:rsidRDefault="00934552" w:rsidP="00934552">
      <w:pPr>
        <w:pStyle w:val="ListParagraph"/>
        <w:numPr>
          <w:ilvl w:val="1"/>
          <w:numId w:val="2"/>
        </w:numPr>
        <w:tabs>
          <w:tab w:val="left" w:pos="2565"/>
        </w:tabs>
      </w:pPr>
      <w:r>
        <w:t>Positive/negative needs to be portrayed.</w:t>
      </w:r>
    </w:p>
    <w:p w:rsidR="004A5AA4" w:rsidRDefault="004A5AA4" w:rsidP="00934552">
      <w:pPr>
        <w:pStyle w:val="ListParagraph"/>
        <w:numPr>
          <w:ilvl w:val="1"/>
          <w:numId w:val="2"/>
        </w:numPr>
        <w:tabs>
          <w:tab w:val="left" w:pos="2565"/>
        </w:tabs>
      </w:pPr>
      <w:r>
        <w:t xml:space="preserve">Get lists of words from stock market </w:t>
      </w:r>
      <w:r w:rsidR="00BF054E">
        <w:t>for movement and such</w:t>
      </w:r>
    </w:p>
    <w:p w:rsidR="008875EA" w:rsidRDefault="008875EA" w:rsidP="008875EA">
      <w:pPr>
        <w:pStyle w:val="ListParagraph"/>
        <w:numPr>
          <w:ilvl w:val="0"/>
          <w:numId w:val="2"/>
        </w:numPr>
        <w:tabs>
          <w:tab w:val="left" w:pos="2565"/>
        </w:tabs>
      </w:pPr>
      <w:r>
        <w:t xml:space="preserve">Generated visualizations don’t look good and </w:t>
      </w:r>
      <w:r w:rsidR="00F61DCD">
        <w:t>human text does not discuss them</w:t>
      </w:r>
    </w:p>
    <w:p w:rsidR="00F61DCD" w:rsidRDefault="00F61DCD" w:rsidP="00F61DCD">
      <w:pPr>
        <w:pStyle w:val="ListParagraph"/>
        <w:numPr>
          <w:ilvl w:val="1"/>
          <w:numId w:val="2"/>
        </w:numPr>
        <w:tabs>
          <w:tab w:val="left" w:pos="2565"/>
        </w:tabs>
      </w:pPr>
      <w:r>
        <w:t>Try using existing visualizations from writing sources</w:t>
      </w:r>
    </w:p>
    <w:p w:rsidR="00F61DCD" w:rsidRDefault="00D06134" w:rsidP="00833B3B">
      <w:pPr>
        <w:pStyle w:val="ListParagraph"/>
        <w:numPr>
          <w:ilvl w:val="0"/>
          <w:numId w:val="2"/>
        </w:numPr>
        <w:tabs>
          <w:tab w:val="left" w:pos="2565"/>
        </w:tabs>
      </w:pPr>
      <w:r>
        <w:t>What variations should be used? User should be put through one “path” in a “</w:t>
      </w:r>
      <w:r w:rsidR="00980D7C">
        <w:t>grid</w:t>
      </w:r>
      <w:r>
        <w:t>” of</w:t>
      </w:r>
      <w:r w:rsidR="006550AA">
        <w:t xml:space="preserve"> variations</w:t>
      </w:r>
    </w:p>
    <w:p w:rsidR="005A1671" w:rsidRDefault="005A1671" w:rsidP="00833B3B">
      <w:pPr>
        <w:pStyle w:val="ListParagraph"/>
        <w:numPr>
          <w:ilvl w:val="0"/>
          <w:numId w:val="2"/>
        </w:numPr>
        <w:tabs>
          <w:tab w:val="left" w:pos="2565"/>
        </w:tabs>
      </w:pPr>
      <w:r>
        <w:t>What’s missing is language used in typical man-in-a-hole or rags-to-riches stories</w:t>
      </w:r>
    </w:p>
    <w:p w:rsidR="00EA4411" w:rsidRDefault="00776E6E" w:rsidP="00EA4411">
      <w:pPr>
        <w:pStyle w:val="ListParagraph"/>
        <w:numPr>
          <w:ilvl w:val="0"/>
          <w:numId w:val="2"/>
        </w:numPr>
        <w:tabs>
          <w:tab w:val="left" w:pos="2565"/>
        </w:tabs>
      </w:pPr>
      <w:r>
        <w:t>Have to let the user know what direction of data change their sentiment should be based on</w:t>
      </w:r>
      <w:r w:rsidR="00F45D6C">
        <w:t>.</w:t>
      </w:r>
    </w:p>
    <w:p w:rsidR="00EA4411" w:rsidRDefault="00EA4411" w:rsidP="00EA4411">
      <w:pPr>
        <w:tabs>
          <w:tab w:val="left" w:pos="2565"/>
        </w:tabs>
      </w:pPr>
    </w:p>
    <w:p w:rsidR="00CB0CF0" w:rsidRDefault="00CB0CF0" w:rsidP="00EA4411">
      <w:pPr>
        <w:tabs>
          <w:tab w:val="left" w:pos="2565"/>
        </w:tabs>
      </w:pPr>
    </w:p>
    <w:p w:rsidR="00CB0CF0" w:rsidRDefault="00CB0CF0" w:rsidP="00EA4411">
      <w:pPr>
        <w:tabs>
          <w:tab w:val="left" w:pos="2565"/>
        </w:tabs>
      </w:pPr>
    </w:p>
    <w:p w:rsidR="00EC0B23" w:rsidRDefault="00EC0B23" w:rsidP="00EA4411">
      <w:pPr>
        <w:tabs>
          <w:tab w:val="left" w:pos="2565"/>
        </w:tabs>
      </w:pPr>
    </w:p>
    <w:p w:rsidR="00EC0B23" w:rsidRDefault="00EC0B23" w:rsidP="00EA4411">
      <w:pPr>
        <w:tabs>
          <w:tab w:val="left" w:pos="2565"/>
        </w:tabs>
      </w:pPr>
    </w:p>
    <w:p w:rsidR="00EC0B23" w:rsidRDefault="00EC0B23" w:rsidP="00EA4411">
      <w:pPr>
        <w:tabs>
          <w:tab w:val="left" w:pos="2565"/>
        </w:tabs>
      </w:pPr>
    </w:p>
    <w:p w:rsidR="00EA4411" w:rsidRDefault="00EA4411" w:rsidP="00EA4411">
      <w:pPr>
        <w:tabs>
          <w:tab w:val="left" w:pos="2565"/>
        </w:tabs>
      </w:pPr>
      <w:r>
        <w:lastRenderedPageBreak/>
        <w:t xml:space="preserve">- </w:t>
      </w:r>
      <w:r w:rsidR="00F2535E">
        <w:t>Can’t separate text generation from the task of conveying dramatic curves</w:t>
      </w:r>
    </w:p>
    <w:p w:rsidR="00642BDE" w:rsidRDefault="00EC0B23" w:rsidP="00EC0B23">
      <w:pPr>
        <w:tabs>
          <w:tab w:val="left" w:pos="2565"/>
        </w:tabs>
      </w:pPr>
      <w:r>
        <w:tab/>
        <w:t>- C</w:t>
      </w:r>
      <w:r w:rsidR="00CB0CF0">
        <w:t>ontrol sentiment generation</w:t>
      </w:r>
      <w:r w:rsidR="00284F5A">
        <w:t xml:space="preserve"> at the text level</w:t>
      </w:r>
      <w:r w:rsidR="00642BDE">
        <w:t xml:space="preserve"> </w:t>
      </w:r>
    </w:p>
    <w:p w:rsidR="00F2535E" w:rsidRDefault="00F2535E" w:rsidP="00EA4411">
      <w:pPr>
        <w:tabs>
          <w:tab w:val="left" w:pos="2565"/>
        </w:tabs>
      </w:pPr>
      <w:r>
        <w:t>- Story-time doesn’t have to follow data-time</w:t>
      </w:r>
      <w:r w:rsidR="00A03B28">
        <w:t xml:space="preserve">. This allows for curves to be </w:t>
      </w:r>
      <w:r w:rsidR="00B96C54">
        <w:t>controlled</w:t>
      </w:r>
      <w:r w:rsidR="00A03B28">
        <w:t xml:space="preserve"> regardless of </w:t>
      </w:r>
      <w:r w:rsidR="00AB12CC">
        <w:t>the time axis</w:t>
      </w:r>
      <w:r w:rsidR="00A03B28">
        <w:t xml:space="preserve"> in the underlying data.</w:t>
      </w:r>
    </w:p>
    <w:p w:rsidR="00AB12CC" w:rsidRDefault="00AB12CC" w:rsidP="00EA4411">
      <w:pPr>
        <w:tabs>
          <w:tab w:val="left" w:pos="2565"/>
        </w:tabs>
      </w:pPr>
      <w:r>
        <w:t>- People need some explanation before they can begin to appreciate sentiment in the story</w:t>
      </w:r>
    </w:p>
    <w:p w:rsidR="00AB12CC" w:rsidRDefault="00AB12CC" w:rsidP="00EA4411">
      <w:pPr>
        <w:tabs>
          <w:tab w:val="left" w:pos="2565"/>
        </w:tabs>
      </w:pPr>
      <w:r>
        <w:tab/>
        <w:t>- what direction is good and bad</w:t>
      </w:r>
    </w:p>
    <w:p w:rsidR="00AB12CC" w:rsidRPr="00AD05D4" w:rsidRDefault="00AB12CC" w:rsidP="00EA4411">
      <w:pPr>
        <w:tabs>
          <w:tab w:val="left" w:pos="2565"/>
        </w:tabs>
      </w:pPr>
      <w:r>
        <w:t>- Mentioning the story shape itself may be enough</w:t>
      </w:r>
      <w:r w:rsidR="008A617C">
        <w:t xml:space="preserve"> to help.</w:t>
      </w:r>
    </w:p>
    <w:sectPr w:rsidR="00AB12CC" w:rsidRPr="00AD05D4" w:rsidSect="00CF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48E"/>
    <w:multiLevelType w:val="hybridMultilevel"/>
    <w:tmpl w:val="EAA4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750F2"/>
    <w:multiLevelType w:val="hybridMultilevel"/>
    <w:tmpl w:val="17DA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435B9"/>
    <w:multiLevelType w:val="hybridMultilevel"/>
    <w:tmpl w:val="CD3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C38BD"/>
    <w:multiLevelType w:val="hybridMultilevel"/>
    <w:tmpl w:val="D082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7B3B"/>
    <w:rsid w:val="00001F26"/>
    <w:rsid w:val="00012124"/>
    <w:rsid w:val="000266E6"/>
    <w:rsid w:val="00043AF3"/>
    <w:rsid w:val="00053D68"/>
    <w:rsid w:val="000579C7"/>
    <w:rsid w:val="00083CA1"/>
    <w:rsid w:val="00097AF2"/>
    <w:rsid w:val="000F0DA4"/>
    <w:rsid w:val="00115AEB"/>
    <w:rsid w:val="0012356F"/>
    <w:rsid w:val="0012616F"/>
    <w:rsid w:val="00134938"/>
    <w:rsid w:val="00186D96"/>
    <w:rsid w:val="00194DD6"/>
    <w:rsid w:val="001F228B"/>
    <w:rsid w:val="002045BF"/>
    <w:rsid w:val="00207240"/>
    <w:rsid w:val="00284F5A"/>
    <w:rsid w:val="002A4ACE"/>
    <w:rsid w:val="002B7282"/>
    <w:rsid w:val="002B7CF3"/>
    <w:rsid w:val="002C2A46"/>
    <w:rsid w:val="00314CF6"/>
    <w:rsid w:val="0033505F"/>
    <w:rsid w:val="00363BEE"/>
    <w:rsid w:val="00363EC1"/>
    <w:rsid w:val="003860A5"/>
    <w:rsid w:val="003A17C9"/>
    <w:rsid w:val="003B2A12"/>
    <w:rsid w:val="003C6BB0"/>
    <w:rsid w:val="00415EC9"/>
    <w:rsid w:val="00427635"/>
    <w:rsid w:val="00440DF1"/>
    <w:rsid w:val="00447199"/>
    <w:rsid w:val="00467F73"/>
    <w:rsid w:val="00484DB2"/>
    <w:rsid w:val="004858EA"/>
    <w:rsid w:val="00491AC0"/>
    <w:rsid w:val="004A5AA4"/>
    <w:rsid w:val="004B7F0A"/>
    <w:rsid w:val="004C6A3A"/>
    <w:rsid w:val="004D5649"/>
    <w:rsid w:val="00503FD0"/>
    <w:rsid w:val="0054184C"/>
    <w:rsid w:val="005753C3"/>
    <w:rsid w:val="00586484"/>
    <w:rsid w:val="005A06F4"/>
    <w:rsid w:val="005A1671"/>
    <w:rsid w:val="005D1D5E"/>
    <w:rsid w:val="005D55AB"/>
    <w:rsid w:val="005D59A2"/>
    <w:rsid w:val="0060171E"/>
    <w:rsid w:val="00607AC7"/>
    <w:rsid w:val="0061717A"/>
    <w:rsid w:val="00642BDE"/>
    <w:rsid w:val="00650A17"/>
    <w:rsid w:val="006550AA"/>
    <w:rsid w:val="00660BE8"/>
    <w:rsid w:val="006877BF"/>
    <w:rsid w:val="00692FB2"/>
    <w:rsid w:val="006977E4"/>
    <w:rsid w:val="007473F2"/>
    <w:rsid w:val="00776E6E"/>
    <w:rsid w:val="007E3CBC"/>
    <w:rsid w:val="00826C2A"/>
    <w:rsid w:val="00833B3B"/>
    <w:rsid w:val="00834B09"/>
    <w:rsid w:val="00847432"/>
    <w:rsid w:val="00854AC7"/>
    <w:rsid w:val="00861195"/>
    <w:rsid w:val="00873C33"/>
    <w:rsid w:val="008875EA"/>
    <w:rsid w:val="008A617C"/>
    <w:rsid w:val="008E5D6D"/>
    <w:rsid w:val="00900A6C"/>
    <w:rsid w:val="00934552"/>
    <w:rsid w:val="00936ED7"/>
    <w:rsid w:val="00956C88"/>
    <w:rsid w:val="00967AFA"/>
    <w:rsid w:val="00980D7C"/>
    <w:rsid w:val="0098659C"/>
    <w:rsid w:val="009B52E8"/>
    <w:rsid w:val="00A02A0D"/>
    <w:rsid w:val="00A03B28"/>
    <w:rsid w:val="00A13A56"/>
    <w:rsid w:val="00A174B3"/>
    <w:rsid w:val="00A33F02"/>
    <w:rsid w:val="00A57B3B"/>
    <w:rsid w:val="00AA2AE7"/>
    <w:rsid w:val="00AB12CC"/>
    <w:rsid w:val="00AC60A0"/>
    <w:rsid w:val="00AD05D4"/>
    <w:rsid w:val="00AD6DD5"/>
    <w:rsid w:val="00AE539C"/>
    <w:rsid w:val="00B96C54"/>
    <w:rsid w:val="00BA4513"/>
    <w:rsid w:val="00BB1EFF"/>
    <w:rsid w:val="00BF054E"/>
    <w:rsid w:val="00C14C4E"/>
    <w:rsid w:val="00C15077"/>
    <w:rsid w:val="00C1795D"/>
    <w:rsid w:val="00C21406"/>
    <w:rsid w:val="00C62CEA"/>
    <w:rsid w:val="00CB0CF0"/>
    <w:rsid w:val="00CD7599"/>
    <w:rsid w:val="00CF7BF2"/>
    <w:rsid w:val="00D06134"/>
    <w:rsid w:val="00D42002"/>
    <w:rsid w:val="00D47ADC"/>
    <w:rsid w:val="00D71A13"/>
    <w:rsid w:val="00DE4EC9"/>
    <w:rsid w:val="00E02969"/>
    <w:rsid w:val="00E20286"/>
    <w:rsid w:val="00E24ADF"/>
    <w:rsid w:val="00E84186"/>
    <w:rsid w:val="00E85211"/>
    <w:rsid w:val="00EA398B"/>
    <w:rsid w:val="00EA4411"/>
    <w:rsid w:val="00EB0E7B"/>
    <w:rsid w:val="00EB7D80"/>
    <w:rsid w:val="00EC0B23"/>
    <w:rsid w:val="00ED71D4"/>
    <w:rsid w:val="00F2535E"/>
    <w:rsid w:val="00F45D6C"/>
    <w:rsid w:val="00F61DCD"/>
    <w:rsid w:val="00FA3D9F"/>
    <w:rsid w:val="00FA52D4"/>
    <w:rsid w:val="00FE1826"/>
    <w:rsid w:val="00FF1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5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</dc:creator>
  <cp:keywords/>
  <dc:description/>
  <cp:lastModifiedBy>Zev</cp:lastModifiedBy>
  <cp:revision>130</cp:revision>
  <dcterms:created xsi:type="dcterms:W3CDTF">2017-08-29T08:11:00Z</dcterms:created>
  <dcterms:modified xsi:type="dcterms:W3CDTF">2017-08-29T15:25:00Z</dcterms:modified>
</cp:coreProperties>
</file>