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1"/>
          <w:szCs w:val="21"/>
        </w:rPr>
      </w:pPr>
      <w:bookmarkStart w:colFirst="0" w:colLast="0" w:name="_heading=h.vi5jvyawjf2z" w:id="0"/>
      <w:bookmarkEnd w:id="0"/>
      <w:r w:rsidDel="00000000" w:rsidR="00000000" w:rsidRPr="00000000">
        <w:rPr>
          <w:rFonts w:ascii="Times New Roman" w:cs="Times New Roman" w:eastAsia="Times New Roman" w:hAnsi="Times New Roman"/>
          <w:b w:val="1"/>
          <w:bCs w:val="1"/>
          <w:sz w:val="21"/>
          <w:szCs w:val="21"/>
        </w:rPr>
        <w:drawing>
          <wp:inline distB="0" distT="0" distL="0" distR="0">
            <wp:extent cx="1711325" cy="476885"/>
            <wp:effectExtent b="0" l="0" r="0" t="0"/>
            <wp:docPr descr="SUNDAY SCHOOL UNIT - Logo edited 4" id="1" name="image1.png"/>
            <a:graphic>
              <a:graphicData uri="http://schemas.openxmlformats.org/drawingml/2006/picture">
                <pic:pic>
                  <pic:nvPicPr>
                    <pic:cNvPr descr="SUNDAY SCHOOL UNIT - Logo edited 4" id="0" name="image1.png"/>
                    <pic:cNvPicPr preferRelativeResize="0"/>
                  </pic:nvPicPr>
                  <pic:blipFill>
                    <a:blip r:embed="rId7"/>
                    <a:srcRect b="0" l="0" r="0" t="0"/>
                    <a:stretch>
                      <a:fillRect/>
                    </a:stretch>
                  </pic:blipFill>
                  <pic:spPr>
                    <a:xfrm>
                      <a:off x="0" y="0"/>
                      <a:ext cx="1711325" cy="47688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BOWEN UNIVERSITY </w:t>
      </w:r>
    </w:p>
    <w:p w:rsidR="00000000" w:rsidDel="00000000" w:rsidP="00000000" w:rsidRDefault="00000000" w:rsidRPr="00000000" w14:paraId="00000003">
      <w:pPr>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SUNDAY SCHOOL OUTLINE</w:t>
      </w:r>
    </w:p>
    <w:p w:rsidR="00000000" w:rsidDel="00000000" w:rsidP="00000000" w:rsidRDefault="00000000" w:rsidRPr="00000000" w14:paraId="00000004">
      <w:pPr>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TOPIC: </w:t>
      </w:r>
      <w:r w:rsidDel="00000000" w:rsidR="00000000" w:rsidRPr="00000000">
        <w:rPr>
          <w:rFonts w:ascii="Times New Roman" w:cs="Times New Roman" w:eastAsia="Times New Roman" w:hAnsi="Times New Roman"/>
          <w:sz w:val="21"/>
          <w:szCs w:val="21"/>
          <w:rtl w:val="0"/>
        </w:rPr>
        <w:t xml:space="preserve">A Herdsman Called Of GOD To Be A Prophet </w:t>
      </w:r>
    </w:p>
    <w:p w:rsidR="00000000" w:rsidDel="00000000" w:rsidP="00000000" w:rsidRDefault="00000000" w:rsidRPr="00000000" w14:paraId="00000005">
      <w:pPr>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LESSON TEXT: </w:t>
      </w:r>
      <w:r w:rsidDel="00000000" w:rsidR="00000000" w:rsidRPr="00000000">
        <w:rPr>
          <w:rFonts w:ascii="Times New Roman" w:cs="Times New Roman" w:eastAsia="Times New Roman" w:hAnsi="Times New Roman"/>
          <w:sz w:val="21"/>
          <w:szCs w:val="21"/>
          <w:rtl w:val="0"/>
        </w:rPr>
        <w:t xml:space="preserve">Amos 1:1; 2:11-12; 3:7-8; 7:10-15</w:t>
      </w: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DATE: </w:t>
      </w:r>
      <w:r w:rsidDel="00000000" w:rsidR="00000000" w:rsidRPr="00000000">
        <w:rPr>
          <w:rFonts w:ascii="Times New Roman" w:cs="Times New Roman" w:eastAsia="Times New Roman" w:hAnsi="Times New Roman"/>
          <w:sz w:val="21"/>
          <w:szCs w:val="21"/>
          <w:rtl w:val="0"/>
        </w:rPr>
        <w:t xml:space="preserve">June 28t, 2026</w:t>
      </w:r>
    </w:p>
    <w:p w:rsidR="00000000" w:rsidDel="00000000" w:rsidP="00000000" w:rsidRDefault="00000000" w:rsidRPr="00000000" w14:paraId="00000007">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PREAMBLE</w:t>
      </w:r>
    </w:p>
    <w:p w:rsidR="00000000" w:rsidDel="00000000" w:rsidP="00000000" w:rsidRDefault="00000000" w:rsidRPr="00000000" w14:paraId="00000009">
      <w:pPr>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It is not out of place to say that the herdsman possessed the qualities expected of a good servant of God. David addressed God as His shepherd. As a shepherd boy, David points our attention to the qualities and characteristics of a good shepherd. As a good shepherd, one must be dedicated, committed, disciplined, truthful, faithful and completely loyal to the service of God. </w:t>
      </w:r>
    </w:p>
    <w:p w:rsidR="00000000" w:rsidDel="00000000" w:rsidP="00000000" w:rsidRDefault="00000000" w:rsidRPr="00000000" w14:paraId="0000000A">
      <w:pPr>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God found this kind of trait in Abudu, a school teacher, when He called him to deliver a message to the Sarki (King) of his village Kangara in northern Nigeria. Abudu did not hesitate to go. His message was clear, but some villagers felt he had no right to judge them since he was not an indigene. He said to them that he was a teacher, and though he was not an indigene, he had done what God had asked him to do. This story can be likened to the prophet we shall be learning about in today's lesson.</w:t>
      </w:r>
    </w:p>
    <w:p w:rsidR="00000000" w:rsidDel="00000000" w:rsidP="00000000" w:rsidRDefault="00000000" w:rsidRPr="00000000" w14:paraId="0000000B">
      <w:pPr>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ab/>
      </w:r>
    </w:p>
    <w:p w:rsidR="00000000" w:rsidDel="00000000" w:rsidP="00000000" w:rsidRDefault="00000000" w:rsidRPr="00000000" w14:paraId="0000000C">
      <w:pPr>
        <w:jc w:val="both"/>
        <w:rPr>
          <w:rFonts w:ascii="Times New Roman" w:cs="Times New Roman" w:eastAsia="Times New Roman" w:hAnsi="Times New Roman"/>
          <w:b w:val="1"/>
          <w:bCs w:val="1"/>
          <w:sz w:val="21"/>
          <w:szCs w:val="21"/>
          <w:u w:val="single"/>
        </w:rPr>
      </w:pPr>
      <w:r w:rsidDel="00000000" w:rsidR="00000000" w:rsidRPr="00000000">
        <w:rPr>
          <w:rFonts w:ascii="Times New Roman" w:cs="Times New Roman" w:eastAsia="Times New Roman" w:hAnsi="Times New Roman"/>
          <w:b w:val="1"/>
          <w:bCs w:val="1"/>
          <w:sz w:val="21"/>
          <w:szCs w:val="21"/>
          <w:u w:val="single"/>
          <w:rtl w:val="0"/>
        </w:rPr>
        <w:t xml:space="preserve">DISCUSSION</w:t>
      </w:r>
    </w:p>
    <w:p w:rsidR="00000000" w:rsidDel="00000000" w:rsidP="00000000" w:rsidRDefault="00000000" w:rsidRPr="00000000" w14:paraId="0000000D">
      <w:pPr>
        <w:numPr>
          <w:ilvl w:val="0"/>
          <w:numId w:val="1"/>
        </w:numPr>
        <w:ind w:left="360" w:hanging="360"/>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Herdsman Turned Prophet           Amos 1:1; 2:11-12</w:t>
      </w:r>
    </w:p>
    <w:p w:rsidR="00000000" w:rsidDel="00000000" w:rsidP="00000000" w:rsidRDefault="00000000" w:rsidRPr="00000000" w14:paraId="0000000E">
      <w:pPr>
        <w:numPr>
          <w:ilvl w:val="0"/>
          <w:numId w:val="2"/>
        </w:numPr>
        <w:ind w:left="840" w:hanging="42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Amos started out as a shepherd and had no business whatsoever with being a prophet or even anything spiritual until GOD called him. How do we merge spiritual activities with our everyday lives like school and work?</w:t>
      </w:r>
    </w:p>
    <w:p w:rsidR="00000000" w:rsidDel="00000000" w:rsidP="00000000" w:rsidRDefault="00000000" w:rsidRPr="00000000" w14:paraId="0000000F">
      <w:pPr>
        <w:numPr>
          <w:ilvl w:val="0"/>
          <w:numId w:val="2"/>
        </w:numPr>
        <w:ind w:left="840" w:hanging="420"/>
        <w:jc w:val="both"/>
        <w:rPr>
          <w:rFonts w:ascii="Times New Roman" w:cs="Times New Roman" w:eastAsia="Times New Roman" w:hAnsi="Times New Roman"/>
          <w:b w:val="1"/>
          <w:bCs w:val="1"/>
          <w:i w:val="1"/>
          <w:iCs w:val="1"/>
          <w:sz w:val="21"/>
          <w:szCs w:val="21"/>
        </w:rPr>
      </w:pPr>
      <w:r w:rsidDel="00000000" w:rsidR="00000000" w:rsidRPr="00000000">
        <w:rPr>
          <w:rFonts w:ascii="Times New Roman" w:cs="Times New Roman" w:eastAsia="Times New Roman" w:hAnsi="Times New Roman"/>
          <w:sz w:val="21"/>
          <w:szCs w:val="21"/>
          <w:rtl w:val="0"/>
        </w:rPr>
        <w:t xml:space="preserve">Discuss </w:t>
      </w:r>
      <w:r w:rsidDel="00000000" w:rsidR="00000000" w:rsidRPr="00000000">
        <w:rPr>
          <w:rFonts w:ascii="Times New Roman" w:cs="Times New Roman" w:eastAsia="Times New Roman" w:hAnsi="Times New Roman"/>
          <w:b w:val="1"/>
          <w:bCs w:val="1"/>
          <w:i w:val="1"/>
          <w:iCs w:val="1"/>
          <w:sz w:val="21"/>
          <w:szCs w:val="21"/>
          <w:rtl w:val="0"/>
        </w:rPr>
        <w:t xml:space="preserve">Colossians 3:22-25 </w:t>
      </w:r>
      <w:r w:rsidDel="00000000" w:rsidR="00000000" w:rsidRPr="00000000">
        <w:rPr>
          <w:rFonts w:ascii="Times New Roman" w:cs="Times New Roman" w:eastAsia="Times New Roman" w:hAnsi="Times New Roman"/>
          <w:sz w:val="21"/>
          <w:szCs w:val="21"/>
          <w:rtl w:val="0"/>
        </w:rPr>
        <w:t xml:space="preserve">which tells us how the believer ought to approach work and the expectation GOD has when we do secular labour.</w:t>
      </w:r>
    </w:p>
    <w:p w:rsidR="00000000" w:rsidDel="00000000" w:rsidP="00000000" w:rsidRDefault="00000000" w:rsidRPr="00000000" w14:paraId="00000010">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11">
      <w:pPr>
        <w:numPr>
          <w:ilvl w:val="0"/>
          <w:numId w:val="1"/>
        </w:numPr>
        <w:ind w:left="360" w:hanging="360"/>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GOD’s sovereignty and prophecy       Amos 3:7-8</w:t>
      </w:r>
    </w:p>
    <w:p w:rsidR="00000000" w:rsidDel="00000000" w:rsidP="00000000" w:rsidRDefault="00000000" w:rsidRPr="00000000" w14:paraId="00000012">
      <w:pPr>
        <w:numPr>
          <w:ilvl w:val="0"/>
          <w:numId w:val="3"/>
        </w:numPr>
        <w:ind w:left="840" w:hanging="420"/>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sz w:val="21"/>
          <w:szCs w:val="21"/>
          <w:rtl w:val="0"/>
        </w:rPr>
        <w:t xml:space="preserve">What is prophecy?</w:t>
      </w:r>
    </w:p>
    <w:p w:rsidR="00000000" w:rsidDel="00000000" w:rsidP="00000000" w:rsidRDefault="00000000" w:rsidRPr="00000000" w14:paraId="00000013">
      <w:pPr>
        <w:numPr>
          <w:ilvl w:val="0"/>
          <w:numId w:val="3"/>
        </w:numPr>
        <w:ind w:left="840" w:hanging="420"/>
        <w:jc w:val="both"/>
        <w:rPr>
          <w:rFonts w:ascii="Times New Roman" w:cs="Times New Roman" w:eastAsia="Times New Roman" w:hAnsi="Times New Roman"/>
          <w:sz w:val="21"/>
          <w:szCs w:val="21"/>
          <w:u w:val="none"/>
        </w:rPr>
      </w:pPr>
      <w:r w:rsidDel="00000000" w:rsidR="00000000" w:rsidRPr="00000000">
        <w:rPr>
          <w:rFonts w:ascii="Times New Roman" w:cs="Times New Roman" w:eastAsia="Times New Roman" w:hAnsi="Times New Roman"/>
          <w:sz w:val="21"/>
          <w:szCs w:val="21"/>
          <w:rtl w:val="0"/>
        </w:rPr>
        <w:t xml:space="preserve">Is there still the gift of prophecy today? If yes, is there any qualification to have the gift?</w:t>
      </w:r>
    </w:p>
    <w:p w:rsidR="00000000" w:rsidDel="00000000" w:rsidP="00000000" w:rsidRDefault="00000000" w:rsidRPr="00000000" w14:paraId="00000014">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15">
      <w:pPr>
        <w:numPr>
          <w:ilvl w:val="0"/>
          <w:numId w:val="1"/>
        </w:numPr>
        <w:ind w:left="360" w:hanging="360"/>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Amos Defended His Call               Amos 7:10-15</w:t>
      </w:r>
    </w:p>
    <w:p w:rsidR="00000000" w:rsidDel="00000000" w:rsidP="00000000" w:rsidRDefault="00000000" w:rsidRPr="00000000" w14:paraId="00000016">
      <w:pPr>
        <w:numPr>
          <w:ilvl w:val="0"/>
          <w:numId w:val="3"/>
        </w:numPr>
        <w:ind w:left="840" w:hanging="42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How should the knowledge that one has been called by GOD impact your response to those who may doubt or attack you for doing GOD’s work</w:t>
      </w:r>
    </w:p>
    <w:p w:rsidR="00000000" w:rsidDel="00000000" w:rsidP="00000000" w:rsidRDefault="00000000" w:rsidRPr="00000000" w14:paraId="00000017">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GOLDEN TEXT:  Amos 7:15</w:t>
      </w:r>
    </w:p>
    <w:p w:rsidR="00000000" w:rsidDel="00000000" w:rsidP="00000000" w:rsidRDefault="00000000" w:rsidRPr="00000000" w14:paraId="0000001A">
      <w:pPr>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But the Lord took me from tending the flock and said to me, ‘Go, prophesy to my people Israel.’</w:t>
      </w:r>
    </w:p>
    <w:p w:rsidR="00000000" w:rsidDel="00000000" w:rsidP="00000000" w:rsidRDefault="00000000" w:rsidRPr="00000000" w14:paraId="0000001B">
      <w:pPr>
        <w:jc w:val="both"/>
        <w:rPr>
          <w:rFonts w:ascii="Times New Roman" w:cs="Times New Roman" w:eastAsia="Times New Roman" w:hAnsi="Times New Roman"/>
          <w:b w:val="1"/>
          <w:bCs w:val="1"/>
          <w:sz w:val="21"/>
          <w:szCs w:val="21"/>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b w:val="1"/>
          <w:bCs w:val="1"/>
          <w:sz w:val="21"/>
          <w:szCs w:val="21"/>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TAKE HOME</w:t>
      </w:r>
    </w:p>
    <w:p w:rsidR="00000000" w:rsidDel="00000000" w:rsidP="00000000" w:rsidRDefault="00000000" w:rsidRPr="00000000" w14:paraId="0000001E">
      <w:pPr>
        <w:numPr>
          <w:ilvl w:val="0"/>
          <w:numId w:val="4"/>
        </w:numPr>
        <w:ind w:left="425" w:hanging="425"/>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GOD is involved in the activities that may not seem spiritual.</w:t>
      </w:r>
    </w:p>
    <w:p w:rsidR="00000000" w:rsidDel="00000000" w:rsidP="00000000" w:rsidRDefault="00000000" w:rsidRPr="00000000" w14:paraId="0000001F">
      <w:pPr>
        <w:numPr>
          <w:ilvl w:val="0"/>
          <w:numId w:val="4"/>
        </w:numPr>
        <w:ind w:left="425" w:hanging="425"/>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gift of prophecy is still active and online</w:t>
      </w:r>
    </w:p>
    <w:p w:rsidR="00000000" w:rsidDel="00000000" w:rsidP="00000000" w:rsidRDefault="00000000" w:rsidRPr="00000000" w14:paraId="00000020">
      <w:pPr>
        <w:numPr>
          <w:ilvl w:val="0"/>
          <w:numId w:val="4"/>
        </w:numPr>
        <w:ind w:left="425" w:hanging="425"/>
        <w:jc w:val="both"/>
        <w:rPr>
          <w:rFonts w:ascii="Times New Roman" w:cs="Times New Roman" w:eastAsia="Times New Roman" w:hAnsi="Times New Roman"/>
          <w:sz w:val="21"/>
          <w:szCs w:val="21"/>
          <w:u w:val="none"/>
        </w:rPr>
      </w:pPr>
      <w:r w:rsidDel="00000000" w:rsidR="00000000" w:rsidRPr="00000000">
        <w:rPr>
          <w:rFonts w:ascii="Times New Roman" w:cs="Times New Roman" w:eastAsia="Times New Roman" w:hAnsi="Times New Roman"/>
          <w:sz w:val="21"/>
          <w:szCs w:val="21"/>
          <w:rtl w:val="0"/>
        </w:rPr>
        <w:t xml:space="preserve">The call of GOD places certainty in my heart about GOD’s work and my ability to carry it out.</w:t>
      </w:r>
    </w:p>
    <w:p w:rsidR="00000000" w:rsidDel="00000000" w:rsidP="00000000" w:rsidRDefault="00000000" w:rsidRPr="00000000" w14:paraId="00000021">
      <w:pP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Follow up action and declaration: </w:t>
      </w: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From today I choose to acknowledge GOD in every part of my life. I recognize the gift of prophecy and all other gifts as real, true and available and I utilize them as I carry out the work GOD has given me.</w:t>
      </w:r>
      <w:r w:rsidDel="00000000" w:rsidR="00000000" w:rsidRPr="00000000">
        <w:rPr>
          <w:rtl w:val="0"/>
        </w:rPr>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lvl>
    <w:lvl w:ilvl="1">
      <w:start w:val="1"/>
      <w:numFmt w:val="lowerLetter"/>
      <w:lvlText w:val="%2)"/>
      <w:lvlJc w:val="left"/>
      <w:pPr>
        <w:ind w:left="1200" w:hanging="420"/>
      </w:pPr>
      <w:rPr/>
    </w:lvl>
    <w:lvl w:ilvl="2">
      <w:start w:val="1"/>
      <w:numFmt w:val="lowerRoman"/>
      <w:lvlText w:val="%3."/>
      <w:lvlJc w:val="left"/>
      <w:pPr>
        <w:ind w:left="1620" w:hanging="420"/>
      </w:pPr>
      <w:rPr/>
    </w:lvl>
    <w:lvl w:ilvl="3">
      <w:start w:val="1"/>
      <w:numFmt w:val="decimal"/>
      <w:lvlText w:val="%4."/>
      <w:lvlJc w:val="left"/>
      <w:pPr>
        <w:ind w:left="2040" w:hanging="420"/>
      </w:pPr>
      <w:rPr/>
    </w:lvl>
    <w:lvl w:ilvl="4">
      <w:start w:val="1"/>
      <w:numFmt w:val="lowerLetter"/>
      <w:lvlText w:val="%5)"/>
      <w:lvlJc w:val="left"/>
      <w:pPr>
        <w:ind w:left="2460" w:hanging="420"/>
      </w:pPr>
      <w:rPr/>
    </w:lvl>
    <w:lvl w:ilvl="5">
      <w:start w:val="1"/>
      <w:numFmt w:val="lowerRoman"/>
      <w:lvlText w:val="%6."/>
      <w:lvlJc w:val="left"/>
      <w:pPr>
        <w:ind w:left="2880" w:hanging="420"/>
      </w:pPr>
      <w:rPr/>
    </w:lvl>
    <w:lvl w:ilvl="6">
      <w:start w:val="1"/>
      <w:numFmt w:val="decimal"/>
      <w:lvlText w:val="%7."/>
      <w:lvlJc w:val="left"/>
      <w:pPr>
        <w:ind w:left="3300" w:hanging="420"/>
      </w:pPr>
      <w:rPr/>
    </w:lvl>
    <w:lvl w:ilvl="7">
      <w:start w:val="1"/>
      <w:numFmt w:val="lowerLetter"/>
      <w:lvlText w:val="%8)"/>
      <w:lvlJc w:val="left"/>
      <w:pPr>
        <w:ind w:left="3720" w:hanging="420"/>
      </w:pPr>
      <w:rPr/>
    </w:lvl>
    <w:lvl w:ilvl="8">
      <w:start w:val="1"/>
      <w:numFmt w:val="lowerRoman"/>
      <w:lvlText w:val="%9."/>
      <w:lvlJc w:val="left"/>
      <w:pPr>
        <w:ind w:left="4140" w:hanging="420"/>
      </w:pPr>
      <w:rPr/>
    </w:lvl>
  </w:abstractNum>
  <w:abstractNum w:abstractNumId="2">
    <w:lvl w:ilvl="0">
      <w:start w:val="1"/>
      <w:numFmt w:val="bullet"/>
      <w:lvlText w:val="●"/>
      <w:lvlJc w:val="left"/>
      <w:pPr>
        <w:ind w:left="84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84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Ap55CfHBkCXatdlqGaAgTwOXlg==">CgMxLjAyDmgudmk1anZ5YXdqZjJ6OAByITFNd2tNQ3IzSDNpQkx0U1pOcFdiU09JREFfUXBwVkd0cQ==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2057-12.2.0.22556</vt:lpwstr>
  </property>
  <property fmtid="{D5CDD505-2E9C-101B-9397-08002B2CF9AE}" pid="3" name="ICV">
    <vt:lpwstr>46C316F3FCD24C10A57A1E7D1470DA44_11</vt:lpwstr>
  </property>
</Properties>
</file>