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UiPath自定义Ac</w:t>
      </w:r>
      <w:r>
        <w:t>tivity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自定义Activity的介绍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UiPath Studio 自带了大量内置的核心活动，而这些内置活动仅仅包含了一些基本的操作元素。如果所有这些活动还不能满足你的要求，你还可以创建自定义活动，然后导入到 UiPath Studio 中使用。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二、自定义Activity在UiPath中的使用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开发环境准备:</w:t>
      </w:r>
      <w:r>
        <w:rPr>
          <w:rFonts w:ascii="微软雅黑" w:hAnsi="微软雅黑" w:eastAsia="微软雅黑" w:cs="微软雅黑"/>
        </w:rPr>
        <w:t xml:space="preserve"> Microsoft Visual Studio 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NuGet Package Explorer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 UiPath Studio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自定义Activity分两步，首先通过C#语言来编写你的Activity逻辑，编译生成.dll文件，然后通过NuGet Package Explorer打包.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首先创建C#项目，编写自定义Activity的实现代码.</w:t>
      </w:r>
      <w:r>
        <w:rPr>
          <w:rFonts w:ascii="微软雅黑" w:hAnsi="微软雅黑" w:eastAsia="微软雅黑" w:cs="微软雅黑"/>
        </w:rPr>
        <w:t xml:space="preserve"> 打开Microsoft Visual Studio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 File &gt; New &gt;Project……（快捷方式：Ctrl + Shift + N）.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将会显示 New Project 窗口，点击 Visual C#,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将会显示使用</w:t>
      </w:r>
      <w:r>
        <w:rPr>
          <w:rFonts w:ascii="微软雅黑" w:hAnsi="微软雅黑" w:eastAsia="微软雅黑" w:cs="微软雅黑"/>
        </w:rPr>
        <w:t>C</w:t>
      </w:r>
      <w:r>
        <w:rPr>
          <w:rFonts w:hint="eastAsia" w:ascii="微软雅黑" w:hAnsi="微软雅黑" w:eastAsia="微软雅黑" w:cs="微软雅黑"/>
        </w:rPr>
        <w:t>#的所有项目模板的列表,</w:t>
      </w:r>
      <w:r>
        <w:rPr>
          <w:rFonts w:ascii="微软雅黑" w:hAnsi="微软雅黑" w:eastAsia="微软雅黑" w:cs="微软雅黑"/>
        </w:rPr>
        <w:t xml:space="preserve"> 选择</w:t>
      </w:r>
      <w:r>
        <w:rPr>
          <w:rFonts w:hint="eastAsia" w:ascii="微软雅黑" w:hAnsi="微软雅黑" w:eastAsia="微软雅黑" w:cs="微软雅黑"/>
        </w:rPr>
        <w:t>Class</w:t>
      </w:r>
      <w:r>
        <w:rPr>
          <w:rFonts w:ascii="微软雅黑" w:hAnsi="微软雅黑" w:eastAsia="微软雅黑" w:cs="微软雅黑"/>
        </w:rPr>
        <w:t xml:space="preserve"> Library, 项目</w:t>
      </w:r>
      <w:r>
        <w:rPr>
          <w:rFonts w:hint="eastAsia" w:ascii="微软雅黑" w:hAnsi="微软雅黑" w:eastAsia="微软雅黑" w:cs="微软雅黑"/>
        </w:rPr>
        <w:t>取名为MathSquare.</w:t>
      </w:r>
      <w:r>
        <w:rPr>
          <w:rFonts w:ascii="微软雅黑" w:hAnsi="微软雅黑" w:eastAsia="微软雅黑" w:cs="微软雅黑"/>
        </w:rPr>
        <w:t xml:space="preserve"> 本案例要实现的功能是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向用户请求两个数字，然后输出其和的平方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3658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点击project &gt;</w:t>
      </w:r>
      <w:r>
        <w:rPr>
          <w:rFonts w:ascii="微软雅黑" w:hAnsi="微软雅黑" w:eastAsia="微软雅黑" w:cs="微软雅黑"/>
        </w:rPr>
        <w:t>Add Reference…分别搜索</w:t>
      </w:r>
      <w:r>
        <w:rPr>
          <w:rFonts w:hint="eastAsia" w:ascii="微软雅黑" w:hAnsi="微软雅黑" w:eastAsia="微软雅黑" w:cs="微软雅黑"/>
        </w:rPr>
        <w:t>System</w:t>
      </w:r>
      <w:r>
        <w:rPr>
          <w:rFonts w:ascii="微软雅黑" w:hAnsi="微软雅黑" w:eastAsia="微软雅黑" w:cs="微软雅黑"/>
        </w:rPr>
        <w:t>.Activities 和</w:t>
      </w:r>
      <w:r>
        <w:rPr>
          <w:rFonts w:hint="eastAsia" w:ascii="微软雅黑" w:hAnsi="微软雅黑" w:eastAsia="微软雅黑" w:cs="微软雅黑"/>
        </w:rPr>
        <w:t>Sy</w:t>
      </w:r>
      <w:r>
        <w:rPr>
          <w:rFonts w:ascii="微软雅黑" w:hAnsi="微软雅黑" w:eastAsia="微软雅黑" w:cs="微软雅黑"/>
        </w:rPr>
        <w:t>stem.CompoentModel.Composition引用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并勾选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点击ok,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这样就可以在代码中使用 System.Activities 和 System.ComponentModel.Composition 这两个基础组件了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340860" cy="35426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843" cy="35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705350" cy="32531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374" cy="3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714875" cy="32683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570" cy="32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编写自定义Activity的代码。在我们的例子中，代码如下.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System.Collections.Generic;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System.Linq;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System.Text;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System.Threading.Tasks;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System.Text.RegularExpressions;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System.Activities;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using System.ComponentModel;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namespace MathSquare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{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public class SimpleFormula : CodeActivity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{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[Category("Input")]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[RequiredArgument]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public InArgument&lt;double&gt; FirstNumber { get; set; }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[Category("Input")]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public InArgument&lt;double&gt; SecondNumber { get; set; }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[Category("Output")]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public OutArgument&lt;double&gt; ResultNumber { get; set; }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protected override void Execute(CodeActivityContext context)</w:t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{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var firstNumber = FirstNumber.Get(context);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var secondNumber = SecondNumber.Get(context);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var result = System.Math.Pow(firstNumber + secondNumber, 2);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    ResultNumber.Set(context, result);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    }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   }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}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点击 Build &gt; Build </w:t>
      </w:r>
      <w:r>
        <w:rPr>
          <w:rFonts w:ascii="微软雅黑" w:hAnsi="微软雅黑" w:eastAsia="微软雅黑" w:cs="微软雅黑"/>
        </w:rPr>
        <w:t>Solution,</w:t>
      </w:r>
      <w:r>
        <w:rPr>
          <w:rFonts w:hint="eastAsia" w:ascii="微软雅黑" w:hAnsi="微软雅黑" w:eastAsia="微软雅黑" w:cs="微软雅黑"/>
        </w:rPr>
        <w:t xml:space="preserve"> 将会显示Output面板，通知您文件已经生成，并显示它的路径。找到</w:t>
      </w:r>
      <w:r>
        <w:rPr>
          <w:rFonts w:ascii="微软雅黑" w:hAnsi="微软雅黑" w:eastAsia="微软雅黑" w:cs="微软雅黑"/>
        </w:rPr>
        <w:t>MathSquare.</w:t>
      </w:r>
      <w:r>
        <w:rPr>
          <w:rFonts w:hint="eastAsia" w:ascii="微软雅黑" w:hAnsi="微软雅黑" w:eastAsia="微软雅黑" w:cs="微软雅黑"/>
        </w:rPr>
        <w:t>dll文件所在位置，准备下一步打包使用</w:t>
      </w:r>
      <w:r>
        <w:drawing>
          <wp:inline distT="0" distB="0" distL="0" distR="0">
            <wp:extent cx="4533265" cy="190436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2090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/>
          <w:color w:val="222222"/>
          <w:shd w:val="clear" w:color="auto" w:fill="FFFFFF"/>
        </w:rPr>
        <w:t>打开NuGet Package Explorer。点击Create a new package (Ctrl + N)，你会看到左右分割的两栏Package metadata和Package contents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146675" cy="4493260"/>
            <wp:effectExtent l="0" t="0" r="0" b="2540"/>
            <wp:docPr id="29" name="图片 29" descr="C:\Users\chenning\AppData\Roaming\Tencent\Users\357375241\QQ\WinTemp\RichOle\ZWHK~O[JNT_9)RZ896@B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chenning\AppData\Roaming\Tencent\Users\357375241\QQ\WinTemp\RichOle\ZWHK~O[JNT_9)RZ896@BA1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328" cy="44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在右边Package contents栏的右键菜单单击 Add lib folder</w:t>
      </w:r>
      <w:r>
        <w:rPr>
          <w:rFonts w:ascii="微软雅黑" w:hAnsi="微软雅黑" w:eastAsia="微软雅黑" w:cs="微软雅黑"/>
        </w:rPr>
        <w:t>, 之后</w:t>
      </w:r>
      <w:r>
        <w:rPr>
          <w:rFonts w:hint="eastAsia" w:ascii="微软雅黑" w:hAnsi="微软雅黑" w:eastAsia="微软雅黑" w:cs="微软雅黑"/>
        </w:rPr>
        <w:t>在lib文件夹上右键，点击 Add Existing File… 添加 MathSquare.dll文件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514850" cy="39477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416" cy="39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4535170" cy="3929380"/>
            <wp:effectExtent l="0" t="0" r="0" b="0"/>
            <wp:docPr id="31" name="图片 31" descr="C:\Users\chenning\AppData\Roaming\Tencent\Users\357375241\QQ\WinTemp\RichOle\JBNVE1CXZWE[N%LCEYDW2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chenning\AppData\Roaming\Tencent\Users\357375241\QQ\WinTemp\RichOle\JBNVE1CXZWE[N%LCEYDW2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51" cy="393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点击顶部菜单栏 Edit &gt; Edit Metadata，填写你的包信息。需要注意的是Id字段必须包含 “Activities”,不然UiPath会无法识别.</w:t>
      </w:r>
      <w:r>
        <w:rPr>
          <w:rFonts w:ascii="微软雅黑" w:hAnsi="微软雅黑" w:eastAsia="微软雅黑" w:cs="微软雅黑"/>
        </w:rPr>
        <w:t xml:space="preserve"> 这点</w:t>
      </w:r>
      <w:r>
        <w:rPr>
          <w:rFonts w:hint="eastAsia" w:ascii="微软雅黑" w:hAnsi="微软雅黑" w:eastAsia="微软雅黑" w:cs="微软雅黑"/>
        </w:rPr>
        <w:t>非常重要！在这个例子中，Id, Version, Authors,Description 是必须的，其它字段都可以不用理会。填写完成之后，点击左上角的绿色勾勾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4607560"/>
            <wp:effectExtent l="0" t="0" r="2540" b="2540"/>
            <wp:docPr id="32" name="图片 32" descr="C:\Users\chenning\AppData\Roaming\Tencent\Users\357375241\QQ\WinTemp\RichOle\W(5HUBOL[D)]W]5NR7SO$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chenning\AppData\Roaming\Tencent\Users\357375241\QQ\WinTemp\RichOle\W(5HUBOL[D)]W]5NR7SO$4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 File &gt; Save ，保存你的包，文件名应该是类似这样：ActivityMyPackage.1.0.3.nupkg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接下来添加到UiPath和你的项目当中实际使用.</w:t>
      </w:r>
      <w:r>
        <w:rPr>
          <w:rFonts w:ascii="微软雅黑" w:hAnsi="微软雅黑" w:eastAsia="微软雅黑" w:cs="微软雅黑"/>
        </w:rPr>
        <w:t xml:space="preserve"> 打开UiPath Studio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首先确定你的UiPath本地包的目录，打开Manage Packages，点击左上方的Settings,在Default packages sources栏中查看Local标签对应的路径。把你创建的包放到这个文件夹内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35477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在Manage Packages左侧点击All Packages &gt; Local ，你应该可以直接看到你的包了,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或者通过搜索来找到你的包,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点击你的包，在右侧信息栏点击install，然后Save，至此,你的包已经安装到你的UiPath Studio的Activities面板中了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drawing>
          <wp:inline distT="0" distB="0" distL="0" distR="0">
            <wp:extent cx="5274310" cy="2937510"/>
            <wp:effectExtent l="0" t="0" r="2540" b="0"/>
            <wp:docPr id="44" name="图片 44" descr="C:\Users\chenning\AppData\Roaming\Tencent\Users\357375241\QQ\WinTemp\RichOle\5D{X`0%5EJH4SL4O)Z5TYZ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chenning\AppData\Roaming\Tencent\Users\357375241\QQ\WinTemp\RichOle\5D{X`0%5EJH4SL4O)Z5TYZ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下面我们将在项目中使用这个我们自己定义的包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Simple Formula</w:t>
      </w:r>
      <w:r>
        <w:rPr>
          <w:rFonts w:hint="eastAsia" w:ascii="微软雅黑" w:hAnsi="微软雅黑" w:eastAsia="微软雅黑" w:cs="微软雅黑"/>
        </w:rPr>
        <w:t>，(</w:t>
      </w:r>
      <w:r>
        <w:rPr>
          <w:rFonts w:ascii="微软雅黑" w:hAnsi="微软雅黑" w:eastAsia="微软雅黑" w:cs="微软雅黑"/>
        </w:rPr>
        <w:t>自定义包中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类的名字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可查看源代码),</w:t>
      </w:r>
      <w:r>
        <w:rPr>
          <w:rFonts w:hint="eastAsia" w:ascii="微软雅黑" w:hAnsi="微软雅黑" w:eastAsia="微软雅黑" w:cs="微软雅黑"/>
        </w:rPr>
        <w:t>并将其拖至设计区,</w:t>
      </w:r>
      <w:r>
        <w:rPr>
          <w:rFonts w:ascii="微软雅黑" w:hAnsi="微软雅黑" w:eastAsia="微软雅黑" w:cs="微软雅黑"/>
        </w:rPr>
        <w:t xml:space="preserve"> firstNumber属性输入</w:t>
      </w:r>
      <w:r>
        <w:rPr>
          <w:rFonts w:hint="eastAsia" w:ascii="微软雅黑" w:hAnsi="微软雅黑" w:eastAsia="微软雅黑" w:cs="微软雅黑"/>
        </w:rPr>
        <w:t>2,</w:t>
      </w:r>
      <w:r>
        <w:rPr>
          <w:rFonts w:ascii="微软雅黑" w:hAnsi="微软雅黑" w:eastAsia="微软雅黑" w:cs="微软雅黑"/>
        </w:rPr>
        <w:t xml:space="preserve"> SecondNumber属性输入</w:t>
      </w:r>
      <w:r>
        <w:rPr>
          <w:rFonts w:hint="eastAsia" w:ascii="微软雅黑" w:hAnsi="微软雅黑" w:eastAsia="微软雅黑" w:cs="微软雅黑"/>
        </w:rPr>
        <w:t>3,</w:t>
      </w:r>
      <w:r>
        <w:rPr>
          <w:rFonts w:ascii="微软雅黑" w:hAnsi="微软雅黑" w:eastAsia="微软雅黑" w:cs="微软雅黑"/>
        </w:rPr>
        <w:t xml:space="preserve">  ResultNumber属性输入自定义变量result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表示将</w:t>
      </w:r>
      <w:r>
        <w:rPr>
          <w:rFonts w:hint="eastAsia" w:ascii="微软雅黑" w:hAnsi="微软雅黑" w:eastAsia="微软雅黑" w:cs="微软雅黑"/>
        </w:rPr>
        <w:t>2跟3的和的平方赋值给result</w:t>
      </w:r>
      <w:r>
        <w:rPr>
          <w:rFonts w:ascii="微软雅黑" w:hAnsi="微软雅黑" w:eastAsia="微软雅黑" w:cs="微软雅黑"/>
        </w:rPr>
        <w:t xml:space="preserve"> 变量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09850" cy="1838325"/>
            <wp:effectExtent l="0" t="0" r="0" b="9525"/>
            <wp:docPr id="45" name="图片 45" descr="C:\Users\chenning\AppData\Roaming\Tencent\Users\357375241\QQ\WinTemp\RichOle\LP52RW20P2{L_GKSS]$@[3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chenning\AppData\Roaming\Tencent\Users\357375241\QQ\WinTemp\RichOle\LP52RW20P2{L_GKSS]$@[3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162175" cy="304800"/>
            <wp:effectExtent l="0" t="0" r="9525" b="0"/>
            <wp:docPr id="46" name="图片 46" descr="C:\Users\chenning\AppData\Roaming\Tencent\Users\357375241\QQ\WinTemp\RichOle\50WW$VA){EK$A[`CCZ4~3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chenning\AppData\Roaming\Tencent\Users\357375241\QQ\WinTemp\RichOle\50WW$VA){EK$A[`CCZ4~3V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drawing>
          <wp:inline distT="0" distB="0" distL="0" distR="0">
            <wp:extent cx="3695700" cy="2152650"/>
            <wp:effectExtent l="0" t="0" r="0" b="0"/>
            <wp:docPr id="56" name="图片 56" descr="C:\Users\chenning\AppData\Roaming\Tencent\Users\357375241\QQ\WinTemp\RichOle\M2(%76[[DR0VW_H%~J7(D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C:\Users\chenning\AppData\Roaming\Tencent\Users\357375241\QQ\WinTemp\RichOle\M2(%76[[DR0VW_H%~J7(D}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104" cy="21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在Activities中搜索Log</w:t>
      </w:r>
      <w:r>
        <w:rPr>
          <w:rFonts w:ascii="微软雅黑" w:hAnsi="微软雅黑" w:eastAsia="微软雅黑" w:cs="微软雅黑"/>
        </w:rPr>
        <w:t xml:space="preserve"> Message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在Message 属性中输入步骤</w:t>
      </w: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>3中返回的变量result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</w:t>
      </w:r>
    </w:p>
    <w:p>
      <w:pPr>
        <w:tabs>
          <w:tab w:val="left" w:pos="312"/>
        </w:tabs>
        <w:rPr>
          <w:rFonts w:ascii="微软雅黑" w:hAnsi="微软雅黑" w:eastAsia="微软雅黑" w:cs="微软雅黑"/>
          <w:szCs w:val="21"/>
        </w:rPr>
      </w:pPr>
      <w:r>
        <w:drawing>
          <wp:inline distT="0" distB="0" distL="0" distR="0">
            <wp:extent cx="3456940" cy="2104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hint="eastAsia" w:ascii="微软雅黑" w:hAnsi="微软雅黑" w:eastAsia="微软雅黑" w:cs="微软雅黑"/>
          <w:szCs w:val="21"/>
        </w:rPr>
      </w:pPr>
      <w:r>
        <w:drawing>
          <wp:inline distT="0" distB="0" distL="0" distR="0">
            <wp:extent cx="5274310" cy="159448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76500" cy="3248025"/>
            <wp:effectExtent l="0" t="0" r="0" b="9525"/>
            <wp:docPr id="58" name="图片 58" descr="C:\Users\chenning\AppData\Roaming\Tencent\Users\357375241\QQ\WinTemp\RichOle\CPI]MN9)ZDN6@7UAI5%9M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chenning\AppData\Roaming\Tencent\Users\357375241\QQ\WinTemp\RichOle\CPI]MN9)ZDN6@7UAI5%9M_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>
      <w:r>
        <w:rPr>
          <w:rFonts w:hint="eastAsia"/>
        </w:rPr>
        <w:t>#运行完成，你会看到日志窗口打印了我们自定义的Activity的返回值</w:t>
      </w:r>
    </w:p>
    <w:p>
      <w:pPr>
        <w:jc w:val="left"/>
      </w:pPr>
      <w:r>
        <w:rPr>
          <w:rFonts w:hint="eastAsia"/>
        </w:rPr>
        <w:t>总结：以上流程就用到了自定义Activity的操作，大家可以动手试试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bookmarkStart w:id="0" w:name="_GoBack"/>
    <w:r>
      <w:rPr>
        <w:rFonts w:hint="eastAsia"/>
        <w:lang w:val="en-US" w:eastAsia="zh-CN"/>
      </w:rPr>
      <w:t>UiPath技术交流群465630324</w:t>
    </w:r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5902"/>
    <w:rsid w:val="000A778E"/>
    <w:rsid w:val="000B6039"/>
    <w:rsid w:val="00116BE2"/>
    <w:rsid w:val="00141AFE"/>
    <w:rsid w:val="00144D1D"/>
    <w:rsid w:val="00165745"/>
    <w:rsid w:val="00172A27"/>
    <w:rsid w:val="00184B30"/>
    <w:rsid w:val="001D157B"/>
    <w:rsid w:val="001D198B"/>
    <w:rsid w:val="001F3AFD"/>
    <w:rsid w:val="0021213D"/>
    <w:rsid w:val="0027099E"/>
    <w:rsid w:val="002A1ADC"/>
    <w:rsid w:val="003106DE"/>
    <w:rsid w:val="0032333A"/>
    <w:rsid w:val="00330A99"/>
    <w:rsid w:val="003F7C25"/>
    <w:rsid w:val="004343DC"/>
    <w:rsid w:val="004657EC"/>
    <w:rsid w:val="00490136"/>
    <w:rsid w:val="0058263A"/>
    <w:rsid w:val="006101BE"/>
    <w:rsid w:val="0070006E"/>
    <w:rsid w:val="007138FB"/>
    <w:rsid w:val="0076362F"/>
    <w:rsid w:val="00774951"/>
    <w:rsid w:val="00793110"/>
    <w:rsid w:val="008127CF"/>
    <w:rsid w:val="008F6229"/>
    <w:rsid w:val="00900759"/>
    <w:rsid w:val="00945956"/>
    <w:rsid w:val="00977D32"/>
    <w:rsid w:val="00A433B5"/>
    <w:rsid w:val="00A918AB"/>
    <w:rsid w:val="00AB2451"/>
    <w:rsid w:val="00B3473D"/>
    <w:rsid w:val="00B55877"/>
    <w:rsid w:val="00B725CE"/>
    <w:rsid w:val="00C02E82"/>
    <w:rsid w:val="00C36CAB"/>
    <w:rsid w:val="00CD7EE9"/>
    <w:rsid w:val="00D11A54"/>
    <w:rsid w:val="00D440CB"/>
    <w:rsid w:val="00D76FA5"/>
    <w:rsid w:val="00D979CC"/>
    <w:rsid w:val="00DC3536"/>
    <w:rsid w:val="00DE45EF"/>
    <w:rsid w:val="00E23D24"/>
    <w:rsid w:val="00ED49FB"/>
    <w:rsid w:val="00EE5D37"/>
    <w:rsid w:val="00F074A5"/>
    <w:rsid w:val="00F41772"/>
    <w:rsid w:val="00F929B7"/>
    <w:rsid w:val="00FE4898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5BC31002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423</Words>
  <Characters>2414</Characters>
  <Lines>20</Lines>
  <Paragraphs>5</Paragraphs>
  <TotalTime>299</TotalTime>
  <ScaleCrop>false</ScaleCrop>
  <LinksUpToDate>false</LinksUpToDate>
  <CharactersWithSpaces>2832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2019-11-28T02:41:28Z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