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UiPath存在文本Text Exists的介绍和使用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Text Exists的介绍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检查是否在给定的UI元素中找到了文本，输出的是一个布尔值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二、Text Exists在UiPath中的使用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为序列命名及设置Sequence存放的路径，然后在Activities中搜索open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985" cy="1971040"/>
            <wp:effectExtent l="0" t="0" r="1841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19090" cy="20097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在Activities中搜索 设置文本（set text），并将其拖至设计区，设置输入text为“uipath”，继续在Activities中搜索click，设置点击元素为“百度一下”，运行该流程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57725" cy="45434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存在文本(Text Exists)，并将其拖至设计区，在属性区域设置输出变量为</w:t>
      </w:r>
      <w:r>
        <w:rPr>
          <w:rFonts w:hint="default"/>
          <w:sz w:val="24"/>
        </w:rPr>
        <w:t>result</w:t>
      </w:r>
      <w:r>
        <w:rPr>
          <w:rFonts w:hint="eastAsia" w:ascii="微软雅黑" w:hAnsi="微软雅黑" w:eastAsia="微软雅黑" w:cs="微软雅黑"/>
          <w:lang w:val="en-US" w:eastAsia="zh-CN"/>
        </w:rPr>
        <w:t>，text值设置为</w:t>
      </w:r>
      <w:r>
        <w:rPr>
          <w:rFonts w:hint="default"/>
          <w:sz w:val="24"/>
        </w:rPr>
        <w:t>“UiPath”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#拾取区域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1118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#设置变量，和设置文本值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43350" cy="77152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9175" cy="30765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log message，并将其拖至设计区，输入变量</w:t>
      </w:r>
      <w:r>
        <w:rPr>
          <w:rFonts w:hint="default"/>
          <w:sz w:val="24"/>
        </w:rPr>
        <w:t>result</w:t>
      </w:r>
      <w:r>
        <w:rPr>
          <w:rFonts w:hint="eastAsia" w:ascii="微软雅黑" w:hAnsi="微软雅黑" w:eastAsia="微软雅黑" w:cs="微软雅黑"/>
          <w:lang w:val="en-US" w:eastAsia="zh-CN"/>
        </w:rPr>
        <w:t>，运行流程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8175" cy="12382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#运行完成，你会看到日志窗口打印了True，因为刚才获取的文本里面存在设置的文本值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总结：以上流程就用到了存在文本(Text Exists)的操作，大家可以动手试试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5283E77"/>
    <w:rsid w:val="16731354"/>
    <w:rsid w:val="20391A94"/>
    <w:rsid w:val="20EC4BB9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15D6142"/>
    <w:rsid w:val="44002AEB"/>
    <w:rsid w:val="478B142C"/>
    <w:rsid w:val="4F452FF7"/>
    <w:rsid w:val="51A6456E"/>
    <w:rsid w:val="567D0C00"/>
    <w:rsid w:val="57445253"/>
    <w:rsid w:val="58687588"/>
    <w:rsid w:val="58DB69B9"/>
    <w:rsid w:val="60A57533"/>
    <w:rsid w:val="63C42CE6"/>
    <w:rsid w:val="656B0C20"/>
    <w:rsid w:val="658321BF"/>
    <w:rsid w:val="675639C7"/>
    <w:rsid w:val="69904489"/>
    <w:rsid w:val="6AA80C15"/>
    <w:rsid w:val="6D020EDA"/>
    <w:rsid w:val="6DAA7048"/>
    <w:rsid w:val="71EB1C56"/>
    <w:rsid w:val="71F979CF"/>
    <w:rsid w:val="72E55DBD"/>
    <w:rsid w:val="73275B22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2019-11-08T10:24:08Z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