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4A420" w14:textId="7A965D7F" w:rsidR="00CF0660" w:rsidRDefault="008B6184">
      <w:pPr>
        <w:jc w:val="center"/>
      </w:pPr>
      <w:r>
        <w:rPr>
          <w:b/>
          <w:sz w:val="32"/>
        </w:rPr>
        <w:t>ChromaDB + Vector Search + RAG in LMS-main</w:t>
      </w:r>
      <w:r>
        <w:rPr>
          <w:b/>
          <w:sz w:val="32"/>
        </w:rPr>
        <w:t xml:space="preserve"> </w:t>
      </w:r>
    </w:p>
    <w:p w14:paraId="337939EA" w14:textId="77777777" w:rsidR="00CF0660" w:rsidRDefault="00CF0660"/>
    <w:p w14:paraId="4CAF9B20" w14:textId="77777777" w:rsidR="00CF0660" w:rsidRDefault="008B6184">
      <w:r>
        <w:t xml:space="preserve">This document explains how vector search (ChromaDB) and RAG (retrieval-augmented generation) are implemented in this repository, including key file paths, storage schema, search flow, and </w:t>
      </w:r>
      <w:r>
        <w:t>code examples.</w:t>
      </w:r>
    </w:p>
    <w:p w14:paraId="07DF01A8" w14:textId="77777777" w:rsidR="00CF0660" w:rsidRDefault="008B6184">
      <w:pPr>
        <w:spacing w:before="120" w:after="40"/>
      </w:pPr>
      <w:r>
        <w:rPr>
          <w:b/>
          <w:sz w:val="28"/>
        </w:rPr>
        <w:t>A) Key files and responsibilities</w:t>
      </w:r>
    </w:p>
    <w:tbl>
      <w:tblPr>
        <w:tblStyle w:val="afa"/>
        <w:tblW w:w="0" w:type="auto"/>
        <w:tblLook w:val="04A0" w:firstRow="1" w:lastRow="0" w:firstColumn="1" w:lastColumn="0" w:noHBand="0" w:noVBand="1"/>
      </w:tblPr>
      <w:tblGrid>
        <w:gridCol w:w="2880"/>
        <w:gridCol w:w="2880"/>
        <w:gridCol w:w="2880"/>
      </w:tblGrid>
      <w:tr w:rsidR="00CF0660" w14:paraId="42A9D5CB" w14:textId="77777777">
        <w:tc>
          <w:tcPr>
            <w:tcW w:w="2880" w:type="dxa"/>
          </w:tcPr>
          <w:p w14:paraId="114F3425" w14:textId="77777777" w:rsidR="00CF0660" w:rsidRDefault="008B6184">
            <w:r>
              <w:t>File path</w:t>
            </w:r>
          </w:p>
        </w:tc>
        <w:tc>
          <w:tcPr>
            <w:tcW w:w="2880" w:type="dxa"/>
          </w:tcPr>
          <w:p w14:paraId="26902611" w14:textId="77777777" w:rsidR="00CF0660" w:rsidRDefault="008B6184">
            <w:r>
              <w:t>What it contains</w:t>
            </w:r>
          </w:p>
        </w:tc>
        <w:tc>
          <w:tcPr>
            <w:tcW w:w="2880" w:type="dxa"/>
          </w:tcPr>
          <w:p w14:paraId="03111D9E" w14:textId="77777777" w:rsidR="00CF0660" w:rsidRDefault="008B6184">
            <w:r>
              <w:t>Role in the system</w:t>
            </w:r>
          </w:p>
        </w:tc>
      </w:tr>
      <w:tr w:rsidR="00CF0660" w14:paraId="6434E41D" w14:textId="77777777">
        <w:tc>
          <w:tcPr>
            <w:tcW w:w="2880" w:type="dxa"/>
          </w:tcPr>
          <w:p w14:paraId="087BAAB6" w14:textId="77777777" w:rsidR="00CF0660" w:rsidRDefault="008B6184">
            <w:r>
              <w:t>service/chroma.js</w:t>
            </w:r>
          </w:p>
        </w:tc>
        <w:tc>
          <w:tcPr>
            <w:tcW w:w="2880" w:type="dxa"/>
          </w:tcPr>
          <w:p w14:paraId="0B50CA0F" w14:textId="77777777" w:rsidR="00CF0660" w:rsidRDefault="008B6184">
            <w:r>
              <w:t>Chroma client + collection + add/query/delete + health checks.</w:t>
            </w:r>
          </w:p>
        </w:tc>
        <w:tc>
          <w:tcPr>
            <w:tcW w:w="2880" w:type="dxa"/>
          </w:tcPr>
          <w:p w14:paraId="35644EEF" w14:textId="77777777" w:rsidR="00CF0660" w:rsidRDefault="008B6184">
            <w:r>
              <w:t>Vector DB access layer.</w:t>
            </w:r>
          </w:p>
        </w:tc>
      </w:tr>
      <w:tr w:rsidR="00CF0660" w14:paraId="3FBDB7E6" w14:textId="77777777">
        <w:tc>
          <w:tcPr>
            <w:tcW w:w="2880" w:type="dxa"/>
          </w:tcPr>
          <w:p w14:paraId="5C201CB4" w14:textId="77777777" w:rsidR="00CF0660" w:rsidRDefault="008B6184">
            <w:r>
              <w:t>service/embedding-queue.js</w:t>
            </w:r>
          </w:p>
        </w:tc>
        <w:tc>
          <w:tcPr>
            <w:tcW w:w="2880" w:type="dxa"/>
          </w:tcPr>
          <w:p w14:paraId="56F9FC02" w14:textId="77777777" w:rsidR="00CF0660" w:rsidRDefault="008B6184">
            <w:r>
              <w:t>Indexing job processor that</w:t>
            </w:r>
            <w:r>
              <w:t xml:space="preserve"> chunks, embeds, and writes to Chroma.</w:t>
            </w:r>
          </w:p>
        </w:tc>
        <w:tc>
          <w:tcPr>
            <w:tcW w:w="2880" w:type="dxa"/>
          </w:tcPr>
          <w:p w14:paraId="4F45B1AA" w14:textId="77777777" w:rsidR="00CF0660" w:rsidRDefault="008B6184">
            <w:r>
              <w:t>Builds the vector index.</w:t>
            </w:r>
          </w:p>
        </w:tc>
      </w:tr>
      <w:tr w:rsidR="00CF0660" w14:paraId="3AC79E5E" w14:textId="77777777">
        <w:tc>
          <w:tcPr>
            <w:tcW w:w="2880" w:type="dxa"/>
          </w:tcPr>
          <w:p w14:paraId="6C44D708" w14:textId="77777777" w:rsidR="00CF0660" w:rsidRDefault="008B6184">
            <w:r>
              <w:t>lib/embeddings/gemini.js</w:t>
            </w:r>
          </w:p>
        </w:tc>
        <w:tc>
          <w:tcPr>
            <w:tcW w:w="2880" w:type="dxa"/>
          </w:tcPr>
          <w:p w14:paraId="27FA3E00" w14:textId="77777777" w:rsidR="00CF0660" w:rsidRDefault="008B6184">
            <w:r>
              <w:t>Gemini embedding generation (single + batch + model fallback).</w:t>
            </w:r>
          </w:p>
        </w:tc>
        <w:tc>
          <w:tcPr>
            <w:tcW w:w="2880" w:type="dxa"/>
          </w:tcPr>
          <w:p w14:paraId="462955A6" w14:textId="77777777" w:rsidR="00CF0660" w:rsidRDefault="008B6184">
            <w:r>
              <w:t>Converts text → vector.</w:t>
            </w:r>
          </w:p>
        </w:tc>
      </w:tr>
      <w:tr w:rsidR="00CF0660" w14:paraId="78DA07C5" w14:textId="77777777">
        <w:tc>
          <w:tcPr>
            <w:tcW w:w="2880" w:type="dxa"/>
          </w:tcPr>
          <w:p w14:paraId="1713468E" w14:textId="77777777" w:rsidR="00CF0660" w:rsidRDefault="008B6184">
            <w:r>
              <w:t>service/semantic-search.js</w:t>
            </w:r>
          </w:p>
        </w:tc>
        <w:tc>
          <w:tcPr>
            <w:tcW w:w="2880" w:type="dxa"/>
          </w:tcPr>
          <w:p w14:paraId="59867739" w14:textId="77777777" w:rsidR="00CF0660" w:rsidRDefault="008B6184">
            <w:r>
              <w:t>Course-scoped semantic search using Chroma + Gemini</w:t>
            </w:r>
            <w:r>
              <w:t xml:space="preserve"> + thresholding.</w:t>
            </w:r>
          </w:p>
        </w:tc>
        <w:tc>
          <w:tcPr>
            <w:tcW w:w="2880" w:type="dxa"/>
          </w:tcPr>
          <w:p w14:paraId="1698A40B" w14:textId="77777777" w:rsidR="00CF0660" w:rsidRDefault="008B6184">
            <w:r>
              <w:t>Retrieval layer.</w:t>
            </w:r>
          </w:p>
        </w:tc>
      </w:tr>
      <w:tr w:rsidR="00CF0660" w14:paraId="413891E4" w14:textId="77777777">
        <w:tc>
          <w:tcPr>
            <w:tcW w:w="2880" w:type="dxa"/>
          </w:tcPr>
          <w:p w14:paraId="5F68FF3C" w14:textId="77777777" w:rsidR="00CF0660" w:rsidRDefault="008B6184">
            <w:r>
              <w:t>app/actions/rag-tutor.js</w:t>
            </w:r>
          </w:p>
        </w:tc>
        <w:tc>
          <w:tcPr>
            <w:tcW w:w="2880" w:type="dxa"/>
          </w:tcPr>
          <w:p w14:paraId="5A148593" w14:textId="77777777" w:rsidR="00CF0660" w:rsidRDefault="008B6184">
            <w:r>
              <w:t>askTutor: retrieve contexts then generate response; persist TutorInteraction.</w:t>
            </w:r>
          </w:p>
        </w:tc>
        <w:tc>
          <w:tcPr>
            <w:tcW w:w="2880" w:type="dxa"/>
          </w:tcPr>
          <w:p w14:paraId="60553E01" w14:textId="77777777" w:rsidR="00CF0660" w:rsidRDefault="008B6184">
            <w:r>
              <w:t>RAG orchestrator.</w:t>
            </w:r>
          </w:p>
        </w:tc>
      </w:tr>
      <w:tr w:rsidR="00CF0660" w14:paraId="67FC08B6" w14:textId="77777777">
        <w:tc>
          <w:tcPr>
            <w:tcW w:w="2880" w:type="dxa"/>
          </w:tcPr>
          <w:p w14:paraId="3241B664" w14:textId="77777777" w:rsidR="00CF0660" w:rsidRDefault="008B6184">
            <w:r>
              <w:t>lib/rag/tutor-response.js</w:t>
            </w:r>
          </w:p>
        </w:tc>
        <w:tc>
          <w:tcPr>
            <w:tcW w:w="2880" w:type="dxa"/>
          </w:tcPr>
          <w:p w14:paraId="1DFED6A6" w14:textId="77777777" w:rsidR="00CF0660" w:rsidRDefault="008B6184">
            <w:r>
              <w:t xml:space="preserve">LLM prompt that consumes retrieved contexts and returns JSON </w:t>
            </w:r>
            <w:r>
              <w:t>result.</w:t>
            </w:r>
          </w:p>
        </w:tc>
        <w:tc>
          <w:tcPr>
            <w:tcW w:w="2880" w:type="dxa"/>
          </w:tcPr>
          <w:p w14:paraId="547D5A3F" w14:textId="77777777" w:rsidR="00CF0660" w:rsidRDefault="008B6184">
            <w:r>
              <w:t>Generation step.</w:t>
            </w:r>
          </w:p>
        </w:tc>
      </w:tr>
      <w:tr w:rsidR="00CF0660" w14:paraId="70831396" w14:textId="77777777">
        <w:tc>
          <w:tcPr>
            <w:tcW w:w="2880" w:type="dxa"/>
          </w:tcPr>
          <w:p w14:paraId="4AE7288D" w14:textId="77777777" w:rsidR="00CF0660" w:rsidRDefault="008B6184">
            <w:r>
              <w:t>app/api/rag-tutor/query/route.js</w:t>
            </w:r>
          </w:p>
        </w:tc>
        <w:tc>
          <w:tcPr>
            <w:tcW w:w="2880" w:type="dxa"/>
          </w:tcPr>
          <w:p w14:paraId="210B7B6C" w14:textId="77777777" w:rsidR="00CF0660" w:rsidRDefault="008B6184">
            <w:r>
              <w:t>HTTP route: voice/text input → transcribe (if needed) → askTutor.</w:t>
            </w:r>
          </w:p>
        </w:tc>
        <w:tc>
          <w:tcPr>
            <w:tcW w:w="2880" w:type="dxa"/>
          </w:tcPr>
          <w:p w14:paraId="508A9BAD" w14:textId="77777777" w:rsidR="00CF0660" w:rsidRDefault="008B6184">
            <w:r>
              <w:t>External API entrypoint.</w:t>
            </w:r>
          </w:p>
        </w:tc>
      </w:tr>
      <w:tr w:rsidR="00CF0660" w14:paraId="6A0AF8B5" w14:textId="77777777">
        <w:tc>
          <w:tcPr>
            <w:tcW w:w="2880" w:type="dxa"/>
          </w:tcPr>
          <w:p w14:paraId="6F93563A" w14:textId="77777777" w:rsidR="00CF0660" w:rsidRDefault="008B6184">
            <w:r>
              <w:t>scripts/view-chroma.js</w:t>
            </w:r>
          </w:p>
        </w:tc>
        <w:tc>
          <w:tcPr>
            <w:tcW w:w="2880" w:type="dxa"/>
          </w:tcPr>
          <w:p w14:paraId="025FEF47" w14:textId="77777777" w:rsidR="00CF0660" w:rsidRDefault="008B6184">
            <w:r>
              <w:t>Utility script to list collections and peek stored items.</w:t>
            </w:r>
          </w:p>
        </w:tc>
        <w:tc>
          <w:tcPr>
            <w:tcW w:w="2880" w:type="dxa"/>
          </w:tcPr>
          <w:p w14:paraId="356B222D" w14:textId="77777777" w:rsidR="00CF0660" w:rsidRDefault="008B6184">
            <w:r>
              <w:t>Manual inspection of Chr</w:t>
            </w:r>
            <w:r>
              <w:t>oma.</w:t>
            </w:r>
          </w:p>
        </w:tc>
      </w:tr>
    </w:tbl>
    <w:p w14:paraId="41F418DC" w14:textId="77777777" w:rsidR="00CF0660" w:rsidRDefault="00CF0660"/>
    <w:p w14:paraId="4C6A9958" w14:textId="77777777" w:rsidR="00CF0660" w:rsidRDefault="008B6184">
      <w:pPr>
        <w:spacing w:before="120" w:after="40"/>
      </w:pPr>
      <w:r>
        <w:rPr>
          <w:b/>
          <w:sz w:val="28"/>
        </w:rPr>
        <w:t>B) Environment variables (configuration)</w:t>
      </w:r>
    </w:p>
    <w:p w14:paraId="3089B49D" w14:textId="77777777" w:rsidR="00CF0660" w:rsidRDefault="008B6184">
      <w:r>
        <w:t>Database and AI configuration is loaded from environment variables in `lib/db/config.js`.</w:t>
      </w:r>
    </w:p>
    <w:tbl>
      <w:tblPr>
        <w:tblStyle w:val="afa"/>
        <w:tblW w:w="0" w:type="auto"/>
        <w:tblLook w:val="04A0" w:firstRow="1" w:lastRow="0" w:firstColumn="1" w:lastColumn="0" w:noHBand="0" w:noVBand="1"/>
      </w:tblPr>
      <w:tblGrid>
        <w:gridCol w:w="3104"/>
        <w:gridCol w:w="2053"/>
        <w:gridCol w:w="1299"/>
        <w:gridCol w:w="2400"/>
      </w:tblGrid>
      <w:tr w:rsidR="00CF0660" w14:paraId="2956EC4A" w14:textId="77777777">
        <w:tc>
          <w:tcPr>
            <w:tcW w:w="2160" w:type="dxa"/>
          </w:tcPr>
          <w:p w14:paraId="2DE2B73D" w14:textId="77777777" w:rsidR="00CF0660" w:rsidRDefault="008B6184">
            <w:r>
              <w:t>Variable</w:t>
            </w:r>
          </w:p>
        </w:tc>
        <w:tc>
          <w:tcPr>
            <w:tcW w:w="2160" w:type="dxa"/>
          </w:tcPr>
          <w:p w14:paraId="6D9C6E95" w14:textId="77777777" w:rsidR="00CF0660" w:rsidRDefault="008B6184">
            <w:r>
              <w:t>Typical default</w:t>
            </w:r>
          </w:p>
        </w:tc>
        <w:tc>
          <w:tcPr>
            <w:tcW w:w="2160" w:type="dxa"/>
          </w:tcPr>
          <w:p w14:paraId="254B38A6" w14:textId="77777777" w:rsidR="00CF0660" w:rsidRDefault="008B6184">
            <w:r>
              <w:t>Purpose</w:t>
            </w:r>
          </w:p>
        </w:tc>
        <w:tc>
          <w:tcPr>
            <w:tcW w:w="2160" w:type="dxa"/>
          </w:tcPr>
          <w:p w14:paraId="51C90F25" w14:textId="77777777" w:rsidR="00CF0660" w:rsidRDefault="008B6184">
            <w:r>
              <w:t>Used by</w:t>
            </w:r>
          </w:p>
        </w:tc>
      </w:tr>
      <w:tr w:rsidR="00CF0660" w14:paraId="352ED7AE" w14:textId="77777777">
        <w:tc>
          <w:tcPr>
            <w:tcW w:w="2160" w:type="dxa"/>
          </w:tcPr>
          <w:p w14:paraId="06B3914D" w14:textId="77777777" w:rsidR="00CF0660" w:rsidRDefault="008B6184">
            <w:r>
              <w:t>CHROMA_HOST</w:t>
            </w:r>
          </w:p>
        </w:tc>
        <w:tc>
          <w:tcPr>
            <w:tcW w:w="2160" w:type="dxa"/>
          </w:tcPr>
          <w:p w14:paraId="31D9F637" w14:textId="77777777" w:rsidR="00CF0660" w:rsidRDefault="008B6184">
            <w:r>
              <w:t>http://localhost:8000</w:t>
            </w:r>
          </w:p>
        </w:tc>
        <w:tc>
          <w:tcPr>
            <w:tcW w:w="2160" w:type="dxa"/>
          </w:tcPr>
          <w:p w14:paraId="11C75B26" w14:textId="77777777" w:rsidR="00CF0660" w:rsidRDefault="008B6184">
            <w:r>
              <w:t xml:space="preserve">ChromaDB HTTP endpoint </w:t>
            </w:r>
            <w:r>
              <w:t xml:space="preserve">(optional; if unset, semantic features are </w:t>
            </w:r>
            <w:r>
              <w:lastRenderedPageBreak/>
              <w:t>unavailable).</w:t>
            </w:r>
          </w:p>
        </w:tc>
        <w:tc>
          <w:tcPr>
            <w:tcW w:w="2160" w:type="dxa"/>
          </w:tcPr>
          <w:p w14:paraId="28007901" w14:textId="77777777" w:rsidR="00CF0660" w:rsidRDefault="008B6184">
            <w:r>
              <w:lastRenderedPageBreak/>
              <w:t>lib/db/config.js, service/chroma.js</w:t>
            </w:r>
          </w:p>
        </w:tc>
      </w:tr>
      <w:tr w:rsidR="00CF0660" w14:paraId="05DC3B62" w14:textId="77777777">
        <w:tc>
          <w:tcPr>
            <w:tcW w:w="2160" w:type="dxa"/>
          </w:tcPr>
          <w:p w14:paraId="61151084" w14:textId="77777777" w:rsidR="00CF0660" w:rsidRDefault="008B6184">
            <w:r>
              <w:t>CHROMA_COLLECTION</w:t>
            </w:r>
          </w:p>
        </w:tc>
        <w:tc>
          <w:tcPr>
            <w:tcW w:w="2160" w:type="dxa"/>
          </w:tcPr>
          <w:p w14:paraId="00277DC9" w14:textId="77777777" w:rsidR="00CF0660" w:rsidRDefault="008B6184">
            <w:r>
              <w:t>lms_embeddings</w:t>
            </w:r>
          </w:p>
        </w:tc>
        <w:tc>
          <w:tcPr>
            <w:tcW w:w="2160" w:type="dxa"/>
          </w:tcPr>
          <w:p w14:paraId="061135BB" w14:textId="77777777" w:rsidR="00CF0660" w:rsidRDefault="008B6184">
            <w:r>
              <w:t>Chroma collection name to store embeddings.</w:t>
            </w:r>
          </w:p>
        </w:tc>
        <w:tc>
          <w:tcPr>
            <w:tcW w:w="2160" w:type="dxa"/>
          </w:tcPr>
          <w:p w14:paraId="5D46F2C4" w14:textId="77777777" w:rsidR="00CF0660" w:rsidRDefault="008B6184">
            <w:r>
              <w:t>lib/db/config.js, service/chroma.js</w:t>
            </w:r>
          </w:p>
        </w:tc>
      </w:tr>
      <w:tr w:rsidR="00CF0660" w14:paraId="3DCB065A" w14:textId="77777777">
        <w:tc>
          <w:tcPr>
            <w:tcW w:w="2160" w:type="dxa"/>
          </w:tcPr>
          <w:p w14:paraId="6CDEDAB1" w14:textId="77777777" w:rsidR="00CF0660" w:rsidRDefault="008B6184">
            <w:r>
              <w:t>CHROMA_TIMEOUT</w:t>
            </w:r>
          </w:p>
        </w:tc>
        <w:tc>
          <w:tcPr>
            <w:tcW w:w="2160" w:type="dxa"/>
          </w:tcPr>
          <w:p w14:paraId="3C78AC11" w14:textId="77777777" w:rsidR="00CF0660" w:rsidRDefault="008B6184">
            <w:r>
              <w:t>5000</w:t>
            </w:r>
          </w:p>
        </w:tc>
        <w:tc>
          <w:tcPr>
            <w:tcW w:w="2160" w:type="dxa"/>
          </w:tcPr>
          <w:p w14:paraId="7C6DD413" w14:textId="77777777" w:rsidR="00CF0660" w:rsidRDefault="008B6184">
            <w:r>
              <w:t>Chroma request timeout (ms).</w:t>
            </w:r>
          </w:p>
        </w:tc>
        <w:tc>
          <w:tcPr>
            <w:tcW w:w="2160" w:type="dxa"/>
          </w:tcPr>
          <w:p w14:paraId="1C6DDD2F" w14:textId="77777777" w:rsidR="00CF0660" w:rsidRDefault="008B6184">
            <w:r>
              <w:t>lib/db/config.js</w:t>
            </w:r>
          </w:p>
        </w:tc>
      </w:tr>
      <w:tr w:rsidR="00CF0660" w14:paraId="144F500A" w14:textId="77777777">
        <w:tc>
          <w:tcPr>
            <w:tcW w:w="2160" w:type="dxa"/>
          </w:tcPr>
          <w:p w14:paraId="30BF7FF7" w14:textId="77777777" w:rsidR="00CF0660" w:rsidRDefault="008B6184">
            <w:r>
              <w:t>MONGODB_CONNECTION_STRING</w:t>
            </w:r>
          </w:p>
        </w:tc>
        <w:tc>
          <w:tcPr>
            <w:tcW w:w="2160" w:type="dxa"/>
          </w:tcPr>
          <w:p w14:paraId="3D9CF555" w14:textId="77777777" w:rsidR="00CF0660" w:rsidRDefault="008B6184">
            <w:r>
              <w:t>(required)</w:t>
            </w:r>
          </w:p>
        </w:tc>
        <w:tc>
          <w:tcPr>
            <w:tcW w:w="2160" w:type="dxa"/>
          </w:tcPr>
          <w:p w14:paraId="497C861C" w14:textId="77777777" w:rsidR="00CF0660" w:rsidRDefault="008B6184">
            <w:r>
              <w:t>MongoDB connection string (system of record).</w:t>
            </w:r>
          </w:p>
        </w:tc>
        <w:tc>
          <w:tcPr>
            <w:tcW w:w="2160" w:type="dxa"/>
          </w:tcPr>
          <w:p w14:paraId="4931BDE8" w14:textId="77777777" w:rsidR="00CF0660" w:rsidRDefault="008B6184">
            <w:r>
              <w:t>lib/db/config.js, service/mongo.js</w:t>
            </w:r>
          </w:p>
        </w:tc>
      </w:tr>
      <w:tr w:rsidR="00CF0660" w14:paraId="4096AA92" w14:textId="77777777">
        <w:tc>
          <w:tcPr>
            <w:tcW w:w="2160" w:type="dxa"/>
          </w:tcPr>
          <w:p w14:paraId="41BE528B" w14:textId="77777777" w:rsidR="00CF0660" w:rsidRDefault="008B6184">
            <w:r>
              <w:t>GEMINI_API_KEY</w:t>
            </w:r>
          </w:p>
        </w:tc>
        <w:tc>
          <w:tcPr>
            <w:tcW w:w="2160" w:type="dxa"/>
          </w:tcPr>
          <w:p w14:paraId="3D718034" w14:textId="77777777" w:rsidR="00CF0660" w:rsidRDefault="008B6184">
            <w:r>
              <w:t>(required for embeddings)</w:t>
            </w:r>
          </w:p>
        </w:tc>
        <w:tc>
          <w:tcPr>
            <w:tcW w:w="2160" w:type="dxa"/>
          </w:tcPr>
          <w:p w14:paraId="46501F56" w14:textId="77777777" w:rsidR="00CF0660" w:rsidRDefault="008B6184">
            <w:r>
              <w:t>API key used to generate embeddings.</w:t>
            </w:r>
          </w:p>
        </w:tc>
        <w:tc>
          <w:tcPr>
            <w:tcW w:w="2160" w:type="dxa"/>
          </w:tcPr>
          <w:p w14:paraId="0ACEF4EC" w14:textId="77777777" w:rsidR="00CF0660" w:rsidRDefault="008B6184">
            <w:r>
              <w:t>lib/embeddings/gemini.js</w:t>
            </w:r>
          </w:p>
        </w:tc>
      </w:tr>
      <w:tr w:rsidR="00CF0660" w14:paraId="7C36AD2B" w14:textId="77777777">
        <w:tc>
          <w:tcPr>
            <w:tcW w:w="2160" w:type="dxa"/>
          </w:tcPr>
          <w:p w14:paraId="6F1A7CA7" w14:textId="77777777" w:rsidR="00CF0660" w:rsidRDefault="008B6184">
            <w:r>
              <w:t>GEMINI_EMBEDDING_MODEL</w:t>
            </w:r>
          </w:p>
        </w:tc>
        <w:tc>
          <w:tcPr>
            <w:tcW w:w="2160" w:type="dxa"/>
          </w:tcPr>
          <w:p w14:paraId="662CF5CC" w14:textId="77777777" w:rsidR="00CF0660" w:rsidRDefault="008B6184">
            <w:r>
              <w:t>gemini-embedding-001</w:t>
            </w:r>
          </w:p>
        </w:tc>
        <w:tc>
          <w:tcPr>
            <w:tcW w:w="2160" w:type="dxa"/>
          </w:tcPr>
          <w:p w14:paraId="65DE78EF" w14:textId="77777777" w:rsidR="00CF0660" w:rsidRDefault="008B6184">
            <w:r>
              <w:t>Optional override for the embedding model name.</w:t>
            </w:r>
          </w:p>
        </w:tc>
        <w:tc>
          <w:tcPr>
            <w:tcW w:w="2160" w:type="dxa"/>
          </w:tcPr>
          <w:p w14:paraId="22D26342" w14:textId="77777777" w:rsidR="00CF0660" w:rsidRDefault="008B6184">
            <w:r>
              <w:t>lib/embeddings/gemini.js</w:t>
            </w:r>
          </w:p>
        </w:tc>
      </w:tr>
      <w:tr w:rsidR="00CF0660" w14:paraId="271A2E0A" w14:textId="77777777">
        <w:tc>
          <w:tcPr>
            <w:tcW w:w="2160" w:type="dxa"/>
          </w:tcPr>
          <w:p w14:paraId="589E54CA" w14:textId="77777777" w:rsidR="00CF0660" w:rsidRDefault="008B6184">
            <w:r>
              <w:t>OPENAI_API_KEY</w:t>
            </w:r>
          </w:p>
        </w:tc>
        <w:tc>
          <w:tcPr>
            <w:tcW w:w="2160" w:type="dxa"/>
          </w:tcPr>
          <w:p w14:paraId="4D27A120" w14:textId="77777777" w:rsidR="00CF0660" w:rsidRDefault="008B6184">
            <w:r>
              <w:t>(required for RAG response)</w:t>
            </w:r>
          </w:p>
        </w:tc>
        <w:tc>
          <w:tcPr>
            <w:tcW w:w="2160" w:type="dxa"/>
          </w:tcPr>
          <w:p w14:paraId="045D1701" w14:textId="77777777" w:rsidR="00CF0660" w:rsidRDefault="008B6184">
            <w:r>
              <w:t>API key used by tutor response generator.</w:t>
            </w:r>
          </w:p>
        </w:tc>
        <w:tc>
          <w:tcPr>
            <w:tcW w:w="2160" w:type="dxa"/>
          </w:tcPr>
          <w:p w14:paraId="024834B1" w14:textId="77777777" w:rsidR="00CF0660" w:rsidRDefault="008B6184">
            <w:r>
              <w:t>lib/rag/tutor-response.js</w:t>
            </w:r>
          </w:p>
        </w:tc>
      </w:tr>
    </w:tbl>
    <w:p w14:paraId="3264F0E8" w14:textId="77777777" w:rsidR="00CF0660" w:rsidRDefault="00CF0660"/>
    <w:p w14:paraId="657AB265" w14:textId="77777777" w:rsidR="00CF0660" w:rsidRDefault="008B6184">
      <w:pPr>
        <w:spacing w:before="120" w:after="40"/>
      </w:pPr>
      <w:r>
        <w:rPr>
          <w:b/>
          <w:sz w:val="28"/>
        </w:rPr>
        <w:t>C) What is stored in ChromaDB (vector DB record shape)</w:t>
      </w:r>
    </w:p>
    <w:p w14:paraId="2F1ABCC9" w14:textId="77777777" w:rsidR="00CF0660" w:rsidRDefault="008B6184">
      <w:r>
        <w:t>Each lecture chunk becomes one vector DB record. The record stores both the embedding vector (for search) and the chunk text (for retrieval as RAG context), plus metadata for filtering and traceabilit</w:t>
      </w:r>
      <w:r>
        <w:t>y.</w:t>
      </w:r>
    </w:p>
    <w:tbl>
      <w:tblPr>
        <w:tblStyle w:val="afa"/>
        <w:tblW w:w="0" w:type="auto"/>
        <w:tblLook w:val="04A0" w:firstRow="1" w:lastRow="0" w:firstColumn="1" w:lastColumn="0" w:noHBand="0" w:noVBand="1"/>
      </w:tblPr>
      <w:tblGrid>
        <w:gridCol w:w="2965"/>
        <w:gridCol w:w="2880"/>
        <w:gridCol w:w="2880"/>
      </w:tblGrid>
      <w:tr w:rsidR="00CF0660" w14:paraId="53B0D852" w14:textId="77777777">
        <w:tc>
          <w:tcPr>
            <w:tcW w:w="2880" w:type="dxa"/>
          </w:tcPr>
          <w:p w14:paraId="2FC93AAB" w14:textId="77777777" w:rsidR="00CF0660" w:rsidRDefault="008B6184">
            <w:r>
              <w:t>Field</w:t>
            </w:r>
          </w:p>
        </w:tc>
        <w:tc>
          <w:tcPr>
            <w:tcW w:w="2880" w:type="dxa"/>
          </w:tcPr>
          <w:p w14:paraId="55DC8F2E" w14:textId="77777777" w:rsidR="00CF0660" w:rsidRDefault="008B6184">
            <w:r>
              <w:t>Type</w:t>
            </w:r>
          </w:p>
        </w:tc>
        <w:tc>
          <w:tcPr>
            <w:tcW w:w="2880" w:type="dxa"/>
          </w:tcPr>
          <w:p w14:paraId="096DC87B" w14:textId="77777777" w:rsidR="00CF0660" w:rsidRDefault="008B6184">
            <w:r>
              <w:t>Why it exists</w:t>
            </w:r>
          </w:p>
        </w:tc>
      </w:tr>
      <w:tr w:rsidR="00CF0660" w14:paraId="2B5ED9EA" w14:textId="77777777">
        <w:tc>
          <w:tcPr>
            <w:tcW w:w="2880" w:type="dxa"/>
          </w:tcPr>
          <w:p w14:paraId="4267A020" w14:textId="77777777" w:rsidR="00CF0660" w:rsidRDefault="008B6184">
            <w:r>
              <w:t>id</w:t>
            </w:r>
          </w:p>
        </w:tc>
        <w:tc>
          <w:tcPr>
            <w:tcW w:w="2880" w:type="dxa"/>
          </w:tcPr>
          <w:p w14:paraId="1C76B967" w14:textId="77777777" w:rsidR="00CF0660" w:rsidRDefault="008B6184">
            <w:r>
              <w:t>string</w:t>
            </w:r>
          </w:p>
        </w:tc>
        <w:tc>
          <w:tcPr>
            <w:tcW w:w="2880" w:type="dxa"/>
          </w:tcPr>
          <w:p w14:paraId="11B36CBA" w14:textId="77777777" w:rsidR="00CF0660" w:rsidRDefault="008B6184">
            <w:r>
              <w:t>Unique chunk key (e.g., embed-&lt;courseId&gt;-&lt;lectureDocumentId&gt;-&lt;chunkIndex&gt;).</w:t>
            </w:r>
          </w:p>
        </w:tc>
      </w:tr>
      <w:tr w:rsidR="00CF0660" w14:paraId="76A8E7BD" w14:textId="77777777">
        <w:tc>
          <w:tcPr>
            <w:tcW w:w="2880" w:type="dxa"/>
          </w:tcPr>
          <w:p w14:paraId="70DA9E47" w14:textId="77777777" w:rsidR="00CF0660" w:rsidRDefault="008B6184">
            <w:r>
              <w:t>embedding</w:t>
            </w:r>
          </w:p>
        </w:tc>
        <w:tc>
          <w:tcPr>
            <w:tcW w:w="2880" w:type="dxa"/>
          </w:tcPr>
          <w:p w14:paraId="0DF6F372" w14:textId="77777777" w:rsidR="00CF0660" w:rsidRDefault="008B6184">
            <w:r>
              <w:t>number[]</w:t>
            </w:r>
          </w:p>
        </w:tc>
        <w:tc>
          <w:tcPr>
            <w:tcW w:w="2880" w:type="dxa"/>
          </w:tcPr>
          <w:p w14:paraId="55E61462" w14:textId="77777777" w:rsidR="00CF0660" w:rsidRDefault="008B6184">
            <w:r>
              <w:t>Embedding vector generated by Gemini.</w:t>
            </w:r>
          </w:p>
        </w:tc>
      </w:tr>
      <w:tr w:rsidR="00CF0660" w14:paraId="6E3A335B" w14:textId="77777777">
        <w:tc>
          <w:tcPr>
            <w:tcW w:w="2880" w:type="dxa"/>
          </w:tcPr>
          <w:p w14:paraId="48CF2C54" w14:textId="77777777" w:rsidR="00CF0660" w:rsidRDefault="008B6184">
            <w:r>
              <w:t>document</w:t>
            </w:r>
          </w:p>
        </w:tc>
        <w:tc>
          <w:tcPr>
            <w:tcW w:w="2880" w:type="dxa"/>
          </w:tcPr>
          <w:p w14:paraId="4EE4774B" w14:textId="77777777" w:rsidR="00CF0660" w:rsidRDefault="008B6184">
            <w:r>
              <w:t>string</w:t>
            </w:r>
          </w:p>
        </w:tc>
        <w:tc>
          <w:tcPr>
            <w:tcW w:w="2880" w:type="dxa"/>
          </w:tcPr>
          <w:p w14:paraId="2DC15DDA" w14:textId="77777777" w:rsidR="00CF0660" w:rsidRDefault="008B6184">
            <w:r>
              <w:t xml:space="preserve">Chunk text stored alongside </w:t>
            </w:r>
            <w:r>
              <w:lastRenderedPageBreak/>
              <w:t>its embedding.</w:t>
            </w:r>
          </w:p>
        </w:tc>
      </w:tr>
      <w:tr w:rsidR="00CF0660" w14:paraId="55D4F79D" w14:textId="77777777">
        <w:tc>
          <w:tcPr>
            <w:tcW w:w="2880" w:type="dxa"/>
          </w:tcPr>
          <w:p w14:paraId="49D12EFB" w14:textId="77777777" w:rsidR="00CF0660" w:rsidRDefault="008B6184">
            <w:r>
              <w:lastRenderedPageBreak/>
              <w:t>metadata.courseId</w:t>
            </w:r>
          </w:p>
        </w:tc>
        <w:tc>
          <w:tcPr>
            <w:tcW w:w="2880" w:type="dxa"/>
          </w:tcPr>
          <w:p w14:paraId="79043603" w14:textId="77777777" w:rsidR="00CF0660" w:rsidRDefault="008B6184">
            <w:r>
              <w:t>string</w:t>
            </w:r>
          </w:p>
        </w:tc>
        <w:tc>
          <w:tcPr>
            <w:tcW w:w="2880" w:type="dxa"/>
          </w:tcPr>
          <w:p w14:paraId="31990155" w14:textId="77777777" w:rsidR="00CF0660" w:rsidRDefault="008B6184">
            <w:r>
              <w:t>Used to scope queries to a course (security + relevance).</w:t>
            </w:r>
          </w:p>
        </w:tc>
      </w:tr>
      <w:tr w:rsidR="00CF0660" w14:paraId="4CEA0F1B" w14:textId="77777777">
        <w:tc>
          <w:tcPr>
            <w:tcW w:w="2880" w:type="dxa"/>
          </w:tcPr>
          <w:p w14:paraId="662C24CA" w14:textId="77777777" w:rsidR="00CF0660" w:rsidRDefault="008B6184">
            <w:r>
              <w:t>metadata.lessonId</w:t>
            </w:r>
          </w:p>
        </w:tc>
        <w:tc>
          <w:tcPr>
            <w:tcW w:w="2880" w:type="dxa"/>
          </w:tcPr>
          <w:p w14:paraId="468C42A8" w14:textId="77777777" w:rsidR="00CF0660" w:rsidRDefault="008B6184">
            <w:r>
              <w:t>string</w:t>
            </w:r>
          </w:p>
        </w:tc>
        <w:tc>
          <w:tcPr>
            <w:tcW w:w="2880" w:type="dxa"/>
          </w:tcPr>
          <w:p w14:paraId="0DE608BE" w14:textId="77777777" w:rsidR="00CF0660" w:rsidRDefault="008B6184">
            <w:r>
              <w:t>Traceability: which lesson this chunk belongs to.</w:t>
            </w:r>
          </w:p>
        </w:tc>
      </w:tr>
      <w:tr w:rsidR="00CF0660" w14:paraId="0C71F8A2" w14:textId="77777777">
        <w:tc>
          <w:tcPr>
            <w:tcW w:w="2880" w:type="dxa"/>
          </w:tcPr>
          <w:p w14:paraId="4A524D7C" w14:textId="77777777" w:rsidR="00CF0660" w:rsidRDefault="008B6184">
            <w:r>
              <w:t>metadata.lectureDocumentId</w:t>
            </w:r>
          </w:p>
        </w:tc>
        <w:tc>
          <w:tcPr>
            <w:tcW w:w="2880" w:type="dxa"/>
          </w:tcPr>
          <w:p w14:paraId="52735D3F" w14:textId="77777777" w:rsidR="00CF0660" w:rsidRDefault="008B6184">
            <w:r>
              <w:t>string</w:t>
            </w:r>
          </w:p>
        </w:tc>
        <w:tc>
          <w:tcPr>
            <w:tcW w:w="2880" w:type="dxa"/>
          </w:tcPr>
          <w:p w14:paraId="2ECD1381" w14:textId="77777777" w:rsidR="00CF0660" w:rsidRDefault="008B6184">
            <w:r>
              <w:t>Re-index cleanup: delete vectors for one document.</w:t>
            </w:r>
          </w:p>
        </w:tc>
      </w:tr>
      <w:tr w:rsidR="00CF0660" w14:paraId="14ED077C" w14:textId="77777777">
        <w:tc>
          <w:tcPr>
            <w:tcW w:w="2880" w:type="dxa"/>
          </w:tcPr>
          <w:p w14:paraId="0B5C1E3F" w14:textId="77777777" w:rsidR="00CF0660" w:rsidRDefault="008B6184">
            <w:r>
              <w:t>metadata.headingPath</w:t>
            </w:r>
          </w:p>
        </w:tc>
        <w:tc>
          <w:tcPr>
            <w:tcW w:w="2880" w:type="dxa"/>
          </w:tcPr>
          <w:p w14:paraId="6800FD9F" w14:textId="77777777" w:rsidR="00CF0660" w:rsidRDefault="008B6184">
            <w:r>
              <w:t>string/array</w:t>
            </w:r>
          </w:p>
        </w:tc>
        <w:tc>
          <w:tcPr>
            <w:tcW w:w="2880" w:type="dxa"/>
          </w:tcPr>
          <w:p w14:paraId="090EB972" w14:textId="77777777" w:rsidR="00CF0660" w:rsidRDefault="008B6184">
            <w:r>
              <w:t>Traceability: where in the outline the chunk lives.</w:t>
            </w:r>
          </w:p>
        </w:tc>
      </w:tr>
      <w:tr w:rsidR="00CF0660" w14:paraId="6EE20111" w14:textId="77777777">
        <w:tc>
          <w:tcPr>
            <w:tcW w:w="2880" w:type="dxa"/>
          </w:tcPr>
          <w:p w14:paraId="6444D4F2" w14:textId="77777777" w:rsidR="00CF0660" w:rsidRDefault="008B6184">
            <w:r>
              <w:t>metadata.chunkIndex</w:t>
            </w:r>
          </w:p>
        </w:tc>
        <w:tc>
          <w:tcPr>
            <w:tcW w:w="2880" w:type="dxa"/>
          </w:tcPr>
          <w:p w14:paraId="3FAA2AE5" w14:textId="77777777" w:rsidR="00CF0660" w:rsidRDefault="008B6184">
            <w:r>
              <w:t>number</w:t>
            </w:r>
          </w:p>
        </w:tc>
        <w:tc>
          <w:tcPr>
            <w:tcW w:w="2880" w:type="dxa"/>
          </w:tcPr>
          <w:p w14:paraId="7E3C6B01" w14:textId="77777777" w:rsidR="00CF0660" w:rsidRDefault="008B6184">
            <w:r>
              <w:t>Stable ordering/index inside a document.</w:t>
            </w:r>
          </w:p>
        </w:tc>
      </w:tr>
      <w:tr w:rsidR="00CF0660" w14:paraId="0D9B50E8" w14:textId="77777777">
        <w:tc>
          <w:tcPr>
            <w:tcW w:w="2880" w:type="dxa"/>
          </w:tcPr>
          <w:p w14:paraId="6F4FE52E" w14:textId="77777777" w:rsidR="00CF0660" w:rsidRDefault="008B6184">
            <w:r>
              <w:t>metadata.type</w:t>
            </w:r>
          </w:p>
        </w:tc>
        <w:tc>
          <w:tcPr>
            <w:tcW w:w="2880" w:type="dxa"/>
          </w:tcPr>
          <w:p w14:paraId="6718073A" w14:textId="77777777" w:rsidR="00CF0660" w:rsidRDefault="008B6184">
            <w:r>
              <w:t>string</w:t>
            </w:r>
          </w:p>
        </w:tc>
        <w:tc>
          <w:tcPr>
            <w:tcW w:w="2880" w:type="dxa"/>
          </w:tcPr>
          <w:p w14:paraId="1FDA1D1B" w14:textId="77777777" w:rsidR="00CF0660" w:rsidRDefault="008B6184">
            <w:r>
              <w:t>Marker such as semantic_chunk.</w:t>
            </w:r>
          </w:p>
        </w:tc>
      </w:tr>
    </w:tbl>
    <w:p w14:paraId="1A7B7B52" w14:textId="77777777" w:rsidR="00CF0660" w:rsidRDefault="00CF0660"/>
    <w:p w14:paraId="0E36C49F" w14:textId="77777777" w:rsidR="00CF0660" w:rsidRDefault="008B6184">
      <w:pPr>
        <w:spacing w:before="120" w:after="40"/>
      </w:pPr>
      <w:r>
        <w:rPr>
          <w:b/>
          <w:sz w:val="28"/>
        </w:rPr>
        <w:t>D) Indexing pipeline (build ChromaDB)</w:t>
      </w:r>
    </w:p>
    <w:p w14:paraId="6621B458" w14:textId="77777777" w:rsidR="00CF0660" w:rsidRDefault="008B6184">
      <w:pPr>
        <w:pStyle w:val="a0"/>
      </w:pPr>
      <w:r>
        <w:t>Source of truth for lecture text is MongoDB (LectureDocument.extractedText). ChromaDB is only the vector index.</w:t>
      </w:r>
    </w:p>
    <w:p w14:paraId="361070BB" w14:textId="77777777" w:rsidR="00CF0660" w:rsidRDefault="008B6184">
      <w:pPr>
        <w:pStyle w:val="a0"/>
      </w:pPr>
      <w:r>
        <w:t>Indexing splits the lecture content into chunks, generates embeddings for each chunk, and writes them to ChromaDB.</w:t>
      </w:r>
    </w:p>
    <w:p w14:paraId="2FC18AD4" w14:textId="77777777" w:rsidR="00CF0660" w:rsidRDefault="008B6184">
      <w:pPr>
        <w:pStyle w:val="a0"/>
      </w:pPr>
      <w:r>
        <w:t>Re-indexing deletes all prior</w:t>
      </w:r>
      <w:r>
        <w:t xml:space="preserve"> vectors for a lectureDocumentId before storing fresh vectors.</w:t>
      </w:r>
    </w:p>
    <w:p w14:paraId="2EF7B923" w14:textId="77777777" w:rsidR="00CF0660" w:rsidRDefault="00CF0660"/>
    <w:p w14:paraId="7086508C" w14:textId="77777777" w:rsidR="00CF0660" w:rsidRDefault="008B6184">
      <w:pPr>
        <w:spacing w:before="120" w:after="40"/>
      </w:pPr>
      <w:r>
        <w:rPr>
          <w:b/>
          <w:sz w:val="24"/>
        </w:rPr>
        <w:t>D.1) Code example: indexing and storing vectors</w:t>
      </w:r>
    </w:p>
    <w:p w14:paraId="6BCD0D15" w14:textId="77777777" w:rsidR="00CF0660" w:rsidRDefault="008B6184">
      <w:pPr>
        <w:spacing w:after="0"/>
      </w:pPr>
      <w:r>
        <w:rPr>
          <w:rFonts w:ascii="Consolas" w:eastAsia="Consolas" w:hAnsi="Consolas"/>
          <w:sz w:val="20"/>
        </w:rPr>
        <w:t>// 2) Chunk document (from LectureDocument.extractedText.structuredContent)</w:t>
      </w:r>
    </w:p>
    <w:p w14:paraId="347BD325" w14:textId="77777777" w:rsidR="00CF0660" w:rsidRDefault="008B6184">
      <w:pPr>
        <w:spacing w:after="0"/>
      </w:pPr>
      <w:r>
        <w:rPr>
          <w:rFonts w:ascii="Consolas" w:eastAsia="Consolas" w:hAnsi="Consolas"/>
          <w:sz w:val="20"/>
        </w:rPr>
        <w:t>const chunks = chunkByHeadings(doc.extractedText.structuredContent);</w:t>
      </w:r>
    </w:p>
    <w:p w14:paraId="0D5FF74E" w14:textId="77777777" w:rsidR="00CF0660" w:rsidRDefault="00CF0660">
      <w:pPr>
        <w:spacing w:after="0"/>
      </w:pPr>
    </w:p>
    <w:p w14:paraId="359F1C0A" w14:textId="77777777" w:rsidR="00CF0660" w:rsidRDefault="008B6184">
      <w:pPr>
        <w:spacing w:after="0"/>
      </w:pPr>
      <w:r>
        <w:rPr>
          <w:rFonts w:ascii="Consolas" w:eastAsia="Consolas" w:hAnsi="Consolas"/>
          <w:sz w:val="20"/>
        </w:rPr>
        <w:t>// Re-index cleanup: remove prior vectors for this lectureDocumentId</w:t>
      </w:r>
    </w:p>
    <w:p w14:paraId="34038805" w14:textId="77777777" w:rsidR="00CF0660" w:rsidRDefault="008B6184">
      <w:pPr>
        <w:spacing w:after="0"/>
      </w:pPr>
      <w:r>
        <w:rPr>
          <w:rFonts w:ascii="Consolas" w:eastAsia="Consolas" w:hAnsi="Consolas"/>
          <w:sz w:val="20"/>
        </w:rPr>
        <w:t>await removeEmbeddingsByDocument(job.lectureDocumentId);</w:t>
      </w:r>
    </w:p>
    <w:p w14:paraId="0686003C" w14:textId="77777777" w:rsidR="00CF0660" w:rsidRDefault="00CF0660">
      <w:pPr>
        <w:spacing w:after="0"/>
      </w:pPr>
    </w:p>
    <w:p w14:paraId="5DC3BE29" w14:textId="77777777" w:rsidR="00CF0660" w:rsidRDefault="008B6184">
      <w:pPr>
        <w:spacing w:after="0"/>
      </w:pPr>
      <w:r>
        <w:rPr>
          <w:rFonts w:ascii="Consolas" w:eastAsia="Consolas" w:hAnsi="Consolas"/>
          <w:sz w:val="20"/>
        </w:rPr>
        <w:t>// 3) Embed chunk texts (Gemini)</w:t>
      </w:r>
    </w:p>
    <w:p w14:paraId="396305DC" w14:textId="77777777" w:rsidR="00CF0660" w:rsidRDefault="008B6184">
      <w:pPr>
        <w:spacing w:after="0"/>
      </w:pPr>
      <w:r>
        <w:rPr>
          <w:rFonts w:ascii="Consolas" w:eastAsia="Consolas" w:hAnsi="Consolas"/>
          <w:sz w:val="20"/>
        </w:rPr>
        <w:t>const embeddings = await generateBatchEmbeddings(texts);</w:t>
      </w:r>
    </w:p>
    <w:p w14:paraId="26E49008" w14:textId="77777777" w:rsidR="00CF0660" w:rsidRDefault="00CF0660">
      <w:pPr>
        <w:spacing w:after="0"/>
      </w:pPr>
    </w:p>
    <w:p w14:paraId="297644D8" w14:textId="77777777" w:rsidR="00CF0660" w:rsidRDefault="008B6184">
      <w:pPr>
        <w:spacing w:after="0"/>
      </w:pPr>
      <w:r>
        <w:rPr>
          <w:rFonts w:ascii="Consolas" w:eastAsia="Consolas" w:hAnsi="Consolas"/>
          <w:sz w:val="20"/>
        </w:rPr>
        <w:t>// 4) Store in ChromaDB</w:t>
      </w:r>
    </w:p>
    <w:p w14:paraId="393BE650" w14:textId="77777777" w:rsidR="00CF0660" w:rsidRDefault="008B6184">
      <w:pPr>
        <w:spacing w:after="0"/>
      </w:pPr>
      <w:r>
        <w:rPr>
          <w:rFonts w:ascii="Consolas" w:eastAsia="Consolas" w:hAnsi="Consolas"/>
          <w:sz w:val="20"/>
        </w:rPr>
        <w:t xml:space="preserve">const </w:t>
      </w:r>
      <w:r>
        <w:rPr>
          <w:rFonts w:ascii="Consolas" w:eastAsia="Consolas" w:hAnsi="Consolas"/>
          <w:sz w:val="20"/>
        </w:rPr>
        <w:t>chromaData = batch.map((chunk, idx) =&gt; ({</w:t>
      </w:r>
    </w:p>
    <w:p w14:paraId="49FF6EB8" w14:textId="77777777" w:rsidR="00CF0660" w:rsidRDefault="008B6184">
      <w:pPr>
        <w:spacing w:after="0"/>
      </w:pPr>
      <w:r>
        <w:rPr>
          <w:rFonts w:ascii="Consolas" w:eastAsia="Consolas" w:hAnsi="Consolas"/>
          <w:sz w:val="20"/>
        </w:rPr>
        <w:t xml:space="preserve">  id: `embed-${job.courseId}-${job.lectureDocumentId}-${chunk.chunkIndex}`,</w:t>
      </w:r>
    </w:p>
    <w:p w14:paraId="674752A5" w14:textId="77777777" w:rsidR="00CF0660" w:rsidRDefault="008B6184">
      <w:pPr>
        <w:spacing w:after="0"/>
      </w:pPr>
      <w:r>
        <w:rPr>
          <w:rFonts w:ascii="Consolas" w:eastAsia="Consolas" w:hAnsi="Consolas"/>
          <w:sz w:val="20"/>
        </w:rPr>
        <w:t xml:space="preserve">  embedding: embeddings[idx],</w:t>
      </w:r>
    </w:p>
    <w:p w14:paraId="363A80EC" w14:textId="77777777" w:rsidR="00CF0660" w:rsidRDefault="008B6184">
      <w:pPr>
        <w:spacing w:after="0"/>
      </w:pPr>
      <w:r>
        <w:rPr>
          <w:rFonts w:ascii="Consolas" w:eastAsia="Consolas" w:hAnsi="Consolas"/>
          <w:sz w:val="20"/>
        </w:rPr>
        <w:t xml:space="preserve">  document: chunk.content,</w:t>
      </w:r>
    </w:p>
    <w:p w14:paraId="7D70B6AC" w14:textId="77777777" w:rsidR="00CF0660" w:rsidRDefault="008B6184">
      <w:pPr>
        <w:spacing w:after="0"/>
      </w:pPr>
      <w:r>
        <w:rPr>
          <w:rFonts w:ascii="Consolas" w:eastAsia="Consolas" w:hAnsi="Consolas"/>
          <w:sz w:val="20"/>
        </w:rPr>
        <w:t xml:space="preserve">  metadata: {</w:t>
      </w:r>
    </w:p>
    <w:p w14:paraId="681CD5A0" w14:textId="77777777" w:rsidR="00CF0660" w:rsidRDefault="008B6184">
      <w:pPr>
        <w:spacing w:after="0"/>
      </w:pPr>
      <w:r>
        <w:rPr>
          <w:rFonts w:ascii="Consolas" w:eastAsia="Consolas" w:hAnsi="Consolas"/>
          <w:sz w:val="20"/>
        </w:rPr>
        <w:t xml:space="preserve">    type: 'semantic_chunk',</w:t>
      </w:r>
    </w:p>
    <w:p w14:paraId="353C3FC1" w14:textId="77777777" w:rsidR="00CF0660" w:rsidRDefault="008B6184">
      <w:pPr>
        <w:spacing w:after="0"/>
      </w:pPr>
      <w:r>
        <w:rPr>
          <w:rFonts w:ascii="Consolas" w:eastAsia="Consolas" w:hAnsi="Consolas"/>
          <w:sz w:val="20"/>
        </w:rPr>
        <w:t xml:space="preserve">    courseId: job.courseId.toString(),</w:t>
      </w:r>
    </w:p>
    <w:p w14:paraId="6366A6C7" w14:textId="77777777" w:rsidR="00CF0660" w:rsidRDefault="008B6184">
      <w:pPr>
        <w:spacing w:after="0"/>
      </w:pPr>
      <w:r>
        <w:rPr>
          <w:rFonts w:ascii="Consolas" w:eastAsia="Consolas" w:hAnsi="Consolas"/>
          <w:sz w:val="20"/>
        </w:rPr>
        <w:t xml:space="preserve">    lessonId: job.lessonId.toString(),</w:t>
      </w:r>
    </w:p>
    <w:p w14:paraId="74190E0F" w14:textId="77777777" w:rsidR="00CF0660" w:rsidRDefault="008B6184">
      <w:pPr>
        <w:spacing w:after="0"/>
      </w:pPr>
      <w:r>
        <w:rPr>
          <w:rFonts w:ascii="Consolas" w:eastAsia="Consolas" w:hAnsi="Consolas"/>
          <w:sz w:val="20"/>
        </w:rPr>
        <w:t xml:space="preserve">    lectureDocumentId: job.lectureDocumentId.toString(),</w:t>
      </w:r>
    </w:p>
    <w:p w14:paraId="003D59A0" w14:textId="77777777" w:rsidR="00CF0660" w:rsidRDefault="008B6184">
      <w:pPr>
        <w:spacing w:after="0"/>
      </w:pPr>
      <w:r>
        <w:rPr>
          <w:rFonts w:ascii="Consolas" w:eastAsia="Consolas" w:hAnsi="Consolas"/>
          <w:sz w:val="20"/>
        </w:rPr>
        <w:t xml:space="preserve">    headingPath: chunk.headingPath,</w:t>
      </w:r>
    </w:p>
    <w:p w14:paraId="4CA4127C" w14:textId="77777777" w:rsidR="00CF0660" w:rsidRDefault="008B6184">
      <w:pPr>
        <w:spacing w:after="0"/>
      </w:pPr>
      <w:r>
        <w:rPr>
          <w:rFonts w:ascii="Consolas" w:eastAsia="Consolas" w:hAnsi="Consolas"/>
          <w:sz w:val="20"/>
        </w:rPr>
        <w:lastRenderedPageBreak/>
        <w:t xml:space="preserve">    chunkIndex: chunk.chunkIndex</w:t>
      </w:r>
    </w:p>
    <w:p w14:paraId="4D660433" w14:textId="77777777" w:rsidR="00CF0660" w:rsidRDefault="008B6184">
      <w:pPr>
        <w:spacing w:after="0"/>
      </w:pPr>
      <w:r>
        <w:rPr>
          <w:rFonts w:ascii="Consolas" w:eastAsia="Consolas" w:hAnsi="Consolas"/>
          <w:sz w:val="20"/>
        </w:rPr>
        <w:t xml:space="preserve">  }</w:t>
      </w:r>
    </w:p>
    <w:p w14:paraId="5DBC08FE" w14:textId="77777777" w:rsidR="00CF0660" w:rsidRDefault="008B6184">
      <w:pPr>
        <w:spacing w:after="0"/>
      </w:pPr>
      <w:r>
        <w:rPr>
          <w:rFonts w:ascii="Consolas" w:eastAsia="Consolas" w:hAnsi="Consolas"/>
          <w:sz w:val="20"/>
        </w:rPr>
        <w:t>}));</w:t>
      </w:r>
    </w:p>
    <w:p w14:paraId="11B1EAC4" w14:textId="77777777" w:rsidR="00CF0660" w:rsidRDefault="00CF0660">
      <w:pPr>
        <w:spacing w:after="0"/>
      </w:pPr>
    </w:p>
    <w:p w14:paraId="718829A8" w14:textId="77777777" w:rsidR="00CF0660" w:rsidRDefault="008B6184">
      <w:pPr>
        <w:spacing w:after="0"/>
      </w:pPr>
      <w:r>
        <w:rPr>
          <w:rFonts w:ascii="Consolas" w:eastAsia="Consolas" w:hAnsi="Consolas"/>
          <w:sz w:val="20"/>
        </w:rPr>
        <w:t>await addEmbeddings(chromaData);</w:t>
      </w:r>
    </w:p>
    <w:p w14:paraId="0FB304AD" w14:textId="77777777" w:rsidR="00CF0660" w:rsidRDefault="00CF0660"/>
    <w:p w14:paraId="61C71106" w14:textId="77777777" w:rsidR="00CF0660" w:rsidRDefault="008B6184">
      <w:pPr>
        <w:spacing w:before="120" w:after="40"/>
      </w:pPr>
      <w:r>
        <w:rPr>
          <w:b/>
          <w:sz w:val="28"/>
        </w:rPr>
        <w:t>E) Search + retrieval pipeline (query ChromaDB)</w:t>
      </w:r>
    </w:p>
    <w:p w14:paraId="2CE50B84" w14:textId="77777777" w:rsidR="00CF0660" w:rsidRDefault="008B6184">
      <w:pPr>
        <w:pStyle w:val="a0"/>
      </w:pPr>
      <w:r>
        <w:t>The user’s question is embedded with the same embedding model used during indexing.</w:t>
      </w:r>
    </w:p>
    <w:p w14:paraId="69F795DA" w14:textId="77777777" w:rsidR="00CF0660" w:rsidRDefault="008B6184">
      <w:pPr>
        <w:pStyle w:val="a0"/>
      </w:pPr>
      <w:r>
        <w:t>ChromaDB is queried using nearest-neighbor search, filtered by metadata.courseId to keep results inside the course scope.</w:t>
      </w:r>
    </w:p>
    <w:p w14:paraId="5A3CB04C" w14:textId="77777777" w:rsidR="00CF0660" w:rsidRDefault="008B6184">
      <w:pPr>
        <w:pStyle w:val="a0"/>
      </w:pPr>
      <w:r>
        <w:t>Chroma returns distances (lower is better). The p</w:t>
      </w:r>
      <w:r>
        <w:t>roject transforms distance into a similarity-like score and applies a threshold.</w:t>
      </w:r>
    </w:p>
    <w:p w14:paraId="65444739" w14:textId="77777777" w:rsidR="00CF0660" w:rsidRDefault="008B6184">
      <w:pPr>
        <w:pStyle w:val="a0"/>
      </w:pPr>
      <w:r>
        <w:t>The retrieved chunks (text + metadata + score) become contexts for the RAG tutor.</w:t>
      </w:r>
    </w:p>
    <w:p w14:paraId="076D39F7" w14:textId="77777777" w:rsidR="00CF0660" w:rsidRDefault="00CF0660"/>
    <w:p w14:paraId="04556D8F" w14:textId="77777777" w:rsidR="00CF0660" w:rsidRDefault="008B6184">
      <w:pPr>
        <w:spacing w:before="120" w:after="40"/>
      </w:pPr>
      <w:r>
        <w:rPr>
          <w:b/>
          <w:sz w:val="24"/>
        </w:rPr>
        <w:t>E.1) Code example: raw Chroma query</w:t>
      </w:r>
    </w:p>
    <w:p w14:paraId="5C58BC99" w14:textId="77777777" w:rsidR="00CF0660" w:rsidRDefault="008B6184">
      <w:pPr>
        <w:spacing w:after="0"/>
      </w:pPr>
      <w:r>
        <w:rPr>
          <w:rFonts w:ascii="Consolas" w:eastAsia="Consolas" w:hAnsi="Consolas"/>
          <w:sz w:val="20"/>
        </w:rPr>
        <w:t xml:space="preserve">const results = await </w:t>
      </w:r>
      <w:r>
        <w:rPr>
          <w:rFonts w:ascii="Consolas" w:eastAsia="Consolas" w:hAnsi="Consolas"/>
          <w:sz w:val="20"/>
        </w:rPr>
        <w:t>collection.query({</w:t>
      </w:r>
    </w:p>
    <w:p w14:paraId="53481585" w14:textId="77777777" w:rsidR="00CF0660" w:rsidRDefault="008B6184">
      <w:pPr>
        <w:spacing w:after="0"/>
      </w:pPr>
      <w:r>
        <w:rPr>
          <w:rFonts w:ascii="Consolas" w:eastAsia="Consolas" w:hAnsi="Consolas"/>
          <w:sz w:val="20"/>
        </w:rPr>
        <w:t xml:space="preserve">  queryEmbeddings: [queryEmbedding],</w:t>
      </w:r>
    </w:p>
    <w:p w14:paraId="0F6E644A" w14:textId="77777777" w:rsidR="00CF0660" w:rsidRDefault="008B6184">
      <w:pPr>
        <w:spacing w:after="0"/>
      </w:pPr>
      <w:r>
        <w:rPr>
          <w:rFonts w:ascii="Consolas" w:eastAsia="Consolas" w:hAnsi="Consolas"/>
          <w:sz w:val="20"/>
        </w:rPr>
        <w:t xml:space="preserve">  nResults: limit,</w:t>
      </w:r>
    </w:p>
    <w:p w14:paraId="190A1D9D" w14:textId="77777777" w:rsidR="00CF0660" w:rsidRDefault="008B6184">
      <w:pPr>
        <w:spacing w:after="0"/>
      </w:pPr>
      <w:r>
        <w:rPr>
          <w:rFonts w:ascii="Consolas" w:eastAsia="Consolas" w:hAnsi="Consolas"/>
          <w:sz w:val="20"/>
        </w:rPr>
        <w:t xml:space="preserve">  where: { courseId: courseId.toString() }</w:t>
      </w:r>
    </w:p>
    <w:p w14:paraId="341EC263" w14:textId="77777777" w:rsidR="00CF0660" w:rsidRDefault="008B6184">
      <w:pPr>
        <w:spacing w:after="0"/>
      </w:pPr>
      <w:r>
        <w:rPr>
          <w:rFonts w:ascii="Consolas" w:eastAsia="Consolas" w:hAnsi="Consolas"/>
          <w:sz w:val="20"/>
        </w:rPr>
        <w:t>});</w:t>
      </w:r>
    </w:p>
    <w:p w14:paraId="1B142C34" w14:textId="77777777" w:rsidR="00CF0660" w:rsidRDefault="00CF0660"/>
    <w:p w14:paraId="6FF0915E" w14:textId="77777777" w:rsidR="00CF0660" w:rsidRDefault="008B6184">
      <w:pPr>
        <w:spacing w:before="120" w:after="40"/>
      </w:pPr>
      <w:r>
        <w:rPr>
          <w:b/>
          <w:sz w:val="24"/>
        </w:rPr>
        <w:t>E.2) Code example: semantic search wrapper</w:t>
      </w:r>
    </w:p>
    <w:p w14:paraId="7B05B21D" w14:textId="77777777" w:rsidR="00CF0660" w:rsidRDefault="008B6184">
      <w:pPr>
        <w:spacing w:after="0"/>
      </w:pPr>
      <w:r>
        <w:rPr>
          <w:rFonts w:ascii="Consolas" w:eastAsia="Consolas" w:hAnsi="Consolas"/>
          <w:sz w:val="20"/>
        </w:rPr>
        <w:t>// 3) Generate Query Embedding (Gemini)</w:t>
      </w:r>
    </w:p>
    <w:p w14:paraId="248F0330" w14:textId="77777777" w:rsidR="00CF0660" w:rsidRDefault="008B6184">
      <w:pPr>
        <w:spacing w:after="0"/>
      </w:pPr>
      <w:r>
        <w:rPr>
          <w:rFonts w:ascii="Consolas" w:eastAsia="Consolas" w:hAnsi="Consolas"/>
          <w:sz w:val="20"/>
        </w:rPr>
        <w:t>const queryEmbedding = await generateEmbedding(que</w:t>
      </w:r>
      <w:r>
        <w:rPr>
          <w:rFonts w:ascii="Consolas" w:eastAsia="Consolas" w:hAnsi="Consolas"/>
          <w:sz w:val="20"/>
        </w:rPr>
        <w:t>ry);</w:t>
      </w:r>
    </w:p>
    <w:p w14:paraId="1D7A1DA2" w14:textId="77777777" w:rsidR="00CF0660" w:rsidRDefault="00CF0660">
      <w:pPr>
        <w:spacing w:after="0"/>
      </w:pPr>
    </w:p>
    <w:p w14:paraId="70CF977B" w14:textId="77777777" w:rsidR="00CF0660" w:rsidRDefault="008B6184">
      <w:pPr>
        <w:spacing w:after="0"/>
      </w:pPr>
      <w:r>
        <w:rPr>
          <w:rFonts w:ascii="Consolas" w:eastAsia="Consolas" w:hAnsi="Consolas"/>
          <w:sz w:val="20"/>
        </w:rPr>
        <w:t>// 4) Search ChromaDB</w:t>
      </w:r>
    </w:p>
    <w:p w14:paraId="66F33C66" w14:textId="77777777" w:rsidR="00CF0660" w:rsidRDefault="008B6184">
      <w:pPr>
        <w:spacing w:after="0"/>
      </w:pPr>
      <w:r>
        <w:rPr>
          <w:rFonts w:ascii="Consolas" w:eastAsia="Consolas" w:hAnsi="Consolas"/>
          <w:sz w:val="20"/>
        </w:rPr>
        <w:t>const chromaResults = await queryEmbeddings(queryEmbedding, courseId, limit * 2);</w:t>
      </w:r>
    </w:p>
    <w:p w14:paraId="1C60F27E" w14:textId="77777777" w:rsidR="00CF0660" w:rsidRDefault="00CF0660"/>
    <w:p w14:paraId="4E4392A8" w14:textId="77777777" w:rsidR="00CF0660" w:rsidRDefault="008B6184">
      <w:pPr>
        <w:spacing w:before="120" w:after="40"/>
      </w:pPr>
      <w:r>
        <w:rPr>
          <w:b/>
          <w:sz w:val="28"/>
        </w:rPr>
        <w:t>F) RAG tutor flow (retrieve → generate → persist)</w:t>
      </w:r>
    </w:p>
    <w:p w14:paraId="115E0A6E" w14:textId="77777777" w:rsidR="00CF0660" w:rsidRDefault="008B6184">
      <w:pPr>
        <w:pStyle w:val="a0"/>
      </w:pPr>
      <w:r>
        <w:t>API accepts either voice (audioUrl) or text (question). Voice is transcribed to text first.</w:t>
      </w:r>
    </w:p>
    <w:p w14:paraId="5FC2D7CE" w14:textId="77777777" w:rsidR="00CF0660" w:rsidRDefault="008B6184">
      <w:pPr>
        <w:pStyle w:val="a0"/>
      </w:pPr>
      <w:r>
        <w:t>ask</w:t>
      </w:r>
      <w:r>
        <w:t>Tutor performs retrieval (searchCourse) to get top matching chunks from ChromaDB.</w:t>
      </w:r>
    </w:p>
    <w:p w14:paraId="50DDDC5E" w14:textId="77777777" w:rsidR="00CF0660" w:rsidRDefault="008B6184">
      <w:pPr>
        <w:pStyle w:val="a0"/>
      </w:pPr>
      <w:r>
        <w:t>Then it calls generateGroundedResponse which injects retrieved chunks into the LLM prompt.</w:t>
      </w:r>
    </w:p>
    <w:p w14:paraId="6A5BD684" w14:textId="77777777" w:rsidR="00CF0660" w:rsidRDefault="008B6184">
      <w:pPr>
        <w:pStyle w:val="a0"/>
      </w:pPr>
      <w:r>
        <w:t>The system persists the TutorInteraction in MongoDB including retrieved chunk IDs/s</w:t>
      </w:r>
      <w:r>
        <w:t>nippets and grounding status.</w:t>
      </w:r>
    </w:p>
    <w:p w14:paraId="60417405" w14:textId="77777777" w:rsidR="00CF0660" w:rsidRDefault="00CF0660"/>
    <w:p w14:paraId="4A0CDD80" w14:textId="77777777" w:rsidR="00CF0660" w:rsidRDefault="008B6184">
      <w:pPr>
        <w:spacing w:before="120" w:after="40"/>
      </w:pPr>
      <w:r>
        <w:rPr>
          <w:b/>
          <w:sz w:val="24"/>
        </w:rPr>
        <w:lastRenderedPageBreak/>
        <w:t>F.1) Code example: retrieve then generate</w:t>
      </w:r>
    </w:p>
    <w:p w14:paraId="6A9A50BD" w14:textId="77777777" w:rsidR="00CF0660" w:rsidRDefault="008B6184">
      <w:pPr>
        <w:spacing w:after="0"/>
      </w:pPr>
      <w:r>
        <w:rPr>
          <w:rFonts w:ascii="Consolas" w:eastAsia="Consolas" w:hAnsi="Consolas"/>
          <w:sz w:val="20"/>
        </w:rPr>
        <w:t>const searchResults = await searchCourse(question, courseId, user, { limit: 3, threshold: 0.6 });</w:t>
      </w:r>
    </w:p>
    <w:p w14:paraId="3D184950" w14:textId="77777777" w:rsidR="00CF0660" w:rsidRDefault="00CF0660">
      <w:pPr>
        <w:spacing w:after="0"/>
      </w:pPr>
    </w:p>
    <w:p w14:paraId="67C1560E" w14:textId="77777777" w:rsidR="00CF0660" w:rsidRDefault="008B6184">
      <w:pPr>
        <w:spacing w:after="0"/>
      </w:pPr>
      <w:r>
        <w:rPr>
          <w:rFonts w:ascii="Consolas" w:eastAsia="Consolas" w:hAnsi="Consolas"/>
          <w:sz w:val="20"/>
        </w:rPr>
        <w:t xml:space="preserve">const { response, isGrounded, timestampLinks } = await </w:t>
      </w:r>
      <w:r>
        <w:rPr>
          <w:rFonts w:ascii="Consolas" w:eastAsia="Consolas" w:hAnsi="Consolas"/>
          <w:sz w:val="20"/>
        </w:rPr>
        <w:t>generateGroundedResponse(</w:t>
      </w:r>
    </w:p>
    <w:p w14:paraId="7F0F48AC" w14:textId="77777777" w:rsidR="00CF0660" w:rsidRDefault="008B6184">
      <w:pPr>
        <w:spacing w:after="0"/>
      </w:pPr>
      <w:r>
        <w:rPr>
          <w:rFonts w:ascii="Consolas" w:eastAsia="Consolas" w:hAnsi="Consolas"/>
          <w:sz w:val="20"/>
        </w:rPr>
        <w:t xml:space="preserve">  question,</w:t>
      </w:r>
    </w:p>
    <w:p w14:paraId="0863FCC7" w14:textId="77777777" w:rsidR="00CF0660" w:rsidRDefault="008B6184">
      <w:pPr>
        <w:spacing w:after="0"/>
      </w:pPr>
      <w:r>
        <w:rPr>
          <w:rFonts w:ascii="Consolas" w:eastAsia="Consolas" w:hAnsi="Consolas"/>
          <w:sz w:val="20"/>
        </w:rPr>
        <w:t xml:space="preserve">  searchResults.results</w:t>
      </w:r>
    </w:p>
    <w:p w14:paraId="7EE50F5E" w14:textId="77777777" w:rsidR="00CF0660" w:rsidRDefault="008B6184">
      <w:pPr>
        <w:spacing w:after="0"/>
      </w:pPr>
      <w:r>
        <w:rPr>
          <w:rFonts w:ascii="Consolas" w:eastAsia="Consolas" w:hAnsi="Consolas"/>
          <w:sz w:val="20"/>
        </w:rPr>
        <w:t>);</w:t>
      </w:r>
    </w:p>
    <w:p w14:paraId="348B8861" w14:textId="77777777" w:rsidR="00CF0660" w:rsidRDefault="00CF0660"/>
    <w:p w14:paraId="67FBB532" w14:textId="77777777" w:rsidR="00CF0660" w:rsidRDefault="008B6184">
      <w:pPr>
        <w:spacing w:before="120" w:after="40"/>
      </w:pPr>
      <w:r>
        <w:rPr>
          <w:b/>
          <w:sz w:val="24"/>
        </w:rPr>
        <w:t>F.2) Code example: how contexts are injected</w:t>
      </w:r>
    </w:p>
    <w:p w14:paraId="3E6335B3" w14:textId="77777777" w:rsidR="00CF0660" w:rsidRDefault="008B6184">
      <w:pPr>
        <w:spacing w:after="0"/>
      </w:pPr>
      <w:r>
        <w:rPr>
          <w:rFonts w:ascii="Consolas" w:eastAsia="Consolas" w:hAnsi="Consolas"/>
          <w:sz w:val="20"/>
        </w:rPr>
        <w:t>const contextText = hasContext</w:t>
      </w:r>
    </w:p>
    <w:p w14:paraId="7F0FFB80" w14:textId="77777777" w:rsidR="00CF0660" w:rsidRDefault="008B6184">
      <w:pPr>
        <w:spacing w:after="0"/>
      </w:pPr>
      <w:r>
        <w:rPr>
          <w:rFonts w:ascii="Consolas" w:eastAsia="Consolas" w:hAnsi="Consolas"/>
          <w:sz w:val="20"/>
        </w:rPr>
        <w:t xml:space="preserve">  ? contexts.map((c, i) =&gt; `[Context ${i+1}]: ${c.text || c.content || JSON.stringify(c)}`).join('\n\n')</w:t>
      </w:r>
    </w:p>
    <w:p w14:paraId="233057C9" w14:textId="77777777" w:rsidR="00CF0660" w:rsidRDefault="008B6184">
      <w:pPr>
        <w:spacing w:after="0"/>
      </w:pPr>
      <w:r>
        <w:rPr>
          <w:rFonts w:ascii="Consolas" w:eastAsia="Consolas" w:hAnsi="Consolas"/>
          <w:sz w:val="20"/>
        </w:rPr>
        <w:t xml:space="preserve">  : "No specific lecture content found for this question.";</w:t>
      </w:r>
    </w:p>
    <w:p w14:paraId="10A47E48" w14:textId="77777777" w:rsidR="00CF0660" w:rsidRDefault="00CF0660"/>
    <w:p w14:paraId="118D55D8" w14:textId="77777777" w:rsidR="00CF0660" w:rsidRDefault="008B6184">
      <w:pPr>
        <w:spacing w:before="120" w:after="40"/>
      </w:pPr>
      <w:r>
        <w:rPr>
          <w:b/>
          <w:sz w:val="28"/>
        </w:rPr>
        <w:t>G) Manual ways to inspect ChromaDB (developer workflow)</w:t>
      </w:r>
    </w:p>
    <w:p w14:paraId="7622F018" w14:textId="77777777" w:rsidR="00CF0660" w:rsidRDefault="008B6184">
      <w:pPr>
        <w:pStyle w:val="a0"/>
      </w:pPr>
      <w:r>
        <w:t>You can run `node scripts/view-chr</w:t>
      </w:r>
      <w:r>
        <w:t>oma.js` to list collections and peek at stored documents/metadata.</w:t>
      </w:r>
    </w:p>
    <w:p w14:paraId="3561C480" w14:textId="77777777" w:rsidR="00CF0660" w:rsidRDefault="008B6184">
      <w:pPr>
        <w:pStyle w:val="a0"/>
      </w:pPr>
      <w:r>
        <w:t>This is helpful to validate that indexing is actually writing records, and that metadata fields like courseId/lessonId are present.</w:t>
      </w:r>
    </w:p>
    <w:p w14:paraId="02BC3F0A" w14:textId="77777777" w:rsidR="00CF0660" w:rsidRDefault="00CF0660"/>
    <w:p w14:paraId="0ACB22A0" w14:textId="77777777" w:rsidR="00CF0660" w:rsidRDefault="008B6184">
      <w:pPr>
        <w:spacing w:before="120" w:after="40"/>
      </w:pPr>
      <w:r>
        <w:rPr>
          <w:b/>
          <w:sz w:val="24"/>
        </w:rPr>
        <w:t>G.1) Code example: listing collections and peeking</w:t>
      </w:r>
    </w:p>
    <w:p w14:paraId="2DFC0C40" w14:textId="77777777" w:rsidR="00CF0660" w:rsidRDefault="008B6184">
      <w:pPr>
        <w:spacing w:after="0"/>
      </w:pPr>
      <w:r>
        <w:rPr>
          <w:rFonts w:ascii="Consolas" w:eastAsia="Consolas" w:hAnsi="Consolas"/>
          <w:sz w:val="20"/>
        </w:rPr>
        <w:t>const</w:t>
      </w:r>
      <w:r>
        <w:rPr>
          <w:rFonts w:ascii="Consolas" w:eastAsia="Consolas" w:hAnsi="Consolas"/>
          <w:sz w:val="20"/>
        </w:rPr>
        <w:t xml:space="preserve"> collections = await client.listCollections();</w:t>
      </w:r>
    </w:p>
    <w:p w14:paraId="396EBF98" w14:textId="77777777" w:rsidR="00CF0660" w:rsidRDefault="008B6184">
      <w:pPr>
        <w:spacing w:after="0"/>
      </w:pPr>
      <w:r>
        <w:rPr>
          <w:rFonts w:ascii="Consolas" w:eastAsia="Consolas" w:hAnsi="Consolas"/>
          <w:sz w:val="20"/>
        </w:rPr>
        <w:t>for (const col of collections) {</w:t>
      </w:r>
    </w:p>
    <w:p w14:paraId="68B8F854" w14:textId="77777777" w:rsidR="00CF0660" w:rsidRDefault="008B6184">
      <w:pPr>
        <w:spacing w:after="0"/>
      </w:pPr>
      <w:r>
        <w:rPr>
          <w:rFonts w:ascii="Consolas" w:eastAsia="Consolas" w:hAnsi="Consolas"/>
          <w:sz w:val="20"/>
        </w:rPr>
        <w:t xml:space="preserve">  const collection = await client.getCollection({ name: col.name });</w:t>
      </w:r>
    </w:p>
    <w:p w14:paraId="1B1BA967" w14:textId="77777777" w:rsidR="00CF0660" w:rsidRDefault="008B6184">
      <w:pPr>
        <w:spacing w:after="0"/>
      </w:pPr>
      <w:r>
        <w:rPr>
          <w:rFonts w:ascii="Consolas" w:eastAsia="Consolas" w:hAnsi="Consolas"/>
          <w:sz w:val="20"/>
        </w:rPr>
        <w:t xml:space="preserve">  const count = await collection.count();</w:t>
      </w:r>
    </w:p>
    <w:p w14:paraId="0F3E83B3" w14:textId="77777777" w:rsidR="00CF0660" w:rsidRDefault="008B6184">
      <w:pPr>
        <w:spacing w:after="0"/>
      </w:pPr>
      <w:r>
        <w:rPr>
          <w:rFonts w:ascii="Consolas" w:eastAsia="Consolas" w:hAnsi="Consolas"/>
          <w:sz w:val="20"/>
        </w:rPr>
        <w:t xml:space="preserve">  const peek = await collection.peek({ limit: 1 });</w:t>
      </w:r>
    </w:p>
    <w:p w14:paraId="6C4F351A" w14:textId="77777777" w:rsidR="00CF0660" w:rsidRDefault="008B6184">
      <w:pPr>
        <w:spacing w:after="0"/>
      </w:pPr>
      <w:r>
        <w:rPr>
          <w:rFonts w:ascii="Consolas" w:eastAsia="Consolas" w:hAnsi="Consolas"/>
          <w:sz w:val="20"/>
        </w:rPr>
        <w:t xml:space="preserve">  console.log</w:t>
      </w:r>
      <w:r>
        <w:rPr>
          <w:rFonts w:ascii="Consolas" w:eastAsia="Consolas" w:hAnsi="Consolas"/>
          <w:sz w:val="20"/>
        </w:rPr>
        <w:t>(col.name, count, peek.metadatas[0]);</w:t>
      </w:r>
    </w:p>
    <w:p w14:paraId="35B526CC" w14:textId="77777777" w:rsidR="00CF0660" w:rsidRDefault="008B6184">
      <w:pPr>
        <w:spacing w:after="0"/>
      </w:pPr>
      <w:r>
        <w:rPr>
          <w:rFonts w:ascii="Consolas" w:eastAsia="Consolas" w:hAnsi="Consolas"/>
          <w:sz w:val="20"/>
        </w:rPr>
        <w:t>}</w:t>
      </w:r>
    </w:p>
    <w:p w14:paraId="019E3FCC" w14:textId="77777777" w:rsidR="00CF0660" w:rsidRDefault="00CF0660"/>
    <w:p w14:paraId="2F0226DD" w14:textId="77777777" w:rsidR="00CF0660" w:rsidRDefault="008B6184">
      <w:pPr>
        <w:spacing w:before="120" w:after="40"/>
      </w:pPr>
      <w:r>
        <w:rPr>
          <w:b/>
          <w:sz w:val="28"/>
        </w:rPr>
        <w:t>H) One-page summary (store → search → retrieve → generate)</w:t>
      </w:r>
    </w:p>
    <w:p w14:paraId="0099B725" w14:textId="77777777" w:rsidR="00CF0660" w:rsidRDefault="008B6184">
      <w:pPr>
        <w:pStyle w:val="a0"/>
      </w:pPr>
      <w:r>
        <w:t>STORE (indexing): chunk lecture text → embed chunks (Gemini) → store vectors + chunk text + metadata in ChromaDB.</w:t>
      </w:r>
    </w:p>
    <w:p w14:paraId="2413B0AA" w14:textId="77777777" w:rsidR="00CF0660" w:rsidRDefault="008B6184">
      <w:pPr>
        <w:pStyle w:val="a0"/>
      </w:pPr>
      <w:r>
        <w:t>SEARCH (query): embed user question (Gemin</w:t>
      </w:r>
      <w:r>
        <w:t>i) → query ChromaDB nearest neighbors filtered by courseId.</w:t>
      </w:r>
    </w:p>
    <w:p w14:paraId="226D3E05" w14:textId="77777777" w:rsidR="00CF0660" w:rsidRDefault="008B6184">
      <w:pPr>
        <w:pStyle w:val="a0"/>
      </w:pPr>
      <w:r>
        <w:t>RETRIEVE: return top matching chunks (text + metadata + score) as contexts.</w:t>
      </w:r>
    </w:p>
    <w:p w14:paraId="53F0FB64" w14:textId="77777777" w:rsidR="00CF0660" w:rsidRDefault="008B6184">
      <w:pPr>
        <w:pStyle w:val="a0"/>
      </w:pPr>
      <w:r>
        <w:t>GENERATE (RAG): inject contexts into the tutor LLM prompt → return grounded answer → persist interaction.</w:t>
      </w:r>
    </w:p>
    <w:sectPr w:rsidR="00CF06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F25"/>
    <w:rsid w:val="0029639D"/>
    <w:rsid w:val="00326F90"/>
    <w:rsid w:val="008B6184"/>
    <w:rsid w:val="00AA1D8D"/>
    <w:rsid w:val="00B47730"/>
    <w:rsid w:val="00CB0664"/>
    <w:rsid w:val="00CF06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D3CB3"/>
  <w14:defaultImageDpi w14:val="300"/>
  <w15:docId w15:val="{A991F9DE-97F2-44B1-90F0-13BC215E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1096</Words>
  <Characters>6253</Characters>
  <Application>Microsoft Office Word</Application>
  <DocSecurity>0</DocSecurity>
  <Lines>52</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Adeeb Alsalh</cp:lastModifiedBy>
  <cp:revision>3</cp:revision>
  <cp:lastPrinted>2026-04-09T15:50:00Z</cp:lastPrinted>
  <dcterms:created xsi:type="dcterms:W3CDTF">2013-12-23T23:15:00Z</dcterms:created>
  <dcterms:modified xsi:type="dcterms:W3CDTF">2026-04-09T15:50:00Z</dcterms:modified>
  <cp:category/>
</cp:coreProperties>
</file>